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B8" w:rsidRDefault="00350CCE">
      <w:pPr>
        <w:pStyle w:val="4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O</w:t>
      </w:r>
      <w:r>
        <w:rPr>
          <w:rStyle w:val="1"/>
          <w:color w:val="000000" w:themeColor="text1"/>
          <w:u w:val="none"/>
        </w:rPr>
        <w:t>1</w:t>
      </w:r>
      <w:r>
        <w:rPr>
          <w:rStyle w:val="1"/>
          <w:rFonts w:hint="eastAsia"/>
          <w:color w:val="000000" w:themeColor="text1"/>
          <w:u w:val="none"/>
        </w:rPr>
        <w:t>：</w:t>
      </w:r>
      <w:r>
        <w:rPr>
          <w:rStyle w:val="1"/>
          <w:color w:val="000000" w:themeColor="text1"/>
          <w:u w:val="none"/>
        </w:rPr>
        <w:t>平台建设及数智家校，保障</w:t>
      </w:r>
      <w:r>
        <w:rPr>
          <w:rStyle w:val="1"/>
          <w:rFonts w:hint="eastAsia"/>
          <w:color w:val="000000" w:themeColor="text1"/>
          <w:u w:val="none"/>
        </w:rPr>
        <w:t>用户资料</w:t>
      </w:r>
      <w:r>
        <w:rPr>
          <w:rStyle w:val="1"/>
          <w:color w:val="000000" w:themeColor="text1"/>
          <w:u w:val="none"/>
        </w:rPr>
        <w:t>及订购，</w:t>
      </w:r>
      <w:r>
        <w:rPr>
          <w:rStyle w:val="1"/>
          <w:rFonts w:hint="eastAsia"/>
          <w:color w:val="000000" w:themeColor="text1"/>
          <w:u w:val="none"/>
        </w:rPr>
        <w:t>基础</w:t>
      </w:r>
      <w:r>
        <w:rPr>
          <w:rStyle w:val="1"/>
          <w:color w:val="000000" w:themeColor="text1"/>
          <w:u w:val="none"/>
        </w:rPr>
        <w:t>应用完善</w:t>
      </w:r>
      <w:r>
        <w:rPr>
          <w:rStyle w:val="1"/>
          <w:rFonts w:hint="eastAsia"/>
          <w:color w:val="000000" w:themeColor="text1"/>
          <w:u w:val="none"/>
        </w:rPr>
        <w:t>；</w:t>
      </w:r>
    </w:p>
    <w:p w:rsidR="00BB28B8" w:rsidRDefault="00350CCE">
      <w:pPr>
        <w:pStyle w:val="a5"/>
        <w:spacing w:before="0" w:beforeAutospacing="0" w:after="0" w:afterAutospacing="0"/>
        <w:ind w:firstLineChars="100" w:firstLine="21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K</w:t>
      </w:r>
      <w:r>
        <w:rPr>
          <w:rFonts w:asciiTheme="minorEastAsia" w:eastAsiaTheme="minorEastAsia" w:hAnsiTheme="minorEastAsia"/>
          <w:b/>
          <w:sz w:val="21"/>
          <w:szCs w:val="21"/>
        </w:rPr>
        <w:t>R1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：</w:t>
      </w:r>
      <w:r>
        <w:rPr>
          <w:rFonts w:asciiTheme="minorEastAsia" w:eastAsiaTheme="minorEastAsia" w:hAnsiTheme="minorEastAsia"/>
          <w:sz w:val="21"/>
          <w:szCs w:val="21"/>
        </w:rPr>
        <w:t>数智家校用户侧基础能力及前后台应用完善，</w:t>
      </w:r>
      <w:r>
        <w:rPr>
          <w:rFonts w:asciiTheme="minorEastAsia" w:eastAsiaTheme="minorEastAsia" w:hAnsiTheme="minorEastAsia" w:hint="eastAsia"/>
          <w:sz w:val="21"/>
          <w:szCs w:val="21"/>
        </w:rPr>
        <w:t>如</w:t>
      </w:r>
      <w:r>
        <w:rPr>
          <w:rFonts w:asciiTheme="minorEastAsia" w:eastAsiaTheme="minorEastAsia" w:hAnsiTheme="minorEastAsia"/>
          <w:sz w:val="21"/>
          <w:szCs w:val="21"/>
        </w:rPr>
        <w:t>：</w:t>
      </w:r>
      <w:r>
        <w:rPr>
          <w:rFonts w:asciiTheme="minorEastAsia" w:eastAsiaTheme="minorEastAsia" w:hAnsiTheme="minorEastAsia" w:hint="eastAsia"/>
          <w:sz w:val="21"/>
          <w:szCs w:val="21"/>
        </w:rPr>
        <w:t>解决</w:t>
      </w:r>
      <w:r>
        <w:rPr>
          <w:rFonts w:asciiTheme="minorEastAsia" w:eastAsiaTheme="minorEastAsia" w:hAnsiTheme="minorEastAsia"/>
          <w:sz w:val="21"/>
          <w:szCs w:val="21"/>
        </w:rPr>
        <w:t>只有学生姓名无联系人人像采集及阅卷使用场景问题；</w:t>
      </w:r>
      <w:r>
        <w:rPr>
          <w:rFonts w:asciiTheme="minorEastAsia" w:eastAsiaTheme="minorEastAsia" w:hAnsiTheme="minorEastAsia" w:hint="eastAsia"/>
          <w:sz w:val="21"/>
          <w:szCs w:val="21"/>
        </w:rPr>
        <w:t>后台</w:t>
      </w:r>
      <w:r>
        <w:rPr>
          <w:rFonts w:asciiTheme="minorEastAsia" w:eastAsiaTheme="minorEastAsia" w:hAnsiTheme="minorEastAsia"/>
          <w:sz w:val="21"/>
          <w:szCs w:val="21"/>
        </w:rPr>
        <w:t>(</w:t>
      </w:r>
      <w:r>
        <w:rPr>
          <w:rFonts w:asciiTheme="minorEastAsia" w:eastAsiaTheme="minorEastAsia" w:hAnsiTheme="minorEastAsia" w:hint="eastAsia"/>
          <w:sz w:val="21"/>
          <w:szCs w:val="21"/>
        </w:rPr>
        <w:t>客户</w:t>
      </w:r>
      <w:r>
        <w:rPr>
          <w:rFonts w:asciiTheme="minorEastAsia" w:eastAsiaTheme="minorEastAsia" w:hAnsiTheme="minorEastAsia"/>
          <w:sz w:val="21"/>
          <w:szCs w:val="21"/>
        </w:rPr>
        <w:t>经理</w:t>
      </w:r>
      <w:r>
        <w:rPr>
          <w:rFonts w:asciiTheme="minorEastAsia" w:eastAsiaTheme="minorEastAsia" w:hAnsiTheme="minorEastAsia" w:hint="eastAsia"/>
          <w:sz w:val="21"/>
          <w:szCs w:val="21"/>
        </w:rPr>
        <w:t>及</w:t>
      </w:r>
      <w:r>
        <w:rPr>
          <w:rFonts w:asciiTheme="minorEastAsia" w:eastAsiaTheme="minorEastAsia" w:hAnsiTheme="minorEastAsia"/>
          <w:sz w:val="21"/>
          <w:szCs w:val="21"/>
        </w:rPr>
        <w:t>市场人员</w:t>
      </w:r>
      <w:r>
        <w:rPr>
          <w:rFonts w:asciiTheme="minorEastAsia" w:eastAsiaTheme="minorEastAsia" w:hAnsiTheme="minorEastAsia" w:hint="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及功能</w:t>
      </w:r>
      <w:r>
        <w:rPr>
          <w:rFonts w:asciiTheme="minorEastAsia" w:eastAsiaTheme="minorEastAsia" w:hAnsiTheme="minorEastAsia" w:hint="eastAsia"/>
          <w:sz w:val="21"/>
          <w:szCs w:val="21"/>
        </w:rPr>
        <w:t>权限处理</w:t>
      </w:r>
      <w:r>
        <w:rPr>
          <w:rFonts w:asciiTheme="minorEastAsia" w:eastAsiaTheme="minorEastAsia" w:hAnsiTheme="minorEastAsia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sz w:val="21"/>
          <w:szCs w:val="21"/>
        </w:rPr>
        <w:t>其他</w:t>
      </w:r>
      <w:r>
        <w:rPr>
          <w:rFonts w:asciiTheme="minorEastAsia" w:eastAsiaTheme="minorEastAsia" w:hAnsiTheme="minorEastAsia"/>
          <w:sz w:val="21"/>
          <w:szCs w:val="21"/>
        </w:rPr>
        <w:t>使用中的问题详见列表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 w:hint="eastAsia"/>
          <w:sz w:val="21"/>
          <w:szCs w:val="21"/>
        </w:rPr>
        <w:t>；技术</w:t>
      </w:r>
      <w:r>
        <w:rPr>
          <w:rFonts w:asciiTheme="minorEastAsia" w:eastAsiaTheme="minorEastAsia" w:hAnsiTheme="minorEastAsia"/>
          <w:sz w:val="21"/>
          <w:szCs w:val="21"/>
        </w:rPr>
        <w:t>内部数据一致性检查及</w:t>
      </w:r>
      <w:r>
        <w:rPr>
          <w:rFonts w:asciiTheme="minorEastAsia" w:eastAsiaTheme="minorEastAsia" w:hAnsiTheme="minorEastAsia" w:hint="eastAsia"/>
          <w:sz w:val="21"/>
          <w:szCs w:val="21"/>
        </w:rPr>
        <w:t>监测</w:t>
      </w:r>
      <w:r>
        <w:rPr>
          <w:rFonts w:asciiTheme="minorEastAsia" w:eastAsiaTheme="minorEastAsia" w:hAnsiTheme="minorEastAsia"/>
          <w:sz w:val="21"/>
          <w:szCs w:val="21"/>
        </w:rPr>
        <w:t>问题解决</w:t>
      </w:r>
    </w:p>
    <w:p w:rsidR="00BB28B8" w:rsidRDefault="00350CCE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分解</w:t>
      </w:r>
      <w:r>
        <w:rPr>
          <w:rFonts w:asciiTheme="minorEastAsia" w:eastAsiaTheme="minorEastAsia" w:hAnsiTheme="minorEastAsia"/>
          <w:b/>
          <w:sz w:val="21"/>
          <w:szCs w:val="21"/>
        </w:rPr>
        <w:t>：</w:t>
      </w:r>
    </w:p>
    <w:p w:rsidR="00BB28B8" w:rsidRDefault="00350CCE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规则</w:t>
      </w:r>
      <w:r>
        <w:rPr>
          <w:rFonts w:asciiTheme="minorEastAsia" w:eastAsiaTheme="minorEastAsia" w:hAnsiTheme="minorEastAsia"/>
          <w:sz w:val="21"/>
          <w:szCs w:val="21"/>
        </w:rPr>
        <w:t>调整相关</w:t>
      </w:r>
    </w:p>
    <w:p w:rsidR="00BB28B8" w:rsidRDefault="00350CCE">
      <w:pPr>
        <w:pStyle w:val="a5"/>
        <w:spacing w:before="0" w:beforeAutospacing="0" w:after="0" w:afterAutospacing="0"/>
        <w:ind w:firstLineChars="450" w:firstLine="94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*</w:t>
      </w:r>
      <w:r>
        <w:rPr>
          <w:rFonts w:asciiTheme="minorEastAsia" w:eastAsiaTheme="minorEastAsia" w:hAnsiTheme="minorEastAsia" w:hint="eastAsia"/>
          <w:sz w:val="21"/>
          <w:szCs w:val="21"/>
        </w:rPr>
        <w:t>支持无联系人人像采集、使用阅卷时学生无号码等情况</w:t>
      </w:r>
    </w:p>
    <w:p w:rsidR="00BB28B8" w:rsidRDefault="00350CCE">
      <w:pPr>
        <w:pStyle w:val="a5"/>
        <w:spacing w:before="0" w:beforeAutospacing="0" w:after="0" w:afterAutospacing="0"/>
        <w:ind w:firstLineChars="450" w:firstLine="94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*</w:t>
      </w:r>
      <w:r>
        <w:rPr>
          <w:rFonts w:asciiTheme="minorEastAsia" w:eastAsiaTheme="minorEastAsia" w:hAnsiTheme="minorEastAsia"/>
          <w:sz w:val="21"/>
          <w:szCs w:val="21"/>
        </w:rPr>
        <w:t>换号问题</w:t>
      </w:r>
    </w:p>
    <w:p w:rsidR="00BB28B8" w:rsidRDefault="00350CCE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后台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B28B8" w:rsidRDefault="00350CCE">
      <w:pPr>
        <w:ind w:left="10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任务管理</w:t>
      </w:r>
      <w:r>
        <w:rPr>
          <w:rFonts w:asciiTheme="minorEastAsia" w:hAnsiTheme="minorEastAsia" w:hint="eastAsia"/>
          <w:szCs w:val="21"/>
        </w:rPr>
        <w:t>功能建设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资料删除即订单退订任务管理功能</w:t>
      </w:r>
    </w:p>
    <w:p w:rsidR="00BB28B8" w:rsidRDefault="00350CCE">
      <w:pPr>
        <w:pStyle w:val="a6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客户经理、市场人员数据维护；功能放开或限制范围</w:t>
      </w:r>
    </w:p>
    <w:p w:rsidR="00BB28B8" w:rsidRDefault="00350CCE">
      <w:pPr>
        <w:pStyle w:val="a6"/>
        <w:ind w:left="10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*boss </w:t>
      </w:r>
      <w:r>
        <w:rPr>
          <w:rFonts w:asciiTheme="minorEastAsia" w:hAnsiTheme="minorEastAsia"/>
          <w:szCs w:val="21"/>
        </w:rPr>
        <w:t>数据查询、分班调班、改名等查询功能</w:t>
      </w:r>
    </w:p>
    <w:p w:rsidR="00BB28B8" w:rsidRDefault="00350CCE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技术</w:t>
      </w:r>
      <w:r>
        <w:rPr>
          <w:rFonts w:asciiTheme="minorEastAsia" w:eastAsiaTheme="minorEastAsia" w:hAnsiTheme="minorEastAsia"/>
          <w:sz w:val="21"/>
          <w:szCs w:val="21"/>
        </w:rPr>
        <w:t>内部</w:t>
      </w:r>
      <w:r>
        <w:rPr>
          <w:rFonts w:asciiTheme="minorEastAsia" w:eastAsiaTheme="minorEastAsia" w:hAnsiTheme="minorEastAsia" w:hint="eastAsia"/>
          <w:sz w:val="21"/>
          <w:szCs w:val="21"/>
        </w:rPr>
        <w:t>需求</w:t>
      </w:r>
      <w:r>
        <w:rPr>
          <w:rFonts w:asciiTheme="minorEastAsia" w:eastAsiaTheme="minorEastAsia" w:hAnsiTheme="minorEastAsia"/>
          <w:sz w:val="21"/>
          <w:szCs w:val="21"/>
        </w:rPr>
        <w:t>、监测问题解决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</w:t>
      </w:r>
      <w:r>
        <w:rPr>
          <w:rFonts w:asciiTheme="minorEastAsia" w:eastAsiaTheme="minorEastAsia" w:hAnsiTheme="minorEastAsia"/>
          <w:sz w:val="21"/>
          <w:szCs w:val="21"/>
        </w:rPr>
        <w:t>：</w:t>
      </w:r>
    </w:p>
    <w:p w:rsidR="00BB28B8" w:rsidRDefault="00350CC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新老同步问题：班主任重复、教师换号</w:t>
      </w:r>
      <w:r w:rsidR="0010116B">
        <w:rPr>
          <w:rFonts w:asciiTheme="minorEastAsia" w:hAnsiTheme="minorEastAsia" w:hint="eastAsia"/>
          <w:szCs w:val="21"/>
        </w:rPr>
        <w:t>；</w:t>
      </w:r>
      <w:r w:rsidR="0010116B" w:rsidRPr="0010116B">
        <w:rPr>
          <w:rFonts w:asciiTheme="minorEastAsia" w:hAnsiTheme="minorEastAsia"/>
          <w:color w:val="FF0000"/>
          <w:szCs w:val="21"/>
        </w:rPr>
        <w:t>硬件</w:t>
      </w:r>
      <w:r w:rsidR="002F6B4A">
        <w:rPr>
          <w:rFonts w:asciiTheme="minorEastAsia" w:hAnsiTheme="minorEastAsia" w:hint="eastAsia"/>
          <w:color w:val="FF0000"/>
          <w:szCs w:val="21"/>
        </w:rPr>
        <w:t>全量</w:t>
      </w:r>
      <w:r w:rsidR="002F6B4A">
        <w:rPr>
          <w:rFonts w:asciiTheme="minorEastAsia" w:hAnsiTheme="minorEastAsia"/>
          <w:color w:val="FF0000"/>
          <w:szCs w:val="21"/>
        </w:rPr>
        <w:t>拉取</w:t>
      </w:r>
      <w:r w:rsidR="0010116B" w:rsidRPr="0010116B">
        <w:rPr>
          <w:rFonts w:asciiTheme="minorEastAsia" w:hAnsiTheme="minorEastAsia" w:hint="eastAsia"/>
          <w:color w:val="FF0000"/>
          <w:szCs w:val="21"/>
        </w:rPr>
        <w:t>用户</w:t>
      </w:r>
      <w:r w:rsidR="0010116B" w:rsidRPr="0010116B">
        <w:rPr>
          <w:rFonts w:asciiTheme="minorEastAsia" w:hAnsiTheme="minorEastAsia"/>
          <w:color w:val="FF0000"/>
          <w:szCs w:val="21"/>
        </w:rPr>
        <w:t>资料</w:t>
      </w:r>
      <w:r w:rsidR="007829CD">
        <w:rPr>
          <w:rFonts w:asciiTheme="minorEastAsia" w:hAnsiTheme="minorEastAsia" w:hint="eastAsia"/>
          <w:color w:val="FF0000"/>
          <w:szCs w:val="21"/>
        </w:rPr>
        <w:t>优化、实时</w:t>
      </w:r>
      <w:r w:rsidR="007829CD">
        <w:rPr>
          <w:rFonts w:asciiTheme="minorEastAsia" w:hAnsiTheme="minorEastAsia"/>
          <w:color w:val="FF0000"/>
          <w:szCs w:val="21"/>
        </w:rPr>
        <w:t>查询</w:t>
      </w:r>
      <w:r w:rsidR="00575E0A">
        <w:rPr>
          <w:rFonts w:asciiTheme="minorEastAsia" w:hAnsiTheme="minorEastAsia"/>
          <w:color w:val="FF0000"/>
          <w:szCs w:val="21"/>
        </w:rPr>
        <w:t>订购</w:t>
      </w:r>
      <w:r w:rsidR="002F6B4A">
        <w:rPr>
          <w:rFonts w:asciiTheme="minorEastAsia" w:hAnsiTheme="minorEastAsia" w:hint="eastAsia"/>
          <w:color w:val="FF0000"/>
          <w:szCs w:val="21"/>
        </w:rPr>
        <w:t>接口</w:t>
      </w:r>
      <w:r>
        <w:rPr>
          <w:rFonts w:asciiTheme="minorEastAsia" w:hAnsiTheme="minorEastAsia" w:hint="eastAsia"/>
          <w:szCs w:val="21"/>
        </w:rPr>
        <w:t>等</w:t>
      </w:r>
    </w:p>
    <w:p w:rsidR="00BB28B8" w:rsidRDefault="00350CC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操作日志</w:t>
      </w:r>
      <w:r>
        <w:rPr>
          <w:rFonts w:asciiTheme="minorEastAsia" w:hAnsiTheme="minorEastAsia" w:hint="eastAsia"/>
          <w:szCs w:val="21"/>
        </w:rPr>
        <w:t>：根据应用场景的操作日志查询方案沟通</w:t>
      </w:r>
    </w:p>
    <w:p w:rsidR="00BB28B8" w:rsidRDefault="00350CCE">
      <w:pPr>
        <w:ind w:firstLineChars="500" w:firstLine="105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消息：业务分类</w:t>
      </w:r>
      <w:r>
        <w:rPr>
          <w:rFonts w:asciiTheme="minorEastAsia" w:hAnsiTheme="minorEastAsia" w:hint="eastAsia"/>
          <w:szCs w:val="21"/>
        </w:rPr>
        <w:t>方案确认</w:t>
      </w:r>
      <w:r>
        <w:rPr>
          <w:rFonts w:asciiTheme="minorEastAsia" w:hAnsiTheme="minorEastAsia"/>
          <w:szCs w:val="21"/>
        </w:rPr>
        <w:t>及编码调整</w:t>
      </w:r>
    </w:p>
    <w:p w:rsidR="00BB0A9F" w:rsidRDefault="00BB0A9F" w:rsidP="00BB0A9F">
      <w:pPr>
        <w:rPr>
          <w:rFonts w:asciiTheme="minorEastAsia" w:hAnsiTheme="minorEastAsia"/>
          <w:color w:val="FF0000"/>
          <w:szCs w:val="21"/>
        </w:rPr>
      </w:pPr>
      <w:r w:rsidRPr="00BB0A9F">
        <w:rPr>
          <w:rFonts w:asciiTheme="minorEastAsia" w:hAnsiTheme="minorEastAsia" w:hint="eastAsia"/>
          <w:color w:val="FF0000"/>
          <w:szCs w:val="21"/>
        </w:rPr>
        <w:t>##资料</w:t>
      </w:r>
      <w:r w:rsidRPr="00BB0A9F">
        <w:rPr>
          <w:rFonts w:asciiTheme="minorEastAsia" w:hAnsiTheme="minorEastAsia"/>
          <w:color w:val="FF0000"/>
          <w:szCs w:val="21"/>
        </w:rPr>
        <w:t>属性</w:t>
      </w:r>
      <w:r w:rsidRPr="00BB0A9F">
        <w:rPr>
          <w:rFonts w:asciiTheme="minorEastAsia" w:hAnsiTheme="minorEastAsia" w:hint="eastAsia"/>
          <w:color w:val="FF0000"/>
          <w:szCs w:val="21"/>
        </w:rPr>
        <w:t xml:space="preserve"> 用户</w:t>
      </w:r>
      <w:r w:rsidRPr="00BB0A9F">
        <w:rPr>
          <w:rFonts w:asciiTheme="minorEastAsia" w:hAnsiTheme="minorEastAsia"/>
          <w:color w:val="FF0000"/>
          <w:szCs w:val="21"/>
        </w:rPr>
        <w:t>住宿</w:t>
      </w:r>
      <w:r w:rsidRPr="00BB0A9F">
        <w:rPr>
          <w:rFonts w:asciiTheme="minorEastAsia" w:hAnsiTheme="minorEastAsia" w:hint="eastAsia"/>
          <w:color w:val="FF0000"/>
          <w:szCs w:val="21"/>
        </w:rPr>
        <w:t xml:space="preserve"> 走读</w:t>
      </w:r>
    </w:p>
    <w:p w:rsidR="00187572" w:rsidRPr="00BB0A9F" w:rsidRDefault="00187572" w:rsidP="00BB0A9F">
      <w:pPr>
        <w:rPr>
          <w:rFonts w:asciiTheme="minorEastAsia" w:hAnsiTheme="minorEastAsia" w:hint="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t>##用户</w:t>
      </w:r>
      <w:r>
        <w:rPr>
          <w:rFonts w:asciiTheme="minorEastAsia" w:hAnsiTheme="minorEastAsia" w:hint="eastAsia"/>
          <w:color w:val="FF0000"/>
          <w:szCs w:val="21"/>
        </w:rPr>
        <w:t>管理</w:t>
      </w:r>
      <w:r>
        <w:rPr>
          <w:rFonts w:asciiTheme="minorEastAsia" w:hAnsiTheme="minorEastAsia"/>
          <w:color w:val="FF0000"/>
          <w:szCs w:val="21"/>
        </w:rPr>
        <w:t>资料</w:t>
      </w:r>
      <w:r>
        <w:rPr>
          <w:rFonts w:asciiTheme="minorEastAsia" w:hAnsiTheme="minorEastAsia" w:hint="eastAsia"/>
          <w:color w:val="FF0000"/>
          <w:szCs w:val="21"/>
        </w:rPr>
        <w:t xml:space="preserve">+人脸 </w:t>
      </w:r>
      <w:r w:rsidR="001A3085">
        <w:rPr>
          <w:rFonts w:asciiTheme="minorEastAsia" w:hAnsiTheme="minorEastAsia" w:hint="eastAsia"/>
          <w:color w:val="FF0000"/>
          <w:szCs w:val="21"/>
        </w:rPr>
        <w:t>教师端</w:t>
      </w:r>
      <w:r w:rsidR="008B0FDA">
        <w:rPr>
          <w:rFonts w:asciiTheme="minorEastAsia" w:hAnsiTheme="minorEastAsia" w:hint="eastAsia"/>
          <w:color w:val="FF0000"/>
          <w:szCs w:val="21"/>
        </w:rPr>
        <w:t>入口</w:t>
      </w:r>
      <w:r w:rsidR="008B0FDA">
        <w:rPr>
          <w:rFonts w:asciiTheme="minorEastAsia" w:hAnsiTheme="minorEastAsia"/>
          <w:color w:val="FF0000"/>
          <w:szCs w:val="21"/>
        </w:rPr>
        <w:t>放一起</w:t>
      </w:r>
    </w:p>
    <w:p w:rsidR="00BB28B8" w:rsidRDefault="00350CCE">
      <w:pPr>
        <w:pStyle w:val="a5"/>
        <w:spacing w:before="0" w:beforeAutospacing="0" w:after="0" w:afterAutospacing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sz w:val="21"/>
          <w:szCs w:val="21"/>
        </w:rPr>
        <w:t xml:space="preserve"> KR2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：河北</w:t>
      </w:r>
      <w:r>
        <w:rPr>
          <w:rFonts w:asciiTheme="minorEastAsia" w:eastAsiaTheme="minorEastAsia" w:hAnsiTheme="minorEastAsia"/>
          <w:b/>
          <w:sz w:val="21"/>
          <w:szCs w:val="21"/>
        </w:rPr>
        <w:t>数智家校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业务</w:t>
      </w:r>
      <w:r>
        <w:rPr>
          <w:rFonts w:asciiTheme="minorEastAsia" w:eastAsiaTheme="minorEastAsia" w:hAnsiTheme="minorEastAsia"/>
          <w:b/>
          <w:sz w:val="21"/>
          <w:szCs w:val="21"/>
        </w:rPr>
        <w:t>需求确认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，</w:t>
      </w:r>
      <w:r>
        <w:rPr>
          <w:rFonts w:asciiTheme="minorEastAsia" w:eastAsiaTheme="minorEastAsia" w:hAnsiTheme="minorEastAsia"/>
          <w:b/>
          <w:sz w:val="21"/>
          <w:szCs w:val="21"/>
        </w:rPr>
        <w:t>现有基础上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方案</w:t>
      </w:r>
      <w:r>
        <w:rPr>
          <w:rFonts w:asciiTheme="minorEastAsia" w:eastAsiaTheme="minorEastAsia" w:hAnsiTheme="minorEastAsia"/>
          <w:b/>
          <w:sz w:val="21"/>
          <w:szCs w:val="21"/>
        </w:rPr>
        <w:t>及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评估</w:t>
      </w:r>
      <w:r>
        <w:rPr>
          <w:rFonts w:asciiTheme="minorEastAsia" w:eastAsiaTheme="minorEastAsia" w:hAnsiTheme="minorEastAsia"/>
          <w:b/>
          <w:sz w:val="21"/>
          <w:szCs w:val="21"/>
        </w:rPr>
        <w:t>支撑；</w:t>
      </w:r>
    </w:p>
    <w:p w:rsidR="00BB28B8" w:rsidRDefault="00350CCE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河北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/>
          <w:sz w:val="21"/>
          <w:szCs w:val="21"/>
        </w:rPr>
        <w:t>联通、移动订购</w:t>
      </w:r>
      <w:r>
        <w:rPr>
          <w:rFonts w:asciiTheme="minorEastAsia" w:eastAsiaTheme="minorEastAsia" w:hAnsiTheme="minorEastAsia" w:hint="eastAsia"/>
          <w:sz w:val="21"/>
          <w:szCs w:val="21"/>
        </w:rPr>
        <w:t>）使用数智家校产品需求</w:t>
      </w:r>
    </w:p>
    <w:p w:rsidR="00BB28B8" w:rsidRDefault="00350CCE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方案沟通</w:t>
      </w:r>
    </w:p>
    <w:p w:rsidR="00BB28B8" w:rsidRDefault="00350CCE">
      <w:pPr>
        <w:pStyle w:val="a5"/>
        <w:numPr>
          <w:ilvl w:val="0"/>
          <w:numId w:val="2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开发及测试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B28B8" w:rsidRDefault="00350CCE">
      <w:pPr>
        <w:pStyle w:val="2"/>
        <w:widowControl/>
        <w:spacing w:before="0" w:beforeAutospacing="0" w:after="0" w:afterAutospacing="0"/>
        <w:ind w:left="105" w:firstLineChars="50" w:firstLine="105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  <w:highlight w:val="yellow"/>
        </w:rPr>
        <w:t>KR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3</w:t>
      </w:r>
      <w:r>
        <w:rPr>
          <w:rFonts w:asciiTheme="minorEastAsia" w:eastAsiaTheme="minorEastAsia" w:hAnsiTheme="minorEastAsia"/>
          <w:sz w:val="21"/>
          <w:szCs w:val="21"/>
          <w:highlight w:val="yellow"/>
        </w:rPr>
        <w:t>：应用相关支撑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完善</w:t>
      </w:r>
      <w:r>
        <w:rPr>
          <w:rFonts w:asciiTheme="minorEastAsia" w:eastAsiaTheme="minorEastAsia" w:hAnsiTheme="minorEastAsia"/>
          <w:sz w:val="21"/>
          <w:szCs w:val="21"/>
          <w:highlight w:val="yellow"/>
        </w:rPr>
        <w:t>（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前端用户使用优化，</w:t>
      </w:r>
      <w:r>
        <w:rPr>
          <w:rFonts w:asciiTheme="minorEastAsia" w:eastAsiaTheme="minorEastAsia" w:hAnsiTheme="minorEastAsia"/>
          <w:sz w:val="21"/>
          <w:szCs w:val="21"/>
          <w:highlight w:val="yellow"/>
        </w:rPr>
        <w:t>考试成绩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发送</w:t>
      </w:r>
      <w:r>
        <w:rPr>
          <w:rFonts w:asciiTheme="minorEastAsia" w:eastAsiaTheme="minorEastAsia" w:hAnsiTheme="minorEastAsia"/>
          <w:sz w:val="21"/>
          <w:szCs w:val="21"/>
          <w:highlight w:val="yellow"/>
        </w:rPr>
        <w:t>支撑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，作业布置</w:t>
      </w:r>
      <w:r>
        <w:rPr>
          <w:rFonts w:asciiTheme="minorEastAsia" w:eastAsiaTheme="minorEastAsia" w:hAnsiTheme="minorEastAsia"/>
          <w:sz w:val="21"/>
          <w:szCs w:val="21"/>
          <w:highlight w:val="yellow"/>
        </w:rPr>
        <w:t>相关梳理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评估</w:t>
      </w:r>
      <w:r>
        <w:rPr>
          <w:rFonts w:asciiTheme="minorEastAsia" w:eastAsiaTheme="minorEastAsia" w:hAnsiTheme="minorEastAsia"/>
          <w:sz w:val="21"/>
          <w:szCs w:val="21"/>
          <w:highlight w:val="yellow"/>
        </w:rPr>
        <w:t>&amp;</w:t>
      </w:r>
      <w:r>
        <w:rPr>
          <w:rFonts w:asciiTheme="minorEastAsia" w:eastAsiaTheme="minorEastAsia" w:hAnsiTheme="minorEastAsia" w:hint="default"/>
          <w:sz w:val="21"/>
          <w:szCs w:val="21"/>
          <w:highlight w:val="yellow"/>
        </w:rPr>
        <w:t>数据需求对接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BB28B8" w:rsidRDefault="00350CCE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考试成绩项目需求，方案，开发完成</w:t>
      </w:r>
    </w:p>
    <w:p w:rsidR="00BB28B8" w:rsidRPr="00CD489E" w:rsidRDefault="00350CCE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shd w:val="pct10" w:color="auto" w:fill="FFFFFF"/>
        </w:rPr>
        <w:t>布置</w:t>
      </w:r>
      <w:r>
        <w:rPr>
          <w:rFonts w:asciiTheme="minorEastAsia" w:hAnsiTheme="minorEastAsia" w:hint="eastAsia"/>
          <w:szCs w:val="21"/>
          <w:shd w:val="pct10" w:color="auto" w:fill="FFFFFF"/>
        </w:rPr>
        <w:t xml:space="preserve"> </w:t>
      </w:r>
      <w:r>
        <w:rPr>
          <w:rFonts w:asciiTheme="minorEastAsia" w:hAnsiTheme="minorEastAsia" w:hint="eastAsia"/>
          <w:szCs w:val="21"/>
          <w:shd w:val="pct10" w:color="auto" w:fill="FFFFFF"/>
        </w:rPr>
        <w:t>同步</w:t>
      </w:r>
      <w:r>
        <w:rPr>
          <w:rFonts w:asciiTheme="minorEastAsia" w:hAnsiTheme="minorEastAsia"/>
          <w:szCs w:val="21"/>
          <w:shd w:val="pct10" w:color="auto" w:fill="FFFFFF"/>
        </w:rPr>
        <w:t>学</w:t>
      </w:r>
      <w:r>
        <w:rPr>
          <w:rFonts w:asciiTheme="minorEastAsia" w:hAnsiTheme="minorEastAsia" w:hint="eastAsia"/>
          <w:szCs w:val="21"/>
          <w:shd w:val="pct10" w:color="auto" w:fill="FFFFFF"/>
        </w:rPr>
        <w:t>布置</w:t>
      </w:r>
      <w:r>
        <w:rPr>
          <w:rFonts w:asciiTheme="minorEastAsia" w:hAnsiTheme="minorEastAsia"/>
          <w:szCs w:val="21"/>
          <w:shd w:val="pct10" w:color="auto" w:fill="FFFFFF"/>
        </w:rPr>
        <w:t>、</w:t>
      </w:r>
      <w:r>
        <w:rPr>
          <w:rFonts w:asciiTheme="minorEastAsia" w:hAnsiTheme="minorEastAsia" w:hint="eastAsia"/>
          <w:szCs w:val="21"/>
          <w:shd w:val="pct10" w:color="auto" w:fill="FFFFFF"/>
        </w:rPr>
        <w:t>布置</w:t>
      </w:r>
      <w:r>
        <w:rPr>
          <w:rFonts w:asciiTheme="minorEastAsia" w:hAnsiTheme="minorEastAsia"/>
          <w:szCs w:val="21"/>
          <w:shd w:val="pct10" w:color="auto" w:fill="FFFFFF"/>
        </w:rPr>
        <w:t>之后分类线上应用数据需求及方案与数据对接</w:t>
      </w:r>
    </w:p>
    <w:p w:rsidR="00CD489E" w:rsidRPr="00EF400E" w:rsidRDefault="00CD489E" w:rsidP="00CD489E">
      <w:pPr>
        <w:pStyle w:val="a6"/>
        <w:ind w:left="1035" w:firstLineChars="0" w:firstLine="0"/>
        <w:rPr>
          <w:rFonts w:asciiTheme="minorEastAsia" w:hAnsiTheme="minorEastAsia" w:hint="eastAsia"/>
          <w:color w:val="FF0000"/>
          <w:szCs w:val="21"/>
        </w:rPr>
      </w:pPr>
      <w:r w:rsidRPr="00EF400E">
        <w:rPr>
          <w:rFonts w:asciiTheme="minorEastAsia" w:hAnsiTheme="minorEastAsia" w:hint="eastAsia"/>
          <w:color w:val="FF0000"/>
          <w:szCs w:val="21"/>
          <w:shd w:val="pct10" w:color="auto" w:fill="FFFFFF"/>
        </w:rPr>
        <w:t>优蓓通朗读</w:t>
      </w:r>
      <w:r w:rsidRPr="00EF400E">
        <w:rPr>
          <w:rFonts w:asciiTheme="minorEastAsia" w:hAnsiTheme="minorEastAsia"/>
          <w:color w:val="FF0000"/>
          <w:szCs w:val="21"/>
          <w:shd w:val="pct10" w:color="auto" w:fill="FFFFFF"/>
        </w:rPr>
        <w:t>测评布置等……</w:t>
      </w:r>
      <w:r w:rsidR="0083495B">
        <w:rPr>
          <w:rFonts w:asciiTheme="minorEastAsia" w:hAnsiTheme="minorEastAsia" w:hint="eastAsia"/>
          <w:color w:val="FF0000"/>
          <w:szCs w:val="21"/>
          <w:shd w:val="pct10" w:color="auto" w:fill="FFFFFF"/>
        </w:rPr>
        <w:t>（迁移</w:t>
      </w:r>
      <w:r w:rsidR="0083495B">
        <w:rPr>
          <w:rFonts w:asciiTheme="minorEastAsia" w:hAnsiTheme="minorEastAsia"/>
          <w:color w:val="FF0000"/>
          <w:szCs w:val="21"/>
          <w:shd w:val="pct10" w:color="auto" w:fill="FFFFFF"/>
        </w:rPr>
        <w:t>优蓓小学到数智</w:t>
      </w:r>
      <w:r w:rsidR="0083495B">
        <w:rPr>
          <w:rFonts w:asciiTheme="minorEastAsia" w:hAnsiTheme="minorEastAsia" w:hint="eastAsia"/>
          <w:color w:val="FF0000"/>
          <w:szCs w:val="21"/>
          <w:shd w:val="pct10" w:color="auto" w:fill="FFFFFF"/>
        </w:rPr>
        <w:t>家校</w:t>
      </w:r>
      <w:r w:rsidR="0083495B">
        <w:rPr>
          <w:rFonts w:asciiTheme="minorEastAsia" w:hAnsiTheme="minorEastAsia"/>
          <w:color w:val="FF0000"/>
          <w:szCs w:val="21"/>
          <w:shd w:val="pct10" w:color="auto" w:fill="FFFFFF"/>
        </w:rPr>
        <w:t>？</w:t>
      </w:r>
      <w:r w:rsidR="0083495B">
        <w:rPr>
          <w:rFonts w:asciiTheme="minorEastAsia" w:hAnsiTheme="minorEastAsia" w:hint="eastAsia"/>
          <w:color w:val="FF0000"/>
          <w:szCs w:val="21"/>
          <w:shd w:val="pct10" w:color="auto" w:fill="FFFFFF"/>
        </w:rPr>
        <w:t xml:space="preserve"> 使用</w:t>
      </w:r>
      <w:r w:rsidR="000D0B90">
        <w:rPr>
          <w:rFonts w:asciiTheme="minorEastAsia" w:hAnsiTheme="minorEastAsia"/>
          <w:color w:val="FF0000"/>
          <w:szCs w:val="21"/>
          <w:shd w:val="pct10" w:color="auto" w:fill="FFFFFF"/>
        </w:rPr>
        <w:t>多的</w:t>
      </w:r>
      <w:r w:rsidR="000D0B90">
        <w:rPr>
          <w:rFonts w:asciiTheme="minorEastAsia" w:hAnsiTheme="minorEastAsia" w:hint="eastAsia"/>
          <w:color w:val="FF0000"/>
          <w:szCs w:val="21"/>
          <w:shd w:val="pct10" w:color="auto" w:fill="FFFFFF"/>
        </w:rPr>
        <w:t>应用 数智</w:t>
      </w:r>
      <w:r w:rsidR="000D0B90">
        <w:rPr>
          <w:rFonts w:asciiTheme="minorEastAsia" w:hAnsiTheme="minorEastAsia"/>
          <w:color w:val="FF0000"/>
          <w:szCs w:val="21"/>
          <w:shd w:val="pct10" w:color="auto" w:fill="FFFFFF"/>
        </w:rPr>
        <w:t>家校完善</w:t>
      </w:r>
      <w:r w:rsidR="0083495B">
        <w:rPr>
          <w:rFonts w:asciiTheme="minorEastAsia" w:hAnsiTheme="minorEastAsia" w:hint="eastAsia"/>
          <w:color w:val="FF0000"/>
          <w:szCs w:val="21"/>
          <w:shd w:val="pct10" w:color="auto" w:fill="FFFFFF"/>
        </w:rPr>
        <w:t>）</w:t>
      </w:r>
    </w:p>
    <w:p w:rsidR="0052466C" w:rsidRPr="00172440" w:rsidRDefault="0052466C" w:rsidP="000A052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  <w:shd w:val="pct10" w:color="auto" w:fill="FFFFFF"/>
        </w:rPr>
        <w:t>PC</w:t>
      </w:r>
      <w:r>
        <w:rPr>
          <w:rFonts w:asciiTheme="minorEastAsia" w:hAnsiTheme="minorEastAsia"/>
          <w:szCs w:val="21"/>
          <w:shd w:val="pct10" w:color="auto" w:fill="FFFFFF"/>
        </w:rPr>
        <w:t>登录</w:t>
      </w:r>
      <w:r>
        <w:rPr>
          <w:rFonts w:asciiTheme="minorEastAsia" w:hAnsiTheme="minorEastAsia" w:hint="eastAsia"/>
          <w:szCs w:val="21"/>
          <w:shd w:val="pct10" w:color="auto" w:fill="FFFFFF"/>
        </w:rPr>
        <w:t xml:space="preserve"> 加</w:t>
      </w:r>
      <w:r>
        <w:rPr>
          <w:rFonts w:asciiTheme="minorEastAsia" w:hAnsiTheme="minorEastAsia"/>
          <w:szCs w:val="21"/>
          <w:shd w:val="pct10" w:color="auto" w:fill="FFFFFF"/>
        </w:rPr>
        <w:t>验证码</w:t>
      </w:r>
      <w:r>
        <w:rPr>
          <w:rFonts w:asciiTheme="minorEastAsia" w:hAnsiTheme="minorEastAsia" w:hint="eastAsia"/>
          <w:szCs w:val="21"/>
          <w:shd w:val="pct10" w:color="auto" w:fill="FFFFFF"/>
        </w:rPr>
        <w:t xml:space="preserve"> 注册</w:t>
      </w:r>
      <w:r>
        <w:rPr>
          <w:rFonts w:asciiTheme="minorEastAsia" w:hAnsiTheme="minorEastAsia"/>
          <w:szCs w:val="21"/>
          <w:shd w:val="pct10" w:color="auto" w:fill="FFFFFF"/>
        </w:rPr>
        <w:t>；</w:t>
      </w:r>
      <w:r w:rsidR="00F629A0">
        <w:rPr>
          <w:rFonts w:asciiTheme="minorEastAsia" w:hAnsiTheme="minorEastAsia" w:hint="eastAsia"/>
          <w:szCs w:val="21"/>
          <w:shd w:val="pct10" w:color="auto" w:fill="FFFFFF"/>
        </w:rPr>
        <w:t>P</w:t>
      </w:r>
      <w:r w:rsidR="00F629A0">
        <w:rPr>
          <w:rFonts w:asciiTheme="minorEastAsia" w:hAnsiTheme="minorEastAsia"/>
          <w:szCs w:val="21"/>
          <w:shd w:val="pct10" w:color="auto" w:fill="FFFFFF"/>
        </w:rPr>
        <w:t xml:space="preserve">C及APP </w:t>
      </w:r>
      <w:r w:rsidRPr="000A0526">
        <w:rPr>
          <w:rFonts w:asciiTheme="minorEastAsia" w:hAnsiTheme="minorEastAsia" w:hint="eastAsia"/>
          <w:szCs w:val="21"/>
          <w:shd w:val="pct10" w:color="auto" w:fill="FFFFFF"/>
        </w:rPr>
        <w:t>增加</w:t>
      </w:r>
      <w:r w:rsidRPr="000A0526">
        <w:rPr>
          <w:rFonts w:asciiTheme="minorEastAsia" w:hAnsiTheme="minorEastAsia"/>
          <w:szCs w:val="21"/>
          <w:shd w:val="pct10" w:color="auto" w:fill="FFFFFF"/>
        </w:rPr>
        <w:t>定制化</w:t>
      </w:r>
      <w:r w:rsidRPr="000A0526">
        <w:rPr>
          <w:rFonts w:asciiTheme="minorEastAsia" w:hAnsiTheme="minorEastAsia" w:hint="eastAsia"/>
          <w:szCs w:val="21"/>
          <w:shd w:val="pct10" w:color="auto" w:fill="FFFFFF"/>
        </w:rPr>
        <w:t xml:space="preserve"> 阅卷</w:t>
      </w:r>
      <w:r w:rsidRPr="000A0526">
        <w:rPr>
          <w:rFonts w:asciiTheme="minorEastAsia" w:hAnsiTheme="minorEastAsia"/>
          <w:szCs w:val="21"/>
          <w:shd w:val="pct10" w:color="auto" w:fill="FFFFFF"/>
        </w:rPr>
        <w:t>等入口</w:t>
      </w:r>
    </w:p>
    <w:p w:rsidR="00172440" w:rsidRPr="00172440" w:rsidRDefault="00172440" w:rsidP="00172440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  <w:shd w:val="pct10" w:color="auto" w:fill="FFFFFF"/>
        </w:rPr>
      </w:pPr>
      <w:r w:rsidRPr="00172440">
        <w:rPr>
          <w:rFonts w:asciiTheme="minorEastAsia" w:hAnsiTheme="minorEastAsia" w:hint="eastAsia"/>
          <w:szCs w:val="21"/>
          <w:shd w:val="pct10" w:color="auto" w:fill="FFFFFF"/>
        </w:rPr>
        <w:t>积分</w:t>
      </w:r>
      <w:r w:rsidRPr="00172440">
        <w:rPr>
          <w:rFonts w:asciiTheme="minorEastAsia" w:hAnsiTheme="minorEastAsia"/>
          <w:szCs w:val="21"/>
          <w:shd w:val="pct10" w:color="auto" w:fill="FFFFFF"/>
        </w:rPr>
        <w:t>商城</w:t>
      </w:r>
      <w:r w:rsidRPr="00172440">
        <w:rPr>
          <w:rFonts w:asciiTheme="minorEastAsia" w:hAnsiTheme="minorEastAsia" w:hint="eastAsia"/>
          <w:szCs w:val="21"/>
          <w:shd w:val="pct10" w:color="auto" w:fill="FFFFFF"/>
        </w:rPr>
        <w:t>话费上线</w:t>
      </w:r>
    </w:p>
    <w:p w:rsidR="00782E21" w:rsidRPr="00D129B4" w:rsidRDefault="00782E21" w:rsidP="00172440">
      <w:pPr>
        <w:rPr>
          <w:rFonts w:asciiTheme="minorEastAsia" w:hAnsiTheme="minorEastAsia" w:hint="eastAsia"/>
          <w:color w:val="FF0000"/>
          <w:szCs w:val="21"/>
          <w:shd w:val="pct15" w:color="auto" w:fill="FFFFFF"/>
        </w:rPr>
      </w:pPr>
    </w:p>
    <w:p w:rsidR="00BB28B8" w:rsidRDefault="00350CCE">
      <w:pPr>
        <w:pStyle w:val="2"/>
        <w:widowControl/>
        <w:spacing w:before="0" w:beforeAutospacing="0" w:after="0" w:afterAutospacing="0"/>
        <w:ind w:firstLineChars="100" w:firstLine="211"/>
        <w:rPr>
          <w:rFonts w:asciiTheme="minorEastAsia" w:eastAsiaTheme="minorEastAsia" w:hAnsiTheme="minorEastAsia" w:hint="default"/>
          <w:sz w:val="21"/>
          <w:szCs w:val="21"/>
        </w:rPr>
      </w:pPr>
      <w:r>
        <w:rPr>
          <w:rFonts w:asciiTheme="minorEastAsia" w:eastAsiaTheme="minorEastAsia" w:hAnsiTheme="minorEastAsia" w:hint="default"/>
          <w:sz w:val="21"/>
          <w:szCs w:val="21"/>
        </w:rPr>
        <w:t>KR5</w:t>
      </w:r>
      <w:r>
        <w:rPr>
          <w:rFonts w:asciiTheme="minorEastAsia" w:eastAsiaTheme="minorEastAsia" w:hAnsiTheme="minorEastAsia"/>
          <w:sz w:val="21"/>
          <w:szCs w:val="21"/>
        </w:rPr>
        <w:t>：校讯通</w:t>
      </w:r>
      <w:r>
        <w:rPr>
          <w:rFonts w:asciiTheme="minorEastAsia" w:eastAsiaTheme="minorEastAsia" w:hAnsiTheme="minorEastAsia" w:hint="default"/>
          <w:sz w:val="21"/>
          <w:szCs w:val="21"/>
        </w:rPr>
        <w:t>、优蓓通</w:t>
      </w:r>
      <w:r>
        <w:rPr>
          <w:rFonts w:asciiTheme="minorEastAsia" w:eastAsiaTheme="minorEastAsia" w:hAnsiTheme="minorEastAsia"/>
          <w:sz w:val="21"/>
          <w:szCs w:val="21"/>
        </w:rPr>
        <w:t>日常运维</w:t>
      </w:r>
    </w:p>
    <w:p w:rsidR="007634DC" w:rsidRDefault="007634DC">
      <w:pPr>
        <w:ind w:firstLineChars="150" w:firstLine="315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*优蓓原有</w:t>
      </w:r>
      <w:r>
        <w:rPr>
          <w:rFonts w:asciiTheme="minorEastAsia" w:hAnsiTheme="minorEastAsia"/>
          <w:szCs w:val="21"/>
        </w:rPr>
        <w:t>系统考勤硬件增加</w:t>
      </w:r>
      <w:r>
        <w:rPr>
          <w:rFonts w:asciiTheme="minorEastAsia" w:hAnsiTheme="minorEastAsia" w:hint="eastAsia"/>
          <w:szCs w:val="21"/>
        </w:rPr>
        <w:t>短信提醒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范娇阳</w:t>
      </w:r>
      <w:r>
        <w:rPr>
          <w:rFonts w:asciiTheme="minorEastAsia" w:hAnsiTheme="minorEastAsia"/>
          <w:szCs w:val="21"/>
        </w:rPr>
        <w:t>）</w:t>
      </w:r>
    </w:p>
    <w:p w:rsidR="00BB28B8" w:rsidRDefault="007634DC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 w:rsidR="00350CCE">
        <w:rPr>
          <w:rFonts w:asciiTheme="minorEastAsia" w:hAnsiTheme="minorEastAsia" w:hint="eastAsia"/>
          <w:szCs w:val="21"/>
        </w:rPr>
        <w:t>日常反馈问题沟通及处理。</w:t>
      </w:r>
    </w:p>
    <w:p w:rsidR="00BB28B8" w:rsidRDefault="00350CCE">
      <w:pPr>
        <w:pStyle w:val="4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O</w:t>
      </w:r>
      <w:r>
        <w:rPr>
          <w:rStyle w:val="1"/>
          <w:color w:val="000000" w:themeColor="text1"/>
          <w:u w:val="none"/>
        </w:rPr>
        <w:t>2</w:t>
      </w:r>
      <w:r>
        <w:rPr>
          <w:rStyle w:val="1"/>
          <w:rFonts w:hint="eastAsia"/>
          <w:color w:val="000000" w:themeColor="text1"/>
          <w:u w:val="none"/>
        </w:rPr>
        <w:t>：其他</w:t>
      </w:r>
      <w:r>
        <w:rPr>
          <w:rStyle w:val="1"/>
          <w:color w:val="000000" w:themeColor="text1"/>
          <w:u w:val="none"/>
        </w:rPr>
        <w:t>产品</w:t>
      </w:r>
      <w:r>
        <w:rPr>
          <w:rStyle w:val="1"/>
          <w:rFonts w:hint="eastAsia"/>
          <w:color w:val="000000" w:themeColor="text1"/>
          <w:u w:val="none"/>
        </w:rPr>
        <w:t>/</w:t>
      </w:r>
      <w:r>
        <w:rPr>
          <w:rStyle w:val="1"/>
          <w:rFonts w:hint="eastAsia"/>
          <w:color w:val="000000" w:themeColor="text1"/>
          <w:u w:val="none"/>
        </w:rPr>
        <w:t>项目</w:t>
      </w:r>
      <w:r>
        <w:rPr>
          <w:rStyle w:val="1"/>
          <w:rFonts w:hint="eastAsia"/>
          <w:color w:val="000000" w:themeColor="text1"/>
          <w:u w:val="none"/>
        </w:rPr>
        <w:t xml:space="preserve"> </w:t>
      </w:r>
      <w:r>
        <w:rPr>
          <w:rStyle w:val="1"/>
          <w:color w:val="000000" w:themeColor="text1"/>
          <w:u w:val="none"/>
        </w:rPr>
        <w:t>支撑保障</w:t>
      </w:r>
    </w:p>
    <w:p w:rsidR="00BB28B8" w:rsidRDefault="00350CCE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阅读项目</w:t>
      </w:r>
      <w:r w:rsidR="004564AC">
        <w:rPr>
          <w:rFonts w:asciiTheme="minorEastAsia" w:hAnsiTheme="minorEastAsia" w:hint="eastAsia"/>
          <w:szCs w:val="21"/>
        </w:rPr>
        <w:t>一期 支持</w:t>
      </w:r>
      <w:r w:rsidR="004564AC">
        <w:rPr>
          <w:rFonts w:asciiTheme="minorEastAsia" w:hAnsiTheme="minorEastAsia"/>
          <w:szCs w:val="21"/>
        </w:rPr>
        <w:t>作文上传批改分享，个人班级学校</w:t>
      </w:r>
      <w:r w:rsidR="004564AC">
        <w:rPr>
          <w:rFonts w:asciiTheme="minorEastAsia" w:hAnsiTheme="minorEastAsia" w:hint="eastAsia"/>
          <w:szCs w:val="21"/>
        </w:rPr>
        <w:t>查看</w:t>
      </w:r>
      <w:r w:rsidR="004564AC">
        <w:rPr>
          <w:rFonts w:asciiTheme="minorEastAsia" w:hAnsiTheme="minorEastAsia"/>
          <w:szCs w:val="21"/>
        </w:rPr>
        <w:t>及排行</w:t>
      </w:r>
      <w:r w:rsidR="004564AC">
        <w:rPr>
          <w:rFonts w:asciiTheme="minorEastAsia" w:hAnsiTheme="minorEastAsia" w:hint="eastAsia"/>
          <w:szCs w:val="21"/>
        </w:rPr>
        <w:t>、</w:t>
      </w:r>
      <w:r w:rsidR="004564AC">
        <w:rPr>
          <w:rFonts w:asciiTheme="minorEastAsia" w:hAnsiTheme="minorEastAsia"/>
          <w:szCs w:val="21"/>
        </w:rPr>
        <w:t>文集、订购。</w:t>
      </w:r>
      <w:r>
        <w:rPr>
          <w:rFonts w:asciiTheme="minorEastAsia" w:hAnsiTheme="minorEastAsia" w:hint="eastAsia"/>
          <w:szCs w:val="21"/>
        </w:rPr>
        <w:t>完成（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中旬</w:t>
      </w:r>
      <w:r>
        <w:rPr>
          <w:rFonts w:asciiTheme="minorEastAsia" w:hAnsiTheme="minorEastAsia" w:hint="eastAsia"/>
          <w:szCs w:val="21"/>
        </w:rPr>
        <w:t>）</w:t>
      </w:r>
    </w:p>
    <w:p w:rsidR="00BB28B8" w:rsidRDefault="00350CCE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  <w:shd w:val="pct10" w:color="auto" w:fill="FFFFFF"/>
        </w:rPr>
        <w:t>防疫</w:t>
      </w:r>
      <w:r>
        <w:rPr>
          <w:rFonts w:asciiTheme="minorEastAsia" w:hAnsiTheme="minorEastAsia" w:hint="eastAsia"/>
          <w:color w:val="FF0000"/>
          <w:szCs w:val="21"/>
          <w:shd w:val="pct10" w:color="auto" w:fill="FFFFFF"/>
        </w:rPr>
        <w:t xml:space="preserve"> </w:t>
      </w:r>
    </w:p>
    <w:p w:rsidR="00EC4533" w:rsidRDefault="00350CCE">
      <w:pPr>
        <w:pStyle w:val="a6"/>
        <w:ind w:left="990" w:firstLineChars="0" w:firstLine="0"/>
        <w:rPr>
          <w:rFonts w:asciiTheme="minorEastAsia" w:hAnsiTheme="minorEastAsia"/>
          <w:color w:val="FF0000"/>
          <w:szCs w:val="21"/>
          <w:shd w:val="pct10" w:color="auto" w:fill="FFFFFF"/>
        </w:rPr>
      </w:pPr>
      <w:r>
        <w:rPr>
          <w:rFonts w:asciiTheme="minorEastAsia" w:hAnsiTheme="minorEastAsia" w:hint="eastAsia"/>
          <w:color w:val="FF0000"/>
          <w:szCs w:val="21"/>
          <w:shd w:val="pct10" w:color="auto" w:fill="FFFFFF"/>
        </w:rPr>
        <w:lastRenderedPageBreak/>
        <w:t>*</w:t>
      </w:r>
      <w:r>
        <w:rPr>
          <w:rFonts w:asciiTheme="minorEastAsia" w:hAnsiTheme="minorEastAsia" w:hint="eastAsia"/>
          <w:color w:val="FF0000"/>
          <w:szCs w:val="21"/>
          <w:shd w:val="pct10" w:color="auto" w:fill="FFFFFF"/>
        </w:rPr>
        <w:t>河北</w:t>
      </w:r>
    </w:p>
    <w:p w:rsidR="00BB28B8" w:rsidRDefault="00EC4533">
      <w:pPr>
        <w:pStyle w:val="a6"/>
        <w:ind w:left="990" w:firstLineChars="0" w:firstLine="0"/>
        <w:rPr>
          <w:rFonts w:asciiTheme="minorEastAsia" w:hAnsiTheme="minorEastAsia"/>
          <w:color w:val="FF0000"/>
          <w:szCs w:val="21"/>
          <w:shd w:val="pct10" w:color="auto" w:fill="FFFFFF"/>
        </w:rPr>
      </w:pPr>
      <w:r>
        <w:rPr>
          <w:rFonts w:asciiTheme="minorEastAsia" w:hAnsiTheme="minorEastAsia" w:hint="eastAsia"/>
          <w:color w:val="FF0000"/>
          <w:szCs w:val="21"/>
          <w:shd w:val="pct10" w:color="auto" w:fill="FFFFFF"/>
        </w:rPr>
        <w:t>*</w:t>
      </w:r>
      <w:r w:rsidR="00350CCE">
        <w:rPr>
          <w:rFonts w:asciiTheme="minorEastAsia" w:hAnsiTheme="minorEastAsia"/>
          <w:color w:val="FF0000"/>
          <w:szCs w:val="21"/>
          <w:shd w:val="pct10" w:color="auto" w:fill="FFFFFF"/>
        </w:rPr>
        <w:t>南阳、濮阳防疫需求</w:t>
      </w:r>
      <w:r w:rsidR="00350CCE">
        <w:rPr>
          <w:rFonts w:asciiTheme="minorEastAsia" w:hAnsiTheme="minorEastAsia" w:hint="eastAsia"/>
          <w:color w:val="FF0000"/>
          <w:szCs w:val="21"/>
          <w:shd w:val="pct10" w:color="auto" w:fill="FFFFFF"/>
        </w:rPr>
        <w:t>放一起</w:t>
      </w:r>
      <w:r w:rsidR="00350CCE">
        <w:rPr>
          <w:rFonts w:asciiTheme="minorEastAsia" w:hAnsiTheme="minorEastAsia"/>
          <w:color w:val="FF0000"/>
          <w:szCs w:val="21"/>
          <w:shd w:val="pct10" w:color="auto" w:fill="FFFFFF"/>
        </w:rPr>
        <w:t>归类，方案及计划</w:t>
      </w:r>
      <w:r w:rsidR="00350CCE">
        <w:rPr>
          <w:rFonts w:asciiTheme="minorEastAsia" w:hAnsiTheme="minorEastAsia" w:hint="eastAsia"/>
          <w:color w:val="FF0000"/>
          <w:szCs w:val="21"/>
          <w:shd w:val="pct10" w:color="auto" w:fill="FFFFFF"/>
        </w:rPr>
        <w:t>、支撑</w:t>
      </w:r>
    </w:p>
    <w:p w:rsidR="00BB28B8" w:rsidRPr="00B47112" w:rsidRDefault="00350CCE">
      <w:pPr>
        <w:pStyle w:val="a6"/>
        <w:ind w:left="990" w:firstLineChars="0" w:firstLine="0"/>
        <w:rPr>
          <w:rFonts w:asciiTheme="minorEastAsia" w:hAnsiTheme="minorEastAsia"/>
          <w:b/>
          <w:color w:val="FF0000"/>
          <w:szCs w:val="21"/>
        </w:rPr>
      </w:pP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>*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>商丘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数字哨兵需求确认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 xml:space="preserve"> 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>硬件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及短信相关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 xml:space="preserve"> 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>暂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单拉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—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后续可以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>合并到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硬件</w:t>
      </w:r>
      <w:r w:rsidRPr="00B47112">
        <w:rPr>
          <w:rFonts w:asciiTheme="minorEastAsia" w:hAnsiTheme="minorEastAsia" w:hint="eastAsia"/>
          <w:b/>
          <w:color w:val="FF0000"/>
          <w:szCs w:val="21"/>
          <w:shd w:val="pct10" w:color="auto" w:fill="FFFFFF"/>
        </w:rPr>
        <w:t>O</w:t>
      </w:r>
      <w:r w:rsidRPr="00B47112">
        <w:rPr>
          <w:rFonts w:asciiTheme="minorEastAsia" w:hAnsiTheme="minorEastAsia"/>
          <w:b/>
          <w:color w:val="FF0000"/>
          <w:szCs w:val="21"/>
          <w:shd w:val="pct10" w:color="auto" w:fill="FFFFFF"/>
        </w:rPr>
        <w:t>中？</w:t>
      </w:r>
    </w:p>
    <w:p w:rsidR="00BB28B8" w:rsidRDefault="00350CCE">
      <w:pPr>
        <w:pStyle w:val="a6"/>
        <w:numPr>
          <w:ilvl w:val="0"/>
          <w:numId w:val="4"/>
        </w:numPr>
        <w:ind w:leftChars="30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广西在线课程产品接入及测试</w:t>
      </w:r>
    </w:p>
    <w:p w:rsidR="00BB28B8" w:rsidRPr="00D94FDB" w:rsidRDefault="00350CCE">
      <w:pPr>
        <w:pStyle w:val="a6"/>
        <w:numPr>
          <w:ilvl w:val="0"/>
          <w:numId w:val="4"/>
        </w:numPr>
        <w:ind w:leftChars="300" w:firstLineChars="0"/>
        <w:rPr>
          <w:rFonts w:asciiTheme="minorEastAsia" w:hAnsiTheme="minorEastAsia"/>
          <w:szCs w:val="21"/>
          <w:highlight w:val="yellow"/>
          <w:shd w:val="pct10" w:color="auto" w:fill="FFFFFF"/>
        </w:rPr>
      </w:pPr>
      <w:r w:rsidRPr="00D94FDB">
        <w:rPr>
          <w:rFonts w:asciiTheme="minorEastAsia" w:hAnsiTheme="minorEastAsia" w:hint="eastAsia"/>
          <w:szCs w:val="21"/>
          <w:highlight w:val="yellow"/>
          <w:shd w:val="pct10" w:color="auto" w:fill="FFFFFF"/>
        </w:rPr>
        <w:t>题库</w:t>
      </w:r>
      <w:r w:rsidR="00A51016" w:rsidRPr="00D94FDB">
        <w:rPr>
          <w:rFonts w:asciiTheme="minorEastAsia" w:hAnsiTheme="minorEastAsia" w:hint="eastAsia"/>
          <w:szCs w:val="21"/>
          <w:highlight w:val="yellow"/>
          <w:shd w:val="pct10" w:color="auto" w:fill="FFFFFF"/>
        </w:rPr>
        <w:t>、</w:t>
      </w:r>
      <w:r w:rsidRPr="00D94FDB">
        <w:rPr>
          <w:rFonts w:asciiTheme="minorEastAsia" w:hAnsiTheme="minorEastAsia"/>
          <w:szCs w:val="21"/>
          <w:highlight w:val="yellow"/>
          <w:shd w:val="pct10" w:color="auto" w:fill="FFFFFF"/>
        </w:rPr>
        <w:t>定制化手册</w:t>
      </w:r>
    </w:p>
    <w:p w:rsidR="00BB28B8" w:rsidRDefault="00350CCE">
      <w:pPr>
        <w:pStyle w:val="4"/>
      </w:pPr>
      <w:r>
        <w:rPr>
          <w:rStyle w:val="1"/>
          <w:color w:val="000000" w:themeColor="text1"/>
          <w:u w:val="none"/>
        </w:rPr>
        <w:t>O3</w:t>
      </w:r>
      <w:r>
        <w:rPr>
          <w:rStyle w:val="1"/>
          <w:rFonts w:hint="eastAsia"/>
          <w:color w:val="000000" w:themeColor="text1"/>
          <w:u w:val="none"/>
        </w:rPr>
        <w:t>：</w:t>
      </w:r>
      <w:r>
        <w:t>硬件平台建设及保障支持各类硬件场景应用支撑</w:t>
      </w:r>
      <w:r>
        <w:rPr>
          <w:rFonts w:hint="eastAsia"/>
        </w:rPr>
        <w:t>（张衍）</w:t>
      </w:r>
    </w:p>
    <w:p w:rsidR="00BB28B8" w:rsidRDefault="00350CCE">
      <w:pPr>
        <w:ind w:firstLineChars="100" w:firstLine="211"/>
        <w:rPr>
          <w:rStyle w:val="1"/>
          <w:b/>
          <w:color w:val="000000" w:themeColor="text1"/>
          <w:u w:val="none"/>
        </w:rPr>
      </w:pPr>
      <w:r>
        <w:rPr>
          <w:rStyle w:val="1"/>
          <w:rFonts w:hint="eastAsia"/>
          <w:b/>
          <w:color w:val="000000" w:themeColor="text1"/>
          <w:u w:val="none"/>
        </w:rPr>
        <w:t>KR1</w:t>
      </w:r>
      <w:r>
        <w:rPr>
          <w:rStyle w:val="1"/>
          <w:rFonts w:hint="eastAsia"/>
          <w:b/>
          <w:color w:val="000000" w:themeColor="text1"/>
          <w:u w:val="none"/>
        </w:rPr>
        <w:t>：</w:t>
      </w:r>
      <w:r>
        <w:rPr>
          <w:rStyle w:val="1"/>
          <w:b/>
          <w:color w:val="000000" w:themeColor="text1"/>
          <w:u w:val="none"/>
        </w:rPr>
        <w:t>硬件平台建设确认技术方案</w:t>
      </w:r>
      <w:r>
        <w:rPr>
          <w:rStyle w:val="1"/>
          <w:rFonts w:hint="eastAsia"/>
          <w:b/>
          <w:color w:val="000000" w:themeColor="text1"/>
          <w:u w:val="none"/>
        </w:rPr>
        <w:t>，</w:t>
      </w:r>
      <w:r>
        <w:rPr>
          <w:rStyle w:val="1"/>
          <w:b/>
          <w:color w:val="000000" w:themeColor="text1"/>
          <w:u w:val="none"/>
        </w:rPr>
        <w:t>设备接入测试</w:t>
      </w:r>
      <w:r>
        <w:rPr>
          <w:rStyle w:val="1"/>
          <w:rFonts w:hint="eastAsia"/>
          <w:b/>
          <w:color w:val="000000" w:themeColor="text1"/>
          <w:u w:val="none"/>
        </w:rPr>
        <w:t>（郭顺）</w:t>
      </w:r>
    </w:p>
    <w:p w:rsidR="00BB28B8" w:rsidRDefault="00350CCE">
      <w:pPr>
        <w:ind w:firstLineChars="100" w:firstLine="21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分解</w:t>
      </w:r>
      <w:r>
        <w:rPr>
          <w:rStyle w:val="1"/>
          <w:color w:val="000000" w:themeColor="text1"/>
          <w:u w:val="none"/>
        </w:rPr>
        <w:t>如下：</w:t>
      </w:r>
    </w:p>
    <w:p w:rsidR="00BB28B8" w:rsidRDefault="00350CCE">
      <w:pPr>
        <w:ind w:leftChars="100" w:left="210" w:firstLineChars="50" w:firstLine="105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（</w:t>
      </w:r>
      <w:r>
        <w:rPr>
          <w:rStyle w:val="1"/>
          <w:rFonts w:hint="eastAsia"/>
          <w:color w:val="000000" w:themeColor="text1"/>
          <w:u w:val="none"/>
        </w:rPr>
        <w:t>1</w:t>
      </w:r>
      <w:r>
        <w:rPr>
          <w:rStyle w:val="1"/>
          <w:rFonts w:hint="eastAsia"/>
          <w:color w:val="000000" w:themeColor="text1"/>
          <w:u w:val="none"/>
        </w:rPr>
        <w:t>）明确公司</w:t>
      </w:r>
      <w:r>
        <w:rPr>
          <w:rStyle w:val="1"/>
          <w:rFonts w:hint="eastAsia"/>
          <w:color w:val="000000" w:themeColor="text1"/>
          <w:u w:val="none"/>
        </w:rPr>
        <w:t>Iot</w:t>
      </w:r>
      <w:r>
        <w:rPr>
          <w:rStyle w:val="1"/>
          <w:rFonts w:hint="eastAsia"/>
          <w:color w:val="000000" w:themeColor="text1"/>
          <w:u w:val="none"/>
        </w:rPr>
        <w:t>平台服务技术框架和实施方案。</w:t>
      </w:r>
    </w:p>
    <w:p w:rsidR="00BB28B8" w:rsidRDefault="00350CCE">
      <w:pPr>
        <w:ind w:leftChars="100" w:left="210" w:firstLineChars="50" w:firstLine="105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（</w:t>
      </w:r>
      <w:r>
        <w:rPr>
          <w:rStyle w:val="1"/>
          <w:rFonts w:hint="eastAsia"/>
          <w:color w:val="000000" w:themeColor="text1"/>
          <w:u w:val="none"/>
        </w:rPr>
        <w:t>2</w:t>
      </w:r>
      <w:r>
        <w:rPr>
          <w:rStyle w:val="1"/>
          <w:rFonts w:hint="eastAsia"/>
          <w:color w:val="000000" w:themeColor="text1"/>
          <w:u w:val="none"/>
        </w:rPr>
        <w:t>）明确和业务平台数据对接方案。</w:t>
      </w:r>
    </w:p>
    <w:p w:rsidR="00BB28B8" w:rsidRDefault="00350CCE">
      <w:pPr>
        <w:ind w:leftChars="100" w:left="210" w:firstLineChars="50" w:firstLine="105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（</w:t>
      </w:r>
      <w:r>
        <w:rPr>
          <w:rStyle w:val="1"/>
          <w:rFonts w:hint="eastAsia"/>
          <w:color w:val="000000" w:themeColor="text1"/>
          <w:u w:val="none"/>
        </w:rPr>
        <w:t>3</w:t>
      </w:r>
      <w:r>
        <w:rPr>
          <w:rStyle w:val="1"/>
          <w:rFonts w:hint="eastAsia"/>
          <w:color w:val="000000" w:themeColor="text1"/>
          <w:u w:val="none"/>
        </w:rPr>
        <w:t>）</w:t>
      </w:r>
      <w:r>
        <w:rPr>
          <w:rStyle w:val="1"/>
          <w:rFonts w:hint="eastAsia"/>
          <w:color w:val="000000" w:themeColor="text1"/>
          <w:u w:val="none"/>
        </w:rPr>
        <w:t>10</w:t>
      </w:r>
      <w:r>
        <w:rPr>
          <w:rStyle w:val="1"/>
          <w:rFonts w:hint="eastAsia"/>
          <w:color w:val="000000" w:themeColor="text1"/>
          <w:u w:val="none"/>
        </w:rPr>
        <w:t>月完成</w:t>
      </w:r>
      <w:r>
        <w:rPr>
          <w:rStyle w:val="1"/>
          <w:color w:val="000000" w:themeColor="text1"/>
          <w:u w:val="none"/>
        </w:rPr>
        <w:t>IOT</w:t>
      </w:r>
      <w:r>
        <w:rPr>
          <w:rStyle w:val="1"/>
          <w:color w:val="000000" w:themeColor="text1"/>
          <w:u w:val="none"/>
        </w:rPr>
        <w:t>中间件</w:t>
      </w:r>
      <w:r>
        <w:rPr>
          <w:rStyle w:val="1"/>
          <w:rFonts w:hint="eastAsia"/>
          <w:color w:val="000000" w:themeColor="text1"/>
          <w:u w:val="none"/>
        </w:rPr>
        <w:t>选型</w:t>
      </w:r>
      <w:r>
        <w:rPr>
          <w:rStyle w:val="1"/>
          <w:color w:val="000000" w:themeColor="text1"/>
          <w:u w:val="none"/>
        </w:rPr>
        <w:t>分析</w:t>
      </w:r>
      <w:r>
        <w:rPr>
          <w:rStyle w:val="1"/>
          <w:rFonts w:hint="eastAsia"/>
          <w:color w:val="000000" w:themeColor="text1"/>
          <w:u w:val="none"/>
        </w:rPr>
        <w:t>，</w:t>
      </w:r>
      <w:r>
        <w:rPr>
          <w:rStyle w:val="1"/>
          <w:color w:val="000000" w:themeColor="text1"/>
          <w:u w:val="none"/>
        </w:rPr>
        <w:t>海康设备接入测试</w:t>
      </w:r>
    </w:p>
    <w:p w:rsidR="00BB28B8" w:rsidRDefault="00350CCE">
      <w:pPr>
        <w:ind w:firstLineChars="100" w:firstLine="211"/>
        <w:rPr>
          <w:rStyle w:val="1"/>
          <w:b/>
          <w:color w:val="000000" w:themeColor="text1"/>
          <w:u w:val="none"/>
        </w:rPr>
      </w:pPr>
      <w:r>
        <w:rPr>
          <w:b/>
        </w:rPr>
        <w:t>KR2</w:t>
      </w:r>
      <w:r>
        <w:rPr>
          <w:b/>
        </w:rPr>
        <w:t>：</w:t>
      </w:r>
      <w:r>
        <w:rPr>
          <w:rStyle w:val="1"/>
          <w:rFonts w:hint="eastAsia"/>
          <w:b/>
          <w:color w:val="000000" w:themeColor="text1"/>
          <w:u w:val="none"/>
        </w:rPr>
        <w:t>应用和三方对接（范娇阳）</w:t>
      </w:r>
    </w:p>
    <w:p w:rsidR="00BB28B8" w:rsidRDefault="00350CCE">
      <w:pPr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 xml:space="preserve"> </w:t>
      </w:r>
      <w:r>
        <w:rPr>
          <w:rStyle w:val="1"/>
          <w:color w:val="000000" w:themeColor="text1"/>
          <w:u w:val="none"/>
        </w:rPr>
        <w:t xml:space="preserve">  </w:t>
      </w:r>
      <w:r>
        <w:rPr>
          <w:rStyle w:val="1"/>
          <w:rFonts w:hint="eastAsia"/>
          <w:color w:val="000000" w:themeColor="text1"/>
          <w:u w:val="none"/>
        </w:rPr>
        <w:t>分解</w:t>
      </w:r>
      <w:r>
        <w:rPr>
          <w:rStyle w:val="1"/>
          <w:color w:val="000000" w:themeColor="text1"/>
          <w:u w:val="none"/>
        </w:rPr>
        <w:t>如下</w:t>
      </w:r>
    </w:p>
    <w:p w:rsidR="00BB28B8" w:rsidRDefault="00350CCE">
      <w:pPr>
        <w:ind w:firstLine="345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（</w:t>
      </w:r>
      <w:r>
        <w:rPr>
          <w:rStyle w:val="1"/>
          <w:rFonts w:hint="eastAsia"/>
          <w:color w:val="000000" w:themeColor="text1"/>
          <w:u w:val="none"/>
        </w:rPr>
        <w:t>1</w:t>
      </w:r>
      <w:r>
        <w:rPr>
          <w:rStyle w:val="1"/>
          <w:rFonts w:hint="eastAsia"/>
          <w:color w:val="000000" w:themeColor="text1"/>
          <w:u w:val="none"/>
        </w:rPr>
        <w:t>）优化人脸数据向云眸平台同步的策略</w:t>
      </w:r>
      <w:r>
        <w:rPr>
          <w:rStyle w:val="1"/>
          <w:rFonts w:hint="eastAsia"/>
          <w:color w:val="000000" w:themeColor="text1"/>
          <w:u w:val="none"/>
        </w:rPr>
        <w:t>(</w:t>
      </w:r>
      <w:r>
        <w:rPr>
          <w:rStyle w:val="1"/>
          <w:rFonts w:hint="eastAsia"/>
          <w:color w:val="000000" w:themeColor="text1"/>
          <w:u w:val="none"/>
        </w:rPr>
        <w:t>解决原有人脸数据同步必须依赖云眸开通学校，且设备必须提前入库的触发方式，将人脸数据同步过程调整为独立可随时触发的模式</w:t>
      </w:r>
      <w:r>
        <w:rPr>
          <w:rStyle w:val="1"/>
          <w:rFonts w:hint="eastAsia"/>
          <w:color w:val="000000" w:themeColor="text1"/>
          <w:u w:val="none"/>
        </w:rPr>
        <w:t>)</w:t>
      </w:r>
      <w:r>
        <w:rPr>
          <w:rStyle w:val="1"/>
          <w:rFonts w:hint="eastAsia"/>
          <w:color w:val="000000" w:themeColor="text1"/>
          <w:u w:val="none"/>
        </w:rPr>
        <w:t>。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（海康</w:t>
      </w:r>
      <w:r>
        <w:rPr>
          <w:rStyle w:val="1"/>
          <w:color w:val="000000" w:themeColor="text1"/>
          <w:u w:val="none"/>
        </w:rPr>
        <w:t>云眸、掇月话机</w:t>
      </w:r>
      <w:r>
        <w:rPr>
          <w:rStyle w:val="1"/>
          <w:rFonts w:hint="eastAsia"/>
          <w:color w:val="000000" w:themeColor="text1"/>
          <w:u w:val="none"/>
        </w:rPr>
        <w:t>）人脸下发失败预警和重试能力</w:t>
      </w:r>
      <w:r>
        <w:rPr>
          <w:rStyle w:val="1"/>
          <w:rFonts w:hint="eastAsia"/>
          <w:color w:val="000000" w:themeColor="text1"/>
          <w:u w:val="none"/>
        </w:rPr>
        <w:t xml:space="preserve"> 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人脸数据同步流程优化</w:t>
      </w:r>
      <w:r>
        <w:rPr>
          <w:rStyle w:val="1"/>
          <w:rFonts w:hint="eastAsia"/>
          <w:color w:val="000000" w:themeColor="text1"/>
          <w:u w:val="none"/>
        </w:rPr>
        <w:t>(</w:t>
      </w:r>
      <w:r w:rsidR="00FE28ED">
        <w:rPr>
          <w:rStyle w:val="1"/>
          <w:rFonts w:hint="eastAsia"/>
          <w:color w:val="000000" w:themeColor="text1"/>
          <w:u w:val="none"/>
        </w:rPr>
        <w:t>云眸解决</w:t>
      </w:r>
      <w:r w:rsidR="00FE28ED">
        <w:rPr>
          <w:rStyle w:val="1"/>
          <w:color w:val="000000" w:themeColor="text1"/>
          <w:u w:val="none"/>
        </w:rPr>
        <w:t>在设备安装前</w:t>
      </w:r>
      <w:r>
        <w:rPr>
          <w:rStyle w:val="1"/>
          <w:rFonts w:hint="eastAsia"/>
          <w:color w:val="000000" w:themeColor="text1"/>
          <w:u w:val="none"/>
        </w:rPr>
        <w:t>历史人脸数据不触发同步</w:t>
      </w:r>
      <w:r w:rsidR="00FE28ED">
        <w:rPr>
          <w:rStyle w:val="1"/>
          <w:rFonts w:hint="eastAsia"/>
          <w:color w:val="000000" w:themeColor="text1"/>
          <w:u w:val="none"/>
        </w:rPr>
        <w:t>的</w:t>
      </w:r>
      <w:r w:rsidR="00FE28ED">
        <w:rPr>
          <w:rStyle w:val="1"/>
          <w:color w:val="000000" w:themeColor="text1"/>
          <w:u w:val="none"/>
        </w:rPr>
        <w:t>问题</w:t>
      </w:r>
      <w:r>
        <w:rPr>
          <w:rStyle w:val="1"/>
          <w:rFonts w:hint="eastAsia"/>
          <w:color w:val="000000" w:themeColor="text1"/>
          <w:u w:val="none"/>
        </w:rPr>
        <w:t>)</w:t>
      </w:r>
      <w:r>
        <w:rPr>
          <w:rStyle w:val="1"/>
          <w:rFonts w:hint="eastAsia"/>
          <w:color w:val="000000" w:themeColor="text1"/>
          <w:u w:val="none"/>
        </w:rPr>
        <w:t>。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color w:val="000000" w:themeColor="text1"/>
          <w:u w:val="none"/>
        </w:rPr>
        <w:t>人脸下发失败预警</w:t>
      </w:r>
    </w:p>
    <w:p w:rsidR="00BB28B8" w:rsidRDefault="00350CCE">
      <w:pPr>
        <w:ind w:firstLine="3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）其他应用</w:t>
      </w:r>
      <w:r>
        <w:t>中问题</w:t>
      </w:r>
      <w:r>
        <w:rPr>
          <w:rFonts w:hint="eastAsia"/>
        </w:rPr>
        <w:t>解决</w:t>
      </w:r>
      <w:r>
        <w:t>及</w:t>
      </w:r>
      <w:r>
        <w:rPr>
          <w:rFonts w:hint="eastAsia"/>
        </w:rPr>
        <w:t>功能</w:t>
      </w:r>
      <w:r>
        <w:t>完善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海康校时问题（</w:t>
      </w:r>
      <w:r>
        <w:rPr>
          <w:rStyle w:val="1"/>
          <w:rFonts w:hint="eastAsia"/>
          <w:color w:val="000000" w:themeColor="text1"/>
          <w:u w:val="none"/>
        </w:rPr>
        <w:t>10.8</w:t>
      </w:r>
      <w:r>
        <w:rPr>
          <w:rStyle w:val="1"/>
          <w:rFonts w:hint="eastAsia"/>
          <w:color w:val="000000" w:themeColor="text1"/>
          <w:u w:val="none"/>
        </w:rPr>
        <w:t>）；人脸评分问题（</w:t>
      </w:r>
      <w:r>
        <w:rPr>
          <w:rStyle w:val="1"/>
          <w:rFonts w:hint="eastAsia"/>
          <w:color w:val="000000" w:themeColor="text1"/>
          <w:u w:val="none"/>
        </w:rPr>
        <w:t>10.10</w:t>
      </w:r>
      <w:r>
        <w:rPr>
          <w:rStyle w:val="1"/>
          <w:rFonts w:hint="eastAsia"/>
          <w:color w:val="000000" w:themeColor="text1"/>
          <w:u w:val="none"/>
        </w:rPr>
        <w:t>）；掇月平台数据同步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人脸图片导出功能、提供人脸照印刷使用</w:t>
      </w:r>
    </w:p>
    <w:p w:rsidR="0010116B" w:rsidRDefault="00350CCE" w:rsidP="0010116B">
      <w:pPr>
        <w:ind w:firstLineChars="300" w:firstLine="630"/>
        <w:rPr>
          <w:rStyle w:val="1"/>
          <w:rFonts w:hint="eastAsia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考勤报表数据准确</w:t>
      </w:r>
      <w:r>
        <w:rPr>
          <w:rStyle w:val="1"/>
          <w:color w:val="000000" w:themeColor="text1"/>
          <w:u w:val="none"/>
        </w:rPr>
        <w:t>后</w:t>
      </w:r>
      <w:r>
        <w:rPr>
          <w:rStyle w:val="1"/>
          <w:rFonts w:hint="eastAsia"/>
          <w:color w:val="000000" w:themeColor="text1"/>
          <w:u w:val="none"/>
        </w:rPr>
        <w:t>，改造功能和接口，报表、历史考勤数据查询对接大数据。</w:t>
      </w:r>
    </w:p>
    <w:p w:rsidR="00BB28B8" w:rsidRDefault="0010116B" w:rsidP="0010116B">
      <w:pPr>
        <w:ind w:firstLineChars="150" w:firstLine="315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（</w:t>
      </w:r>
      <w:r>
        <w:rPr>
          <w:rStyle w:val="1"/>
          <w:rFonts w:hint="eastAsia"/>
          <w:color w:val="000000" w:themeColor="text1"/>
          <w:u w:val="none"/>
        </w:rPr>
        <w:t>3</w:t>
      </w:r>
      <w:r>
        <w:rPr>
          <w:rStyle w:val="1"/>
          <w:rFonts w:hint="eastAsia"/>
          <w:color w:val="000000" w:themeColor="text1"/>
          <w:u w:val="none"/>
        </w:rPr>
        <w:t>）</w:t>
      </w:r>
      <w:r w:rsidR="00350CCE">
        <w:rPr>
          <w:rStyle w:val="1"/>
          <w:rFonts w:hint="eastAsia"/>
          <w:color w:val="000000" w:themeColor="text1"/>
          <w:u w:val="none"/>
        </w:rPr>
        <w:t>储物柜功能优化及完整</w:t>
      </w:r>
      <w:r w:rsidR="00350CCE">
        <w:rPr>
          <w:rStyle w:val="1"/>
          <w:color w:val="000000" w:themeColor="text1"/>
          <w:u w:val="none"/>
        </w:rPr>
        <w:t>测试</w:t>
      </w:r>
      <w:r w:rsidR="00350CCE">
        <w:rPr>
          <w:rStyle w:val="1"/>
          <w:rFonts w:hint="eastAsia"/>
          <w:color w:val="000000" w:themeColor="text1"/>
          <w:u w:val="none"/>
        </w:rPr>
        <w:t>（</w:t>
      </w:r>
      <w:r w:rsidR="00350CCE">
        <w:rPr>
          <w:rStyle w:val="1"/>
          <w:rFonts w:hint="eastAsia"/>
          <w:color w:val="000000" w:themeColor="text1"/>
          <w:u w:val="none"/>
        </w:rPr>
        <w:t>10.</w:t>
      </w:r>
      <w:r w:rsidR="00350CCE">
        <w:rPr>
          <w:rStyle w:val="1"/>
          <w:color w:val="000000" w:themeColor="text1"/>
          <w:u w:val="none"/>
        </w:rPr>
        <w:t>2</w:t>
      </w:r>
      <w:r w:rsidR="00350CCE">
        <w:rPr>
          <w:rStyle w:val="1"/>
          <w:rFonts w:hint="eastAsia"/>
          <w:color w:val="000000" w:themeColor="text1"/>
          <w:u w:val="none"/>
        </w:rPr>
        <w:t>5</w:t>
      </w:r>
      <w:r w:rsidR="00350CCE">
        <w:rPr>
          <w:rStyle w:val="1"/>
          <w:rFonts w:hint="eastAsia"/>
          <w:color w:val="000000" w:themeColor="text1"/>
          <w:u w:val="none"/>
        </w:rPr>
        <w:t>）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完善取物策略和流程，支持学生输入联系人手机号直接开柜取物的方式</w:t>
      </w:r>
    </w:p>
    <w:p w:rsidR="00BB28B8" w:rsidRDefault="00350CCE">
      <w:pPr>
        <w:ind w:firstLineChars="300" w:firstLine="63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 w:rsidR="00C36E5F">
        <w:rPr>
          <w:rStyle w:val="1"/>
          <w:rFonts w:hint="eastAsia"/>
          <w:color w:val="000000" w:themeColor="text1"/>
          <w:u w:val="none"/>
        </w:rPr>
        <w:t>储物柜</w:t>
      </w:r>
      <w:r w:rsidR="00C36E5F">
        <w:rPr>
          <w:rStyle w:val="1"/>
          <w:color w:val="000000" w:themeColor="text1"/>
          <w:u w:val="none"/>
        </w:rPr>
        <w:t>状态监控</w:t>
      </w:r>
      <w:r w:rsidR="00C36E5F">
        <w:rPr>
          <w:rStyle w:val="1"/>
          <w:rFonts w:hint="eastAsia"/>
          <w:color w:val="000000" w:themeColor="text1"/>
          <w:u w:val="none"/>
        </w:rPr>
        <w:t>，</w:t>
      </w:r>
      <w:r>
        <w:rPr>
          <w:rStyle w:val="1"/>
          <w:rFonts w:hint="eastAsia"/>
          <w:color w:val="000000" w:themeColor="text1"/>
          <w:u w:val="none"/>
        </w:rPr>
        <w:t>短信下发</w:t>
      </w:r>
      <w:r w:rsidR="00DD63FE">
        <w:rPr>
          <w:rStyle w:val="1"/>
          <w:rFonts w:hint="eastAsia"/>
          <w:color w:val="000000" w:themeColor="text1"/>
          <w:u w:val="none"/>
        </w:rPr>
        <w:t>预警</w:t>
      </w:r>
      <w:r w:rsidR="00403205">
        <w:rPr>
          <w:rStyle w:val="1"/>
          <w:rFonts w:hint="eastAsia"/>
          <w:color w:val="000000" w:themeColor="text1"/>
          <w:u w:val="none"/>
        </w:rPr>
        <w:t>（柜门</w:t>
      </w:r>
      <w:r w:rsidR="00403205">
        <w:rPr>
          <w:rStyle w:val="1"/>
          <w:color w:val="000000" w:themeColor="text1"/>
          <w:u w:val="none"/>
        </w:rPr>
        <w:t>未关、超期</w:t>
      </w:r>
      <w:r w:rsidR="00403205">
        <w:rPr>
          <w:rStyle w:val="1"/>
          <w:rFonts w:hint="eastAsia"/>
          <w:color w:val="000000" w:themeColor="text1"/>
          <w:u w:val="none"/>
        </w:rPr>
        <w:t>未取</w:t>
      </w:r>
      <w:r w:rsidR="00403205">
        <w:rPr>
          <w:rStyle w:val="1"/>
          <w:color w:val="000000" w:themeColor="text1"/>
          <w:u w:val="none"/>
        </w:rPr>
        <w:t>等</w:t>
      </w:r>
      <w:r w:rsidR="00403205">
        <w:rPr>
          <w:rStyle w:val="1"/>
          <w:rFonts w:hint="eastAsia"/>
          <w:color w:val="000000" w:themeColor="text1"/>
          <w:u w:val="none"/>
        </w:rPr>
        <w:t>）</w:t>
      </w:r>
      <w:r>
        <w:rPr>
          <w:rStyle w:val="1"/>
          <w:rFonts w:hint="eastAsia"/>
          <w:color w:val="000000" w:themeColor="text1"/>
          <w:u w:val="none"/>
        </w:rPr>
        <w:t>；</w:t>
      </w:r>
    </w:p>
    <w:p w:rsidR="0010116B" w:rsidRDefault="00350CCE" w:rsidP="00586B25">
      <w:pPr>
        <w:ind w:firstLineChars="300" w:firstLine="630"/>
        <w:rPr>
          <w:rStyle w:val="1"/>
          <w:rFonts w:hint="eastAsia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储物柜</w:t>
      </w:r>
      <w:r w:rsidR="009C620E">
        <w:rPr>
          <w:rStyle w:val="1"/>
          <w:rFonts w:hint="eastAsia"/>
          <w:color w:val="000000" w:themeColor="text1"/>
          <w:u w:val="none"/>
        </w:rPr>
        <w:t>全流程</w:t>
      </w:r>
      <w:r>
        <w:rPr>
          <w:rStyle w:val="1"/>
          <w:rFonts w:hint="eastAsia"/>
          <w:color w:val="000000" w:themeColor="text1"/>
          <w:u w:val="none"/>
        </w:rPr>
        <w:t>整体测试</w:t>
      </w:r>
      <w:r w:rsidR="00D217BC">
        <w:rPr>
          <w:rStyle w:val="1"/>
          <w:rFonts w:hint="eastAsia"/>
          <w:color w:val="000000" w:themeColor="text1"/>
          <w:u w:val="none"/>
        </w:rPr>
        <w:t>（功能</w:t>
      </w:r>
      <w:r w:rsidR="00D217BC">
        <w:rPr>
          <w:rStyle w:val="1"/>
          <w:color w:val="000000" w:themeColor="text1"/>
          <w:u w:val="none"/>
        </w:rPr>
        <w:t>及压力测试</w:t>
      </w:r>
      <w:r w:rsidR="00D217BC">
        <w:rPr>
          <w:rStyle w:val="1"/>
          <w:rFonts w:hint="eastAsia"/>
          <w:color w:val="000000" w:themeColor="text1"/>
          <w:u w:val="none"/>
        </w:rPr>
        <w:t>）</w:t>
      </w:r>
    </w:p>
    <w:p w:rsidR="00BB28B8" w:rsidRDefault="00350CCE">
      <w:pPr>
        <w:ind w:firstLineChars="150" w:firstLine="316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b/>
          <w:color w:val="000000" w:themeColor="text1"/>
          <w:u w:val="none"/>
        </w:rPr>
        <w:t xml:space="preserve"> </w:t>
      </w:r>
      <w:r>
        <w:rPr>
          <w:rStyle w:val="1"/>
          <w:b/>
          <w:color w:val="000000" w:themeColor="text1"/>
          <w:u w:val="none"/>
        </w:rPr>
        <w:t>KR3</w:t>
      </w:r>
      <w:r>
        <w:rPr>
          <w:rStyle w:val="1"/>
          <w:rFonts w:hint="eastAsia"/>
          <w:b/>
          <w:color w:val="000000" w:themeColor="text1"/>
          <w:u w:val="none"/>
        </w:rPr>
        <w:t>：内蒙设备整合到数智家校梳理</w:t>
      </w:r>
      <w:r>
        <w:rPr>
          <w:rStyle w:val="1"/>
          <w:b/>
          <w:color w:val="000000" w:themeColor="text1"/>
          <w:u w:val="none"/>
        </w:rPr>
        <w:t>及</w:t>
      </w:r>
      <w:r>
        <w:rPr>
          <w:rStyle w:val="1"/>
          <w:rFonts w:hint="eastAsia"/>
          <w:b/>
          <w:color w:val="000000" w:themeColor="text1"/>
          <w:u w:val="none"/>
        </w:rPr>
        <w:t>问题沟通；</w:t>
      </w:r>
      <w:r>
        <w:rPr>
          <w:rStyle w:val="1"/>
          <w:b/>
          <w:color w:val="000000" w:themeColor="text1"/>
          <w:u w:val="none"/>
        </w:rPr>
        <w:t>方案</w:t>
      </w:r>
      <w:r>
        <w:rPr>
          <w:rStyle w:val="1"/>
          <w:rFonts w:hint="eastAsia"/>
          <w:b/>
          <w:color w:val="000000" w:themeColor="text1"/>
          <w:u w:val="none"/>
        </w:rPr>
        <w:t>初步</w:t>
      </w:r>
      <w:r>
        <w:rPr>
          <w:rStyle w:val="1"/>
          <w:b/>
          <w:color w:val="000000" w:themeColor="text1"/>
          <w:u w:val="none"/>
        </w:rPr>
        <w:t>确认</w:t>
      </w:r>
      <w:r>
        <w:rPr>
          <w:rStyle w:val="1"/>
          <w:rFonts w:hint="eastAsia"/>
          <w:color w:val="000000" w:themeColor="text1"/>
          <w:u w:val="none"/>
        </w:rPr>
        <w:t>（张衍？</w:t>
      </w:r>
      <w:r>
        <w:rPr>
          <w:rStyle w:val="1"/>
          <w:color w:val="000000" w:themeColor="text1"/>
          <w:u w:val="none"/>
        </w:rPr>
        <w:t>范娇阳？</w:t>
      </w:r>
      <w:r>
        <w:rPr>
          <w:rStyle w:val="1"/>
          <w:rFonts w:hint="eastAsia"/>
          <w:color w:val="000000" w:themeColor="text1"/>
          <w:u w:val="none"/>
        </w:rPr>
        <w:t>）</w:t>
      </w:r>
    </w:p>
    <w:p w:rsidR="00BB28B8" w:rsidRDefault="00350CCE">
      <w:pPr>
        <w:ind w:firstLineChars="250" w:firstLine="525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目标：设备接入到数智家校平台（含话机、人脸识别面板）</w:t>
      </w:r>
    </w:p>
    <w:p w:rsidR="00BB28B8" w:rsidRDefault="00350CCE">
      <w:pPr>
        <w:ind w:firstLineChars="300" w:firstLine="630"/>
        <w:rPr>
          <w:rStyle w:val="1"/>
          <w:rFonts w:hint="eastAsia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统一管理，数据统一；</w:t>
      </w:r>
      <w:r>
        <w:rPr>
          <w:rStyle w:val="1"/>
          <w:rFonts w:hint="eastAsia"/>
          <w:color w:val="000000" w:themeColor="text1"/>
          <w:highlight w:val="yellow"/>
          <w:u w:val="none"/>
        </w:rPr>
        <w:t>待分析：应用</w:t>
      </w:r>
      <w:r w:rsidR="007D6669">
        <w:rPr>
          <w:rStyle w:val="1"/>
          <w:rFonts w:hint="eastAsia"/>
          <w:color w:val="000000" w:themeColor="text1"/>
          <w:u w:val="none"/>
        </w:rPr>
        <w:t>方案</w:t>
      </w:r>
    </w:p>
    <w:p w:rsidR="00BB28B8" w:rsidRDefault="00350CCE">
      <w:pPr>
        <w:rPr>
          <w:rStyle w:val="1"/>
          <w:b/>
          <w:smallCaps w:val="0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 xml:space="preserve">  </w:t>
      </w:r>
      <w:r>
        <w:rPr>
          <w:rStyle w:val="1"/>
          <w:color w:val="000000" w:themeColor="text1"/>
          <w:u w:val="none"/>
        </w:rPr>
        <w:t xml:space="preserve">  </w:t>
      </w:r>
      <w:r>
        <w:rPr>
          <w:rStyle w:val="1"/>
          <w:b/>
          <w:color w:val="000000" w:themeColor="text1"/>
          <w:u w:val="none"/>
        </w:rPr>
        <w:t xml:space="preserve"> KR4</w:t>
      </w:r>
      <w:r>
        <w:rPr>
          <w:rStyle w:val="1"/>
          <w:rFonts w:hint="eastAsia"/>
          <w:b/>
          <w:color w:val="000000" w:themeColor="text1"/>
          <w:u w:val="none"/>
        </w:rPr>
        <w:t>：</w:t>
      </w:r>
      <w:r>
        <w:rPr>
          <w:rStyle w:val="1"/>
          <w:rFonts w:hint="eastAsia"/>
          <w:b/>
          <w:smallCaps w:val="0"/>
          <w:color w:val="000000" w:themeColor="text1"/>
          <w:u w:val="none"/>
        </w:rPr>
        <w:t>阅卷平台优化及培训（李帅阳）</w:t>
      </w:r>
    </w:p>
    <w:p w:rsidR="00EF7D02" w:rsidRPr="00EF7D02" w:rsidRDefault="00EF7D02" w:rsidP="00EF7D02">
      <w:pPr>
        <w:ind w:firstLineChars="250" w:firstLine="525"/>
        <w:rPr>
          <w:rStyle w:val="1"/>
          <w:rFonts w:hint="eastAsia"/>
          <w:color w:val="FF0000"/>
          <w:u w:val="none"/>
        </w:rPr>
      </w:pPr>
      <w:r w:rsidRPr="00A00D90">
        <w:rPr>
          <w:rStyle w:val="1"/>
          <w:rFonts w:hint="eastAsia"/>
          <w:smallCaps w:val="0"/>
          <w:color w:val="FF0000"/>
          <w:highlight w:val="yellow"/>
          <w:u w:val="none"/>
        </w:rPr>
        <w:t>联考是否</w:t>
      </w:r>
      <w:r w:rsidRPr="00A00D90">
        <w:rPr>
          <w:rStyle w:val="1"/>
          <w:smallCaps w:val="0"/>
          <w:color w:val="FF0000"/>
          <w:highlight w:val="yellow"/>
          <w:u w:val="none"/>
        </w:rPr>
        <w:t>要支持？</w:t>
      </w:r>
      <w:r w:rsidR="00351E8B" w:rsidRPr="00A00D90">
        <w:rPr>
          <w:rStyle w:val="1"/>
          <w:rFonts w:hint="eastAsia"/>
          <w:smallCaps w:val="0"/>
          <w:color w:val="FF0000"/>
          <w:highlight w:val="yellow"/>
          <w:u w:val="none"/>
        </w:rPr>
        <w:t>统一口径</w:t>
      </w:r>
      <w:r w:rsidR="006F3692" w:rsidRPr="00A00D90">
        <w:rPr>
          <w:rStyle w:val="1"/>
          <w:rFonts w:hint="eastAsia"/>
          <w:smallCaps w:val="0"/>
          <w:color w:val="FF0000"/>
          <w:highlight w:val="yellow"/>
          <w:u w:val="none"/>
        </w:rPr>
        <w:t>（暂不）</w:t>
      </w:r>
    </w:p>
    <w:p w:rsidR="00BB28B8" w:rsidRDefault="00350CCE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>分解</w:t>
      </w:r>
      <w:r>
        <w:t>：</w:t>
      </w:r>
    </w:p>
    <w:p w:rsidR="00CC5A83" w:rsidRDefault="00350CCE" w:rsidP="00CC5A8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功能优化</w:t>
      </w:r>
      <w:r>
        <w:rPr>
          <w:rFonts w:hint="eastAsia"/>
        </w:rPr>
        <w:t xml:space="preserve"> </w:t>
      </w:r>
    </w:p>
    <w:p w:rsidR="00CC5A83" w:rsidRDefault="00CC5A83" w:rsidP="00CC5A83">
      <w:pPr>
        <w:pStyle w:val="a6"/>
        <w:numPr>
          <w:ilvl w:val="0"/>
          <w:numId w:val="6"/>
        </w:numPr>
        <w:ind w:leftChars="400" w:left="1560" w:firstLineChars="0"/>
      </w:pPr>
      <w:r>
        <w:rPr>
          <w:rFonts w:hint="eastAsia"/>
        </w:rPr>
        <w:t>目标，提高答题卡模板制作效率（刘灿）</w:t>
      </w:r>
    </w:p>
    <w:p w:rsidR="00CC5A83" w:rsidRDefault="00CC5A83" w:rsidP="00CC5A83">
      <w:pPr>
        <w:pStyle w:val="a6"/>
        <w:ind w:leftChars="743" w:left="1560" w:firstLineChars="0" w:firstLine="0"/>
      </w:pPr>
      <w:r>
        <w:rPr>
          <w:rFonts w:hint="eastAsia"/>
        </w:rPr>
        <w:t>改进：支持答题卡客观题题号识别和过滤，提高客观题模板制作效率。</w:t>
      </w:r>
    </w:p>
    <w:p w:rsidR="00CC5A83" w:rsidRDefault="00CC5A83" w:rsidP="00CC5A83">
      <w:pPr>
        <w:pStyle w:val="a6"/>
        <w:numPr>
          <w:ilvl w:val="0"/>
          <w:numId w:val="6"/>
        </w:numPr>
        <w:ind w:leftChars="400" w:left="1560" w:firstLineChars="0"/>
      </w:pPr>
      <w:r>
        <w:rPr>
          <w:rFonts w:hint="eastAsia"/>
        </w:rPr>
        <w:t>目标，降低管理员扫描处理异常答题卡的门槛，降低人工干预时间</w:t>
      </w:r>
    </w:p>
    <w:p w:rsidR="00CC5A83" w:rsidRDefault="00CC5A83" w:rsidP="00CC5A83">
      <w:pPr>
        <w:pStyle w:val="a6"/>
        <w:widowControl/>
        <w:ind w:leftChars="743" w:left="1560" w:firstLineChars="0" w:firstLine="0"/>
        <w:jc w:val="left"/>
      </w:pPr>
      <w:r>
        <w:t>提供人性化报错与矫正界面，</w:t>
      </w:r>
      <w:r>
        <w:rPr>
          <w:rFonts w:hint="eastAsia"/>
        </w:rPr>
        <w:t>扫描负责人</w:t>
      </w:r>
      <w:r>
        <w:t>可针对系统集中</w:t>
      </w:r>
      <w:r>
        <w:rPr>
          <w:rFonts w:hint="eastAsia"/>
        </w:rPr>
        <w:t>汇总</w:t>
      </w:r>
      <w:r w:rsidRPr="00C00F35">
        <w:t>的</w:t>
      </w:r>
      <w:r>
        <w:rPr>
          <w:rFonts w:hint="eastAsia"/>
        </w:rPr>
        <w:t>异常答题卡</w:t>
      </w:r>
      <w:r>
        <w:t>可直接调用图像，在同一个界面进行方便、快捷的修改，</w:t>
      </w:r>
      <w:r>
        <w:rPr>
          <w:rFonts w:hint="eastAsia"/>
        </w:rPr>
        <w:t>确保</w:t>
      </w:r>
      <w:r>
        <w:t>一次</w:t>
      </w:r>
      <w:r>
        <w:rPr>
          <w:rFonts w:hint="eastAsia"/>
        </w:rPr>
        <w:t>扫描</w:t>
      </w:r>
      <w:r w:rsidRPr="00C00F35">
        <w:t>的有效通过率，减少人工干预时间</w:t>
      </w:r>
      <w:r>
        <w:rPr>
          <w:rFonts w:hint="eastAsia"/>
        </w:rPr>
        <w:t>。</w:t>
      </w:r>
    </w:p>
    <w:p w:rsidR="00CC5A83" w:rsidRPr="009D331C" w:rsidRDefault="00CC5A83" w:rsidP="00CC5A83">
      <w:pPr>
        <w:pStyle w:val="a6"/>
        <w:widowControl/>
        <w:numPr>
          <w:ilvl w:val="0"/>
          <w:numId w:val="6"/>
        </w:numPr>
        <w:ind w:leftChars="400" w:left="1560" w:firstLineChars="0"/>
        <w:jc w:val="left"/>
        <w:rPr>
          <w:highlight w:val="yellow"/>
        </w:rPr>
      </w:pPr>
      <w:r w:rsidRPr="009D331C">
        <w:rPr>
          <w:rFonts w:hint="eastAsia"/>
          <w:highlight w:val="yellow"/>
        </w:rPr>
        <w:t>目标，解决阅卷平台账号和权限混乱问题</w:t>
      </w:r>
    </w:p>
    <w:p w:rsidR="00CC5A83" w:rsidRDefault="00CC5A83" w:rsidP="00CC5A83">
      <w:pPr>
        <w:pStyle w:val="a6"/>
        <w:widowControl/>
        <w:ind w:leftChars="743" w:left="1560" w:firstLineChars="0" w:firstLine="0"/>
        <w:jc w:val="left"/>
      </w:pPr>
      <w:r w:rsidRPr="009D331C">
        <w:rPr>
          <w:rFonts w:hint="eastAsia"/>
          <w:highlight w:val="yellow"/>
        </w:rPr>
        <w:lastRenderedPageBreak/>
        <w:t>阅卷平台需要自建账号和权限系统，将该部分与数智家校平台的账号和权限体系解耦，只保留弱关联</w:t>
      </w:r>
    </w:p>
    <w:p w:rsidR="00CC5A83" w:rsidRPr="00FB5B97" w:rsidRDefault="00CC5A83" w:rsidP="00CC5A83">
      <w:pPr>
        <w:pStyle w:val="a6"/>
        <w:widowControl/>
        <w:ind w:leftChars="743" w:left="1560" w:firstLineChars="0" w:firstLine="0"/>
        <w:jc w:val="left"/>
        <w:rPr>
          <w:rFonts w:hint="eastAsia"/>
          <w:color w:val="FF0000"/>
        </w:rPr>
      </w:pPr>
      <w:r w:rsidRPr="00FB5B97">
        <w:rPr>
          <w:rFonts w:hint="eastAsia"/>
          <w:color w:val="FF0000"/>
          <w:highlight w:val="yellow"/>
        </w:rPr>
        <w:t>（数智</w:t>
      </w:r>
      <w:r w:rsidRPr="00FB5B97">
        <w:rPr>
          <w:color w:val="FF0000"/>
          <w:highlight w:val="yellow"/>
        </w:rPr>
        <w:t>家校角色及权限丰富</w:t>
      </w:r>
      <w:r w:rsidRPr="00FB5B97">
        <w:rPr>
          <w:rFonts w:hint="eastAsia"/>
          <w:color w:val="FF0000"/>
          <w:highlight w:val="yellow"/>
        </w:rPr>
        <w:t>；</w:t>
      </w:r>
      <w:r w:rsidRPr="00FB5B97">
        <w:rPr>
          <w:color w:val="FF0000"/>
          <w:highlight w:val="yellow"/>
        </w:rPr>
        <w:t>账号及资料问题</w:t>
      </w:r>
      <w:r w:rsidRPr="00FB5B97">
        <w:rPr>
          <w:rFonts w:hint="eastAsia"/>
          <w:color w:val="FF0000"/>
          <w:highlight w:val="yellow"/>
        </w:rPr>
        <w:t>统一</w:t>
      </w:r>
      <w:r w:rsidRPr="00FB5B97">
        <w:rPr>
          <w:color w:val="FF0000"/>
          <w:highlight w:val="yellow"/>
        </w:rPr>
        <w:t>与硬件</w:t>
      </w:r>
      <w:r w:rsidRPr="00FB5B97">
        <w:rPr>
          <w:rFonts w:hint="eastAsia"/>
          <w:color w:val="FF0000"/>
          <w:highlight w:val="yellow"/>
        </w:rPr>
        <w:t>/</w:t>
      </w:r>
      <w:r w:rsidRPr="00FB5B97">
        <w:rPr>
          <w:rFonts w:hint="eastAsia"/>
          <w:color w:val="FF0000"/>
          <w:highlight w:val="yellow"/>
        </w:rPr>
        <w:t>定制化</w:t>
      </w:r>
      <w:r w:rsidRPr="00FB5B97">
        <w:rPr>
          <w:color w:val="FF0000"/>
          <w:highlight w:val="yellow"/>
        </w:rPr>
        <w:t>只有姓名一并解决</w:t>
      </w:r>
      <w:r w:rsidRPr="00FB5B97">
        <w:rPr>
          <w:rFonts w:hint="eastAsia"/>
          <w:color w:val="FF0000"/>
          <w:highlight w:val="yellow"/>
        </w:rPr>
        <w:t>）</w:t>
      </w:r>
    </w:p>
    <w:p w:rsidR="00CC5A83" w:rsidRDefault="00CC5A83" w:rsidP="00CC5A83">
      <w:pPr>
        <w:pStyle w:val="a6"/>
        <w:widowControl/>
        <w:numPr>
          <w:ilvl w:val="0"/>
          <w:numId w:val="6"/>
        </w:numPr>
        <w:ind w:leftChars="400" w:left="1560" w:firstLineChars="0"/>
        <w:jc w:val="left"/>
      </w:pPr>
      <w:r>
        <w:rPr>
          <w:rFonts w:hint="eastAsia"/>
        </w:rPr>
        <w:t>目标，解决阅卷过程中断问题</w:t>
      </w:r>
    </w:p>
    <w:p w:rsidR="00CC5A83" w:rsidRDefault="00CC5A83" w:rsidP="00CC5A83">
      <w:pPr>
        <w:pStyle w:val="a6"/>
        <w:widowControl/>
        <w:ind w:leftChars="743" w:left="1560" w:firstLineChars="0" w:firstLine="0"/>
        <w:jc w:val="left"/>
      </w:pPr>
      <w:r>
        <w:rPr>
          <w:rFonts w:hint="eastAsia"/>
        </w:rPr>
        <w:t>排查阅卷任务处理流程，排除阅卷中出现中断、异常的问题，提高阅卷效率，避免后台干预</w:t>
      </w:r>
    </w:p>
    <w:p w:rsidR="00CC5A83" w:rsidRDefault="00CC5A83" w:rsidP="00CC5A83">
      <w:pPr>
        <w:pStyle w:val="a6"/>
        <w:widowControl/>
        <w:numPr>
          <w:ilvl w:val="0"/>
          <w:numId w:val="6"/>
        </w:numPr>
        <w:ind w:leftChars="400" w:left="1560" w:firstLineChars="0"/>
        <w:jc w:val="left"/>
      </w:pPr>
      <w:r>
        <w:rPr>
          <w:rFonts w:hint="eastAsia"/>
        </w:rPr>
        <w:t>目标，提高题块图片切分精准度</w:t>
      </w:r>
    </w:p>
    <w:p w:rsidR="00CC5A83" w:rsidRDefault="00CC5A83" w:rsidP="00CC5A83">
      <w:pPr>
        <w:pStyle w:val="a6"/>
        <w:widowControl/>
        <w:ind w:leftChars="743" w:left="1560" w:firstLineChars="0" w:firstLine="0"/>
        <w:jc w:val="left"/>
        <w:rPr>
          <w:rFonts w:hint="eastAsia"/>
        </w:rPr>
      </w:pPr>
      <w:r>
        <w:rPr>
          <w:rFonts w:hint="eastAsia"/>
        </w:rPr>
        <w:t>题块切图精准度不高，出现了位移偏差，需要人工干预重新扩大题块范围。</w:t>
      </w:r>
    </w:p>
    <w:p w:rsidR="00613CDB" w:rsidRDefault="00613CDB" w:rsidP="00AC29E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AC29ED">
        <w:rPr>
          <w:rFonts w:hint="eastAsia"/>
          <w:highlight w:val="yellow"/>
        </w:rPr>
        <w:t>第三方</w:t>
      </w:r>
      <w:r w:rsidR="00CC5A83" w:rsidRPr="00AC29ED">
        <w:rPr>
          <w:rFonts w:hint="eastAsia"/>
          <w:highlight w:val="yellow"/>
        </w:rPr>
        <w:t>考察</w:t>
      </w:r>
      <w:r w:rsidR="00AC29ED">
        <w:rPr>
          <w:rFonts w:hint="eastAsia"/>
        </w:rPr>
        <w:t xml:space="preserve"> </w:t>
      </w:r>
    </w:p>
    <w:p w:rsidR="00AC29ED" w:rsidRDefault="001E769B" w:rsidP="00AC29ED">
      <w:pPr>
        <w:pStyle w:val="a6"/>
        <w:ind w:left="1245" w:firstLineChars="0" w:firstLine="0"/>
      </w:pPr>
      <w:r>
        <w:rPr>
          <w:rFonts w:hint="eastAsia"/>
        </w:rPr>
        <w:t>*</w:t>
      </w:r>
      <w:r w:rsidR="00AC29ED">
        <w:t>找账号或者</w:t>
      </w:r>
      <w:r w:rsidR="00AC29ED">
        <w:rPr>
          <w:rFonts w:hint="eastAsia"/>
        </w:rPr>
        <w:t>买</w:t>
      </w:r>
      <w:r w:rsidR="00AC29ED">
        <w:t>权限</w:t>
      </w:r>
      <w:r w:rsidR="00AC29ED">
        <w:rPr>
          <w:rFonts w:hint="eastAsia"/>
        </w:rPr>
        <w:t>全流程</w:t>
      </w:r>
      <w:r w:rsidR="00AC29ED">
        <w:t>体验</w:t>
      </w:r>
    </w:p>
    <w:p w:rsidR="000C6EB0" w:rsidRDefault="001E769B" w:rsidP="000C6EB0">
      <w:pPr>
        <w:pStyle w:val="a6"/>
        <w:ind w:left="1245" w:firstLineChars="0" w:firstLine="0"/>
        <w:rPr>
          <w:rFonts w:hint="eastAsia"/>
        </w:rPr>
      </w:pPr>
      <w:r>
        <w:rPr>
          <w:rFonts w:hint="eastAsia"/>
        </w:rPr>
        <w:t>*</w:t>
      </w:r>
      <w:r w:rsidR="000C6EB0">
        <w:rPr>
          <w:rFonts w:hint="eastAsia"/>
        </w:rPr>
        <w:t>合作</w:t>
      </w:r>
      <w:r w:rsidR="000C6EB0">
        <w:t>的</w:t>
      </w:r>
      <w:r w:rsidR="000C6EB0">
        <w:rPr>
          <w:rFonts w:hint="eastAsia"/>
        </w:rPr>
        <w:t>第三方</w:t>
      </w:r>
    </w:p>
    <w:p w:rsidR="00BB28B8" w:rsidRDefault="00613CDB" w:rsidP="00613CDB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50CCE">
        <w:rPr>
          <w:rFonts w:hint="eastAsia"/>
        </w:rPr>
        <w:t>培训及</w:t>
      </w:r>
      <w:r w:rsidR="00350CCE">
        <w:t>人员招聘</w:t>
      </w:r>
    </w:p>
    <w:p w:rsidR="00BB28B8" w:rsidRDefault="00350CCE">
      <w:pPr>
        <w:ind w:firstLineChars="400" w:firstLine="84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阅卷平台流程、问题处理方法、扫描过程，给市场、产品和客服培训，解决阅卷期间无人力资源支撑问题</w:t>
      </w:r>
    </w:p>
    <w:p w:rsidR="00BB28B8" w:rsidRDefault="00350CCE">
      <w:pPr>
        <w:ind w:firstLineChars="400" w:firstLine="840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*</w:t>
      </w:r>
      <w:r>
        <w:rPr>
          <w:rStyle w:val="1"/>
          <w:rFonts w:hint="eastAsia"/>
          <w:color w:val="000000" w:themeColor="text1"/>
          <w:u w:val="none"/>
        </w:rPr>
        <w:t>人员招聘</w:t>
      </w:r>
      <w:r>
        <w:rPr>
          <w:rStyle w:val="1"/>
          <w:rFonts w:hint="eastAsia"/>
          <w:color w:val="000000" w:themeColor="text1"/>
          <w:u w:val="none"/>
        </w:rPr>
        <w:t xml:space="preserve"> </w:t>
      </w:r>
      <w:r>
        <w:rPr>
          <w:rStyle w:val="1"/>
          <w:rFonts w:hint="eastAsia"/>
          <w:color w:val="000000" w:themeColor="text1"/>
          <w:u w:val="none"/>
        </w:rPr>
        <w:t>硬件增加物联网设备运维成员，支持设备配置</w:t>
      </w:r>
      <w:r>
        <w:rPr>
          <w:rStyle w:val="1"/>
          <w:rFonts w:hint="eastAsia"/>
          <w:color w:val="000000" w:themeColor="text1"/>
          <w:u w:val="none"/>
        </w:rPr>
        <w:t xml:space="preserve"> </w:t>
      </w:r>
      <w:r>
        <w:rPr>
          <w:rStyle w:val="1"/>
          <w:rFonts w:hint="eastAsia"/>
          <w:color w:val="000000" w:themeColor="text1"/>
          <w:u w:val="none"/>
        </w:rPr>
        <w:t>异常排查和调测，故障分析和解决方案。</w:t>
      </w:r>
    </w:p>
    <w:p w:rsidR="00BB28B8" w:rsidRDefault="00BB28B8"/>
    <w:p w:rsidR="00782E21" w:rsidRDefault="00782E21">
      <w:pPr>
        <w:rPr>
          <w:rFonts w:hint="eastAsia"/>
        </w:rPr>
      </w:pPr>
    </w:p>
    <w:p w:rsidR="00BB28B8" w:rsidRDefault="00350CCE">
      <w:pPr>
        <w:pStyle w:val="4"/>
        <w:rPr>
          <w:rStyle w:val="1"/>
          <w:color w:val="auto"/>
          <w:u w:val="none"/>
        </w:rPr>
      </w:pPr>
      <w:r>
        <w:rPr>
          <w:rStyle w:val="1"/>
          <w:rFonts w:hint="eastAsia"/>
          <w:color w:val="auto"/>
          <w:u w:val="none"/>
        </w:rPr>
        <w:t>O</w:t>
      </w:r>
      <w:r>
        <w:rPr>
          <w:rStyle w:val="1"/>
          <w:color w:val="auto"/>
          <w:u w:val="none"/>
        </w:rPr>
        <w:t>4</w:t>
      </w:r>
      <w:r>
        <w:rPr>
          <w:rStyle w:val="1"/>
          <w:rFonts w:hint="eastAsia"/>
          <w:color w:val="auto"/>
          <w:u w:val="none"/>
        </w:rPr>
        <w:t>：</w:t>
      </w:r>
      <w:r>
        <w:rPr>
          <w:rStyle w:val="1"/>
          <w:color w:val="auto"/>
          <w:u w:val="none"/>
        </w:rPr>
        <w:t>数据中心</w:t>
      </w:r>
    </w:p>
    <w:p w:rsidR="00BB28B8" w:rsidRDefault="00350CCE">
      <w:pPr>
        <w:rPr>
          <w:rStyle w:val="1"/>
          <w:color w:val="auto"/>
          <w:u w:val="none"/>
        </w:rPr>
      </w:pPr>
      <w:r>
        <w:rPr>
          <w:rStyle w:val="1"/>
          <w:rFonts w:hint="eastAsia"/>
          <w:color w:val="auto"/>
          <w:u w:val="none"/>
        </w:rPr>
        <w:t>KR1:</w:t>
      </w:r>
      <w:r>
        <w:rPr>
          <w:rStyle w:val="1"/>
          <w:rFonts w:hint="eastAsia"/>
          <w:color w:val="auto"/>
          <w:u w:val="none"/>
        </w:rPr>
        <w:t>加快推进大数据中心规划</w:t>
      </w:r>
    </w:p>
    <w:p w:rsidR="00BB28B8" w:rsidRDefault="00350CCE">
      <w:pPr>
        <w:rPr>
          <w:rStyle w:val="1"/>
          <w:color w:val="auto"/>
          <w:u w:val="none"/>
        </w:rPr>
      </w:pPr>
      <w:r>
        <w:rPr>
          <w:rStyle w:val="1"/>
          <w:rFonts w:hint="eastAsia"/>
          <w:color w:val="auto"/>
          <w:u w:val="none"/>
        </w:rPr>
        <w:t>大数据中心：业务调研，挖掘业务的痛点，和业务达成一致的建设目标。</w:t>
      </w:r>
    </w:p>
    <w:p w:rsidR="00BB28B8" w:rsidRDefault="00350CCE">
      <w:pPr>
        <w:rPr>
          <w:rStyle w:val="1"/>
          <w:color w:val="auto"/>
          <w:u w:val="none"/>
        </w:rPr>
      </w:pPr>
      <w:r>
        <w:rPr>
          <w:rStyle w:val="1"/>
          <w:rFonts w:hint="eastAsia"/>
          <w:color w:val="auto"/>
          <w:u w:val="none"/>
        </w:rPr>
        <w:t>和产品、市场对接，理解各个业务、各角色的数据需求，纳入整体规划。</w:t>
      </w:r>
    </w:p>
    <w:p w:rsidR="00BB28B8" w:rsidRDefault="00BB28B8">
      <w:pPr>
        <w:rPr>
          <w:rStyle w:val="1"/>
          <w:color w:val="auto"/>
          <w:u w:val="none"/>
        </w:rPr>
      </w:pPr>
    </w:p>
    <w:p w:rsidR="00BB28B8" w:rsidRDefault="00350CCE">
      <w:pPr>
        <w:rPr>
          <w:rStyle w:val="1"/>
          <w:color w:val="auto"/>
          <w:u w:val="none"/>
        </w:rPr>
      </w:pPr>
      <w:r>
        <w:rPr>
          <w:rStyle w:val="1"/>
          <w:rFonts w:hint="eastAsia"/>
          <w:color w:val="auto"/>
          <w:u w:val="none"/>
        </w:rPr>
        <w:t>KR2:</w:t>
      </w:r>
      <w:r>
        <w:rPr>
          <w:rStyle w:val="1"/>
          <w:color w:val="auto"/>
          <w:u w:val="none"/>
        </w:rPr>
        <w:t>加快推进大数据中心基础建设</w:t>
      </w:r>
    </w:p>
    <w:p w:rsidR="00BB28B8" w:rsidRDefault="00350CCE">
      <w:pPr>
        <w:ind w:firstLine="420"/>
        <w:rPr>
          <w:rStyle w:val="1"/>
          <w:color w:val="auto"/>
          <w:u w:val="none"/>
        </w:rPr>
      </w:pPr>
      <w:r>
        <w:rPr>
          <w:rStyle w:val="1"/>
          <w:color w:val="auto"/>
          <w:u w:val="none"/>
        </w:rPr>
        <w:t>数据指标：梳理指标、建立全局的指标管理规范。过程中理解业务。</w:t>
      </w:r>
    </w:p>
    <w:p w:rsidR="00BB28B8" w:rsidRDefault="00350CCE">
      <w:pPr>
        <w:ind w:firstLine="420"/>
        <w:rPr>
          <w:rStyle w:val="1"/>
          <w:color w:val="auto"/>
          <w:u w:val="none"/>
        </w:rPr>
      </w:pPr>
      <w:r>
        <w:rPr>
          <w:rStyle w:val="1"/>
          <w:color w:val="auto"/>
          <w:u w:val="none"/>
        </w:rPr>
        <w:t>用户维度：完成年级维度、班级维度开发。设计学生、家长、老师数据模型并开发。</w:t>
      </w:r>
    </w:p>
    <w:p w:rsidR="00BB28B8" w:rsidRDefault="00350CCE">
      <w:pPr>
        <w:ind w:firstLine="420"/>
        <w:rPr>
          <w:rStyle w:val="1"/>
          <w:color w:val="auto"/>
          <w:u w:val="none"/>
        </w:rPr>
      </w:pPr>
      <w:r>
        <w:rPr>
          <w:rStyle w:val="1"/>
          <w:color w:val="auto"/>
          <w:u w:val="none"/>
        </w:rPr>
        <w:t>订购汇总事实表：评审事实表，并组织开发</w:t>
      </w:r>
    </w:p>
    <w:p w:rsidR="00BB28B8" w:rsidRDefault="00350CCE">
      <w:pPr>
        <w:ind w:firstLine="420"/>
        <w:rPr>
          <w:rStyle w:val="1"/>
          <w:color w:val="auto"/>
          <w:u w:val="none"/>
        </w:rPr>
      </w:pPr>
      <w:r>
        <w:rPr>
          <w:rStyle w:val="1"/>
          <w:color w:val="auto"/>
          <w:u w:val="none"/>
        </w:rPr>
        <w:t>评审数据质量方案，重点评估海豚调度数据质量模块的技术可行性</w:t>
      </w:r>
    </w:p>
    <w:p w:rsidR="00BB28B8" w:rsidRDefault="00BB28B8">
      <w:pPr>
        <w:rPr>
          <w:rStyle w:val="1"/>
          <w:color w:val="auto"/>
          <w:u w:val="none"/>
        </w:rPr>
      </w:pPr>
    </w:p>
    <w:p w:rsidR="00BB28B8" w:rsidRDefault="00350CCE">
      <w:pPr>
        <w:rPr>
          <w:rStyle w:val="1"/>
          <w:color w:val="auto"/>
          <w:u w:val="none"/>
        </w:rPr>
      </w:pPr>
      <w:r>
        <w:rPr>
          <w:rStyle w:val="1"/>
          <w:rFonts w:hint="eastAsia"/>
          <w:color w:val="auto"/>
          <w:u w:val="none"/>
        </w:rPr>
        <w:t>KR3:</w:t>
      </w:r>
      <w:r>
        <w:rPr>
          <w:rStyle w:val="1"/>
          <w:color w:val="auto"/>
          <w:u w:val="none"/>
        </w:rPr>
        <w:t>持续推进报表、数据服务，逐步将人工取数的工作开发为报表和数据服务</w:t>
      </w:r>
    </w:p>
    <w:p w:rsidR="00BB28B8" w:rsidRDefault="00350CCE">
      <w:pPr>
        <w:ind w:firstLine="420"/>
        <w:rPr>
          <w:rStyle w:val="1"/>
          <w:color w:val="auto"/>
          <w:u w:val="none"/>
        </w:rPr>
      </w:pPr>
      <w:r>
        <w:rPr>
          <w:rStyle w:val="1"/>
          <w:color w:val="auto"/>
          <w:u w:val="none"/>
        </w:rPr>
        <w:t>短信数据：完成数智家校教师发</w:t>
      </w:r>
      <w:r>
        <w:rPr>
          <w:rStyle w:val="1"/>
          <w:color w:val="auto"/>
          <w:u w:val="none"/>
        </w:rPr>
        <w:t>送、家长接收数据统计的脚本开发和数据检查</w:t>
      </w:r>
    </w:p>
    <w:p w:rsidR="00BB28B8" w:rsidRDefault="00350CCE">
      <w:pPr>
        <w:ind w:firstLine="420"/>
        <w:rPr>
          <w:rStyle w:val="1"/>
          <w:color w:val="auto"/>
          <w:u w:val="none"/>
        </w:rPr>
      </w:pPr>
      <w:r>
        <w:rPr>
          <w:rStyle w:val="1"/>
          <w:color w:val="auto"/>
          <w:u w:val="none"/>
        </w:rPr>
        <w:t>考勤报表：核实</w:t>
      </w:r>
      <w:r>
        <w:rPr>
          <w:rStyle w:val="1"/>
          <w:color w:val="auto"/>
          <w:u w:val="none"/>
        </w:rPr>
        <w:t>IOT</w:t>
      </w:r>
      <w:r>
        <w:rPr>
          <w:rStyle w:val="1"/>
          <w:color w:val="auto"/>
          <w:u w:val="none"/>
        </w:rPr>
        <w:t>中心反馈的数据情况，分析原因，迭代报表，并上线</w:t>
      </w:r>
    </w:p>
    <w:p w:rsidR="00BB28B8" w:rsidRPr="006E7DCD" w:rsidRDefault="00350CCE">
      <w:pPr>
        <w:ind w:firstLine="420"/>
        <w:rPr>
          <w:rStyle w:val="1"/>
          <w:rFonts w:hint="eastAsia"/>
          <w:color w:val="FF0000"/>
          <w:u w:val="none"/>
        </w:rPr>
      </w:pPr>
      <w:r>
        <w:rPr>
          <w:rStyle w:val="1"/>
          <w:rFonts w:hint="eastAsia"/>
          <w:color w:val="auto"/>
          <w:u w:val="none"/>
        </w:rPr>
        <w:t>应用数据服务</w:t>
      </w:r>
      <w:r w:rsidR="009D0E70">
        <w:rPr>
          <w:rStyle w:val="1"/>
          <w:rFonts w:hint="eastAsia"/>
          <w:color w:val="auto"/>
          <w:u w:val="none"/>
        </w:rPr>
        <w:t xml:space="preserve"> </w:t>
      </w:r>
      <w:r w:rsidR="009D0E70" w:rsidRPr="006E7DCD">
        <w:rPr>
          <w:rStyle w:val="1"/>
          <w:rFonts w:hint="eastAsia"/>
          <w:color w:val="FF0000"/>
          <w:u w:val="none"/>
        </w:rPr>
        <w:t xml:space="preserve"> </w:t>
      </w:r>
      <w:r w:rsidR="009D0E70" w:rsidRPr="006E7DCD">
        <w:rPr>
          <w:rStyle w:val="1"/>
          <w:rFonts w:hint="eastAsia"/>
          <w:color w:val="FF0000"/>
          <w:u w:val="none"/>
          <w:shd w:val="pct15" w:color="auto" w:fill="FFFFFF"/>
        </w:rPr>
        <w:t>各角色</w:t>
      </w:r>
      <w:r w:rsidR="009D0E70" w:rsidRPr="006E7DCD">
        <w:rPr>
          <w:rStyle w:val="1"/>
          <w:color w:val="FF0000"/>
          <w:u w:val="none"/>
          <w:shd w:val="pct15" w:color="auto" w:fill="FFFFFF"/>
        </w:rPr>
        <w:t>数据查询需求</w:t>
      </w:r>
      <w:r w:rsidR="009D0E70" w:rsidRPr="006E7DCD">
        <w:rPr>
          <w:rStyle w:val="1"/>
          <w:rFonts w:hint="eastAsia"/>
          <w:color w:val="FF0000"/>
          <w:u w:val="none"/>
          <w:shd w:val="pct15" w:color="auto" w:fill="FFFFFF"/>
        </w:rPr>
        <w:t>对接</w:t>
      </w:r>
      <w:r w:rsidR="009D0E70" w:rsidRPr="006E7DCD">
        <w:rPr>
          <w:rStyle w:val="1"/>
          <w:color w:val="FF0000"/>
          <w:u w:val="none"/>
          <w:shd w:val="pct15" w:color="auto" w:fill="FFFFFF"/>
        </w:rPr>
        <w:t>及实现</w:t>
      </w:r>
    </w:p>
    <w:p w:rsidR="00BB28B8" w:rsidRDefault="00BB28B8">
      <w:pPr>
        <w:rPr>
          <w:rStyle w:val="1"/>
          <w:color w:val="auto"/>
          <w:u w:val="none"/>
        </w:rPr>
      </w:pPr>
    </w:p>
    <w:p w:rsidR="00BB28B8" w:rsidRDefault="00350CCE">
      <w:r>
        <w:rPr>
          <w:rFonts w:hint="eastAsia"/>
        </w:rPr>
        <w:t>KR4:</w:t>
      </w:r>
    </w:p>
    <w:p w:rsidR="00BB28B8" w:rsidRDefault="00350CCE">
      <w:r>
        <w:t>加快推进实时计算</w:t>
      </w:r>
    </w:p>
    <w:p w:rsidR="00BB28B8" w:rsidRDefault="00350CCE">
      <w:pPr>
        <w:ind w:firstLine="420"/>
      </w:pPr>
      <w:r>
        <w:t>实时计算：使用实时计算实现班级、学校的订购数据。</w:t>
      </w:r>
    </w:p>
    <w:p w:rsidR="00172440" w:rsidRDefault="00172440" w:rsidP="00172440"/>
    <w:p w:rsidR="00172440" w:rsidRPr="00D129B4" w:rsidRDefault="00172440" w:rsidP="00172440">
      <w:pPr>
        <w:pStyle w:val="2"/>
        <w:widowControl/>
        <w:spacing w:before="0" w:beforeAutospacing="0" w:after="0" w:afterAutospacing="0"/>
        <w:rPr>
          <w:rFonts w:asciiTheme="minorEastAsia" w:eastAsiaTheme="minorEastAsia" w:hAnsiTheme="minorEastAsia" w:hint="default"/>
          <w:color w:val="FF0000"/>
          <w:sz w:val="21"/>
          <w:szCs w:val="21"/>
          <w:shd w:val="pct15" w:color="auto" w:fill="FFFFFF"/>
        </w:rPr>
      </w:pPr>
      <w:r w:rsidRPr="00D129B4">
        <w:rPr>
          <w:rFonts w:asciiTheme="minorEastAsia" w:eastAsiaTheme="minorEastAsia" w:hAnsiTheme="minorEastAsia"/>
          <w:color w:val="FF0000"/>
          <w:sz w:val="21"/>
          <w:szCs w:val="21"/>
          <w:shd w:val="pct15" w:color="auto" w:fill="FFFFFF"/>
        </w:rPr>
        <w:t>KR</w:t>
      </w:r>
      <w:r>
        <w:rPr>
          <w:rFonts w:asciiTheme="minorEastAsia" w:eastAsiaTheme="minorEastAsia" w:hAnsiTheme="minorEastAsia" w:hint="default"/>
          <w:color w:val="FF0000"/>
          <w:sz w:val="21"/>
          <w:szCs w:val="21"/>
          <w:shd w:val="pct15" w:color="auto" w:fill="FFFFFF"/>
        </w:rPr>
        <w:t>5</w:t>
      </w:r>
      <w:r w:rsidRPr="00D129B4">
        <w:rPr>
          <w:rFonts w:asciiTheme="minorEastAsia" w:eastAsiaTheme="minorEastAsia" w:hAnsiTheme="minorEastAsia" w:hint="default"/>
          <w:color w:val="FF0000"/>
          <w:sz w:val="21"/>
          <w:szCs w:val="21"/>
          <w:shd w:val="pct15" w:color="auto" w:fill="FFFFFF"/>
        </w:rPr>
        <w:t>：</w:t>
      </w:r>
      <w:r w:rsidRPr="00D129B4">
        <w:rPr>
          <w:rFonts w:asciiTheme="minorEastAsia" w:eastAsiaTheme="minorEastAsia" w:hAnsiTheme="minorEastAsia"/>
          <w:color w:val="FF0000"/>
          <w:sz w:val="21"/>
          <w:szCs w:val="21"/>
          <w:shd w:val="pct15" w:color="auto" w:fill="FFFFFF"/>
        </w:rPr>
        <w:t>JF</w:t>
      </w:r>
      <w:r w:rsidR="00082A77">
        <w:rPr>
          <w:rFonts w:asciiTheme="minorEastAsia" w:eastAsiaTheme="minorEastAsia" w:hAnsiTheme="minorEastAsia"/>
          <w:color w:val="FF0000"/>
          <w:sz w:val="21"/>
          <w:szCs w:val="21"/>
          <w:shd w:val="pct15" w:color="auto" w:fill="FFFFFF"/>
        </w:rPr>
        <w:t xml:space="preserve"> </w:t>
      </w:r>
      <w:bookmarkStart w:id="0" w:name="_GoBack"/>
      <w:bookmarkEnd w:id="0"/>
    </w:p>
    <w:p w:rsidR="00172440" w:rsidRPr="00D129B4" w:rsidRDefault="00172440" w:rsidP="00172440">
      <w:pPr>
        <w:ind w:firstLineChars="150" w:firstLine="315"/>
        <w:rPr>
          <w:rFonts w:asciiTheme="minorEastAsia" w:hAnsiTheme="minorEastAsia"/>
          <w:color w:val="FF0000"/>
          <w:szCs w:val="21"/>
          <w:shd w:val="pct15" w:color="auto" w:fill="FFFFFF"/>
        </w:rPr>
      </w:pPr>
      <w:r>
        <w:rPr>
          <w:rFonts w:asciiTheme="minorEastAsia" w:hAnsiTheme="minorEastAsia" w:hint="eastAsia"/>
          <w:color w:val="FF0000"/>
          <w:szCs w:val="21"/>
          <w:shd w:val="pct15" w:color="auto" w:fill="FFFFFF"/>
        </w:rPr>
        <w:t>*</w:t>
      </w:r>
      <w:r w:rsidRPr="00D129B4">
        <w:rPr>
          <w:rFonts w:asciiTheme="minorEastAsia" w:hAnsiTheme="minorEastAsia" w:hint="eastAsia"/>
          <w:color w:val="FF0000"/>
          <w:szCs w:val="21"/>
          <w:shd w:val="pct15" w:color="auto" w:fill="FFFFFF"/>
        </w:rPr>
        <w:t>三个系统JF处理</w:t>
      </w:r>
      <w:r w:rsidRPr="00D129B4">
        <w:rPr>
          <w:rFonts w:asciiTheme="minorEastAsia" w:hAnsiTheme="minorEastAsia"/>
          <w:color w:val="FF0000"/>
          <w:szCs w:val="21"/>
          <w:shd w:val="pct15" w:color="auto" w:fill="FFFFFF"/>
        </w:rPr>
        <w:t>流程梳理，</w:t>
      </w:r>
      <w:r w:rsidRPr="00D129B4">
        <w:rPr>
          <w:rFonts w:asciiTheme="minorEastAsia" w:hAnsiTheme="minorEastAsia" w:hint="eastAsia"/>
          <w:color w:val="FF0000"/>
          <w:szCs w:val="21"/>
          <w:shd w:val="pct15" w:color="auto" w:fill="FFFFFF"/>
        </w:rPr>
        <w:t>逐步</w:t>
      </w:r>
      <w:r w:rsidRPr="00D129B4">
        <w:rPr>
          <w:rFonts w:asciiTheme="minorEastAsia" w:hAnsiTheme="minorEastAsia"/>
          <w:color w:val="FF0000"/>
          <w:szCs w:val="21"/>
          <w:shd w:val="pct15" w:color="auto" w:fill="FFFFFF"/>
        </w:rPr>
        <w:t>统一</w:t>
      </w:r>
      <w:r w:rsidRPr="00D129B4">
        <w:rPr>
          <w:rFonts w:asciiTheme="minorEastAsia" w:hAnsiTheme="minorEastAsia" w:hint="eastAsia"/>
          <w:color w:val="FF0000"/>
          <w:szCs w:val="21"/>
          <w:shd w:val="pct15" w:color="auto" w:fill="FFFFFF"/>
        </w:rPr>
        <w:t>思路</w:t>
      </w:r>
      <w:r w:rsidRPr="00D129B4">
        <w:rPr>
          <w:rFonts w:asciiTheme="minorEastAsia" w:hAnsiTheme="minorEastAsia"/>
          <w:color w:val="FF0000"/>
          <w:szCs w:val="21"/>
          <w:shd w:val="pct15" w:color="auto" w:fill="FFFFFF"/>
        </w:rPr>
        <w:t>下方案及阶段计划</w:t>
      </w:r>
      <w:r w:rsidRPr="00D129B4">
        <w:rPr>
          <w:rFonts w:asciiTheme="minorEastAsia" w:hAnsiTheme="minorEastAsia" w:hint="eastAsia"/>
          <w:color w:val="FF0000"/>
          <w:szCs w:val="21"/>
          <w:shd w:val="pct15" w:color="auto" w:fill="FFFFFF"/>
        </w:rPr>
        <w:t>；</w:t>
      </w:r>
    </w:p>
    <w:p w:rsidR="00172440" w:rsidRDefault="00172440" w:rsidP="00172440">
      <w:pPr>
        <w:ind w:firstLine="420"/>
        <w:rPr>
          <w:rStyle w:val="1"/>
          <w:color w:val="auto"/>
          <w:u w:val="none"/>
        </w:rPr>
      </w:pPr>
      <w:r>
        <w:rPr>
          <w:rFonts w:asciiTheme="minorEastAsia" w:hAnsiTheme="minorEastAsia"/>
          <w:color w:val="FF0000"/>
          <w:szCs w:val="21"/>
          <w:shd w:val="pct15" w:color="auto" w:fill="FFFFFF"/>
        </w:rPr>
        <w:lastRenderedPageBreak/>
        <w:t>*</w:t>
      </w:r>
      <w:r w:rsidRPr="00D129B4">
        <w:rPr>
          <w:rFonts w:asciiTheme="minorEastAsia" w:hAnsiTheme="minorEastAsia" w:hint="eastAsia"/>
          <w:color w:val="FF0000"/>
          <w:szCs w:val="21"/>
          <w:shd w:val="pct15" w:color="auto" w:fill="FFFFFF"/>
        </w:rPr>
        <w:t>10月</w:t>
      </w:r>
      <w:r w:rsidRPr="00D129B4">
        <w:rPr>
          <w:rFonts w:asciiTheme="minorEastAsia" w:hAnsiTheme="minorEastAsia"/>
          <w:color w:val="FF0000"/>
          <w:szCs w:val="21"/>
          <w:shd w:val="pct15" w:color="auto" w:fill="FFFFFF"/>
        </w:rPr>
        <w:t>积分数据出具及核查</w:t>
      </w:r>
      <w:r>
        <w:rPr>
          <w:rFonts w:asciiTheme="minorEastAsia" w:hAnsiTheme="minorEastAsia" w:hint="eastAsia"/>
          <w:color w:val="FF0000"/>
          <w:szCs w:val="21"/>
          <w:shd w:val="pct15" w:color="auto" w:fill="FFFFFF"/>
        </w:rPr>
        <w:t xml:space="preserve">  </w:t>
      </w:r>
      <w:r>
        <w:rPr>
          <w:rStyle w:val="1"/>
          <w:rFonts w:hint="eastAsia"/>
          <w:color w:val="auto"/>
          <w:u w:val="none"/>
        </w:rPr>
        <w:t>积分数据，数据检查、核对、自动化</w:t>
      </w:r>
    </w:p>
    <w:p w:rsidR="00172440" w:rsidRDefault="00172440" w:rsidP="00172440">
      <w:pPr>
        <w:rPr>
          <w:rFonts w:hint="eastAsia"/>
        </w:rPr>
      </w:pPr>
    </w:p>
    <w:p w:rsidR="00BB28B8" w:rsidRDefault="00350CCE">
      <w:pPr>
        <w:pStyle w:val="4"/>
        <w:rPr>
          <w:rStyle w:val="1"/>
          <w:color w:val="000000" w:themeColor="text1"/>
          <w:u w:val="none"/>
        </w:rPr>
      </w:pPr>
      <w:r>
        <w:rPr>
          <w:rStyle w:val="1"/>
          <w:rFonts w:hint="eastAsia"/>
          <w:color w:val="000000" w:themeColor="text1"/>
          <w:u w:val="none"/>
        </w:rPr>
        <w:t>O</w:t>
      </w:r>
      <w:r>
        <w:rPr>
          <w:rStyle w:val="1"/>
          <w:color w:val="000000" w:themeColor="text1"/>
          <w:u w:val="none"/>
        </w:rPr>
        <w:t>5</w:t>
      </w:r>
      <w:r>
        <w:rPr>
          <w:rStyle w:val="1"/>
          <w:rFonts w:hint="eastAsia"/>
          <w:color w:val="000000" w:themeColor="text1"/>
          <w:u w:val="none"/>
        </w:rPr>
        <w:t>：政策</w:t>
      </w:r>
      <w:r>
        <w:rPr>
          <w:rStyle w:val="1"/>
          <w:rFonts w:hint="eastAsia"/>
          <w:color w:val="000000" w:themeColor="text1"/>
          <w:u w:val="none"/>
        </w:rPr>
        <w:t>/</w:t>
      </w:r>
      <w:r>
        <w:rPr>
          <w:rStyle w:val="1"/>
          <w:color w:val="000000" w:themeColor="text1"/>
          <w:u w:val="none"/>
        </w:rPr>
        <w:t>安全</w:t>
      </w:r>
      <w:r>
        <w:rPr>
          <w:rStyle w:val="1"/>
          <w:rFonts w:hint="eastAsia"/>
          <w:color w:val="000000" w:themeColor="text1"/>
          <w:u w:val="none"/>
        </w:rPr>
        <w:t>及</w:t>
      </w:r>
      <w:r>
        <w:rPr>
          <w:rStyle w:val="1"/>
          <w:color w:val="000000" w:themeColor="text1"/>
          <w:u w:val="none"/>
        </w:rPr>
        <w:t>运维</w:t>
      </w:r>
    </w:p>
    <w:p w:rsidR="00BB28B8" w:rsidRDefault="00350CC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KR1</w:t>
      </w:r>
      <w:r>
        <w:rPr>
          <w:rFonts w:asciiTheme="minorEastAsia" w:hAnsiTheme="minorEastAsia" w:hint="eastAsia"/>
          <w:szCs w:val="21"/>
        </w:rPr>
        <w:t>：安全相关工作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目标</w:t>
      </w:r>
      <w:r>
        <w:rPr>
          <w:rFonts w:asciiTheme="minorEastAsia" w:hAnsiTheme="minorEastAsia"/>
          <w:szCs w:val="21"/>
        </w:rPr>
        <w:t>……</w:t>
      </w:r>
    </w:p>
    <w:p w:rsidR="00BB28B8" w:rsidRDefault="00350CCE">
      <w:pPr>
        <w:ind w:left="42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二十大召开</w:t>
      </w:r>
      <w:r>
        <w:rPr>
          <w:rFonts w:asciiTheme="minorEastAsia" w:hAnsiTheme="minorEastAsia" w:hint="eastAsia"/>
          <w:szCs w:val="21"/>
        </w:rPr>
        <w:t>优蓓</w:t>
      </w:r>
      <w:r>
        <w:rPr>
          <w:rFonts w:asciiTheme="minorEastAsia" w:hAnsiTheme="minorEastAsia"/>
          <w:szCs w:val="21"/>
        </w:rPr>
        <w:t>即使通讯</w:t>
      </w:r>
      <w:r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/>
          <w:szCs w:val="21"/>
        </w:rPr>
        <w:t>广</w:t>
      </w:r>
      <w:r>
        <w:rPr>
          <w:rFonts w:asciiTheme="minorEastAsia" w:hAnsiTheme="minorEastAsia" w:hint="eastAsia"/>
          <w:szCs w:val="21"/>
        </w:rPr>
        <w:t>场</w:t>
      </w:r>
      <w:r>
        <w:rPr>
          <w:rFonts w:asciiTheme="minorEastAsia" w:hAnsiTheme="minorEastAsia"/>
          <w:szCs w:val="21"/>
        </w:rPr>
        <w:t>关闭调整；</w:t>
      </w:r>
    </w:p>
    <w:p w:rsidR="00BB28B8" w:rsidRDefault="00350CCE">
      <w:pPr>
        <w:ind w:left="42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*11</w:t>
      </w:r>
      <w:r>
        <w:rPr>
          <w:rFonts w:asciiTheme="minorEastAsia" w:hAnsiTheme="minorEastAsia" w:hint="eastAsia"/>
          <w:szCs w:val="21"/>
        </w:rPr>
        <w:t>月份</w:t>
      </w:r>
      <w:r>
        <w:rPr>
          <w:rFonts w:asciiTheme="minorEastAsia" w:hAnsiTheme="minorEastAsia"/>
          <w:szCs w:val="21"/>
        </w:rPr>
        <w:t>等保认证检查前需要做的工作</w:t>
      </w:r>
      <w:r>
        <w:rPr>
          <w:rFonts w:asciiTheme="minorEastAsia" w:hAnsiTheme="minorEastAsia"/>
          <w:szCs w:val="21"/>
        </w:rPr>
        <w:t>……</w:t>
      </w:r>
    </w:p>
    <w:p w:rsidR="00BB28B8" w:rsidRDefault="00350CCE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KR2</w:t>
      </w:r>
      <w:r>
        <w:rPr>
          <w:rFonts w:asciiTheme="minorEastAsia" w:hAnsiTheme="minorEastAsia" w:hint="eastAsia"/>
          <w:szCs w:val="21"/>
        </w:rPr>
        <w:t>：高新项目材料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BB28B8" w:rsidRDefault="00350CCE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*</w:t>
      </w:r>
      <w:r>
        <w:rPr>
          <w:rFonts w:asciiTheme="minorEastAsia" w:hAnsiTheme="minorEastAsia" w:hint="eastAsia"/>
          <w:szCs w:val="21"/>
        </w:rPr>
        <w:t>按照</w:t>
      </w: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月</w:t>
      </w:r>
      <w:r>
        <w:rPr>
          <w:rFonts w:asciiTheme="minorEastAsia" w:hAnsiTheme="minorEastAsia"/>
          <w:szCs w:val="21"/>
        </w:rPr>
        <w:t>倒排期，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月份</w:t>
      </w:r>
      <w:r>
        <w:rPr>
          <w:rFonts w:asciiTheme="minorEastAsia" w:hAnsiTheme="minorEastAsia"/>
          <w:szCs w:val="21"/>
        </w:rPr>
        <w:t>项目分解到人，</w:t>
      </w:r>
      <w:r>
        <w:rPr>
          <w:rFonts w:asciiTheme="minorEastAsia" w:hAnsiTheme="minorEastAsia" w:hint="eastAsia"/>
          <w:szCs w:val="21"/>
        </w:rPr>
        <w:t>项目是否</w:t>
      </w:r>
      <w:r>
        <w:rPr>
          <w:rFonts w:asciiTheme="minorEastAsia" w:hAnsiTheme="minorEastAsia"/>
          <w:szCs w:val="21"/>
        </w:rPr>
        <w:t>具备条件</w:t>
      </w:r>
      <w:r>
        <w:rPr>
          <w:rFonts w:asciiTheme="minorEastAsia" w:hAnsiTheme="minorEastAsia" w:hint="eastAsia"/>
          <w:szCs w:val="21"/>
        </w:rPr>
        <w:t>评估</w:t>
      </w:r>
      <w:r>
        <w:rPr>
          <w:rFonts w:asciiTheme="minorEastAsia" w:hAnsiTheme="minorEastAsia"/>
          <w:szCs w:val="21"/>
        </w:rPr>
        <w:t>确认</w:t>
      </w:r>
    </w:p>
    <w:p w:rsidR="00BB28B8" w:rsidRDefault="00350CCE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*</w:t>
      </w:r>
      <w:r>
        <w:rPr>
          <w:rFonts w:asciiTheme="minorEastAsia" w:hAnsiTheme="minorEastAsia"/>
          <w:szCs w:val="21"/>
        </w:rPr>
        <w:t>材料</w:t>
      </w:r>
      <w:r>
        <w:rPr>
          <w:rFonts w:asciiTheme="minorEastAsia" w:hAnsiTheme="minorEastAsia" w:hint="eastAsia"/>
          <w:szCs w:val="21"/>
        </w:rPr>
        <w:t>分批次</w:t>
      </w:r>
      <w:r>
        <w:rPr>
          <w:rFonts w:asciiTheme="minorEastAsia" w:hAnsiTheme="minorEastAsia"/>
          <w:szCs w:val="21"/>
        </w:rPr>
        <w:t>准备</w:t>
      </w:r>
    </w:p>
    <w:p w:rsidR="00BB28B8" w:rsidRDefault="00350CCE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KR3</w:t>
      </w:r>
      <w:r>
        <w:rPr>
          <w:rFonts w:asciiTheme="minorEastAsia" w:hAnsiTheme="minorEastAsia"/>
          <w:szCs w:val="21"/>
        </w:rPr>
        <w:t>：机房维护、突发故障处理、网络维护、数据恢复、数据库维护等工作</w:t>
      </w:r>
    </w:p>
    <w:p w:rsidR="00BB28B8" w:rsidRDefault="00BB28B8"/>
    <w:sectPr w:rsidR="00BB2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CE" w:rsidRDefault="00350CCE" w:rsidP="00D129B4">
      <w:r>
        <w:separator/>
      </w:r>
    </w:p>
  </w:endnote>
  <w:endnote w:type="continuationSeparator" w:id="0">
    <w:p w:rsidR="00350CCE" w:rsidRDefault="00350CCE" w:rsidP="00D1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CE" w:rsidRDefault="00350CCE" w:rsidP="00D129B4">
      <w:r>
        <w:separator/>
      </w:r>
    </w:p>
  </w:footnote>
  <w:footnote w:type="continuationSeparator" w:id="0">
    <w:p w:rsidR="00350CCE" w:rsidRDefault="00350CCE" w:rsidP="00D1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F13"/>
    <w:multiLevelType w:val="multilevel"/>
    <w:tmpl w:val="00E04F1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25CA"/>
    <w:multiLevelType w:val="hybridMultilevel"/>
    <w:tmpl w:val="DA2EC5A2"/>
    <w:lvl w:ilvl="0" w:tplc="88B0537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2F910EB0"/>
    <w:multiLevelType w:val="multilevel"/>
    <w:tmpl w:val="2F910EB0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96737F7"/>
    <w:multiLevelType w:val="multilevel"/>
    <w:tmpl w:val="496737F7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67E50D78"/>
    <w:multiLevelType w:val="hybridMultilevel"/>
    <w:tmpl w:val="FE165B10"/>
    <w:lvl w:ilvl="0" w:tplc="29283E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9C011E3"/>
    <w:multiLevelType w:val="multilevel"/>
    <w:tmpl w:val="79C011E3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4YWI5MzQyNzU3YTE0Y2Q2ZTg4ZWQwYzZiZjMxYTgifQ=="/>
  </w:docVars>
  <w:rsids>
    <w:rsidRoot w:val="00777DA2"/>
    <w:rsid w:val="00002F53"/>
    <w:rsid w:val="00015E6B"/>
    <w:rsid w:val="0001746D"/>
    <w:rsid w:val="00031C64"/>
    <w:rsid w:val="00040855"/>
    <w:rsid w:val="00045442"/>
    <w:rsid w:val="00050032"/>
    <w:rsid w:val="0006105A"/>
    <w:rsid w:val="0007337D"/>
    <w:rsid w:val="00082A77"/>
    <w:rsid w:val="00083A69"/>
    <w:rsid w:val="00087599"/>
    <w:rsid w:val="000A0526"/>
    <w:rsid w:val="000A0908"/>
    <w:rsid w:val="000B16AE"/>
    <w:rsid w:val="000B5114"/>
    <w:rsid w:val="000C3FB7"/>
    <w:rsid w:val="000C6EB0"/>
    <w:rsid w:val="000D0B90"/>
    <w:rsid w:val="0010116B"/>
    <w:rsid w:val="00106376"/>
    <w:rsid w:val="00146E8A"/>
    <w:rsid w:val="00154A36"/>
    <w:rsid w:val="00164F12"/>
    <w:rsid w:val="00172440"/>
    <w:rsid w:val="0018474F"/>
    <w:rsid w:val="00187572"/>
    <w:rsid w:val="00190092"/>
    <w:rsid w:val="0019068F"/>
    <w:rsid w:val="00194609"/>
    <w:rsid w:val="001A1C7B"/>
    <w:rsid w:val="001A3085"/>
    <w:rsid w:val="001B04DF"/>
    <w:rsid w:val="001B18DA"/>
    <w:rsid w:val="001B5966"/>
    <w:rsid w:val="001C2E2F"/>
    <w:rsid w:val="001C45C4"/>
    <w:rsid w:val="001D0239"/>
    <w:rsid w:val="001E769B"/>
    <w:rsid w:val="002034EE"/>
    <w:rsid w:val="00222CA0"/>
    <w:rsid w:val="00232D0D"/>
    <w:rsid w:val="00265683"/>
    <w:rsid w:val="00277BDF"/>
    <w:rsid w:val="002C4A29"/>
    <w:rsid w:val="002F6B4A"/>
    <w:rsid w:val="002F6F0D"/>
    <w:rsid w:val="0031525D"/>
    <w:rsid w:val="0031596D"/>
    <w:rsid w:val="003159C8"/>
    <w:rsid w:val="00342D33"/>
    <w:rsid w:val="00350CCE"/>
    <w:rsid w:val="00351E8B"/>
    <w:rsid w:val="00374BC3"/>
    <w:rsid w:val="003755A5"/>
    <w:rsid w:val="0038716A"/>
    <w:rsid w:val="00395C19"/>
    <w:rsid w:val="003D55AD"/>
    <w:rsid w:val="003D74C1"/>
    <w:rsid w:val="00403205"/>
    <w:rsid w:val="004141AF"/>
    <w:rsid w:val="00414838"/>
    <w:rsid w:val="004374D6"/>
    <w:rsid w:val="00444933"/>
    <w:rsid w:val="00444FCD"/>
    <w:rsid w:val="004456D4"/>
    <w:rsid w:val="004564AC"/>
    <w:rsid w:val="004722AE"/>
    <w:rsid w:val="004754D4"/>
    <w:rsid w:val="004A35C1"/>
    <w:rsid w:val="004C4272"/>
    <w:rsid w:val="004D37BB"/>
    <w:rsid w:val="004F1F34"/>
    <w:rsid w:val="004F79D8"/>
    <w:rsid w:val="0050227F"/>
    <w:rsid w:val="0052466C"/>
    <w:rsid w:val="00527D07"/>
    <w:rsid w:val="00535FEA"/>
    <w:rsid w:val="00570B62"/>
    <w:rsid w:val="00575E0A"/>
    <w:rsid w:val="00586B25"/>
    <w:rsid w:val="0059355A"/>
    <w:rsid w:val="005E0EAD"/>
    <w:rsid w:val="005F2C32"/>
    <w:rsid w:val="00613CDB"/>
    <w:rsid w:val="0061633D"/>
    <w:rsid w:val="00623014"/>
    <w:rsid w:val="006721CC"/>
    <w:rsid w:val="00677B70"/>
    <w:rsid w:val="006872AB"/>
    <w:rsid w:val="006A213B"/>
    <w:rsid w:val="006C0CE2"/>
    <w:rsid w:val="006D1DEE"/>
    <w:rsid w:val="006E7DCD"/>
    <w:rsid w:val="006F3692"/>
    <w:rsid w:val="00716BB4"/>
    <w:rsid w:val="00717ABF"/>
    <w:rsid w:val="0072531B"/>
    <w:rsid w:val="00725CB6"/>
    <w:rsid w:val="0076192E"/>
    <w:rsid w:val="007634DC"/>
    <w:rsid w:val="00767FB5"/>
    <w:rsid w:val="007759F2"/>
    <w:rsid w:val="00777DA2"/>
    <w:rsid w:val="007829CD"/>
    <w:rsid w:val="00782E21"/>
    <w:rsid w:val="007D10EF"/>
    <w:rsid w:val="007D414D"/>
    <w:rsid w:val="007D6669"/>
    <w:rsid w:val="007E6C23"/>
    <w:rsid w:val="0083495B"/>
    <w:rsid w:val="008506EF"/>
    <w:rsid w:val="008526CD"/>
    <w:rsid w:val="00876257"/>
    <w:rsid w:val="00884132"/>
    <w:rsid w:val="008B0797"/>
    <w:rsid w:val="008B0FDA"/>
    <w:rsid w:val="008C105F"/>
    <w:rsid w:val="008C3011"/>
    <w:rsid w:val="0096428D"/>
    <w:rsid w:val="0098747B"/>
    <w:rsid w:val="009B0BAE"/>
    <w:rsid w:val="009C2786"/>
    <w:rsid w:val="009C620E"/>
    <w:rsid w:val="009D0E70"/>
    <w:rsid w:val="009D3559"/>
    <w:rsid w:val="009E1EEC"/>
    <w:rsid w:val="00A00D90"/>
    <w:rsid w:val="00A06C5D"/>
    <w:rsid w:val="00A4378A"/>
    <w:rsid w:val="00A51016"/>
    <w:rsid w:val="00A635F4"/>
    <w:rsid w:val="00AA6741"/>
    <w:rsid w:val="00AB4E27"/>
    <w:rsid w:val="00AC29ED"/>
    <w:rsid w:val="00AC58B1"/>
    <w:rsid w:val="00AF0DEC"/>
    <w:rsid w:val="00B03DD3"/>
    <w:rsid w:val="00B12B6C"/>
    <w:rsid w:val="00B14158"/>
    <w:rsid w:val="00B47112"/>
    <w:rsid w:val="00B575C8"/>
    <w:rsid w:val="00B602F6"/>
    <w:rsid w:val="00B752EC"/>
    <w:rsid w:val="00B778C2"/>
    <w:rsid w:val="00BB0A9F"/>
    <w:rsid w:val="00BB28B8"/>
    <w:rsid w:val="00BD5276"/>
    <w:rsid w:val="00BF27A5"/>
    <w:rsid w:val="00BF2BDF"/>
    <w:rsid w:val="00C15A90"/>
    <w:rsid w:val="00C36E5F"/>
    <w:rsid w:val="00C651E3"/>
    <w:rsid w:val="00C67EEE"/>
    <w:rsid w:val="00C76A4C"/>
    <w:rsid w:val="00C84AD1"/>
    <w:rsid w:val="00C8688B"/>
    <w:rsid w:val="00C92B07"/>
    <w:rsid w:val="00C943E4"/>
    <w:rsid w:val="00CA1AB9"/>
    <w:rsid w:val="00CC5A83"/>
    <w:rsid w:val="00CD489E"/>
    <w:rsid w:val="00CE03F3"/>
    <w:rsid w:val="00CE36F4"/>
    <w:rsid w:val="00CE6F19"/>
    <w:rsid w:val="00CF6081"/>
    <w:rsid w:val="00D049EB"/>
    <w:rsid w:val="00D129B4"/>
    <w:rsid w:val="00D15D93"/>
    <w:rsid w:val="00D217BC"/>
    <w:rsid w:val="00D45F96"/>
    <w:rsid w:val="00D85271"/>
    <w:rsid w:val="00D94FDB"/>
    <w:rsid w:val="00DC3F8F"/>
    <w:rsid w:val="00DD5646"/>
    <w:rsid w:val="00DD5771"/>
    <w:rsid w:val="00DD63FE"/>
    <w:rsid w:val="00DE451C"/>
    <w:rsid w:val="00E10DF4"/>
    <w:rsid w:val="00E2603D"/>
    <w:rsid w:val="00E96F5B"/>
    <w:rsid w:val="00EA4E3D"/>
    <w:rsid w:val="00EC2AC8"/>
    <w:rsid w:val="00EC4533"/>
    <w:rsid w:val="00ED3E33"/>
    <w:rsid w:val="00EE364C"/>
    <w:rsid w:val="00EF400E"/>
    <w:rsid w:val="00EF7D02"/>
    <w:rsid w:val="00F1740B"/>
    <w:rsid w:val="00F21B91"/>
    <w:rsid w:val="00F30657"/>
    <w:rsid w:val="00F629A0"/>
    <w:rsid w:val="00F65A37"/>
    <w:rsid w:val="00F91676"/>
    <w:rsid w:val="00F92C07"/>
    <w:rsid w:val="00F93224"/>
    <w:rsid w:val="00F96553"/>
    <w:rsid w:val="00FB155E"/>
    <w:rsid w:val="00FB15D7"/>
    <w:rsid w:val="00FB535C"/>
    <w:rsid w:val="00FC14DA"/>
    <w:rsid w:val="00FD7650"/>
    <w:rsid w:val="00FD7F23"/>
    <w:rsid w:val="00FE28ED"/>
    <w:rsid w:val="00FE6F68"/>
    <w:rsid w:val="00FF3089"/>
    <w:rsid w:val="033647EC"/>
    <w:rsid w:val="2D144FD4"/>
    <w:rsid w:val="3BB74DB5"/>
    <w:rsid w:val="3DDB4281"/>
    <w:rsid w:val="4EF17524"/>
    <w:rsid w:val="50EE5E24"/>
    <w:rsid w:val="63B3558A"/>
    <w:rsid w:val="6D5761E1"/>
    <w:rsid w:val="6FE73D02"/>
    <w:rsid w:val="7DC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841A7A-7A80-42BA-9D95-D5509AE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2Char">
    <w:name w:val="标题 2 Char"/>
    <w:basedOn w:val="a0"/>
    <w:link w:val="2"/>
    <w:qFormat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82E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2E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452</cp:revision>
  <cp:lastPrinted>2022-10-08T00:43:00Z</cp:lastPrinted>
  <dcterms:created xsi:type="dcterms:W3CDTF">2022-10-07T12:29:00Z</dcterms:created>
  <dcterms:modified xsi:type="dcterms:W3CDTF">2022-10-08T03:22:00Z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B34DC54DDBE747F194E88EE9943A95A8</vt:lpwstr>
  </property>
</Properties>
</file>