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ХАРАКТЕРИСТИКА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Ачмиза Юрия Муратовича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Студента 4 курса бакалавриата физико-технического факультета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Кубанского государственного университета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специальность 09.03.02 Информационные системы и технологии (ОФО)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Ачмиз Юрий Муратович проходил производственную (преддипломную) практику в ФГБОУ ВО «КубГУ» с 29.04.2026 г. по 15.05.2026 г.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 время прохождения практики Ачмиз Ю. М. показал высокий уровень профессиональной подготовки, ответственное отношение к выполнению индивидуального задания и хорошие навыки самостоятельной научно-исследовательской работы. Программа практики выполнена в полном объёме и в установленные сроки.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преддипломной практики Ачмиз Ю. М. проводил подготовительные работы по теме выпускной квалификационной работы «Мониторинг и тестирование веб-сервисов». Студент продемонстрировал способность к самостоятельному поиску и анализу научно-технической информации: систематизированы современные подходы к тестированию и мониторингу веб-сервисов, включая классическую тестовую пирамиду, культуру Site Reliability Engineering, концепцию observability, методы fault injection и Chaos Engineering, ex-vivo тестирование, специфику LLM-агентных систем. Студент свободно ориентируется как в зарубежной, так и в отечественной литературе по теме.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Объектом исследования был выбран производственный микросервис RTK Agent, представляющий собой реальную систему автоматизированной обработки тикетов технической поддержки. Ачмиз Ю. М. провёл детальное описание архитектуры объекта, обосновал актуальность исследования специфики LLM-агентных систем и сформулировал содержательную научную гипотезу о существовании класса семантических сбоев, не обнаруживаемых стандартным инфраструктурным мониторингом.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 продемонстрировал умение проектировать сложные экспериментальные конструкции: разработана матричная конструкция «режим тестирования × уровень наблюдаемости» (4 × 3), обеспечивающая количественную изоляцию вклада каждого метода. Спроектированы три кумулятивных уровня наблюдаемости (O0–O2) и шесть классов инжектируемых сбоев на основе таксономии Хсу и соавторов. Подходы Ачмиза Ю. М. к научной работе характеризуются методической культурой и опорой на современные источники.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качестве практического результата практики студентом разработан базовый тест-сьют (режим A0) из 89 автоматических тестов на четырёх уровнях: модульное (32), интеграционное (28), контрактное (18) и сквозное тестирование (11). Реализована полная изоляция состояния между тестами; полный прогон занимает менее 20 секунд. Полученный отрицательный результат (ни один из десяти заранее введённых дефектов не обнаружен базовым сьютом) корректно интерпретирован студентом как количественное обоснование необходимости методов A1–A3, запланированных к реализации в рамках ВКР.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Ачмиз Ю. М. показал хорошие профессиональные знания в области информационных систем и технологий, владеет современными средствами разработки и тестирования программного обеспечения (Python, FastAPI, pytest, OpenTelemetry, Prometheus). Студент обладает навыками работы с распределёнными системами, протоколом MCP, инструментами наблюдаемости. Отличается дисциплинированностью, инициативностью, способностью к самостоятельной постановке и решению научных задач.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Заявленные ФГОС ВО по направлению подготовки 09.03.02 профессиональные компетенции (ПК-1 — ПК-6) в ходе практики сформированы в полном объёме.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практики выполнена.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Оценка за практику _____________________________________________________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(отлично, хорошо, удовлетворительно, неудовлетворительно)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 практики ____________________ Лебедев К. 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(подпись) (расшифровка)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