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4A"/>
          <w:sz w:val="64"/>
        </w:rPr>
        <w:t>SHORT 1: Why I Started a Nonprofit</w:t>
      </w:r>
    </w:p>
    <w:p>
      <w:pPr>
        <w:jc w:val="center"/>
      </w:pPr>
      <w:r>
        <w:rPr>
          <w:color w:val="666666"/>
          <w:sz w:val="36"/>
        </w:rPr>
        <w:t>March 4 | 45-55 seconds | Vertical 9:16</w:t>
      </w:r>
    </w:p>
    <w:p>
      <w:r>
        <w:t>---</w:t>
      </w:r>
    </w:p>
    <w:p>
      <w:pPr>
        <w:spacing w:after="360" w:line="432" w:lineRule="auto"/>
      </w:pPr>
      <w:r>
        <w:rPr>
          <w:sz w:val="48"/>
        </w:rPr>
        <w:t>I grew up in a Haitian orphanage with nothing. Now I run a nonprofit. Here's the 45-second version.</w:t>
      </w:r>
    </w:p>
    <w:p>
      <w:pPr>
        <w:jc w:val="center"/>
      </w:pPr>
      <w:r>
        <w:rPr>
          <w:color w:val="CCCCCC"/>
          <w:sz w:val="56"/>
        </w:rPr>
        <w:t>...</w:t>
      </w:r>
    </w:p>
    <w:p>
      <w:pPr>
        <w:spacing w:after="360" w:line="432" w:lineRule="auto"/>
      </w:pPr>
      <w:r>
        <w:rPr>
          <w:sz w:val="48"/>
        </w:rPr>
        <w:t>Growing up, I saw two kinds of help. The kind that made people dependent -- and the kind that gave them tools to build their own future.</w:t>
      </w:r>
    </w:p>
    <w:p>
      <w:pPr>
        <w:spacing w:after="360" w:line="432" w:lineRule="auto"/>
      </w:pPr>
      <w:r>
        <w:rPr>
          <w:sz w:val="48"/>
        </w:rPr>
        <w:t>After college, I moved to Florida and asked one question: What if we stopped giving people money and started teaching them to make their own?</w:t>
      </w:r>
    </w:p>
    <w:p>
      <w:pPr>
        <w:spacing w:after="360" w:line="432" w:lineRule="auto"/>
      </w:pPr>
      <w:r>
        <w:rPr>
          <w:sz w:val="48"/>
        </w:rPr>
        <w:t>That question became Businesses Beyond Borders. We train entrepreneurs in Kyrgyzstan, Kazakhstan, and Uzbekistan through free financial literacy courses and business creation programs. Not handouts. Real skills. Real businesses. Real income.</w:t>
      </w:r>
    </w:p>
    <w:p>
      <w:pPr>
        <w:jc w:val="center"/>
      </w:pPr>
      <w:r>
        <w:rPr>
          <w:color w:val="CCCCCC"/>
          <w:sz w:val="56"/>
        </w:rPr>
        <w:t>...</w:t>
      </w:r>
    </w:p>
    <w:p>
      <w:pPr>
        <w:spacing w:after="360" w:line="432" w:lineRule="auto"/>
      </w:pPr>
      <w:r>
        <w:rPr>
          <w:sz w:val="48"/>
        </w:rPr>
        <w:t>Follow along to see what we're building. Link in bio for our free courses.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