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88f609e7679d0ce12fcd5b78dedaa4a304404bb"/>
    <w:p>
      <w:pPr>
        <w:pStyle w:val="Heading1"/>
      </w:pPr>
      <w:r>
        <w:t xml:space="preserve">Week 11 Video Transcripts — Building Traction</w:t>
      </w:r>
    </w:p>
    <w:bookmarkStart w:id="9" w:name="module-4-build-your-traction"/>
    <w:p>
      <w:pPr>
        <w:pStyle w:val="Heading2"/>
      </w:pPr>
      <w:r>
        <w:t xml:space="preserve">Module 4: Build Your Traction</w:t>
      </w:r>
    </w:p>
    <w:p>
      <w:pPr>
        <w:pStyle w:val="BlockText"/>
      </w:pPr>
      <w:r>
        <w:t xml:space="preserve">“Traction trumps everything.”</w:t>
      </w:r>
      <w:r>
        <w:t xml:space="preserve"> </w:t>
      </w:r>
      <w:r>
        <w:t xml:space="preserve">— Naval Ravikant</w:t>
      </w:r>
    </w:p>
    <w:p>
      <w:r>
        <w:pict>
          <v:rect style="width:0;height:1.5pt" o:hralign="center" o:hrstd="t" o:hr="t"/>
        </w:pict>
      </w:r>
    </w:p>
    <w:bookmarkEnd w:id="9"/>
    <w:bookmarkStart w:id="10" w:name="day-1-the-traction-channels"/>
    <w:p>
      <w:pPr>
        <w:pStyle w:val="Heading2"/>
      </w:pPr>
      <w:r>
        <w:t xml:space="preserve">Day 1: The Traction Channels</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to Week 11. Last week you designed your MVP. This week we answer the question that I know has been keeping some of you up at night.</w:t>
      </w:r>
    </w:p>
    <w:p>
      <w:pPr>
        <w:pStyle w:val="BodyText"/>
      </w:pPr>
      <w:r>
        <w:t xml:space="preserve">How do I find customers?</w:t>
      </w:r>
    </w:p>
    <w:p>
      <w:pPr>
        <w:pStyle w:val="BodyText"/>
      </w:pPr>
      <w:r>
        <w:t xml:space="preserve">[PAUSE]</w:t>
      </w:r>
    </w:p>
    <w:p>
      <w:pPr>
        <w:pStyle w:val="BodyText"/>
      </w:pPr>
      <w:r>
        <w:t xml:space="preserve">Having a validated idea and a designed MVP is not the same as having a business. A business is a system that finds customers, delivers value, and generates enough revenue to sustain itself. This week, we cross from planning into acquiring. You will learn how to get real people to pay you real money. Repeatedly.</w:t>
      </w:r>
    </w:p>
    <w:p>
      <w:pPr>
        <w:pStyle w:val="BodyText"/>
      </w:pPr>
      <w:r>
        <w:t xml:space="preserve">[ON CAMERA]</w:t>
      </w:r>
    </w:p>
    <w:p>
      <w:pPr>
        <w:pStyle w:val="BodyText"/>
      </w:pPr>
      <w:r>
        <w:t xml:space="preserve">Let us start with something that might surprise you. When most entrepreneurs think about marketing, they think about two or three approaches — usually social media, word of mouth, and maybe advertising. But researchers Gabriel Weinberg and Justin Mares catalogued nineteen distinct channels through which businesses acquire customers.</w:t>
      </w:r>
    </w:p>
    <w:p>
      <w:pPr>
        <w:pStyle w:val="BodyText"/>
      </w:pPr>
      <w:r>
        <w:t xml:space="preserve">Nineteen.</w:t>
      </w:r>
    </w:p>
    <w:p>
      <w:pPr>
        <w:pStyle w:val="BodyText"/>
      </w:pPr>
      <w:r>
        <w:t xml:space="preserve">And the remaining channels — the ones most people have not thought about — are often more powerful and far less competitive, precisely because most people have not thought about them.</w:t>
      </w:r>
    </w:p>
    <w:p>
      <w:pPr>
        <w:pStyle w:val="BodyText"/>
      </w:pPr>
      <w:r>
        <w:t xml:space="preserve">[GRAPHIC: All 19 traction channels listed on screen, organized in a grid]</w:t>
      </w:r>
    </w:p>
    <w:p>
      <w:pPr>
        <w:pStyle w:val="BodyText"/>
      </w:pPr>
      <w:r>
        <w:t xml:space="preserve">Let me read them. Viral marketing. Public relations. Unconventional PR. Search engine marketing. Social and display advertising. Offline advertising. Search engine optimization. Content marketing. Email marketing. Engineering as marketing — that means building tools that attract customers. Targeting blogs. Business development. Direct sales. Affiliate programs. Existing platforms. Trade shows. Offline events. Speaking engagements. And community building.</w:t>
      </w:r>
    </w:p>
    <w:p>
      <w:pPr>
        <w:pStyle w:val="BodyText"/>
      </w:pPr>
      <w:r>
        <w:t xml:space="preserve">[ON CAMERA]</w:t>
      </w:r>
    </w:p>
    <w:p>
      <w:pPr>
        <w:pStyle w:val="BodyText"/>
      </w:pPr>
      <w:r>
        <w:t xml:space="preserve">Now, not all nineteen are equally relevant for your situation. Each of these has produced enormous business growth in the right context. Each of them is useless in the wrong context. Your job this week is to find the right context for your business.</w:t>
      </w:r>
    </w:p>
    <w:p>
      <w:pPr>
        <w:pStyle w:val="BodyText"/>
      </w:pPr>
      <w:r>
        <w:t xml:space="preserve">For most small businesses operating in urban Central Asia, the channels with the highest near-term potential cluster around personal networks and mobile platforms. Let me walk you through the ones that matter most.</w:t>
      </w:r>
    </w:p>
    <w:p>
      <w:pPr>
        <w:pStyle w:val="BodyText"/>
      </w:pPr>
      <w:r>
        <w:t xml:space="preserve">[B-ROLL: Telegram app on a phone, group chat notifications appearing]</w:t>
      </w:r>
    </w:p>
    <w:p>
      <w:pPr>
        <w:pStyle w:val="BodyText"/>
      </w:pPr>
      <w:r>
        <w:t xml:space="preserve">Telegram group marketing deserves special attention. Telegram penetration in Kazakhstan, Kyrgyzstan, and Uzbekistan is extraordinarily high — far higher than in Western markets where most business literature is written. Telegram groups organized around neighborhoods, professional communities, interests, and religious communities function as highly targeted, zero-cost distribution channels.</w:t>
      </w:r>
    </w:p>
    <w:p>
      <w:pPr>
        <w:pStyle w:val="BodyText"/>
      </w:pPr>
      <w:r>
        <w:t xml:space="preserve">A well-crafted message in the right Telegram group can reach five hundred highly relevant people within an hour. For free.</w:t>
      </w:r>
    </w:p>
    <w:p>
      <w:pPr>
        <w:pStyle w:val="BodyText"/>
      </w:pPr>
      <w:r>
        <w:t xml:space="preserve">[ON CAMERA]</w:t>
      </w:r>
    </w:p>
    <w:p>
      <w:pPr>
        <w:pStyle w:val="BodyText"/>
      </w:pPr>
      <w:r>
        <w:t xml:space="preserve">Word-of-mouth is the channel that most Central Asian businesses actually build their first traction on, even if they do not consciously plan for it. And here is why it is so powerful in this region.</w:t>
      </w:r>
    </w:p>
    <w:p>
      <w:pPr>
        <w:pStyle w:val="BodyText"/>
      </w:pPr>
      <w:r>
        <w:t xml:space="preserve">The structure of community life in Central Asia — where trust flows through personal relationships, where a recommendation from a known person carries enormous weight, where community gatherings create natural information-sharing moments — makes word-of-mouth disproportionately powerful compared to most Western markets.</w:t>
      </w:r>
    </w:p>
    <w:p>
      <w:pPr>
        <w:pStyle w:val="BodyText"/>
      </w:pPr>
      <w:r>
        <w:t xml:space="preserve">[ENTHUSIASTIC]</w:t>
      </w:r>
    </w:p>
    <w:p>
      <w:pPr>
        <w:pStyle w:val="BodyText"/>
      </w:pPr>
      <w:r>
        <w:t xml:space="preserve">The implication is strategic. Your MVP should be designed to generate stories worth telling. When a customer has an experience that is better than expected, she tells three people. When an experience is significantly better than expected, she tells ten. Design your business to consistently exceed expectations, and word-of-mouth becomes your most powerful channel without costing you a single som.</w:t>
      </w:r>
    </w:p>
    <w:p>
      <w:pPr>
        <w:pStyle w:val="BodyText"/>
      </w:pPr>
      <w:r>
        <w:t xml:space="preserve">[ON CAMERA]</w:t>
      </w:r>
    </w:p>
    <w:p>
      <w:pPr>
        <w:pStyle w:val="BodyText"/>
      </w:pPr>
      <w:r>
        <w:t xml:space="preserve">Instagram has emerged as a genuine traction channel for visual businesses — food, fashion, crafts, home decoration, services that can be shown through before-and-after imagery.</w:t>
      </w:r>
    </w:p>
    <w:p>
      <w:pPr>
        <w:pStyle w:val="BodyText"/>
      </w:pPr>
      <w:r>
        <w:t xml:space="preserve">But here is the key insight that many Central Asian entrepreneurs miss. Instagram’s value is not primarily in building followers. Its value is in allowing potential customers to evaluate your quality before they commit. An Instagram profile with twenty posts showing consistent, excellent work functions as a portfolio that closes sales.</w:t>
      </w:r>
    </w:p>
    <w:p>
      <w:pPr>
        <w:pStyle w:val="BodyText"/>
      </w:pPr>
      <w:r>
        <w:t xml:space="preserve">[B-ROLL: Scrolling through a well-curated Instagram feed of food or craft photos]</w:t>
      </w:r>
    </w:p>
    <w:p>
      <w:pPr>
        <w:pStyle w:val="BodyText"/>
      </w:pPr>
      <w:r>
        <w:t xml:space="preserve">Bazaar presence and physical community events are channels that Western startup literature almost never discusses. But in markets where in-person commerce is culturally embedded, they remain highly effective. Setting up a table at a local market, participating in a community fair, or demonstrating your product at a neighborhood gathering generates awareness, immediate feedback, and the opportunity for live sales that digital channels cannot replicate.</w:t>
      </w:r>
    </w:p>
    <w:p>
      <w:pPr>
        <w:pStyle w:val="BodyText"/>
      </w:pPr>
      <w:r>
        <w:t xml:space="preserve">[ON CAMERA]</w:t>
      </w:r>
    </w:p>
    <w:p>
      <w:pPr>
        <w:pStyle w:val="BodyText"/>
      </w:pPr>
      <w:r>
        <w:t xml:space="preserve">Business development partnerships are frequently underutilized by new entrepreneurs who think partnerships are for large companies. In practice, a home-based baker can partner with a tea house to supply desserts. A tailor can partner with a fabric store to receive customer referrals. A tutoring service can partner with a school supplies retailer.</w:t>
      </w:r>
    </w:p>
    <w:p>
      <w:pPr>
        <w:pStyle w:val="BodyText"/>
      </w:pPr>
      <w:r>
        <w:t xml:space="preserve">These partnerships cost nothing to create, generate warm referrals — which are the highest-converting lead type — and build community relationships that have value beyond simple customer acquisition.</w:t>
      </w:r>
    </w:p>
    <w:p>
      <w:pPr>
        <w:pStyle w:val="BodyText"/>
      </w:pPr>
      <w:r>
        <w:t xml:space="preserve">[GRAPHIC:</w:t>
      </w:r>
      <w:r>
        <w:t xml:space="preserve"> </w:t>
      </w:r>
      <w:r>
        <w:t xml:space="preserve">“Channel effectiveness depends on your business type”</w:t>
      </w:r>
      <w:r>
        <w:t xml:space="preserve"> </w:t>
      </w:r>
      <w:r>
        <w:t xml:space="preserve">with three examples]</w:t>
      </w:r>
    </w:p>
    <w:p>
      <w:pPr>
        <w:pStyle w:val="BodyText"/>
      </w:pPr>
      <w:r>
        <w:t xml:space="preserve">[ON CAMERA]</w:t>
      </w:r>
    </w:p>
    <w:p>
      <w:pPr>
        <w:pStyle w:val="BodyText"/>
      </w:pPr>
      <w:r>
        <w:t xml:space="preserve">And finally, community building. This is the most long-term of the channels but potentially the most powerful. Building or participating in a community organized around shared interests creates a platform from which you can serve customers for years.</w:t>
      </w:r>
    </w:p>
    <w:p>
      <w:pPr>
        <w:pStyle w:val="BodyText"/>
      </w:pPr>
      <w:r>
        <w:t xml:space="preserve">A financial literacy instructor who creates a WhatsApp group for graduates of her course and continues to add value through tips and resources builds an audience that trusts her deeply and refers others generously. The investment is time rather than money. And the returns are relationship-based rather than transaction-based — which is exactly the kind of foundation that sustains small businesses through difficult economic conditions.</w:t>
      </w:r>
    </w:p>
    <w:p>
      <w:pPr>
        <w:pStyle w:val="BodyText"/>
      </w:pPr>
      <w:r>
        <w:t xml:space="preserve">[ON CAMERA]</w:t>
      </w:r>
    </w:p>
    <w:p>
      <w:pPr>
        <w:pStyle w:val="BodyText"/>
      </w:pPr>
      <w:r>
        <w:t xml:space="preserve">[WARM/ENCOURAGING]</w:t>
      </w:r>
    </w:p>
    <w:p>
      <w:pPr>
        <w:pStyle w:val="BodyText"/>
      </w:pPr>
      <w:r>
        <w:t xml:space="preserve">Your assignment for today: take the list of nineteen channels and rate each one on a scale of 1 to 5 for your specific business. 5 means highly accessible and likely effective. 1 means inaccessible or clearly inappropriate.</w:t>
      </w:r>
    </w:p>
    <w:p>
      <w:pPr>
        <w:pStyle w:val="BodyText"/>
      </w:pPr>
      <w:r>
        <w:t xml:space="preserve">Do not skip channels you have never tried. Rate them based on whether they could plausibly reach your specific customer. Then identify your top six — the channels that scored highest. We will use those tomorrow.</w:t>
      </w:r>
    </w:p>
    <w:p>
      <w:r>
        <w:pict>
          <v:rect style="width:0;height:1.5pt" o:hralign="center" o:hrstd="t" o:hr="t"/>
        </w:pict>
      </w:r>
    </w:p>
    <w:bookmarkEnd w:id="10"/>
    <w:bookmarkStart w:id="11" w:name="day-2-the-bullseye-framework"/>
    <w:p>
      <w:pPr>
        <w:pStyle w:val="Heading2"/>
      </w:pPr>
      <w:r>
        <w:t xml:space="preserve">Day 2: The Bullseye Framework</w:t>
      </w:r>
    </w:p>
    <w:p>
      <w:pPr>
        <w:pStyle w:val="FirstParagraph"/>
      </w:pPr>
      <w:r>
        <w:rPr>
          <w:b/>
          <w:bCs/>
        </w:rPr>
        <w:t xml:space="preserve">Video Length:</w:t>
      </w:r>
      <w:r>
        <w:t xml:space="preserve"> </w:t>
      </w:r>
      <w:r>
        <w:t xml:space="preserve">~13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Yesterday you rated all nineteen traction channels for your business. You identified your top six. Today we learn how to take those six and find the one channel that will drive your first wave of customers.</w:t>
      </w:r>
    </w:p>
    <w:p>
      <w:pPr>
        <w:pStyle w:val="BodyText"/>
      </w:pPr>
      <w:r>
        <w:t xml:space="preserve">The tool we are going to use is called the Bullseye Framework. And it solves a very specific, very common problem.</w:t>
      </w:r>
    </w:p>
    <w:p>
      <w:pPr>
        <w:pStyle w:val="BodyText"/>
      </w:pPr>
      <w:r>
        <w:t xml:space="preserve">[PAUSE]</w:t>
      </w:r>
    </w:p>
    <w:p>
      <w:pPr>
        <w:pStyle w:val="BodyText"/>
      </w:pPr>
      <w:r>
        <w:t xml:space="preserve">Entrepreneurs who try to pursue too many traction channels simultaneously succeed with none of them. Spreading limited time and energy across six or seven channels means you never build real momentum in any of them.</w:t>
      </w:r>
    </w:p>
    <w:p>
      <w:pPr>
        <w:pStyle w:val="BodyText"/>
      </w:pPr>
      <w:r>
        <w:t xml:space="preserve">The Bullseye Framework is a systematic method for moving from broad possibility — all nineteen channels — to sharp focus — the one channel you will master first.</w:t>
      </w:r>
    </w:p>
    <w:p>
      <w:pPr>
        <w:pStyle w:val="BodyText"/>
      </w:pPr>
      <w:r>
        <w:t xml:space="preserve">[GRAPHIC: Bullseye diagram with three concentric rings labeled Outer Ring (Brainstorm), Middle Ring (Test), Inner Ring (Focus)]</w:t>
      </w:r>
    </w:p>
    <w:p>
      <w:pPr>
        <w:pStyle w:val="BodyText"/>
      </w:pPr>
      <w:r>
        <w:t xml:space="preserve">Think of it as three rings of a target.</w:t>
      </w:r>
    </w:p>
    <w:p>
      <w:pPr>
        <w:pStyle w:val="BodyText"/>
      </w:pPr>
      <w:r>
        <w:t xml:space="preserve">[ON CAMERA]</w:t>
      </w:r>
    </w:p>
    <w:p>
      <w:pPr>
        <w:pStyle w:val="BodyText"/>
      </w:pPr>
      <w:r>
        <w:t xml:space="preserve">The outer ring is for brainstorming. In this stage, you consider all nineteen channels without judgment and think of at least one specific way you could use each channel for your particular business.</w:t>
      </w:r>
    </w:p>
    <w:p>
      <w:pPr>
        <w:pStyle w:val="BodyText"/>
      </w:pPr>
      <w:r>
        <w:t xml:space="preserve">The goal is not to find your answer here. The goal is to prevent yourself from prematurely dismissing channels that might actually work. Entrepreneurs who skip the outer ring often overlook their best opportunity because it did not feel like the obvious choice.</w:t>
      </w:r>
    </w:p>
    <w:p>
      <w:pPr>
        <w:pStyle w:val="BodyText"/>
      </w:pPr>
      <w:r>
        <w:t xml:space="preserve">Force yourself to generate at least a rough idea for every channel before moving on.</w:t>
      </w:r>
    </w:p>
    <w:p>
      <w:pPr>
        <w:pStyle w:val="BodyText"/>
      </w:pPr>
      <w:r>
        <w:t xml:space="preserve">[ON CAMERA]</w:t>
      </w:r>
    </w:p>
    <w:p>
      <w:pPr>
        <w:pStyle w:val="BodyText"/>
      </w:pPr>
      <w:r>
        <w:t xml:space="preserve">The middle ring is where testing happens. From your outer ring brainstorm, select the six channels that seem most promising — the ones where you can imagine a plausible path to a paying customer.</w:t>
      </w:r>
    </w:p>
    <w:p>
      <w:pPr>
        <w:pStyle w:val="BodyText"/>
      </w:pPr>
      <w:r>
        <w:t xml:space="preserve">For each of these six, design a small, cheap, fast experiment. An experiment should take no more than a week to run and no more than a small amount of money to execute.</w:t>
      </w:r>
    </w:p>
    <w:p>
      <w:pPr>
        <w:pStyle w:val="BodyText"/>
      </w:pPr>
      <w:r>
        <w:t xml:space="preserve">[GRAPHIC:</w:t>
      </w:r>
      <w:r>
        <w:t xml:space="preserve"> </w:t>
      </w:r>
      <w:r>
        <w:t xml:space="preserve">“Middle Ring Experiment Requirements: &lt;1 week, minimal cost, clear success metric defined in advance”</w:t>
      </w:r>
      <w:r>
        <w:t xml:space="preserve">]</w:t>
      </w:r>
    </w:p>
    <w:p>
      <w:pPr>
        <w:pStyle w:val="BodyText"/>
      </w:pPr>
      <w:r>
        <w:t xml:space="preserve">At the end of each experiment, you should have enough data to evaluate whether that channel is worth deeper investment. The metric you are measuring is cost per acquired customer — how much time and money did it take to turn one stranger into one paying customer through this channel?</w:t>
      </w:r>
    </w:p>
    <w:p>
      <w:pPr>
        <w:pStyle w:val="BodyText"/>
      </w:pPr>
      <w:r>
        <w:t xml:space="preserve">[ON CAMERA]</w:t>
      </w:r>
    </w:p>
    <w:p>
      <w:pPr>
        <w:pStyle w:val="BodyText"/>
      </w:pPr>
      <w:r>
        <w:t xml:space="preserve">And here is a practical tip: run your middle ring experiments in parallel rather than sequentially. Test three channels in the same week rather than one channel each week. This lets you compare results under similar market conditions and reach your inner ring decision much faster.</w:t>
      </w:r>
    </w:p>
    <w:p>
      <w:pPr>
        <w:pStyle w:val="BodyText"/>
      </w:pPr>
      <w:r>
        <w:t xml:space="preserve">[PAUSE]</w:t>
      </w:r>
    </w:p>
    <w:p>
      <w:pPr>
        <w:pStyle w:val="BodyText"/>
      </w:pPr>
      <w:r>
        <w:t xml:space="preserve">The inner ring is where you go all-in. Based on your middle ring experiments, identify the one channel that produced the best results — the lowest cost per customer acquisition, the highest conversion rate, or the most scalable path to growth.</w:t>
      </w:r>
    </w:p>
    <w:p>
      <w:pPr>
        <w:pStyle w:val="BodyText"/>
      </w:pPr>
      <w:r>
        <w:t xml:space="preserve">Then commit to that channel for the next ninety days.</w:t>
      </w:r>
    </w:p>
    <w:p>
      <w:pPr>
        <w:pStyle w:val="BodyText"/>
      </w:pPr>
      <w:r>
        <w:t xml:space="preserve">[SERIOUS TONE]</w:t>
      </w:r>
    </w:p>
    <w:p>
      <w:pPr>
        <w:pStyle w:val="BodyText"/>
      </w:pPr>
      <w:r>
        <w:t xml:space="preserve">This does not mean you will use that channel forever. It means you will get deep enough into it to truly learn what it can do before you add a second channel.</w:t>
      </w:r>
    </w:p>
    <w:p>
      <w:pPr>
        <w:pStyle w:val="BodyText"/>
      </w:pPr>
      <w:r>
        <w:t xml:space="preserve">Most successful small businesses found their first hundred customers through one primary channel. Once that channel is working reliably, they added a second. Trying to run multiple channels simultaneously before any of them are working is one of the most common traction mistakes.</w:t>
      </w:r>
    </w:p>
    <w:p>
      <w:pPr>
        <w:pStyle w:val="BodyText"/>
      </w:pPr>
      <w:r>
        <w:t xml:space="preserve">[ON CAMERA]</w:t>
      </w:r>
    </w:p>
    <w:p>
      <w:pPr>
        <w:pStyle w:val="BodyText"/>
      </w:pPr>
      <w:r>
        <w:t xml:space="preserve">For Central Asian small businesses, the middle ring experiments typically reveal one of three dominant channel types.</w:t>
      </w:r>
    </w:p>
    <w:p>
      <w:pPr>
        <w:pStyle w:val="BodyText"/>
      </w:pPr>
      <w:r>
        <w:t xml:space="preserve">[GRAPHIC: Three dominant channel types listed]</w:t>
      </w:r>
    </w:p>
    <w:p>
      <w:pPr>
        <w:pStyle w:val="BodyText"/>
      </w:pPr>
      <w:r>
        <w:t xml:space="preserve">The first is network-driven. The business grows through personal relationships, word-of-mouth, and Telegram group recommendations. These businesses convert at very high rates because customers arrive pre-sold by someone they trust. But they are limited by the size of the founder’s personal network unless deliberate effort is made to expand referral channels.</w:t>
      </w:r>
    </w:p>
    <w:p>
      <w:pPr>
        <w:pStyle w:val="BodyText"/>
      </w:pPr>
      <w:r>
        <w:t xml:space="preserve">The second is community-driven. The business grows through participation in specific communities — religious communities, professional associations, neighborhood networks, interest groups. These businesses have lower initial reach but very high loyalty once established.</w:t>
      </w:r>
    </w:p>
    <w:p>
      <w:pPr>
        <w:pStyle w:val="BodyText"/>
      </w:pPr>
      <w:r>
        <w:t xml:space="preserve">The third is platform-driven. The business grows through consistent presence on a digital platform such as Instagram or a specific Telegram channel, where the content itself creates inbound interest.</w:t>
      </w:r>
    </w:p>
    <w:p>
      <w:pPr>
        <w:pStyle w:val="BodyText"/>
      </w:pPr>
      <w:r>
        <w:t xml:space="preserve">[ON CAMERA]</w:t>
      </w:r>
    </w:p>
    <w:p>
      <w:pPr>
        <w:pStyle w:val="BodyText"/>
      </w:pPr>
      <w:r>
        <w:t xml:space="preserve">Let me give you a real example. Aijan tested three channels simultaneously: Telegram group posts, Instagram posts with photos of her cakes, and telling her existing social network directly. After two weeks, she tracked her results.</w:t>
      </w:r>
    </w:p>
    <w:p>
      <w:pPr>
        <w:pStyle w:val="BodyText"/>
      </w:pPr>
      <w:r>
        <w:t xml:space="preserve">Eight orders total. Six came from Telegram groups. One from Instagram. One from a direct conversation with a friend.</w:t>
      </w:r>
    </w:p>
    <w:p>
      <w:pPr>
        <w:pStyle w:val="BodyText"/>
      </w:pPr>
      <w:r>
        <w:t xml:space="preserve">[GRAPHIC: Bar chart showing 6 Telegram, 1 Instagram, 1 Direct — with effort per channel shown below]</w:t>
      </w:r>
    </w:p>
    <w:p>
      <w:pPr>
        <w:pStyle w:val="BodyText"/>
      </w:pPr>
      <w:r>
        <w:t xml:space="preserve">The data was clear. Telegram groups were producing three times the return per unit of effort compared to Instagram. The correct decision — supported by data — was to invest more effort in Telegram groups and maintain Instagram as a secondary channel rather than treating them equally.</w:t>
      </w:r>
    </w:p>
    <w:p>
      <w:pPr>
        <w:pStyle w:val="BodyText"/>
      </w:pPr>
      <w:r>
        <w:t xml:space="preserve">[ON CAMERA]</w:t>
      </w:r>
    </w:p>
    <w:p>
      <w:pPr>
        <w:pStyle w:val="BodyText"/>
      </w:pPr>
      <w:r>
        <w:t xml:space="preserve">A common mistake in the middle ring is running experiments that are too short. A single Telegram post does not tell you whether Telegram groups are a viable channel. It tells you whether that one post worked. You need at least three to five experiments per channel before drawing conclusions.</w:t>
      </w:r>
    </w:p>
    <w:p>
      <w:pPr>
        <w:pStyle w:val="BodyText"/>
      </w:pPr>
      <w:r>
        <w:t xml:space="preserve">And define</w:t>
      </w:r>
      <w:r>
        <w:t xml:space="preserve"> </w:t>
      </w:r>
      <w:r>
        <w:t xml:space="preserve">“success”</w:t>
      </w:r>
      <w:r>
        <w:t xml:space="preserve"> </w:t>
      </w:r>
      <w:r>
        <w:t xml:space="preserve">before you run each experiment. If you post in a Telegram group, decide in advance what a successful result looks like — perhaps three inquiries, or one order, or ten clicks through to your contact information.</w:t>
      </w:r>
    </w:p>
    <w:p>
      <w:pPr>
        <w:pStyle w:val="BodyText"/>
      </w:pPr>
      <w:r>
        <w:t xml:space="preserve">[WARM/ENCOURAGING]</w:t>
      </w:r>
    </w:p>
    <w:p>
      <w:pPr>
        <w:pStyle w:val="BodyText"/>
      </w:pPr>
      <w:r>
        <w:t xml:space="preserve">Your assignment: take your top six channels and design a specific, testable experiment for your top three. Each experiment should take no more than a week and should have a pre-defined success metric. If you can, start running at least one of those experiments this week.</w:t>
      </w:r>
    </w:p>
    <w:p>
      <w:pPr>
        <w:pStyle w:val="BodyText"/>
      </w:pPr>
      <w:r>
        <w:t xml:space="preserve">Tomorrow, we build the system that turns all of this into a predictable revenue engine — your acquisition funnel.</w:t>
      </w:r>
    </w:p>
    <w:p>
      <w:r>
        <w:pict>
          <v:rect style="width:0;height:1.5pt" o:hralign="center" o:hrstd="t" o:hr="t"/>
        </w:pict>
      </w:r>
    </w:p>
    <w:bookmarkEnd w:id="11"/>
    <w:bookmarkStart w:id="12" w:name="day-3-building-your-acquisition-funnel"/>
    <w:p>
      <w:pPr>
        <w:pStyle w:val="Heading2"/>
      </w:pPr>
      <w:r>
        <w:t xml:space="preserve">Day 3: Building Your Acquisition Funnel</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You have identified your traction channels. You have started testing which ones work. Today we build the system that turns channel activity into predictable revenue.</w:t>
      </w:r>
    </w:p>
    <w:p>
      <w:pPr>
        <w:pStyle w:val="BodyText"/>
      </w:pPr>
      <w:r>
        <w:t xml:space="preserve">We are going to build your acquisition funnel.</w:t>
      </w:r>
    </w:p>
    <w:p>
      <w:pPr>
        <w:pStyle w:val="BodyText"/>
      </w:pPr>
      <w:r>
        <w:t xml:space="preserve">[PAUSE]</w:t>
      </w:r>
    </w:p>
    <w:p>
      <w:pPr>
        <w:pStyle w:val="BodyText"/>
      </w:pPr>
      <w:r>
        <w:t xml:space="preserve">A funnel is a way of thinking about the customer journey as a sequence of stages. Each stage converts some percentage of people into the next stage. Understanding your funnel is essential because it tells you where your business is leaking — where people drop out of the journey to becoming your customer — and therefore where your attention will produce the greatest return.</w:t>
      </w:r>
    </w:p>
    <w:p>
      <w:pPr>
        <w:pStyle w:val="BodyText"/>
      </w:pPr>
      <w:r>
        <w:t xml:space="preserve">[GRAPHIC: Four-stage funnel diagram: Awareness &gt; Interest &gt; Decision &gt; Action]</w:t>
      </w:r>
    </w:p>
    <w:p>
      <w:pPr>
        <w:pStyle w:val="BodyText"/>
      </w:pPr>
      <w:r>
        <w:t xml:space="preserve">The most useful funnel for a small Central Asian business has four stages.</w:t>
      </w:r>
    </w:p>
    <w:p>
      <w:pPr>
        <w:pStyle w:val="BodyText"/>
      </w:pPr>
      <w:r>
        <w:t xml:space="preserve">Awareness — people who have encountered your business in some way. They saw your Telegram post. They heard your name from a friend. They walked past your bazaar table.</w:t>
      </w:r>
    </w:p>
    <w:p>
      <w:pPr>
        <w:pStyle w:val="BodyText"/>
      </w:pPr>
      <w:r>
        <w:t xml:space="preserve">Interest — people who have engaged meaningfully. They visited your profile. They sent an inquiry. They asked a question.</w:t>
      </w:r>
    </w:p>
    <w:p>
      <w:pPr>
        <w:pStyle w:val="BodyText"/>
      </w:pPr>
      <w:r>
        <w:t xml:space="preserve">Decision — people who are seriously considering buying. They have asked about price, availability, or timing.</w:t>
      </w:r>
    </w:p>
    <w:p>
      <w:pPr>
        <w:pStyle w:val="BodyText"/>
      </w:pPr>
      <w:r>
        <w:t xml:space="preserve">Action — people who have actually paid.</w:t>
      </w:r>
    </w:p>
    <w:p>
      <w:pPr>
        <w:pStyle w:val="BodyText"/>
      </w:pPr>
      <w:r>
        <w:t xml:space="preserve">[ON CAMERA]</w:t>
      </w:r>
    </w:p>
    <w:p>
      <w:pPr>
        <w:pStyle w:val="BodyText"/>
      </w:pPr>
      <w:r>
        <w:t xml:space="preserve">Each stage should have a specific number associated with it. Even if that number is an estimate based on limited data. Numbers are how you manage a funnel. Impressions are not enough.</w:t>
      </w:r>
    </w:p>
    <w:p>
      <w:pPr>
        <w:pStyle w:val="BodyText"/>
      </w:pPr>
      <w:r>
        <w:t xml:space="preserve">Calculating your conversion rates at each stage gives you powerful diagnostic information.</w:t>
      </w:r>
    </w:p>
    <w:p>
      <w:pPr>
        <w:pStyle w:val="BodyText"/>
      </w:pPr>
      <w:r>
        <w:t xml:space="preserve">[GRAPHIC: Funnel with conversion rate percentages between each stage]</w:t>
      </w:r>
    </w:p>
    <w:p>
      <w:pPr>
        <w:pStyle w:val="BodyText"/>
      </w:pPr>
      <w:r>
        <w:t xml:space="preserve">If you have very low Awareness to Interest conversion — many people see your post but few inquire — your problem is with your message or your targeting. You are not communicating your value clearly, or you are reaching the wrong people.</w:t>
      </w:r>
    </w:p>
    <w:p>
      <w:pPr>
        <w:pStyle w:val="BodyText"/>
      </w:pPr>
      <w:r>
        <w:t xml:space="preserve">If you have good Awareness to Interest but low Interest to Decision — people ask questions but do not get serious — your problem is likely with pricing, perceived reliability, or the quality of your response.</w:t>
      </w:r>
    </w:p>
    <w:p>
      <w:pPr>
        <w:pStyle w:val="BodyText"/>
      </w:pPr>
      <w:r>
        <w:t xml:space="preserve">If Decision to Action is low — people are asking about price and availability but not buying — your problem might be in the purchasing process itself, or some objection you are not addressing.</w:t>
      </w:r>
    </w:p>
    <w:p>
      <w:pPr>
        <w:pStyle w:val="BodyText"/>
      </w:pPr>
      <w:r>
        <w:t xml:space="preserve">[ON CAMERA]</w:t>
      </w:r>
    </w:p>
    <w:p>
      <w:pPr>
        <w:pStyle w:val="BodyText"/>
      </w:pPr>
      <w:r>
        <w:t xml:space="preserve">Different leaks require completely different solutions. And confusing them is one of the most expensive mistakes a new entrepreneur can make. Do not try to reach more people if your problem is that interested people are not converting. Fix the conversion first.</w:t>
      </w:r>
    </w:p>
    <w:p>
      <w:pPr>
        <w:pStyle w:val="BodyText"/>
      </w:pPr>
      <w:r>
        <w:t xml:space="preserve">Let me give you some starting benchmarks for a typical home-based Central Asian business.</w:t>
      </w:r>
    </w:p>
    <w:p>
      <w:pPr>
        <w:pStyle w:val="BodyText"/>
      </w:pPr>
      <w:r>
        <w:t xml:space="preserve">[GRAPHIC: Benchmark conversion rates displayed]</w:t>
      </w:r>
    </w:p>
    <w:p>
      <w:pPr>
        <w:pStyle w:val="BodyText"/>
      </w:pPr>
      <w:r>
        <w:t xml:space="preserve">10 to 15% of people who see your Telegram post send an inquiry. 50 to 60% of people who send an inquiry have a genuine conversation about their needs. And 30 to 40% of those conversations result in a sale.</w:t>
      </w:r>
    </w:p>
    <w:p>
      <w:pPr>
        <w:pStyle w:val="BodyText"/>
      </w:pPr>
      <w:r>
        <w:t xml:space="preserve">These numbers will vary significantly. The point is not to match these benchmarks. The point is to know your own numbers so you can identify where improvement is possible.</w:t>
      </w:r>
    </w:p>
    <w:p>
      <w:pPr>
        <w:pStyle w:val="BodyText"/>
      </w:pPr>
      <w:r>
        <w:t xml:space="preserve">[ON CAMERA]</w:t>
      </w:r>
    </w:p>
    <w:p>
      <w:pPr>
        <w:pStyle w:val="BodyText"/>
      </w:pPr>
      <w:r>
        <w:t xml:space="preserve">Revenue milestones are the concrete manifestation of traction. Rather than thinking about traction in vague terms —</w:t>
      </w:r>
      <w:r>
        <w:t xml:space="preserve"> </w:t>
      </w:r>
      <w:r>
        <w:t xml:space="preserve">“I am getting good feedback”</w:t>
      </w:r>
      <w:r>
        <w:t xml:space="preserve"> </w:t>
      </w:r>
      <w:r>
        <w:t xml:space="preserve">or</w:t>
      </w:r>
      <w:r>
        <w:t xml:space="preserve"> </w:t>
      </w:r>
      <w:r>
        <w:t xml:space="preserve">“people seem interested”</w:t>
      </w:r>
      <w:r>
        <w:t xml:space="preserve"> </w:t>
      </w:r>
      <w:r>
        <w:t xml:space="preserve">— define it precisely.</w:t>
      </w:r>
    </w:p>
    <w:p>
      <w:pPr>
        <w:pStyle w:val="BodyText"/>
      </w:pPr>
      <w:r>
        <w:t xml:space="preserve">[SERIOUS TONE]</w:t>
      </w:r>
    </w:p>
    <w:p>
      <w:pPr>
        <w:pStyle w:val="BodyText"/>
      </w:pPr>
      <w:r>
        <w:t xml:space="preserve">Work backward from sustainability. What is the minimum monthly revenue that would allow you to consider your business a real business rather than a side project? Then set intermediate milestones that lead there.</w:t>
      </w:r>
    </w:p>
    <w:p>
      <w:pPr>
        <w:pStyle w:val="BodyText"/>
      </w:pPr>
      <w:r>
        <w:t xml:space="preserve">For a home-based baker, the sustainability target might be thirty orders per month at a net profit of 500 som each — 15,000 som per month in profit. The first milestone might be five orders in month one. The second, fifteen orders in month two. The third, twenty-five orders. Each milestone is an occasion for assessment.</w:t>
      </w:r>
    </w:p>
    <w:p>
      <w:pPr>
        <w:pStyle w:val="BodyText"/>
      </w:pPr>
      <w:r>
        <w:t xml:space="preserve">[ON CAMERA]</w:t>
      </w:r>
    </w:p>
    <w:p>
      <w:pPr>
        <w:pStyle w:val="BodyText"/>
      </w:pPr>
      <w:r>
        <w:t xml:space="preserve">Now, understanding when to optimize versus when to scale is one of the most consequential decisions in the traction phase.</w:t>
      </w:r>
    </w:p>
    <w:p>
      <w:pPr>
        <w:pStyle w:val="BodyText"/>
      </w:pPr>
      <w:r>
        <w:t xml:space="preserve">The instinct to scale — to reach more people, to invest more in advertising, to expand into new channels — is powerful and often premature.</w:t>
      </w:r>
    </w:p>
    <w:p>
      <w:pPr>
        <w:pStyle w:val="BodyText"/>
      </w:pPr>
      <w:r>
        <w:t xml:space="preserve">[GRAPHIC:</w:t>
      </w:r>
      <w:r>
        <w:t xml:space="preserve"> </w:t>
      </w:r>
      <w:r>
        <w:t xml:space="preserve">“Scaling a leaky funnel simply means more people drop out at the leak point.”</w:t>
      </w:r>
      <w:r>
        <w:t xml:space="preserve">]</w:t>
      </w:r>
    </w:p>
    <w:p>
      <w:pPr>
        <w:pStyle w:val="BodyText"/>
      </w:pPr>
      <w:r>
        <w:t xml:space="preserve">Scaling a leaky funnel simply means more people drop out at the leak point. Before you scale any channel, you must first optimize the conversion rates within your existing funnel.</w:t>
      </w:r>
    </w:p>
    <w:p>
      <w:pPr>
        <w:pStyle w:val="BodyText"/>
      </w:pPr>
      <w:r>
        <w:t xml:space="preserve">If only 10% of Telegram inquiries are converting to sales, adding more Telegram reach will produce ten times the inquiries and the same disappointing 10% conversion. Fix the conversion problem first. Scale after.</w:t>
      </w:r>
    </w:p>
    <w:p>
      <w:pPr>
        <w:pStyle w:val="BodyText"/>
      </w:pPr>
      <w:r>
        <w:t xml:space="preserve">[ON CAMERA]</w:t>
      </w:r>
    </w:p>
    <w:p>
      <w:pPr>
        <w:pStyle w:val="BodyText"/>
      </w:pPr>
      <w:r>
        <w:t xml:space="preserve">Tracking your acquisition funnel does not require sophisticated software. A simple notebook or a spreadsheet with four columns — Awareness, Interest, Decision, Action — updated weekly gives you everything you need.</w:t>
      </w:r>
    </w:p>
    <w:p>
      <w:pPr>
        <w:pStyle w:val="BodyText"/>
      </w:pPr>
      <w:r>
        <w:t xml:space="preserve">Review these numbers at the end of every week and ask: which stage had the lowest conversion? What one thing could I change to improve it?</w:t>
      </w:r>
    </w:p>
    <w:p>
      <w:pPr>
        <w:pStyle w:val="BodyText"/>
      </w:pPr>
      <w:r>
        <w:t xml:space="preserve">[PAUSE]</w:t>
      </w:r>
    </w:p>
    <w:p>
      <w:pPr>
        <w:pStyle w:val="BodyText"/>
      </w:pPr>
      <w:r>
        <w:t xml:space="preserve">This weekly review habit, maintained consistently, produces more business learning than any course or book. Including this one.</w:t>
      </w:r>
    </w:p>
    <w:p>
      <w:pPr>
        <w:pStyle w:val="BodyText"/>
      </w:pPr>
      <w:r>
        <w:t xml:space="preserve">[ON CAMERA]</w:t>
      </w:r>
    </w:p>
    <w:p>
      <w:pPr>
        <w:pStyle w:val="BodyText"/>
      </w:pPr>
      <w:r>
        <w:t xml:space="preserve">The most important single indicator of early business traction is repeat customers.</w:t>
      </w:r>
    </w:p>
    <w:p>
      <w:pPr>
        <w:pStyle w:val="BodyText"/>
      </w:pPr>
      <w:r>
        <w:t xml:space="preserve">[WARM/ENCOURAGING]</w:t>
      </w:r>
    </w:p>
    <w:p>
      <w:pPr>
        <w:pStyle w:val="BodyText"/>
      </w:pPr>
      <w:r>
        <w:t xml:space="preserve">A customer who buys once might have been a fluke. A customer who buys twice has made a deliberate choice. A customer who buys three or more times is a loyalist, and loyalists are the foundation of sustainable small businesses.</w:t>
      </w:r>
    </w:p>
    <w:p>
      <w:pPr>
        <w:pStyle w:val="BodyText"/>
      </w:pPr>
      <w:r>
        <w:t xml:space="preserve">Track your repeat customer rate from your very first month. If you have sold to ten customers and three come back for a second purchase, you have a 30% retention rate — an excellent early signal. If none of them come back, that is critical information that must be investigated before you invest more in acquisition.</w:t>
      </w:r>
    </w:p>
    <w:p>
      <w:pPr>
        <w:pStyle w:val="BodyText"/>
      </w:pPr>
      <w:r>
        <w:t xml:space="preserve">[ON CAMERA]</w:t>
      </w:r>
    </w:p>
    <w:p>
      <w:pPr>
        <w:pStyle w:val="BodyText"/>
      </w:pPr>
      <w:r>
        <w:t xml:space="preserve">Now, I want to offer a deeper perspective on traction that I think matters for how you build your business.</w:t>
      </w:r>
    </w:p>
    <w:p>
      <w:pPr>
        <w:pStyle w:val="BodyText"/>
      </w:pPr>
      <w:r>
        <w:t xml:space="preserve">There is a version of traction-building that treats customers as numbers to be optimized — conversion rates, cost per acquisition, lifetime value. These metrics are important tools. But they can lead you astray if they become the primary lens through which you see your business.</w:t>
      </w:r>
    </w:p>
    <w:p>
      <w:pPr>
        <w:pStyle w:val="BodyText"/>
      </w:pPr>
      <w:r>
        <w:t xml:space="preserve">[SERIOUS TONE]</w:t>
      </w:r>
    </w:p>
    <w:p>
      <w:pPr>
        <w:pStyle w:val="BodyText"/>
      </w:pPr>
      <w:r>
        <w:t xml:space="preserve">The purpose of building traction is not to acquire customers as numbers. It is to find people whose lives your product or service genuinely improves, and to create enough of those connections that your business can sustain itself and grow.</w:t>
      </w:r>
    </w:p>
    <w:p>
      <w:pPr>
        <w:pStyle w:val="BodyText"/>
      </w:pPr>
      <w:r>
        <w:t xml:space="preserve">In Central Asian communities, where business relationships are embedded in personal relationships and where trust is built slowly through consistent behavior, the entrepreneur who treats customers as numbers will eventually be seen for what she is.</w:t>
      </w:r>
    </w:p>
    <w:p>
      <w:pPr>
        <w:pStyle w:val="BodyText"/>
      </w:pPr>
      <w:r>
        <w:t xml:space="preserve">The entrepreneur who genuinely cares — whether the celebration was beautiful, whether the client’s business improved, whether the child she tutored understood the material — that entrepreneur builds something a competitor with a larger advertising budget cannot replicate.</w:t>
      </w:r>
    </w:p>
    <w:p>
      <w:pPr>
        <w:pStyle w:val="BodyText"/>
      </w:pPr>
      <w:r>
        <w:t xml:space="preserve">[ON CAMERA]</w:t>
      </w:r>
    </w:p>
    <w:p>
      <w:pPr>
        <w:pStyle w:val="BodyText"/>
      </w:pPr>
      <w:r>
        <w:t xml:space="preserve">[WARM/ENCOURAGING]</w:t>
      </w:r>
    </w:p>
    <w:p>
      <w:pPr>
        <w:pStyle w:val="BodyText"/>
      </w:pPr>
      <w:r>
        <w:t xml:space="preserve">The most powerful form of traction in these markets is not acquired through channels at all. It is built through reputation — the accumulated evidence of your character demonstrated through consistent excellent work.</w:t>
      </w:r>
    </w:p>
    <w:p>
      <w:pPr>
        <w:pStyle w:val="BodyText"/>
      </w:pPr>
      <w:r>
        <w:t xml:space="preserve">This does not mean ignoring channels or being passive about customer acquisition. It means understanding that your channel strategy should be in service of your reputation strategy. Not a substitute for it.</w:t>
      </w:r>
    </w:p>
    <w:p>
      <w:pPr>
        <w:pStyle w:val="BodyText"/>
      </w:pPr>
      <w:r>
        <w:t xml:space="preserve">Your assignment: map your acquisition funnel with specific numbers at each stage. Set your sustainability revenue target. Define three monthly milestones. And choose the one daily metric you will track during your traction phase — just one number, tracked every day.</w:t>
      </w:r>
    </w:p>
    <w:p>
      <w:pPr>
        <w:pStyle w:val="BodyText"/>
      </w:pPr>
      <w:r>
        <w:t xml:space="preserve">Tomorrow, Aijan finds her first real customers. And you will see the funnel in action.</w:t>
      </w:r>
    </w:p>
    <w:p>
      <w:r>
        <w:pict>
          <v:rect style="width:0;height:1.5pt" o:hralign="center" o:hrstd="t" o:hr="t"/>
        </w:pict>
      </w:r>
    </w:p>
    <w:bookmarkEnd w:id="12"/>
    <w:bookmarkStart w:id="13" w:name="day-4-aijan-finds-her-first-customers"/>
    <w:p>
      <w:pPr>
        <w:pStyle w:val="Heading2"/>
      </w:pPr>
      <w:r>
        <w:t xml:space="preserve">Day 4: Aijan Finds Her First Customers</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Aijan spent the first two days after designing her MVP paralyzed by a fear she had not expected.</w:t>
      </w:r>
    </w:p>
    <w:p>
      <w:pPr>
        <w:pStyle w:val="BodyText"/>
      </w:pPr>
      <w:r>
        <w:t xml:space="preserve">Not the fear of failing. The fear of succeeding.</w:t>
      </w:r>
    </w:p>
    <w:p>
      <w:pPr>
        <w:pStyle w:val="BodyText"/>
      </w:pPr>
      <w:r>
        <w:t xml:space="preserve">[PAUSE]</w:t>
      </w:r>
    </w:p>
    <w:p>
      <w:pPr>
        <w:pStyle w:val="BodyText"/>
      </w:pPr>
      <w:r>
        <w:t xml:space="preserve">If she posted in a Telegram group and people actually ordered cakes, she would have to bake them. She would have to show up. The idea of promising something to real people — people who were counting on her for a celebration — felt terrifying in a way that planning had not.</w:t>
      </w:r>
    </w:p>
    <w:p>
      <w:pPr>
        <w:pStyle w:val="BodyText"/>
      </w:pPr>
      <w:r>
        <w:t xml:space="preserve">[ANIMATION: Aijan sitting at her kitchen table, phone in front of her, staring at it without touching it. A deadline written on a sticky note:</w:t>
      </w:r>
      <w:r>
        <w:t xml:space="preserve"> </w:t>
      </w:r>
      <w:r>
        <w:t xml:space="preserve">“Post by Thursday evening.”</w:t>
      </w:r>
      <w:r>
        <w:t xml:space="preserve">]</w:t>
      </w:r>
    </w:p>
    <w:p>
      <w:pPr>
        <w:pStyle w:val="BodyText"/>
      </w:pPr>
      <w:r>
        <w:t xml:space="preserve">She gave herself a deadline. By Thursday evening, she would post in three Telegram groups she was already a member of: a neighborhood group, a mothers’ group, and a professional women’s group.</w:t>
      </w:r>
    </w:p>
    <w:p>
      <w:pPr>
        <w:pStyle w:val="BodyText"/>
      </w:pPr>
      <w:r>
        <w:t xml:space="preserve">The post was simple. A photo of the walnut honey cake she had made for her sister’s birthday. Three sentences: what she offered, the three flavors, how to order. No promises she could not keep. No prices that would embarrass her when she saw the quality she could actually produce.</w:t>
      </w:r>
    </w:p>
    <w:p>
      <w:pPr>
        <w:pStyle w:val="BodyText"/>
      </w:pPr>
      <w:r>
        <w:t xml:space="preserve">[ANIMATION: Phone screen. Telegram post going live. Time-lapse — one hour, two hours, three hours. Direct message notifications appearing. Six DMs within four hours.]</w:t>
      </w:r>
    </w:p>
    <w:p>
      <w:pPr>
        <w:pStyle w:val="BodyText"/>
      </w:pPr>
      <w:r>
        <w:t xml:space="preserve">The responses came faster than she expected. Within four hours, six people had sent her direct messages. Two were genuinely interested — they asked about price, size, and timing. One placed an order that same evening. A chocolate cake for a child’s birthday on Saturday.</w:t>
      </w:r>
    </w:p>
    <w:p>
      <w:pPr>
        <w:pStyle w:val="BodyText"/>
      </w:pPr>
      <w:r>
        <w:t xml:space="preserve">[ON CAMERA]</w:t>
      </w:r>
    </w:p>
    <w:p>
      <w:pPr>
        <w:pStyle w:val="BodyText"/>
      </w:pPr>
      <w:r>
        <w:t xml:space="preserve">Aijan confirmed the order. Then sat down with her hands shaking slightly.</w:t>
      </w:r>
    </w:p>
    <w:p>
      <w:pPr>
        <w:pStyle w:val="BodyText"/>
      </w:pPr>
      <w:r>
        <w:t xml:space="preserve">She had a customer. She had made a promise.</w:t>
      </w:r>
    </w:p>
    <w:p>
      <w:pPr>
        <w:pStyle w:val="BodyText"/>
      </w:pPr>
      <w:r>
        <w:t xml:space="preserve">[ANIMATION: Saturday morning. Kitchen scene — Aijan baking, focused, careful. Frosting a chocolate cake with a small ring of walnuts around the edge. Placing it in a clean white box. Walking to deliver it.]</w:t>
      </w:r>
    </w:p>
    <w:p>
      <w:pPr>
        <w:pStyle w:val="BodyText"/>
      </w:pPr>
      <w:r>
        <w:t xml:space="preserve">The Saturday delivery went perfectly. The mother who had ordered was delighted. She sent Aijan a photo of her daughter’s face when she saw the cake.</w:t>
      </w:r>
    </w:p>
    <w:p>
      <w:pPr>
        <w:pStyle w:val="BodyText"/>
      </w:pPr>
      <w:r>
        <w:t xml:space="preserve">[ANIMATION: The daughter’s photo appearing on Aijan’s phone. Then that same photo being posted as the second image on Aijan’s Telegram channel. New inquiries popping up — two more orders within a week.]</w:t>
      </w:r>
    </w:p>
    <w:p>
      <w:pPr>
        <w:pStyle w:val="BodyText"/>
      </w:pPr>
      <w:r>
        <w:t xml:space="preserve">That photo became the second image on Aijan’s Telegram channel. Within a week, she had two more orders from people in the same mothers’ group who had seen the photo.</w:t>
      </w:r>
    </w:p>
    <w:p>
      <w:pPr>
        <w:pStyle w:val="BodyText"/>
      </w:pPr>
      <w:r>
        <w:t xml:space="preserve">[ON CAMERA]</w:t>
      </w:r>
    </w:p>
    <w:p>
      <w:pPr>
        <w:pStyle w:val="BodyText"/>
      </w:pPr>
      <w:r>
        <w:t xml:space="preserve">She also tried Instagram. She posted four photos in two weeks — careful shots of each cake, natural light, minimal staging. Seventeen likes. One inquiry that did not convert to a sale.</w:t>
      </w:r>
    </w:p>
    <w:p>
      <w:pPr>
        <w:pStyle w:val="BodyText"/>
      </w:pPr>
      <w:r>
        <w:t xml:space="preserve">The contrast with Telegram was stark.</w:t>
      </w:r>
    </w:p>
    <w:p>
      <w:pPr>
        <w:pStyle w:val="BodyText"/>
      </w:pPr>
      <w:r>
        <w:t xml:space="preserve">[GRAPHIC: Side-by-side comparison — Telegram: 6 orders from 3 posts. Instagram: 0 orders from 4 posts.]</w:t>
      </w:r>
    </w:p>
    <w:p>
      <w:pPr>
        <w:pStyle w:val="BodyText"/>
      </w:pPr>
      <w:r>
        <w:t xml:space="preserve">Telegram groups were converting at three times the rate of Instagram, and the conversations felt warmer and more personal. She made a decision: Telegram would be her primary channel for the first three months. Instagram would remain, updated weekly, as a portfolio.</w:t>
      </w:r>
    </w:p>
    <w:p>
      <w:pPr>
        <w:pStyle w:val="BodyText"/>
      </w:pPr>
      <w:r>
        <w:t xml:space="preserve">She was not discouraged by the Instagram number. She was informed by it.</w:t>
      </w:r>
    </w:p>
    <w:p>
      <w:pPr>
        <w:pStyle w:val="BodyText"/>
      </w:pPr>
      <w:r>
        <w:t xml:space="preserve">[ON CAMERA]</w:t>
      </w:r>
    </w:p>
    <w:p>
      <w:pPr>
        <w:pStyle w:val="BodyText"/>
      </w:pPr>
      <w:r>
        <w:t xml:space="preserve">By the end of week two, she had eight completed orders and two more pending. She tracked every number: how many people saw each post, how many sent inquiries, how many placed orders.</w:t>
      </w:r>
    </w:p>
    <w:p>
      <w:pPr>
        <w:pStyle w:val="BodyText"/>
      </w:pPr>
      <w:r>
        <w:t xml:space="preserve">Her Telegram conversion rate — inquiry to order — was running at about 40%. Her Instagram conversion rate was zero.</w:t>
      </w:r>
    </w:p>
    <w:p>
      <w:pPr>
        <w:pStyle w:val="BodyText"/>
      </w:pPr>
      <w:r>
        <w:t xml:space="preserve">[ANIMATION: Notebook page. Numbers tracked in neat columns. Revenue: 12,000 som. Target for next month: 20,000 som. A note at the bottom:</w:t>
      </w:r>
      <w:r>
        <w:t xml:space="preserve"> </w:t>
      </w:r>
      <w:r>
        <w:t xml:space="preserve">“One repeat customer already.”</w:t>
      </w:r>
      <w:r>
        <w:t xml:space="preserve">]</w:t>
      </w:r>
    </w:p>
    <w:p>
      <w:pPr>
        <w:pStyle w:val="BodyText"/>
      </w:pPr>
      <w:r>
        <w:t xml:space="preserve">One of her eight customers ordered a second time. One told Aijan she had shared her Telegram contact with three friends.</w:t>
      </w:r>
    </w:p>
    <w:p>
      <w:pPr>
        <w:pStyle w:val="BodyText"/>
      </w:pPr>
      <w:r>
        <w:t xml:space="preserve">The acquisition funnel was working. Slowly, and exactly as designed.</w:t>
      </w:r>
    </w:p>
    <w:p>
      <w:pPr>
        <w:pStyle w:val="BodyText"/>
      </w:pPr>
      <w:r>
        <w:t xml:space="preserve">[ON CAMERA]</w:t>
      </w:r>
    </w:p>
    <w:p>
      <w:pPr>
        <w:pStyle w:val="BodyText"/>
      </w:pPr>
      <w:r>
        <w:t xml:space="preserve">[WARM/ENCOURAGING]</w:t>
      </w:r>
    </w:p>
    <w:p>
      <w:pPr>
        <w:pStyle w:val="BodyText"/>
      </w:pPr>
      <w:r>
        <w:t xml:space="preserve">She noticed something she had not expected. She was not just building a customer list. She was building a reputation.</w:t>
      </w:r>
    </w:p>
    <w:p>
      <w:pPr>
        <w:pStyle w:val="BodyText"/>
      </w:pPr>
      <w:r>
        <w:t xml:space="preserve">People in the neighborhood mothers’ group knew her name now. When someone asked where to get a good celebration cake, her name came up. That was not something she could engineer with a channel strategy. It was something she had to earn with every order she delivered exactly as promised.</w:t>
      </w:r>
    </w:p>
    <w:p>
      <w:pPr>
        <w:pStyle w:val="BodyText"/>
      </w:pPr>
      <w:r>
        <w:t xml:space="preserve">Aijan wrote in her notebook:</w:t>
      </w:r>
      <w:r>
        <w:t xml:space="preserve"> </w:t>
      </w:r>
      <w:r>
        <w:t xml:space="preserve">“Revenue this month: 12,000 som. Target for next month: 20,000 som. One channel working. One channel to optimize. One repeat customer already. This is traction.”</w:t>
      </w:r>
    </w:p>
    <w:p>
      <w:r>
        <w:pict>
          <v:rect style="width:0;height:1.5pt" o:hralign="center" o:hrstd="t" o:hr="t"/>
        </w:pict>
      </w:r>
    </w:p>
    <w:bookmarkEnd w:id="13"/>
    <w:bookmarkStart w:id="14" w:name="Xd428ff8459baf45b95f50fa730e3efffb31db97"/>
    <w:p>
      <w:pPr>
        <w:pStyle w:val="Heading2"/>
      </w:pPr>
      <w:r>
        <w:t xml:space="preserve">KYRGYZ VERSION - Story: Aijan Finds Her First Customers</w:t>
      </w:r>
    </w:p>
    <w:p>
      <w:pPr>
        <w:pStyle w:val="FirstParagraph"/>
      </w:pPr>
      <w:r>
        <w:rPr>
          <w:b/>
          <w:bCs/>
        </w:rPr>
        <w:t xml:space="preserve">Video Length:</w:t>
      </w:r>
      <w:r>
        <w:t xml:space="preserve"> </w:t>
      </w:r>
      <w:r>
        <w:t xml:space="preserve">~11 minutes |</w:t>
      </w:r>
      <w:r>
        <w:t xml:space="preserve"> </w:t>
      </w:r>
      <w:r>
        <w:rPr>
          <w:b/>
          <w:bCs/>
        </w:rPr>
        <w:t xml:space="preserve">Type:</w:t>
      </w:r>
      <w:r>
        <w:t xml:space="preserve"> </w:t>
      </w:r>
      <w:r>
        <w:t xml:space="preserve">Story (Central Asia)</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Let me tell you about the week Aijan stopped being a person with a plan and became a person with a business. It happened faster than she expected — and not at all the way she imagined.</w:t>
      </w:r>
    </w:p>
    <w:p>
      <w:pPr>
        <w:pStyle w:val="BodyText"/>
      </w:pPr>
      <w:r>
        <w:t xml:space="preserve">[ANIMATION: Aijan at her kitchen table. Phone face-down in front of her. Hands in her lap. The clock shows 6:15 PM. She does not move for a long moment.]</w:t>
      </w:r>
    </w:p>
    <w:p>
      <w:pPr>
        <w:pStyle w:val="BodyText"/>
      </w:pPr>
      <w:r>
        <w:t xml:space="preserve">Aijan spent two days after finalizing her MVP unable to post anything. The paralysis was not what she expected. It was not fear of failure, exactly. It was fear of specificity.</w:t>
      </w:r>
    </w:p>
    <w:p>
      <w:pPr>
        <w:pStyle w:val="BodyText"/>
      </w:pPr>
      <w:r>
        <w:t xml:space="preserve">As long as the business was a plan, she could adjust it in her notebook. The moment she posted in a real Telegram group with a real offer, it became a promise. Promises to real people about food for their lunch on a specific day felt heavier than she had anticipated.</w:t>
      </w:r>
    </w:p>
    <w:p>
      <w:pPr>
        <w:pStyle w:val="BodyText"/>
      </w:pPr>
      <w:r>
        <w:t xml:space="preserve">[ON CAMERA]</w:t>
      </w:r>
    </w:p>
    <w:p>
      <w:pPr>
        <w:pStyle w:val="BodyText"/>
      </w:pPr>
      <w:r>
        <w:t xml:space="preserve">She gave herself a deadline: by Thursday evening she would post in three Telegram groups. The neighborhood building association group — 340 members. The professional women’s group a colleague had added her to two years ago — she had never posted there. And the group around the apartment complex two streets away where several existing customers lived.</w:t>
      </w:r>
    </w:p>
    <w:p>
      <w:pPr>
        <w:pStyle w:val="BodyText"/>
      </w:pPr>
      <w:r>
        <w:t xml:space="preserve">[ANIMATION: Phone screen. Three identical posts being composed — a photo of that day’s manty against the tush kyiz wall hanging. The menu for tomorrow. Four lines in Kyrgyz with Russian translation below. The post button being pressed. Then the phone being placed face-down on the table.]</w:t>
      </w:r>
    </w:p>
    <w:p>
      <w:pPr>
        <w:pStyle w:val="BodyText"/>
      </w:pPr>
      <w:r>
        <w:t xml:space="preserve">She put her phone face-down after posting and sat with her hands in her lap for forty minutes.</w:t>
      </w:r>
    </w:p>
    <w:p>
      <w:pPr>
        <w:pStyle w:val="BodyText"/>
      </w:pPr>
      <w:r>
        <w:t xml:space="preserve">When she picked it up, there were eleven messages.</w:t>
      </w:r>
    </w:p>
    <w:p>
      <w:pPr>
        <w:pStyle w:val="BodyText"/>
      </w:pPr>
      <w:r>
        <w:t xml:space="preserve">[ON CAMERA]</w:t>
      </w:r>
    </w:p>
    <w:p>
      <w:pPr>
        <w:pStyle w:val="BodyText"/>
      </w:pPr>
      <w:r>
        <w:t xml:space="preserve">Six were from the professional women’s group. One a genuine order with a building and floor number. Three requests for more information. Two people asking if she delivered to a neighborhood she did not serve.</w:t>
      </w:r>
    </w:p>
    <w:p>
      <w:pPr>
        <w:pStyle w:val="BodyText"/>
      </w:pPr>
      <w:r>
        <w:t xml:space="preserve">She replied to each one personally.</w:t>
      </w:r>
    </w:p>
    <w:p>
      <w:pPr>
        <w:pStyle w:val="BodyText"/>
      </w:pPr>
      <w:r>
        <w:t xml:space="preserve">[ANIMATION: Week-long montage. Orders coming in. Food being prepared. Temirlan on his bicycle making deliveries. A notebook tracking numbers — day by day, the count climbing.]</w:t>
      </w:r>
    </w:p>
    <w:p>
      <w:pPr>
        <w:pStyle w:val="BodyText"/>
      </w:pPr>
      <w:r>
        <w:t xml:space="preserve">By the end of the first week, she had eight completed orders from the new channels and four inquiries that had not converted. She tracked every number: how many saw the post, how many inquired, how many ordered, how many received delivery and confirmed it.</w:t>
      </w:r>
    </w:p>
    <w:p>
      <w:pPr>
        <w:pStyle w:val="BodyText"/>
      </w:pPr>
      <w:r>
        <w:t xml:space="preserve">[ON CAMERA]</w:t>
      </w:r>
    </w:p>
    <w:p>
      <w:pPr>
        <w:pStyle w:val="BodyText"/>
      </w:pPr>
      <w:r>
        <w:t xml:space="preserve">The professional women’s group was converting at roughly twice the rate of the building association group. The association group had more variety of needs, including older residents who were not ordering office lunch. That data mattered — it told her where to focus her effort.</w:t>
      </w:r>
    </w:p>
    <w:p>
      <w:pPr>
        <w:pStyle w:val="BodyText"/>
      </w:pPr>
      <w:r>
        <w:t xml:space="preserve">She also tried one channel she had been skeptical of. She asked three of her most regular customers to forward her menu image to one person they knew who might be interested.</w:t>
      </w:r>
    </w:p>
    <w:p>
      <w:pPr>
        <w:pStyle w:val="BodyText"/>
      </w:pPr>
      <w:r>
        <w:t xml:space="preserve">[ANIMATION: WhatsApp forward chain. Menu image being sent. Two new customers appearing — their first messages to Aijan’s Telegram.]</w:t>
      </w:r>
    </w:p>
    <w:p>
      <w:pPr>
        <w:pStyle w:val="BodyText"/>
      </w:pPr>
      <w:r>
        <w:t xml:space="preserve">Within forty-eight hours she had two new customers she had never contacted directly. Both had received the forward and messaged her without prompting. Her customer acquisition cost for those two was zero in monetary terms and three minutes of her time.</w:t>
      </w:r>
    </w:p>
    <w:p>
      <w:pPr>
        <w:pStyle w:val="BodyText"/>
      </w:pPr>
      <w:r>
        <w:t xml:space="preserve">[ON CAMERA]</w:t>
      </w:r>
    </w:p>
    <w:p>
      <w:pPr>
        <w:pStyle w:val="BodyText"/>
      </w:pPr>
      <w:r>
        <w:t xml:space="preserve">By week two she had seventeen active customers and one who had placed a fifth consecutive order. She added that customer’s name to a separate list in her notebook — repeat customers, tracked separately from new ones.</w:t>
      </w:r>
    </w:p>
    <w:p>
      <w:pPr>
        <w:pStyle w:val="BodyText"/>
      </w:pPr>
      <w:r>
        <w:t xml:space="preserve">By the end of the month that list had four names on it.</w:t>
      </w:r>
    </w:p>
    <w:p>
      <w:pPr>
        <w:pStyle w:val="BodyText"/>
      </w:pPr>
      <w:r>
        <w:t xml:space="preserve">[ANIMATION: Notebook page showing organized tracking. Two columns: New Customers and Repeat Customers. Channel notes below:</w:t>
      </w:r>
      <w:r>
        <w:t xml:space="preserve"> </w:t>
      </w:r>
      <w:r>
        <w:t xml:space="preserve">“Telegram groups: best. Personal forwards: second best. Building association: weak, deprioritize. Professional women: high conversion, target more.”</w:t>
      </w:r>
      <w:r>
        <w:t xml:space="preserve"> </w:t>
      </w:r>
      <w:r>
        <w:t xml:space="preserve">Revenue line: 6,200 som revenue, 3,100 som costs, 3,100 som profit.]</w:t>
      </w:r>
    </w:p>
    <w:p>
      <w:pPr>
        <w:pStyle w:val="BodyText"/>
      </w:pPr>
      <w:r>
        <w:t xml:space="preserve">She wrote in her notebook the numbers: 23 customers in month one. 6,200 som revenue. 3,100 som in costs. 3,100 som profit.</w:t>
      </w:r>
    </w:p>
    <w:p>
      <w:pPr>
        <w:pStyle w:val="BodyText"/>
      </w:pPr>
      <w:r>
        <w:t xml:space="preserve">She stared at the profit line for a moment. It was the first time she had written a profit number that was real rather than projected.</w:t>
      </w:r>
    </w:p>
    <w:p>
      <w:pPr>
        <w:pStyle w:val="BodyText"/>
      </w:pPr>
      <w:r>
        <w:t xml:space="preserve">[ON CAMERA]</w:t>
      </w:r>
    </w:p>
    <w:p>
      <w:pPr>
        <w:pStyle w:val="BodyText"/>
      </w:pPr>
      <w:r>
        <w:t xml:space="preserve">That evening she called Temirlan, who was studying economics and had been delivering her orders by bicycle for weeks without a formal agreement.</w:t>
      </w:r>
    </w:p>
    <w:p>
      <w:pPr>
        <w:pStyle w:val="BodyText"/>
      </w:pPr>
      <w:r>
        <w:t xml:space="preserve">[ANIMATION: Phone call scene. Split screen — Aijan in her kitchen, Temirlan in a university dormitory.]</w:t>
      </w:r>
    </w:p>
    <w:p>
      <w:pPr>
        <w:pStyle w:val="BodyText"/>
      </w:pPr>
      <w:r>
        <w:t xml:space="preserve">“I need to pay you properly,”</w:t>
      </w:r>
      <w:r>
        <w:t xml:space="preserve"> </w:t>
      </w:r>
      <w:r>
        <w:t xml:space="preserve">she said.</w:t>
      </w:r>
      <w:r>
        <w:t xml:space="preserve"> </w:t>
      </w:r>
      <w:r>
        <w:t xml:space="preserve">“We are going to write down what you do, how much I pay you, and what happens if you have class. This is a business now.”</w:t>
      </w:r>
    </w:p>
    <w:p>
      <w:pPr>
        <w:pStyle w:val="BodyText"/>
      </w:pPr>
      <w:r>
        <w:t xml:space="preserve">Temirlan was quiet for a moment. Then he said:</w:t>
      </w:r>
      <w:r>
        <w:t xml:space="preserve"> </w:t>
      </w:r>
      <w:r>
        <w:t xml:space="preserve">“Okay, Aijan. It is about time.”</w:t>
      </w:r>
    </w:p>
    <w:p>
      <w:pPr>
        <w:pStyle w:val="BodyText"/>
      </w:pPr>
      <w:r>
        <w:t xml:space="preserve">[ON CAMERA]</w:t>
      </w:r>
    </w:p>
    <w:p>
      <w:pPr>
        <w:pStyle w:val="BodyText"/>
      </w:pPr>
      <w:r>
        <w:t xml:space="preserve">[WARM/ENCOURAGING]</w:t>
      </w:r>
    </w:p>
    <w:p>
      <w:pPr>
        <w:pStyle w:val="BodyText"/>
      </w:pPr>
      <w:r>
        <w:t xml:space="preserve">Do you hear what just happened? The moment Aijan started paying Temirlan formally — the moment she wrote down terms and created a structure — she crossed a line. She was no longer a person with a side project. She was an employer. She had revenue, costs, profit, and a team member with a defined role.</w:t>
      </w:r>
    </w:p>
    <w:p>
      <w:pPr>
        <w:pStyle w:val="BodyText"/>
      </w:pPr>
      <w:r>
        <w:t xml:space="preserve">That is what traction looks like when it is real.</w:t>
      </w:r>
    </w:p>
    <w:p>
      <w:r>
        <w:pict>
          <v:rect style="width:0;height:1.5pt" o:hralign="center" o:hrstd="t" o:hr="t"/>
        </w:pict>
      </w:r>
    </w:p>
    <w:bookmarkEnd w:id="14"/>
    <w:bookmarkStart w:id="15" w:name="day-5-traction-planner-worksheet"/>
    <w:p>
      <w:pPr>
        <w:pStyle w:val="Heading2"/>
      </w:pPr>
      <w:r>
        <w:t xml:space="preserve">Day 5: Traction Planner Worksheet</w:t>
      </w:r>
    </w:p>
    <w:p>
      <w:pPr>
        <w:pStyle w:val="FirstParagraph"/>
      </w:pPr>
      <w:r>
        <w:rPr>
          <w:b/>
          <w:bCs/>
        </w:rPr>
        <w:t xml:space="preserve">Video Length:</w:t>
      </w:r>
      <w:r>
        <w:t xml:space="preserve"> </w:t>
      </w:r>
      <w:r>
        <w:t xml:space="preserve">~9 minutes |</w:t>
      </w:r>
      <w:r>
        <w:t xml:space="preserve"> </w:t>
      </w:r>
      <w:r>
        <w:rPr>
          <w:b/>
          <w:bCs/>
        </w:rPr>
        <w:t xml:space="preserve">Type:</w:t>
      </w:r>
      <w:r>
        <w:t xml:space="preserve"> </w:t>
      </w:r>
      <w:r>
        <w:t xml:space="preserve">Action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Day 5. Today we work through the Traction Planner worksheet — and this one is going to take some serious thought. You have four sections to complete, and each one builds on what we covered this week.</w:t>
      </w:r>
    </w:p>
    <w:p>
      <w:pPr>
        <w:pStyle w:val="BodyText"/>
      </w:pPr>
      <w:r>
        <w:t xml:space="preserve">[GRAPHIC:</w:t>
      </w:r>
      <w:r>
        <w:t xml:space="preserve"> </w:t>
      </w:r>
      <w:r>
        <w:t xml:space="preserve">“Traction Planner Worksheet”</w:t>
      </w:r>
      <w:r>
        <w:t xml:space="preserve"> </w:t>
      </w:r>
      <w:r>
        <w:t xml:space="preserve">title card]</w:t>
      </w:r>
    </w:p>
    <w:p>
      <w:pPr>
        <w:pStyle w:val="BodyText"/>
      </w:pPr>
      <w:r>
        <w:t xml:space="preserve">Section one: Channel Brainstorm — the Outer Ring. This is where you rate all nineteen traction channels on that 1-to-5 scale we discussed on Day 1.</w:t>
      </w:r>
    </w:p>
    <w:p>
      <w:pPr>
        <w:pStyle w:val="BodyText"/>
      </w:pPr>
      <w:r>
        <w:t xml:space="preserve">I know this feels like a lot — nineteen channels. But go through every single one. Rate them honestly. Some of you will be tempted to give a 1 to channels you have never tried. Push yourself — is it a 1 because it genuinely will not work for your business, or is it a 1 because you have not thought about it enough?</w:t>
      </w:r>
    </w:p>
    <w:p>
      <w:pPr>
        <w:pStyle w:val="BodyText"/>
      </w:pPr>
      <w:r>
        <w:t xml:space="preserve">[ON CAMERA]</w:t>
      </w:r>
    </w:p>
    <w:p>
      <w:pPr>
        <w:pStyle w:val="BodyText"/>
      </w:pPr>
      <w:r>
        <w:t xml:space="preserve">For each channel, there is a help text description. Viral marketing means building incentives into your product so existing customers bring new ones. Public relations means getting coverage in newspapers, blogs, or publications. Existing platforms means Telegram, Instagram, OLX — places your customers already are.</w:t>
      </w:r>
    </w:p>
    <w:p>
      <w:pPr>
        <w:pStyle w:val="BodyText"/>
      </w:pPr>
      <w:r>
        <w:t xml:space="preserve">Rate each one. Then look at your highest scores and identify your top six.</w:t>
      </w:r>
    </w:p>
    <w:p>
      <w:pPr>
        <w:pStyle w:val="BodyText"/>
      </w:pPr>
      <w:r>
        <w:t xml:space="preserve">[B-ROLL: Person writing ratings on the worksheet, circling top scores]</w:t>
      </w:r>
    </w:p>
    <w:p>
      <w:pPr>
        <w:pStyle w:val="BodyText"/>
      </w:pPr>
      <w:r>
        <w:t xml:space="preserve">Section two: Top Channel Analysis — the Middle Ring. For your top three channels, design a specific, testable experiment.</w:t>
      </w:r>
    </w:p>
    <w:p>
      <w:pPr>
        <w:pStyle w:val="BodyText"/>
      </w:pPr>
      <w:r>
        <w:t xml:space="preserve">What specific action will you take? When? And critically — what is your success definition? Define it before you run the experiment.</w:t>
      </w:r>
    </w:p>
    <w:p>
      <w:pPr>
        <w:pStyle w:val="BodyText"/>
      </w:pPr>
      <w:r>
        <w:t xml:space="preserve">Then after you run the experiments — and I expect you to actually run at least one this week — record what happened. How many people did you reach? How many inquired? How many bought?</w:t>
      </w:r>
    </w:p>
    <w:p>
      <w:pPr>
        <w:pStyle w:val="BodyText"/>
      </w:pPr>
      <w:r>
        <w:t xml:space="preserve">[ON CAMERA]</w:t>
      </w:r>
    </w:p>
    <w:p>
      <w:pPr>
        <w:pStyle w:val="BodyText"/>
      </w:pPr>
      <w:r>
        <w:t xml:space="preserve">At the bottom of this section, there is the most important field: Inner Ring Decision. Based on your experiments, which channel will you commit to for the next ninety days, and why?</w:t>
      </w:r>
    </w:p>
    <w:p>
      <w:pPr>
        <w:pStyle w:val="BodyText"/>
      </w:pPr>
      <w:r>
        <w:t xml:space="preserve">This is a commitment. Not a casual preference. You are choosing one primary channel and saying:</w:t>
      </w:r>
      <w:r>
        <w:t xml:space="preserve"> </w:t>
      </w:r>
      <w:r>
        <w:t xml:space="preserve">“For three months, this is where I focus.”</w:t>
      </w:r>
    </w:p>
    <w:p>
      <w:pPr>
        <w:pStyle w:val="BodyText"/>
      </w:pPr>
      <w:r>
        <w:t xml:space="preserve">Section three: Acquisition Funnel. Map your customer journey with specific numbers.</w:t>
      </w:r>
    </w:p>
    <w:p>
      <w:pPr>
        <w:pStyle w:val="BodyText"/>
      </w:pPr>
      <w:r>
        <w:t xml:space="preserve">[GRAPHIC: Funnel diagram with blank fields for numbers]</w:t>
      </w:r>
    </w:p>
    <w:p>
      <w:pPr>
        <w:pStyle w:val="BodyText"/>
      </w:pPr>
      <w:r>
        <w:t xml:space="preserve">How many people will you reach per week through your primary channel? What percentage will make contact — that is your Awareness to Interest conversion. What percentage of those will seriously consider buying? And what percentage of serious conversations will result in a purchase?</w:t>
      </w:r>
    </w:p>
    <w:p>
      <w:pPr>
        <w:pStyle w:val="BodyText"/>
      </w:pPr>
      <w:r>
        <w:t xml:space="preserve">Then identify where your funnel is most likely to leak. Which stage has the lowest expected conversion? And what will you do to improve it?</w:t>
      </w:r>
    </w:p>
    <w:p>
      <w:pPr>
        <w:pStyle w:val="BodyText"/>
      </w:pPr>
      <w:r>
        <w:t xml:space="preserve">[ON CAMERA]</w:t>
      </w:r>
    </w:p>
    <w:p>
      <w:pPr>
        <w:pStyle w:val="BodyText"/>
      </w:pPr>
      <w:r>
        <w:t xml:space="preserve">Section four: Revenue Milestones. This is where you define what traction means in concrete numbers for your business.</w:t>
      </w:r>
    </w:p>
    <w:p>
      <w:pPr>
        <w:pStyle w:val="BodyText"/>
      </w:pPr>
      <w:r>
        <w:t xml:space="preserve">Start with your sustainability revenue target — the monthly revenue that would prove this is real.</w:t>
      </w:r>
    </w:p>
    <w:p>
      <w:pPr>
        <w:pStyle w:val="BodyText"/>
      </w:pPr>
      <w:r>
        <w:t xml:space="preserve">Then set specific milestones for months one, two, and three. Not vague goals — numbers.</w:t>
      </w:r>
      <w:r>
        <w:t xml:space="preserve"> </w:t>
      </w:r>
      <w:r>
        <w:t xml:space="preserve">“Five paying customers, 15,000 som revenue”</w:t>
      </w:r>
      <w:r>
        <w:t xml:space="preserve"> </w:t>
      </w:r>
      <w:r>
        <w:t xml:space="preserve">is a milestone.</w:t>
      </w:r>
      <w:r>
        <w:t xml:space="preserve"> </w:t>
      </w:r>
      <w:r>
        <w:t xml:space="preserve">“Get more customers”</w:t>
      </w:r>
      <w:r>
        <w:t xml:space="preserve"> </w:t>
      </w:r>
      <w:r>
        <w:t xml:space="preserve">is not.</w:t>
      </w:r>
    </w:p>
    <w:p>
      <w:pPr>
        <w:pStyle w:val="BodyText"/>
      </w:pPr>
      <w:r>
        <w:t xml:space="preserve">And finally, choose your one daily metric. The single number you will track every day during your traction phase.</w:t>
      </w:r>
    </w:p>
    <w:p>
      <w:pPr>
        <w:pStyle w:val="BodyText"/>
      </w:pPr>
      <w:r>
        <w:t xml:space="preserve">[GRAPHIC: Example daily metric:</w:t>
      </w:r>
      <w:r>
        <w:t xml:space="preserve"> </w:t>
      </w:r>
      <w:r>
        <w:t xml:space="preserve">“Number of new Telegram inquiries”</w:t>
      </w:r>
      <w:r>
        <w:t xml:space="preserve">]</w:t>
      </w:r>
    </w:p>
    <w:p>
      <w:pPr>
        <w:pStyle w:val="BodyText"/>
      </w:pPr>
      <w:r>
        <w:t xml:space="preserve">This could be number of inquiries, number of orders placed, number of customer conversations — whatever single number best represents whether your business is moving forward or standing still.</w:t>
      </w:r>
    </w:p>
    <w:p>
      <w:pPr>
        <w:pStyle w:val="BodyText"/>
      </w:pPr>
      <w:r>
        <w:t xml:space="preserve">[ON CAMERA]</w:t>
      </w:r>
    </w:p>
    <w:p>
      <w:pPr>
        <w:pStyle w:val="BodyText"/>
      </w:pPr>
      <w:r>
        <w:t xml:space="preserve">[WARM/ENCOURAGING]</w:t>
      </w:r>
    </w:p>
    <w:p>
      <w:pPr>
        <w:pStyle w:val="BodyText"/>
      </w:pPr>
      <w:r>
        <w:t xml:space="preserve">I want to be direct with you. This worksheet, if you fill it out honestly and follow through on what it says, is worth more than a hundred hours of general business reading. Because it is specific to your business, your market, and your resources.</w:t>
      </w:r>
    </w:p>
    <w:p>
      <w:pPr>
        <w:pStyle w:val="BodyText"/>
      </w:pPr>
      <w:r>
        <w:t xml:space="preserve">Do the work. Run the experiments. Track the numbers. That is how businesses get built.</w:t>
      </w:r>
    </w:p>
    <w:p>
      <w:r>
        <w:pict>
          <v:rect style="width:0;height:1.5pt" o:hralign="center" o:hrstd="t" o:hr="t"/>
        </w:pict>
      </w:r>
    </w:p>
    <w:bookmarkEnd w:id="15"/>
    <w:bookmarkStart w:id="16" w:name="day-6-week-11-wrap-up"/>
    <w:p>
      <w:pPr>
        <w:pStyle w:val="Heading2"/>
      </w:pPr>
      <w:r>
        <w:t xml:space="preserve">Day 6: Week 11 Wrap-up</w:t>
      </w:r>
    </w:p>
    <w:p>
      <w:pPr>
        <w:pStyle w:val="FirstParagraph"/>
      </w:pPr>
      <w:r>
        <w:rPr>
          <w:b/>
          <w:bCs/>
        </w:rPr>
        <w:t xml:space="preserve">Video Length:</w:t>
      </w:r>
      <w:r>
        <w:t xml:space="preserve"> </w:t>
      </w:r>
      <w:r>
        <w:t xml:space="preserve">~6 minutes |</w:t>
      </w:r>
      <w:r>
        <w:t xml:space="preserve"> </w:t>
      </w:r>
      <w:r>
        <w:rPr>
          <w:b/>
          <w:bCs/>
        </w:rPr>
        <w:t xml:space="preserve">Type:</w:t>
      </w:r>
      <w:r>
        <w:t xml:space="preserve"> </w:t>
      </w:r>
      <w:r>
        <w:t xml:space="preserve">Wrap-up</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Week 11 is done. And I want to take a moment to acknowledge what you have accomplished this week — because it is significant.</w:t>
      </w:r>
    </w:p>
    <w:p>
      <w:pPr>
        <w:pStyle w:val="BodyText"/>
      </w:pPr>
      <w:r>
        <w:t xml:space="preserve">This was the week many of you stopped being students and started being entrepreneurs.</w:t>
      </w:r>
    </w:p>
    <w:p>
      <w:pPr>
        <w:pStyle w:val="BodyText"/>
      </w:pPr>
      <w:r>
        <w:t xml:space="preserve">[PAUSE]</w:t>
      </w:r>
    </w:p>
    <w:p>
      <w:pPr>
        <w:pStyle w:val="BodyText"/>
      </w:pPr>
      <w:r>
        <w:t xml:space="preserve">Not because you learned new frameworks — although you did. You learned nineteen traction channels, the Bullseye Framework, and acquisition funnel design. But frameworks do not make you an entrepreneur.</w:t>
      </w:r>
    </w:p>
    <w:p>
      <w:pPr>
        <w:pStyle w:val="BodyText"/>
      </w:pPr>
      <w:r>
        <w:t xml:space="preserve">What makes you an entrepreneur is what some of you did this week: you posted your offer to real people in a real Telegram group, or you talked to a real potential customer, or you showed your product to someone who was not being polite and asked them what they actually thought.</w:t>
      </w:r>
    </w:p>
    <w:p>
      <w:pPr>
        <w:pStyle w:val="BodyText"/>
      </w:pPr>
      <w:r>
        <w:t xml:space="preserve">That crossing — from</w:t>
      </w:r>
      <w:r>
        <w:t xml:space="preserve"> </w:t>
      </w:r>
      <w:r>
        <w:t xml:space="preserve">“I am learning about business”</w:t>
      </w:r>
      <w:r>
        <w:t xml:space="preserve"> </w:t>
      </w:r>
      <w:r>
        <w:t xml:space="preserve">to</w:t>
      </w:r>
      <w:r>
        <w:t xml:space="preserve"> </w:t>
      </w:r>
      <w:r>
        <w:t xml:space="preserve">“I am doing business”</w:t>
      </w:r>
      <w:r>
        <w:t xml:space="preserve"> </w:t>
      </w:r>
      <w:r>
        <w:t xml:space="preserve">— is the most important transition in this entire course.</w:t>
      </w:r>
    </w:p>
    <w:p>
      <w:pPr>
        <w:pStyle w:val="BodyText"/>
      </w:pPr>
      <w:r>
        <w:t xml:space="preserve">[ON CAMERA]</w:t>
      </w:r>
    </w:p>
    <w:p>
      <w:pPr>
        <w:pStyle w:val="BodyText"/>
      </w:pPr>
      <w:r>
        <w:t xml:space="preserve">Let me recap the key insights from this week.</w:t>
      </w:r>
    </w:p>
    <w:p>
      <w:pPr>
        <w:pStyle w:val="BodyText"/>
      </w:pPr>
      <w:r>
        <w:t xml:space="preserve">[GRAPHIC: Week 11 key takeaways listed]</w:t>
      </w:r>
    </w:p>
    <w:p>
      <w:pPr>
        <w:pStyle w:val="BodyText"/>
      </w:pPr>
      <w:r>
        <w:t xml:space="preserve">There are nineteen traction channels, and most entrepreneurs only think about two or three. Your advantage is in finding the right channel for your specific business — not the most popular channel.</w:t>
      </w:r>
    </w:p>
    <w:p>
      <w:pPr>
        <w:pStyle w:val="BodyText"/>
      </w:pPr>
      <w:r>
        <w:t xml:space="preserve">The Bullseye Framework prevents you from spreading yourself too thin. Brainstorm broadly, test specifically, commit deeply. One primary channel for ninety days.</w:t>
      </w:r>
    </w:p>
    <w:p>
      <w:pPr>
        <w:pStyle w:val="BodyText"/>
      </w:pPr>
      <w:r>
        <w:t xml:space="preserve">Your acquisition funnel tells you where customers are dropping off. Do not scale a leaky funnel — fix the leak first.</w:t>
      </w:r>
    </w:p>
    <w:p>
      <w:pPr>
        <w:pStyle w:val="BodyText"/>
      </w:pPr>
      <w:r>
        <w:t xml:space="preserve">Activity is not traction. Posting every day on Instagram is activity. Getting three new paying customers is traction. Always measure customer behavior, not your own effort.</w:t>
      </w:r>
    </w:p>
    <w:p>
      <w:pPr>
        <w:pStyle w:val="BodyText"/>
      </w:pPr>
      <w:r>
        <w:t xml:space="preserve">Repeat customers are the most important signal. One customer who buys twice is more valuable than five who buy once.</w:t>
      </w:r>
    </w:p>
    <w:p>
      <w:pPr>
        <w:pStyle w:val="BodyText"/>
      </w:pPr>
      <w:r>
        <w:t xml:space="preserve">[ON CAMERA]</w:t>
      </w:r>
    </w:p>
    <w:p>
      <w:pPr>
        <w:pStyle w:val="BodyText"/>
      </w:pPr>
      <w:r>
        <w:t xml:space="preserve">And the deeper truth: in Central Asian markets, the most powerful traction is built through reputation. Channels are tools. Reputation is foundation. Use the tools in service of building the foundation.</w:t>
      </w:r>
    </w:p>
    <w:p>
      <w:pPr>
        <w:pStyle w:val="BodyText"/>
      </w:pPr>
      <w:r>
        <w:t xml:space="preserve">[ENTHUSIASTIC]</w:t>
      </w:r>
    </w:p>
    <w:p>
      <w:pPr>
        <w:pStyle w:val="BodyText"/>
      </w:pPr>
      <w:r>
        <w:t xml:space="preserve">Now — Week 12. The final week of this course.</w:t>
      </w:r>
    </w:p>
    <w:p>
      <w:pPr>
        <w:pStyle w:val="BodyText"/>
      </w:pPr>
      <w:r>
        <w:t xml:space="preserve">[GRAPHIC:</w:t>
      </w:r>
      <w:r>
        <w:t xml:space="preserve"> </w:t>
      </w:r>
      <w:r>
        <w:t xml:space="preserve">“Week 12: Your Business Plan”</w:t>
      </w:r>
      <w:r>
        <w:t xml:space="preserve"> </w:t>
      </w:r>
      <w:r>
        <w:t xml:space="preserve">— the finale]</w:t>
      </w:r>
    </w:p>
    <w:p>
      <w:pPr>
        <w:pStyle w:val="BodyText"/>
      </w:pPr>
      <w:r>
        <w:t xml:space="preserve">Next week, you synthesize everything into a one-page business plan. You build a 90-day launch calendar with specific milestones. You deliver your final business pitch using Four Hats Checkpoint number four. And we close this journey together.</w:t>
      </w:r>
    </w:p>
    <w:p>
      <w:pPr>
        <w:pStyle w:val="BodyText"/>
      </w:pPr>
      <w:r>
        <w:t xml:space="preserve">[ON CAMERA]</w:t>
      </w:r>
    </w:p>
    <w:p>
      <w:pPr>
        <w:pStyle w:val="BodyText"/>
      </w:pPr>
      <w:r>
        <w:t xml:space="preserve">[WARM/ENCOURAGING]</w:t>
      </w:r>
    </w:p>
    <w:p>
      <w:pPr>
        <w:pStyle w:val="BodyText"/>
      </w:pPr>
      <w:r>
        <w:t xml:space="preserve">Twelve weeks ago, many of you walked in with an idea and a hope. Next week, you will walk out with a validated, designed, traction-tested business — and a plan for the next ninety days.</w:t>
      </w:r>
    </w:p>
    <w:p>
      <w:pPr>
        <w:pStyle w:val="BodyText"/>
      </w:pPr>
      <w:r>
        <w:t xml:space="preserve">I cannot wait to see your final pitches.</w:t>
      </w:r>
    </w:p>
    <w:p>
      <w:pPr>
        <w:pStyle w:val="BodyText"/>
      </w:pPr>
      <w:r>
        <w:t xml:space="preserve">See you Monday.</w:t>
      </w:r>
    </w:p>
    <w:p>
      <w:r>
        <w:pict>
          <v:rect style="width:0;height:1.5pt" o:hralign="center" o:hrstd="t" o:hr="t"/>
        </w:pic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2026-03-05T04:42:31Z</dcterms:created>
  <dcterms:modified xsi:type="dcterms:W3CDTF">2026-03-05T04:42:31Z</dcterms:modified>
</cp:coreProperties>
</file>

<file path=docProps/custom.xml><?xml version="1.0" encoding="utf-8"?>
<Properties xmlns="http://schemas.openxmlformats.org/officeDocument/2006/custom-properties" xmlns:vt="http://schemas.openxmlformats.org/officeDocument/2006/docPropsVTypes"/>
</file>