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0F6B" w14:textId="77777777" w:rsidR="00E72D6D" w:rsidRPr="00E72D6D" w:rsidRDefault="00E72D6D" w:rsidP="00E72D6D">
      <w:pPr>
        <w:pStyle w:val="a4"/>
        <w:jc w:val="center"/>
        <w:rPr>
          <w:rFonts w:ascii="Roboto" w:eastAsia="Times New Roman" w:hAnsi="Roboto" w:cs="Times New Roman"/>
          <w:color w:val="2A2A2A"/>
          <w:spacing w:val="0"/>
          <w:kern w:val="36"/>
          <w:sz w:val="36"/>
          <w:szCs w:val="36"/>
          <w:lang w:eastAsia="ru-RU"/>
        </w:rPr>
      </w:pPr>
      <w:r w:rsidRPr="00E72D6D">
        <w:rPr>
          <w:rFonts w:ascii="Roboto" w:eastAsia="Times New Roman" w:hAnsi="Roboto" w:cs="Times New Roman"/>
          <w:color w:val="2A2A2A"/>
          <w:spacing w:val="0"/>
          <w:kern w:val="36"/>
          <w:sz w:val="36"/>
          <w:szCs w:val="36"/>
          <w:lang w:eastAsia="ru-RU"/>
        </w:rPr>
        <w:t>Принципы, цели и условия негосударственного пенсионного обеспечения</w:t>
      </w:r>
    </w:p>
    <w:p w14:paraId="2AD883F1" w14:textId="77777777" w:rsidR="00E72D6D" w:rsidRPr="00D51044" w:rsidRDefault="00E72D6D" w:rsidP="00E72D6D">
      <w:pPr>
        <w:spacing w:after="0"/>
        <w:rPr>
          <w:lang w:eastAsia="zh-CN" w:bidi="hi-IN"/>
        </w:rPr>
      </w:pPr>
    </w:p>
    <w:p w14:paraId="4F4A88FF" w14:textId="77777777" w:rsidR="00E72D6D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8D05E5">
        <w:rPr>
          <w:rFonts w:eastAsia="Times New Roman" w:cstheme="minorHAnsi"/>
          <w:sz w:val="24"/>
          <w:szCs w:val="24"/>
          <w:lang w:eastAsia="zh-CN" w:bidi="hi-IN"/>
        </w:rPr>
        <w:t xml:space="preserve">Негосударственное пенсионное обеспечение (НПО) — это 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возможность формирования </w:t>
      </w:r>
      <w:r w:rsidRPr="008D05E5">
        <w:rPr>
          <w:rFonts w:eastAsia="Times New Roman" w:cstheme="minorHAnsi"/>
          <w:sz w:val="24"/>
          <w:szCs w:val="24"/>
          <w:lang w:eastAsia="zh-CN" w:bidi="hi-IN"/>
        </w:rPr>
        <w:t>дополнительн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ой (негосударственной) пенсии за счет добровольных взносов вкладчика, налоговых льгот и инвестиционного дохода, полученного Фондом. </w:t>
      </w:r>
    </w:p>
    <w:p w14:paraId="79766D4F" w14:textId="77777777" w:rsidR="00E72D6D" w:rsidRPr="008D05E5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8D05E5">
        <w:rPr>
          <w:rFonts w:eastAsia="Times New Roman" w:cstheme="minorHAnsi"/>
          <w:sz w:val="24"/>
          <w:szCs w:val="24"/>
          <w:lang w:eastAsia="zh-CN" w:bidi="hi-IN"/>
        </w:rPr>
        <w:t xml:space="preserve"> </w:t>
      </w:r>
    </w:p>
    <w:p w14:paraId="4F4C6543" w14:textId="77777777" w:rsidR="00E72D6D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</w:p>
    <w:p w14:paraId="40D59507" w14:textId="77777777" w:rsidR="00E72D6D" w:rsidRPr="008D05E5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8D05E5">
        <w:rPr>
          <w:rFonts w:eastAsia="Times New Roman" w:cstheme="minorHAnsi"/>
          <w:sz w:val="24"/>
          <w:szCs w:val="24"/>
          <w:lang w:eastAsia="zh-CN" w:bidi="hi-IN"/>
        </w:rPr>
        <w:t>Основные принципы НПО:</w:t>
      </w:r>
    </w:p>
    <w:p w14:paraId="5CC317A4" w14:textId="77777777" w:rsidR="00E72D6D" w:rsidRPr="00D51044" w:rsidRDefault="00E72D6D" w:rsidP="00E72D6D">
      <w:pPr>
        <w:pStyle w:val="a3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D51044">
        <w:rPr>
          <w:rFonts w:eastAsia="Times New Roman" w:cstheme="minorHAnsi"/>
          <w:sz w:val="24"/>
          <w:szCs w:val="24"/>
          <w:lang w:eastAsia="zh-CN" w:bidi="hi-IN"/>
        </w:rPr>
        <w:t>Добровольность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 (вкладчик самостоятельно определяет возможность и условия своего участия в НПО – размер и периодичность уплаты взносов, и (или) размер и продолжительность выплаты негосударственной пенсии)</w:t>
      </w:r>
    </w:p>
    <w:p w14:paraId="436ED036" w14:textId="77777777" w:rsidR="00E72D6D" w:rsidRDefault="00E72D6D" w:rsidP="00E72D6D">
      <w:pPr>
        <w:pStyle w:val="a3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>
        <w:rPr>
          <w:rFonts w:eastAsia="Times New Roman" w:cstheme="minorHAnsi"/>
          <w:sz w:val="24"/>
          <w:szCs w:val="24"/>
          <w:lang w:eastAsia="zh-CN" w:bidi="hi-IN"/>
        </w:rPr>
        <w:t>С</w:t>
      </w:r>
      <w:r w:rsidRPr="00D51044">
        <w:rPr>
          <w:rFonts w:eastAsia="Times New Roman" w:cstheme="minorHAnsi"/>
          <w:sz w:val="24"/>
          <w:szCs w:val="24"/>
          <w:lang w:eastAsia="zh-CN" w:bidi="hi-IN"/>
        </w:rPr>
        <w:t>охранность пенсионных резервов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 (принципы размещения пенсионных резервов, в том числе на условиях доходности, надежности и ликвидности установлены законом)</w:t>
      </w:r>
      <w:r w:rsidRPr="00D51044">
        <w:rPr>
          <w:rFonts w:eastAsia="Times New Roman" w:cstheme="minorHAnsi"/>
          <w:sz w:val="24"/>
          <w:szCs w:val="24"/>
          <w:lang w:eastAsia="zh-CN" w:bidi="hi-IN"/>
        </w:rPr>
        <w:t>;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 </w:t>
      </w:r>
    </w:p>
    <w:p w14:paraId="0D367519" w14:textId="77777777" w:rsidR="00E72D6D" w:rsidRDefault="00E72D6D" w:rsidP="00E72D6D">
      <w:pPr>
        <w:pStyle w:val="a3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>
        <w:rPr>
          <w:rFonts w:eastAsia="Times New Roman" w:cstheme="minorHAnsi"/>
          <w:sz w:val="24"/>
          <w:szCs w:val="24"/>
          <w:lang w:eastAsia="zh-CN" w:bidi="hi-IN"/>
        </w:rPr>
        <w:t>Информационная открытость (раскрытию подлежит информация о фонде, результатах его инвестиционной и иной деятельности (включая размер имущества и полученного инвестиционного дохода)</w:t>
      </w:r>
    </w:p>
    <w:p w14:paraId="7D36EC83" w14:textId="77777777" w:rsidR="00E72D6D" w:rsidRPr="00D51044" w:rsidRDefault="00E72D6D" w:rsidP="00E72D6D">
      <w:pPr>
        <w:pStyle w:val="a3"/>
        <w:widowControl w:val="0"/>
        <w:numPr>
          <w:ilvl w:val="0"/>
          <w:numId w:val="1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>
        <w:rPr>
          <w:rFonts w:eastAsia="Times New Roman" w:cstheme="minorHAnsi"/>
          <w:sz w:val="24"/>
          <w:szCs w:val="24"/>
          <w:lang w:eastAsia="zh-CN" w:bidi="hi-IN"/>
        </w:rPr>
        <w:t>Государственный контроль (контроль и надзор за деятельность фондов осуществляет Минтруд России и Банк России)</w:t>
      </w:r>
    </w:p>
    <w:p w14:paraId="3F1C52C7" w14:textId="77777777" w:rsidR="00E72D6D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</w:p>
    <w:p w14:paraId="3CA0796E" w14:textId="77777777" w:rsidR="00E72D6D" w:rsidRPr="008D05E5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8D05E5">
        <w:rPr>
          <w:rFonts w:eastAsia="Times New Roman" w:cstheme="minorHAnsi"/>
          <w:sz w:val="24"/>
          <w:szCs w:val="24"/>
          <w:lang w:eastAsia="zh-CN" w:bidi="hi-IN"/>
        </w:rPr>
        <w:t xml:space="preserve">Целью НПО является </w:t>
      </w:r>
      <w:r>
        <w:rPr>
          <w:rFonts w:eastAsia="Times New Roman" w:cstheme="minorHAnsi"/>
          <w:sz w:val="24"/>
          <w:szCs w:val="24"/>
          <w:lang w:eastAsia="zh-CN" w:bidi="hi-IN"/>
        </w:rPr>
        <w:t>повышение</w:t>
      </w:r>
      <w:r w:rsidRPr="008D05E5">
        <w:rPr>
          <w:rFonts w:eastAsia="Times New Roman" w:cstheme="minorHAnsi"/>
          <w:sz w:val="24"/>
          <w:szCs w:val="24"/>
          <w:lang w:eastAsia="zh-CN" w:bidi="hi-IN"/>
        </w:rPr>
        <w:t xml:space="preserve"> уровня жизни физического лица, в пользу которого заключен пенсионный договор (участника), путем выплаты 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ему </w:t>
      </w:r>
      <w:r w:rsidRPr="008D05E5">
        <w:rPr>
          <w:rFonts w:eastAsia="Times New Roman" w:cstheme="minorHAnsi"/>
          <w:sz w:val="24"/>
          <w:szCs w:val="24"/>
          <w:lang w:eastAsia="zh-CN" w:bidi="hi-IN"/>
        </w:rPr>
        <w:t>дополнительной негосударственной пенсии.</w:t>
      </w:r>
    </w:p>
    <w:p w14:paraId="735F4255" w14:textId="77777777" w:rsidR="00E72D6D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</w:p>
    <w:p w14:paraId="28809AC3" w14:textId="77777777" w:rsidR="00E72D6D" w:rsidRPr="008D05E5" w:rsidRDefault="00E72D6D" w:rsidP="00E72D6D">
      <w:pPr>
        <w:widowControl w:val="0"/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8D05E5">
        <w:rPr>
          <w:rFonts w:eastAsia="Times New Roman" w:cstheme="minorHAnsi"/>
          <w:sz w:val="24"/>
          <w:szCs w:val="24"/>
          <w:lang w:eastAsia="zh-CN" w:bidi="hi-IN"/>
        </w:rPr>
        <w:t>Условиями НПО являются:</w:t>
      </w:r>
    </w:p>
    <w:p w14:paraId="68BDE342" w14:textId="77777777" w:rsidR="00E72D6D" w:rsidRPr="00D51044" w:rsidRDefault="00E72D6D" w:rsidP="00E72D6D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D51044">
        <w:rPr>
          <w:rFonts w:eastAsia="Times New Roman" w:cstheme="minorHAnsi"/>
          <w:sz w:val="24"/>
          <w:szCs w:val="24"/>
          <w:lang w:eastAsia="zh-CN" w:bidi="hi-IN"/>
        </w:rPr>
        <w:t xml:space="preserve">заключение 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вкладчиком в пользу участника </w:t>
      </w:r>
      <w:r w:rsidRPr="00D51044">
        <w:rPr>
          <w:rFonts w:eastAsia="Times New Roman" w:cstheme="minorHAnsi"/>
          <w:sz w:val="24"/>
          <w:szCs w:val="24"/>
          <w:lang w:eastAsia="zh-CN" w:bidi="hi-IN"/>
        </w:rPr>
        <w:t xml:space="preserve">пенсионного договора </w:t>
      </w:r>
    </w:p>
    <w:p w14:paraId="57C45290" w14:textId="77777777" w:rsidR="00E72D6D" w:rsidRPr="00D51044" w:rsidRDefault="00E72D6D" w:rsidP="00E72D6D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zh-CN" w:bidi="hi-IN"/>
        </w:rPr>
      </w:pPr>
      <w:r w:rsidRPr="00D51044">
        <w:rPr>
          <w:rFonts w:eastAsia="Times New Roman" w:cstheme="minorHAnsi"/>
          <w:sz w:val="24"/>
          <w:szCs w:val="24"/>
          <w:lang w:eastAsia="zh-CN" w:bidi="hi-IN"/>
        </w:rPr>
        <w:t xml:space="preserve">уплата </w:t>
      </w:r>
      <w:r>
        <w:rPr>
          <w:rFonts w:eastAsia="Times New Roman" w:cstheme="minorHAnsi"/>
          <w:sz w:val="24"/>
          <w:szCs w:val="24"/>
          <w:lang w:eastAsia="zh-CN" w:bidi="hi-IN"/>
        </w:rPr>
        <w:t xml:space="preserve">вкладчиком в пользу участника </w:t>
      </w:r>
      <w:r w:rsidRPr="00D51044">
        <w:rPr>
          <w:rFonts w:eastAsia="Times New Roman" w:cstheme="minorHAnsi"/>
          <w:sz w:val="24"/>
          <w:szCs w:val="24"/>
          <w:lang w:eastAsia="zh-CN" w:bidi="hi-IN"/>
        </w:rPr>
        <w:t>пенсионных взносов</w:t>
      </w:r>
    </w:p>
    <w:p w14:paraId="47E0EC2E" w14:textId="553587C1" w:rsidR="00E72D6D" w:rsidRPr="00FD5837" w:rsidRDefault="00E72D6D" w:rsidP="00E72D6D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eastAsia="Times New Roman"/>
          <w:lang w:eastAsia="zh-CN" w:bidi="hi-IN"/>
        </w:rPr>
      </w:pPr>
      <w:r w:rsidRPr="00FD5837">
        <w:rPr>
          <w:rFonts w:eastAsia="Times New Roman" w:cstheme="minorHAnsi"/>
          <w:sz w:val="24"/>
          <w:szCs w:val="24"/>
          <w:lang w:eastAsia="zh-CN" w:bidi="hi-IN"/>
        </w:rPr>
        <w:t>наступление у участника пенсионных оснований</w:t>
      </w:r>
    </w:p>
    <w:sectPr w:rsidR="00E72D6D" w:rsidRPr="00FD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716"/>
    <w:multiLevelType w:val="hybridMultilevel"/>
    <w:tmpl w:val="04E65B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2CA2BF0"/>
    <w:multiLevelType w:val="hybridMultilevel"/>
    <w:tmpl w:val="A8DC86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6D"/>
    <w:rsid w:val="000D2F63"/>
    <w:rsid w:val="00523CBA"/>
    <w:rsid w:val="007046AB"/>
    <w:rsid w:val="00E72D6D"/>
    <w:rsid w:val="00F06ABC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0A4A"/>
  <w15:chartTrackingRefBased/>
  <w15:docId w15:val="{64CDA2C9-9904-46B6-AD35-BDF82387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D6D"/>
  </w:style>
  <w:style w:type="paragraph" w:styleId="2">
    <w:name w:val="heading 2"/>
    <w:basedOn w:val="a"/>
    <w:next w:val="a"/>
    <w:link w:val="20"/>
    <w:uiPriority w:val="9"/>
    <w:unhideWhenUsed/>
    <w:qFormat/>
    <w:rsid w:val="00E72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2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72D6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2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Сизикова</dc:creator>
  <cp:keywords/>
  <dc:description/>
  <cp:lastModifiedBy>Андрей Ширлинг</cp:lastModifiedBy>
  <cp:revision>2</cp:revision>
  <dcterms:created xsi:type="dcterms:W3CDTF">2021-09-07T13:14:00Z</dcterms:created>
  <dcterms:modified xsi:type="dcterms:W3CDTF">2021-09-07T13:14:00Z</dcterms:modified>
</cp:coreProperties>
</file>