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293B5" w14:textId="77777777" w:rsidR="007776B5" w:rsidRPr="00E72D6D" w:rsidRDefault="007776B5" w:rsidP="007776B5">
      <w:pPr>
        <w:pStyle w:val="a3"/>
        <w:jc w:val="center"/>
        <w:rPr>
          <w:rFonts w:ascii="Roboto" w:eastAsia="Times New Roman" w:hAnsi="Roboto" w:cs="Times New Roman"/>
          <w:color w:val="2A2A2A"/>
          <w:spacing w:val="0"/>
          <w:kern w:val="36"/>
          <w:sz w:val="36"/>
          <w:szCs w:val="36"/>
          <w:lang w:eastAsia="ru-RU"/>
        </w:rPr>
      </w:pPr>
      <w:r w:rsidRPr="00E72D6D">
        <w:rPr>
          <w:rFonts w:ascii="Roboto" w:eastAsia="Times New Roman" w:hAnsi="Roboto" w:cs="Times New Roman"/>
          <w:color w:val="2A2A2A"/>
          <w:spacing w:val="0"/>
          <w:kern w:val="36"/>
          <w:sz w:val="36"/>
          <w:szCs w:val="36"/>
          <w:lang w:eastAsia="ru-RU"/>
        </w:rPr>
        <w:t>Виды пенсионных схем, применяемых Фондом</w:t>
      </w:r>
    </w:p>
    <w:p w14:paraId="22F959DA" w14:textId="77777777" w:rsidR="007776B5" w:rsidRPr="00D51044" w:rsidRDefault="007776B5" w:rsidP="007776B5">
      <w:pPr>
        <w:spacing w:after="0"/>
        <w:rPr>
          <w:lang w:eastAsia="zh-CN" w:bidi="hi-IN"/>
        </w:rPr>
      </w:pPr>
    </w:p>
    <w:p w14:paraId="52F8C487" w14:textId="77777777" w:rsidR="007776B5" w:rsidRDefault="007776B5" w:rsidP="007776B5">
      <w:pPr>
        <w:pStyle w:val="2"/>
        <w:spacing w:before="0"/>
        <w:rPr>
          <w:rFonts w:eastAsia="Times New Roman"/>
          <w:lang w:eastAsia="zh-CN" w:bidi="hi-IN"/>
        </w:rPr>
      </w:pPr>
      <w:bookmarkStart w:id="0" w:name="_Hlk79497943"/>
      <w:r w:rsidRPr="004C6AAA">
        <w:rPr>
          <w:rFonts w:eastAsia="Times New Roman"/>
          <w:lang w:eastAsia="zh-CN" w:bidi="hi-IN"/>
        </w:rPr>
        <w:t xml:space="preserve">Пенсионная схема № 1. </w:t>
      </w:r>
    </w:p>
    <w:p w14:paraId="2C98620F" w14:textId="77777777" w:rsidR="007776B5" w:rsidRDefault="007776B5" w:rsidP="007776B5">
      <w:pPr>
        <w:pStyle w:val="2"/>
        <w:spacing w:before="0"/>
        <w:rPr>
          <w:rFonts w:eastAsia="Times New Roman"/>
          <w:lang w:eastAsia="zh-CN" w:bidi="hi-IN"/>
        </w:rPr>
      </w:pPr>
      <w:r w:rsidRPr="004C6AAA">
        <w:rPr>
          <w:rFonts w:eastAsia="Times New Roman"/>
          <w:lang w:eastAsia="zh-CN" w:bidi="hi-IN"/>
        </w:rPr>
        <w:t>Срочная пенсионная схема с установленными размерами пенсионных взносов.</w:t>
      </w:r>
    </w:p>
    <w:p w14:paraId="6CF6AC51" w14:textId="77777777" w:rsidR="007776B5" w:rsidRPr="00D51044" w:rsidRDefault="007776B5" w:rsidP="007776B5">
      <w:pPr>
        <w:spacing w:after="0"/>
        <w:rPr>
          <w:lang w:eastAsia="zh-CN" w:bidi="hi-IN"/>
        </w:rPr>
      </w:pPr>
    </w:p>
    <w:bookmarkEnd w:id="0"/>
    <w:p w14:paraId="4E3D9B95" w14:textId="77777777" w:rsidR="007776B5" w:rsidRPr="004C6AAA"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r w:rsidRPr="004C6AAA">
        <w:rPr>
          <w:rFonts w:eastAsia="Times New Roman" w:cstheme="minorHAnsi"/>
          <w:sz w:val="24"/>
          <w:szCs w:val="24"/>
          <w:lang w:eastAsia="zh-CN" w:bidi="hi-IN"/>
        </w:rPr>
        <w:t xml:space="preserve">Минимальный период выплаты негосударственной </w:t>
      </w:r>
      <w:proofErr w:type="gramStart"/>
      <w:r w:rsidRPr="004C6AAA">
        <w:rPr>
          <w:rFonts w:eastAsia="Times New Roman" w:cstheme="minorHAnsi"/>
          <w:sz w:val="24"/>
          <w:szCs w:val="24"/>
          <w:lang w:eastAsia="zh-CN" w:bidi="hi-IN"/>
        </w:rPr>
        <w:t xml:space="preserve">пенсии </w:t>
      </w:r>
      <w:r>
        <w:rPr>
          <w:rFonts w:eastAsia="Times New Roman" w:cstheme="minorHAnsi"/>
          <w:sz w:val="24"/>
          <w:szCs w:val="24"/>
          <w:lang w:eastAsia="zh-CN" w:bidi="hi-IN"/>
        </w:rPr>
        <w:t xml:space="preserve"> составляет</w:t>
      </w:r>
      <w:proofErr w:type="gramEnd"/>
      <w:r>
        <w:rPr>
          <w:rFonts w:eastAsia="Times New Roman" w:cstheme="minorHAnsi"/>
          <w:sz w:val="24"/>
          <w:szCs w:val="24"/>
          <w:lang w:eastAsia="zh-CN" w:bidi="hi-IN"/>
        </w:rPr>
        <w:t xml:space="preserve"> </w:t>
      </w:r>
      <w:r w:rsidRPr="004C6AAA">
        <w:rPr>
          <w:rFonts w:eastAsia="Times New Roman" w:cstheme="minorHAnsi"/>
          <w:sz w:val="24"/>
          <w:szCs w:val="24"/>
          <w:lang w:eastAsia="zh-CN" w:bidi="hi-IN"/>
        </w:rPr>
        <w:t>5 (Пят</w:t>
      </w:r>
      <w:r>
        <w:rPr>
          <w:rFonts w:eastAsia="Times New Roman" w:cstheme="minorHAnsi"/>
          <w:sz w:val="24"/>
          <w:szCs w:val="24"/>
          <w:lang w:eastAsia="zh-CN" w:bidi="hi-IN"/>
        </w:rPr>
        <w:t>ь</w:t>
      </w:r>
      <w:r w:rsidRPr="004C6AAA">
        <w:rPr>
          <w:rFonts w:eastAsia="Times New Roman" w:cstheme="minorHAnsi"/>
          <w:sz w:val="24"/>
          <w:szCs w:val="24"/>
          <w:lang w:eastAsia="zh-CN" w:bidi="hi-IN"/>
        </w:rPr>
        <w:t xml:space="preserve">) лет. </w:t>
      </w:r>
    </w:p>
    <w:p w14:paraId="2C867C38" w14:textId="77777777" w:rsidR="007776B5" w:rsidRPr="004C6AAA"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r w:rsidRPr="004C6AAA">
        <w:rPr>
          <w:rFonts w:eastAsia="Times New Roman" w:cstheme="minorHAnsi"/>
          <w:sz w:val="24"/>
          <w:szCs w:val="24"/>
          <w:lang w:eastAsia="zh-CN" w:bidi="hi-IN"/>
        </w:rPr>
        <w:t>Продолжительность</w:t>
      </w:r>
      <w:r>
        <w:rPr>
          <w:rFonts w:eastAsia="Times New Roman" w:cstheme="minorHAnsi"/>
          <w:sz w:val="24"/>
          <w:szCs w:val="24"/>
          <w:lang w:eastAsia="zh-CN" w:bidi="hi-IN"/>
        </w:rPr>
        <w:t xml:space="preserve"> и периодичность</w:t>
      </w:r>
      <w:r w:rsidRPr="004C6AAA">
        <w:rPr>
          <w:rFonts w:eastAsia="Times New Roman" w:cstheme="minorHAnsi"/>
          <w:sz w:val="24"/>
          <w:szCs w:val="24"/>
          <w:lang w:eastAsia="zh-CN" w:bidi="hi-IN"/>
        </w:rPr>
        <w:t xml:space="preserve"> выплаты негосударственной пенсии устанавлива</w:t>
      </w:r>
      <w:r>
        <w:rPr>
          <w:rFonts w:eastAsia="Times New Roman" w:cstheme="minorHAnsi"/>
          <w:sz w:val="24"/>
          <w:szCs w:val="24"/>
          <w:lang w:eastAsia="zh-CN" w:bidi="hi-IN"/>
        </w:rPr>
        <w:t>ю</w:t>
      </w:r>
      <w:r w:rsidRPr="004C6AAA">
        <w:rPr>
          <w:rFonts w:eastAsia="Times New Roman" w:cstheme="minorHAnsi"/>
          <w:sz w:val="24"/>
          <w:szCs w:val="24"/>
          <w:lang w:eastAsia="zh-CN" w:bidi="hi-IN"/>
        </w:rPr>
        <w:t xml:space="preserve">тся вкладчиком в пенсионном договоре </w:t>
      </w:r>
      <w:bookmarkStart w:id="1" w:name="_Hlk80020191"/>
      <w:r w:rsidRPr="004C6AAA">
        <w:rPr>
          <w:rFonts w:eastAsia="Times New Roman" w:cstheme="minorHAnsi"/>
          <w:sz w:val="24"/>
          <w:szCs w:val="24"/>
          <w:lang w:eastAsia="zh-CN" w:bidi="hi-IN"/>
        </w:rPr>
        <w:t>и мо</w:t>
      </w:r>
      <w:r>
        <w:rPr>
          <w:rFonts w:eastAsia="Times New Roman" w:cstheme="minorHAnsi"/>
          <w:sz w:val="24"/>
          <w:szCs w:val="24"/>
          <w:lang w:eastAsia="zh-CN" w:bidi="hi-IN"/>
        </w:rPr>
        <w:t>гут</w:t>
      </w:r>
      <w:r w:rsidRPr="004C6AAA">
        <w:rPr>
          <w:rFonts w:eastAsia="Times New Roman" w:cstheme="minorHAnsi"/>
          <w:sz w:val="24"/>
          <w:szCs w:val="24"/>
          <w:lang w:eastAsia="zh-CN" w:bidi="hi-IN"/>
        </w:rPr>
        <w:t xml:space="preserve"> быть изменен</w:t>
      </w:r>
      <w:r>
        <w:rPr>
          <w:rFonts w:eastAsia="Times New Roman" w:cstheme="minorHAnsi"/>
          <w:sz w:val="24"/>
          <w:szCs w:val="24"/>
          <w:lang w:eastAsia="zh-CN" w:bidi="hi-IN"/>
        </w:rPr>
        <w:t>ы</w:t>
      </w:r>
      <w:r w:rsidRPr="004C6AAA">
        <w:rPr>
          <w:rFonts w:eastAsia="Times New Roman" w:cstheme="minorHAnsi"/>
          <w:sz w:val="24"/>
          <w:szCs w:val="24"/>
          <w:lang w:eastAsia="zh-CN" w:bidi="hi-IN"/>
        </w:rPr>
        <w:t xml:space="preserve"> вкладчиком </w:t>
      </w:r>
      <w:r>
        <w:rPr>
          <w:rFonts w:eastAsia="Times New Roman" w:cstheme="minorHAnsi"/>
          <w:sz w:val="24"/>
          <w:szCs w:val="24"/>
          <w:lang w:eastAsia="zh-CN" w:bidi="hi-IN"/>
        </w:rPr>
        <w:t>при</w:t>
      </w:r>
      <w:r w:rsidRPr="004C6AAA">
        <w:rPr>
          <w:rFonts w:eastAsia="Times New Roman" w:cstheme="minorHAnsi"/>
          <w:sz w:val="24"/>
          <w:szCs w:val="24"/>
          <w:lang w:eastAsia="zh-CN" w:bidi="hi-IN"/>
        </w:rPr>
        <w:t xml:space="preserve"> назначени</w:t>
      </w:r>
      <w:r>
        <w:rPr>
          <w:rFonts w:eastAsia="Times New Roman" w:cstheme="minorHAnsi"/>
          <w:sz w:val="24"/>
          <w:szCs w:val="24"/>
          <w:lang w:eastAsia="zh-CN" w:bidi="hi-IN"/>
        </w:rPr>
        <w:t>и</w:t>
      </w:r>
      <w:r w:rsidRPr="004C6AAA">
        <w:rPr>
          <w:rFonts w:eastAsia="Times New Roman" w:cstheme="minorHAnsi"/>
          <w:sz w:val="24"/>
          <w:szCs w:val="24"/>
          <w:lang w:eastAsia="zh-CN" w:bidi="hi-IN"/>
        </w:rPr>
        <w:t xml:space="preserve"> участнику негосударственной пенсии</w:t>
      </w:r>
      <w:bookmarkEnd w:id="1"/>
      <w:r>
        <w:rPr>
          <w:rFonts w:eastAsia="Times New Roman" w:cstheme="minorHAnsi"/>
          <w:sz w:val="24"/>
          <w:szCs w:val="24"/>
          <w:lang w:eastAsia="zh-CN" w:bidi="hi-IN"/>
        </w:rPr>
        <w:t xml:space="preserve"> (но не менее </w:t>
      </w:r>
      <w:r w:rsidRPr="004C6AAA">
        <w:rPr>
          <w:rFonts w:eastAsia="Times New Roman" w:cstheme="minorHAnsi"/>
          <w:sz w:val="24"/>
          <w:szCs w:val="24"/>
          <w:lang w:eastAsia="zh-CN" w:bidi="hi-IN"/>
        </w:rPr>
        <w:t>установленного минимального периода</w:t>
      </w:r>
      <w:r>
        <w:rPr>
          <w:rFonts w:eastAsia="Times New Roman" w:cstheme="minorHAnsi"/>
          <w:sz w:val="24"/>
          <w:szCs w:val="24"/>
          <w:lang w:eastAsia="zh-CN" w:bidi="hi-IN"/>
        </w:rPr>
        <w:t xml:space="preserve"> выплаты)</w:t>
      </w:r>
      <w:r w:rsidRPr="004C6AAA">
        <w:rPr>
          <w:rFonts w:eastAsia="Times New Roman" w:cstheme="minorHAnsi"/>
          <w:sz w:val="24"/>
          <w:szCs w:val="24"/>
          <w:lang w:eastAsia="zh-CN" w:bidi="hi-IN"/>
        </w:rPr>
        <w:t>.</w:t>
      </w:r>
      <w:r>
        <w:rPr>
          <w:rFonts w:eastAsia="Times New Roman" w:cstheme="minorHAnsi"/>
          <w:sz w:val="24"/>
          <w:szCs w:val="24"/>
          <w:lang w:eastAsia="zh-CN" w:bidi="hi-IN"/>
        </w:rPr>
        <w:t xml:space="preserve"> </w:t>
      </w:r>
    </w:p>
    <w:p w14:paraId="3E58490F" w14:textId="77777777" w:rsidR="007776B5"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r w:rsidRPr="004C6AAA">
        <w:rPr>
          <w:rFonts w:eastAsia="Times New Roman" w:cstheme="minorHAnsi"/>
          <w:sz w:val="24"/>
          <w:szCs w:val="24"/>
          <w:lang w:eastAsia="zh-CN" w:bidi="hi-IN"/>
        </w:rPr>
        <w:t>Пенсионным договором может быть предусмотрено право участника при назначении негосударственной пенсии изменить продолжительность</w:t>
      </w:r>
      <w:r>
        <w:rPr>
          <w:rFonts w:eastAsia="Times New Roman" w:cstheme="minorHAnsi"/>
          <w:sz w:val="24"/>
          <w:szCs w:val="24"/>
          <w:lang w:eastAsia="zh-CN" w:bidi="hi-IN"/>
        </w:rPr>
        <w:t xml:space="preserve"> и (или) периодичность</w:t>
      </w:r>
      <w:r w:rsidRPr="004C6AAA">
        <w:rPr>
          <w:rFonts w:eastAsia="Times New Roman" w:cstheme="minorHAnsi"/>
          <w:sz w:val="24"/>
          <w:szCs w:val="24"/>
          <w:lang w:eastAsia="zh-CN" w:bidi="hi-IN"/>
        </w:rPr>
        <w:t xml:space="preserve"> её выплаты</w:t>
      </w:r>
      <w:r>
        <w:rPr>
          <w:rFonts w:eastAsia="Times New Roman" w:cstheme="minorHAnsi"/>
          <w:sz w:val="24"/>
          <w:szCs w:val="24"/>
          <w:lang w:eastAsia="zh-CN" w:bidi="hi-IN"/>
        </w:rPr>
        <w:t xml:space="preserve"> (</w:t>
      </w:r>
      <w:r w:rsidRPr="004C6AAA">
        <w:rPr>
          <w:rFonts w:eastAsia="Times New Roman" w:cstheme="minorHAnsi"/>
          <w:sz w:val="24"/>
          <w:szCs w:val="24"/>
          <w:lang w:eastAsia="zh-CN" w:bidi="hi-IN"/>
        </w:rPr>
        <w:t>но не менее установленного минимального периода</w:t>
      </w:r>
      <w:r>
        <w:rPr>
          <w:rFonts w:eastAsia="Times New Roman" w:cstheme="minorHAnsi"/>
          <w:sz w:val="24"/>
          <w:szCs w:val="24"/>
          <w:lang w:eastAsia="zh-CN" w:bidi="hi-IN"/>
        </w:rPr>
        <w:t xml:space="preserve"> выплаты)</w:t>
      </w:r>
      <w:r w:rsidRPr="004C6AAA">
        <w:rPr>
          <w:rFonts w:eastAsia="Times New Roman" w:cstheme="minorHAnsi"/>
          <w:sz w:val="24"/>
          <w:szCs w:val="24"/>
          <w:lang w:eastAsia="zh-CN" w:bidi="hi-IN"/>
        </w:rPr>
        <w:t>.</w:t>
      </w:r>
    </w:p>
    <w:p w14:paraId="5BF7A0AF" w14:textId="77777777" w:rsidR="007776B5" w:rsidRPr="004C6AAA"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r w:rsidRPr="004C6AAA">
        <w:rPr>
          <w:rFonts w:eastAsia="Times New Roman" w:cstheme="minorHAnsi"/>
          <w:sz w:val="24"/>
          <w:szCs w:val="24"/>
          <w:lang w:eastAsia="zh-CN" w:bidi="hi-IN"/>
        </w:rPr>
        <w:t>Размер негосударственной пенсии участника зависит от суммы денежных средств, отраженных на именном пенсионном счете участника на дату назначения негосударственной пенсии, продолжительности и периодичности выплаты участнику негосударственной пенсии.</w:t>
      </w:r>
    </w:p>
    <w:p w14:paraId="45DC4A6B" w14:textId="77777777" w:rsidR="007776B5" w:rsidRPr="004C6AAA"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r w:rsidRPr="004C6AAA">
        <w:rPr>
          <w:rFonts w:eastAsia="Times New Roman" w:cstheme="minorHAnsi"/>
          <w:sz w:val="24"/>
          <w:szCs w:val="24"/>
          <w:lang w:eastAsia="zh-CN" w:bidi="hi-IN"/>
        </w:rPr>
        <w:t>Размер негосударственной пенсии определяется путем деления остатка средств на именном пенсионном счете участника на дату назначения негосударственной пенсии, на количество раз выплаты негосударственной пенсии в течение всего периода выплаты.</w:t>
      </w:r>
    </w:p>
    <w:p w14:paraId="2F1FB37A" w14:textId="77777777" w:rsidR="007776B5"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r w:rsidRPr="004C6AAA">
        <w:rPr>
          <w:rFonts w:eastAsia="Times New Roman" w:cstheme="minorHAnsi"/>
          <w:sz w:val="24"/>
          <w:szCs w:val="24"/>
          <w:lang w:eastAsia="zh-CN" w:bidi="hi-IN"/>
        </w:rPr>
        <w:t xml:space="preserve">Пенсионным договором может быть предусмотрено право участника получить первую выплату негосударственной пенсии в размере, установленном вкладчиком в пенсионном договоре в процентах от суммы средств, учтенных на именном пенсионном счете участника на дату назначения негосударственной пенсии. В этом случае размер негосударственной пенсии будет определяться путем деления остатка средств на именном пенсионном счете участника на дату назначения негосударственной пенсии за вычетом суммы первой выплаты негосударственной пенсии, на оставшееся количество раз выплаты негосударственной пенсии. </w:t>
      </w:r>
    </w:p>
    <w:p w14:paraId="6E352988" w14:textId="77777777" w:rsidR="007776B5"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r>
        <w:rPr>
          <w:rFonts w:eastAsia="Times New Roman" w:cstheme="minorHAnsi"/>
          <w:sz w:val="24"/>
          <w:szCs w:val="24"/>
          <w:lang w:eastAsia="zh-CN" w:bidi="hi-IN"/>
        </w:rPr>
        <w:t xml:space="preserve">С целью увеличения продолжительности выплаты назначенной участнику негосударственной пенсии, по заявлению участника размер пенсии может быть уменьшен. </w:t>
      </w:r>
    </w:p>
    <w:p w14:paraId="08873AEC" w14:textId="77777777" w:rsidR="007776B5" w:rsidRPr="004C6AAA"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r>
        <w:rPr>
          <w:rFonts w:eastAsia="Times New Roman" w:cstheme="minorHAnsi"/>
          <w:sz w:val="24"/>
          <w:szCs w:val="24"/>
          <w:lang w:eastAsia="zh-CN" w:bidi="hi-IN"/>
        </w:rPr>
        <w:t xml:space="preserve">При поступлении от вкладчика пенсионных взносов в пользу участника в период выплат, Фонд по выбору вкладчика либо увеличивает продолжительность выплаты негосударственной пенсии, либо увеличивает её размер.  </w:t>
      </w:r>
    </w:p>
    <w:p w14:paraId="46EC3498" w14:textId="77777777" w:rsidR="007776B5" w:rsidRPr="004C6AAA"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r w:rsidRPr="004C6AAA">
        <w:rPr>
          <w:rFonts w:eastAsia="Times New Roman" w:cstheme="minorHAnsi"/>
          <w:sz w:val="24"/>
          <w:szCs w:val="24"/>
          <w:lang w:eastAsia="zh-CN" w:bidi="hi-IN"/>
        </w:rPr>
        <w:t>Ежегодно, в период выплат, после отражения на именном пенсионном счете участника дохода от размещения пенсионных резервов, Фонд по выбору участника осуществляет: дополнительную разовую выплату негосударственной пенсии либо осуществляет перерасчет размера негосударственной пенсии участнику.</w:t>
      </w:r>
    </w:p>
    <w:p w14:paraId="6EAA8248" w14:textId="77777777" w:rsidR="007776B5" w:rsidRPr="004C6AAA" w:rsidRDefault="007776B5" w:rsidP="007776B5">
      <w:pPr>
        <w:widowControl w:val="0"/>
        <w:suppressAutoHyphens/>
        <w:autoSpaceDN w:val="0"/>
        <w:spacing w:after="0" w:line="240" w:lineRule="auto"/>
        <w:ind w:firstLine="567"/>
        <w:jc w:val="both"/>
        <w:textAlignment w:val="baseline"/>
        <w:rPr>
          <w:rFonts w:eastAsia="Times New Roman" w:cstheme="minorHAnsi"/>
          <w:b/>
          <w:bCs/>
          <w:sz w:val="24"/>
          <w:szCs w:val="24"/>
          <w:lang w:eastAsia="zh-CN" w:bidi="hi-IN"/>
        </w:rPr>
      </w:pPr>
    </w:p>
    <w:p w14:paraId="1E5506E9" w14:textId="77777777" w:rsidR="007776B5" w:rsidRDefault="007776B5" w:rsidP="007776B5">
      <w:pPr>
        <w:pStyle w:val="2"/>
        <w:spacing w:before="0"/>
        <w:rPr>
          <w:rFonts w:eastAsia="Times New Roman"/>
          <w:lang w:eastAsia="zh-CN" w:bidi="hi-IN"/>
        </w:rPr>
      </w:pPr>
      <w:bookmarkStart w:id="2" w:name="_Hlk79497968"/>
      <w:r w:rsidRPr="004C6AAA">
        <w:rPr>
          <w:rFonts w:eastAsia="Times New Roman"/>
          <w:lang w:eastAsia="zh-CN" w:bidi="hi-IN"/>
        </w:rPr>
        <w:t xml:space="preserve">Пенсионная схема № 2. </w:t>
      </w:r>
    </w:p>
    <w:p w14:paraId="3EF6CAC6" w14:textId="77777777" w:rsidR="007776B5" w:rsidRDefault="007776B5" w:rsidP="007776B5">
      <w:pPr>
        <w:pStyle w:val="2"/>
        <w:spacing w:before="0"/>
        <w:rPr>
          <w:rFonts w:eastAsia="Times New Roman"/>
          <w:lang w:eastAsia="zh-CN" w:bidi="hi-IN"/>
        </w:rPr>
      </w:pPr>
      <w:r w:rsidRPr="004C6AAA">
        <w:rPr>
          <w:rFonts w:eastAsia="Times New Roman"/>
          <w:lang w:eastAsia="zh-CN" w:bidi="hi-IN"/>
        </w:rPr>
        <w:t>Пожизненная пенсионная схема с установленными размерами пенсионных выплат.</w:t>
      </w:r>
    </w:p>
    <w:p w14:paraId="1CCDD544" w14:textId="77777777" w:rsidR="007776B5" w:rsidRPr="004C6AAA" w:rsidRDefault="007776B5" w:rsidP="007776B5">
      <w:pPr>
        <w:widowControl w:val="0"/>
        <w:suppressAutoHyphens/>
        <w:autoSpaceDN w:val="0"/>
        <w:spacing w:after="0" w:line="240" w:lineRule="auto"/>
        <w:ind w:firstLine="567"/>
        <w:jc w:val="both"/>
        <w:textAlignment w:val="baseline"/>
        <w:rPr>
          <w:rFonts w:eastAsia="Times New Roman" w:cstheme="minorHAnsi"/>
          <w:b/>
          <w:bCs/>
          <w:sz w:val="24"/>
          <w:szCs w:val="24"/>
          <w:lang w:eastAsia="zh-CN" w:bidi="hi-IN"/>
        </w:rPr>
      </w:pPr>
    </w:p>
    <w:bookmarkEnd w:id="2"/>
    <w:p w14:paraId="1F7B422F" w14:textId="77777777" w:rsidR="007776B5"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r w:rsidRPr="004C6AAA">
        <w:rPr>
          <w:rFonts w:eastAsia="Times New Roman" w:cstheme="minorHAnsi"/>
          <w:sz w:val="24"/>
          <w:szCs w:val="24"/>
          <w:lang w:eastAsia="zh-CN" w:bidi="hi-IN"/>
        </w:rPr>
        <w:t>Негосударственная пенсия выплачивается участнику пожизненно.</w:t>
      </w:r>
    </w:p>
    <w:p w14:paraId="56A6CC8E" w14:textId="77777777" w:rsidR="007776B5"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r>
        <w:rPr>
          <w:rFonts w:eastAsia="Times New Roman" w:cstheme="minorHAnsi"/>
          <w:sz w:val="24"/>
          <w:szCs w:val="24"/>
          <w:lang w:eastAsia="zh-CN" w:bidi="hi-IN"/>
        </w:rPr>
        <w:t>Периодичность</w:t>
      </w:r>
      <w:r w:rsidRPr="004C6AAA">
        <w:rPr>
          <w:rFonts w:eastAsia="Times New Roman" w:cstheme="minorHAnsi"/>
          <w:sz w:val="24"/>
          <w:szCs w:val="24"/>
          <w:lang w:eastAsia="zh-CN" w:bidi="hi-IN"/>
        </w:rPr>
        <w:t xml:space="preserve"> выплаты негосударственной пенсии устанавлива</w:t>
      </w:r>
      <w:r>
        <w:rPr>
          <w:rFonts w:eastAsia="Times New Roman" w:cstheme="minorHAnsi"/>
          <w:sz w:val="24"/>
          <w:szCs w:val="24"/>
          <w:lang w:eastAsia="zh-CN" w:bidi="hi-IN"/>
        </w:rPr>
        <w:t>ю</w:t>
      </w:r>
      <w:r w:rsidRPr="004C6AAA">
        <w:rPr>
          <w:rFonts w:eastAsia="Times New Roman" w:cstheme="minorHAnsi"/>
          <w:sz w:val="24"/>
          <w:szCs w:val="24"/>
          <w:lang w:eastAsia="zh-CN" w:bidi="hi-IN"/>
        </w:rPr>
        <w:t>тся вкладчиком в пенсионном договоре</w:t>
      </w:r>
      <w:r>
        <w:rPr>
          <w:rFonts w:eastAsia="Times New Roman" w:cstheme="minorHAnsi"/>
          <w:sz w:val="24"/>
          <w:szCs w:val="24"/>
          <w:lang w:eastAsia="zh-CN" w:bidi="hi-IN"/>
        </w:rPr>
        <w:t>.</w:t>
      </w:r>
    </w:p>
    <w:p w14:paraId="5802485D" w14:textId="77777777" w:rsidR="007776B5" w:rsidRPr="004C6AAA"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r w:rsidRPr="004C6AAA">
        <w:rPr>
          <w:rFonts w:eastAsia="Times New Roman" w:cstheme="minorHAnsi"/>
          <w:sz w:val="24"/>
          <w:szCs w:val="24"/>
          <w:lang w:eastAsia="zh-CN" w:bidi="hi-IN"/>
        </w:rPr>
        <w:t xml:space="preserve">Размер негосударственной пенсии участнику </w:t>
      </w:r>
      <w:r w:rsidRPr="004C6AAA">
        <w:rPr>
          <w:rFonts w:eastAsia="Times New Roman" w:cstheme="minorHAnsi"/>
          <w:sz w:val="24"/>
          <w:szCs w:val="24"/>
          <w:u w:val="single"/>
          <w:lang w:eastAsia="zh-CN" w:bidi="hi-IN"/>
        </w:rPr>
        <w:t>назначается вкладчиком</w:t>
      </w:r>
      <w:r w:rsidRPr="004C6AAA">
        <w:rPr>
          <w:rFonts w:eastAsia="Times New Roman" w:cstheme="minorHAnsi"/>
          <w:sz w:val="24"/>
          <w:szCs w:val="24"/>
          <w:lang w:eastAsia="zh-CN" w:bidi="hi-IN"/>
        </w:rPr>
        <w:t xml:space="preserve"> либо рассчитывается Фондом по поручению вкладчика в соответствии с условиями пенсионного договора.</w:t>
      </w:r>
    </w:p>
    <w:p w14:paraId="6A9EFD63" w14:textId="77777777" w:rsidR="007776B5" w:rsidRPr="004C6AAA"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r w:rsidRPr="004C6AAA">
        <w:rPr>
          <w:rFonts w:eastAsia="Times New Roman" w:cstheme="minorHAnsi"/>
          <w:sz w:val="24"/>
          <w:szCs w:val="24"/>
          <w:lang w:eastAsia="zh-CN" w:bidi="hi-IN"/>
        </w:rPr>
        <w:t xml:space="preserve">Исходя из определенного размера пенсии Фонд производит расчет суммы средств, </w:t>
      </w:r>
      <w:r w:rsidRPr="004C6AAA">
        <w:rPr>
          <w:rFonts w:eastAsia="Times New Roman" w:cstheme="minorHAnsi"/>
          <w:sz w:val="24"/>
          <w:szCs w:val="24"/>
          <w:lang w:eastAsia="zh-CN" w:bidi="hi-IN"/>
        </w:rPr>
        <w:lastRenderedPageBreak/>
        <w:t>необходимой для того, чтобы обеспечить пожизненную выплату негосударственной пенсии участнику, принимая во внимание пол, возраст участника, периодичность выплаты</w:t>
      </w:r>
      <w:r>
        <w:rPr>
          <w:rFonts w:eastAsia="Times New Roman" w:cstheme="minorHAnsi"/>
          <w:sz w:val="24"/>
          <w:szCs w:val="24"/>
          <w:lang w:eastAsia="zh-CN" w:bidi="hi-IN"/>
        </w:rPr>
        <w:t xml:space="preserve">                                                   </w:t>
      </w:r>
      <w:proofErr w:type="gramStart"/>
      <w:r>
        <w:rPr>
          <w:rFonts w:eastAsia="Times New Roman" w:cstheme="minorHAnsi"/>
          <w:sz w:val="24"/>
          <w:szCs w:val="24"/>
          <w:lang w:eastAsia="zh-CN" w:bidi="hi-IN"/>
        </w:rPr>
        <w:t xml:space="preserve">  </w:t>
      </w:r>
      <w:r w:rsidRPr="004C6AAA">
        <w:rPr>
          <w:rFonts w:eastAsia="Times New Roman" w:cstheme="minorHAnsi"/>
          <w:sz w:val="24"/>
          <w:szCs w:val="24"/>
          <w:lang w:eastAsia="zh-CN" w:bidi="hi-IN"/>
        </w:rPr>
        <w:t>.</w:t>
      </w:r>
      <w:proofErr w:type="gramEnd"/>
      <w:r w:rsidRPr="004C6AAA">
        <w:rPr>
          <w:rFonts w:eastAsia="Times New Roman" w:cstheme="minorHAnsi"/>
          <w:sz w:val="24"/>
          <w:szCs w:val="24"/>
          <w:lang w:eastAsia="zh-CN" w:bidi="hi-IN"/>
        </w:rPr>
        <w:t xml:space="preserve"> Наличие именно такой сумм</w:t>
      </w:r>
      <w:r>
        <w:rPr>
          <w:rFonts w:eastAsia="Times New Roman" w:cstheme="minorHAnsi"/>
          <w:sz w:val="24"/>
          <w:szCs w:val="24"/>
          <w:lang w:eastAsia="zh-CN" w:bidi="hi-IN"/>
        </w:rPr>
        <w:t>ы</w:t>
      </w:r>
      <w:r w:rsidRPr="004C6AAA">
        <w:rPr>
          <w:rFonts w:eastAsia="Times New Roman" w:cstheme="minorHAnsi"/>
          <w:sz w:val="24"/>
          <w:szCs w:val="24"/>
          <w:lang w:eastAsia="zh-CN" w:bidi="hi-IN"/>
        </w:rPr>
        <w:t xml:space="preserve"> должно быть обеспечено вкладчиком на именном пенсионном счете участника</w:t>
      </w:r>
      <w:r>
        <w:rPr>
          <w:rFonts w:eastAsia="Times New Roman" w:cstheme="minorHAnsi"/>
          <w:sz w:val="24"/>
          <w:szCs w:val="24"/>
          <w:lang w:eastAsia="zh-CN" w:bidi="hi-IN"/>
        </w:rPr>
        <w:t xml:space="preserve"> на дату назначения негосударственной пенсии</w:t>
      </w:r>
      <w:r w:rsidRPr="004C6AAA">
        <w:rPr>
          <w:rFonts w:eastAsia="Times New Roman" w:cstheme="minorHAnsi"/>
          <w:sz w:val="24"/>
          <w:szCs w:val="24"/>
          <w:lang w:eastAsia="zh-CN" w:bidi="hi-IN"/>
        </w:rPr>
        <w:t xml:space="preserve">. </w:t>
      </w:r>
    </w:p>
    <w:p w14:paraId="706BA47D" w14:textId="77777777" w:rsidR="007776B5" w:rsidRPr="004C6AAA"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r w:rsidRPr="004C6AAA">
        <w:rPr>
          <w:rFonts w:eastAsia="Times New Roman" w:cstheme="minorHAnsi"/>
          <w:sz w:val="24"/>
          <w:szCs w:val="24"/>
          <w:lang w:eastAsia="zh-CN" w:bidi="hi-IN"/>
        </w:rPr>
        <w:t>Если средств на именном пенсионном счет</w:t>
      </w:r>
      <w:r>
        <w:rPr>
          <w:rFonts w:eastAsia="Times New Roman" w:cstheme="minorHAnsi"/>
          <w:sz w:val="24"/>
          <w:szCs w:val="24"/>
          <w:lang w:eastAsia="zh-CN" w:bidi="hi-IN"/>
        </w:rPr>
        <w:t>е</w:t>
      </w:r>
      <w:r w:rsidRPr="004C6AAA">
        <w:rPr>
          <w:rFonts w:eastAsia="Times New Roman" w:cstheme="minorHAnsi"/>
          <w:sz w:val="24"/>
          <w:szCs w:val="24"/>
          <w:lang w:eastAsia="zh-CN" w:bidi="hi-IN"/>
        </w:rPr>
        <w:t xml:space="preserve"> участника недостаточно, то Фонд может назначить пенсию в соответствии с пенсионной схемой №3 «Пожизненная пенсионная схема с установленными размерами пенсионных взносов»  (т.е. отталкиваться при определении размера пенсии не из установленного вкладчиком размера, а исходя из фактического остатка средств на счете), если пенсионным договором не предусмотрен иной порядок действий (обязанность вкладчика пополнить именной пенсионный счет участника необходимой суммой, изменение размера пенсии и др.).</w:t>
      </w:r>
    </w:p>
    <w:p w14:paraId="6C925455" w14:textId="77777777" w:rsidR="007776B5" w:rsidRPr="004C6AAA"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r w:rsidRPr="004C6AAA">
        <w:rPr>
          <w:rFonts w:eastAsia="Times New Roman" w:cstheme="minorHAnsi"/>
          <w:sz w:val="24"/>
          <w:szCs w:val="24"/>
          <w:lang w:eastAsia="zh-CN" w:bidi="hi-IN"/>
        </w:rPr>
        <w:t xml:space="preserve">В период выплат размер пенсии может быть увеличен </w:t>
      </w:r>
      <w:r>
        <w:rPr>
          <w:rFonts w:eastAsia="Times New Roman" w:cstheme="minorHAnsi"/>
          <w:sz w:val="24"/>
          <w:szCs w:val="24"/>
          <w:lang w:eastAsia="zh-CN" w:bidi="hi-IN"/>
        </w:rPr>
        <w:t xml:space="preserve">за счет дополнительных пенсионных взносов вкладчика либо </w:t>
      </w:r>
      <w:r w:rsidRPr="004C6AAA">
        <w:rPr>
          <w:rFonts w:eastAsia="Times New Roman" w:cstheme="minorHAnsi"/>
          <w:sz w:val="24"/>
          <w:szCs w:val="24"/>
          <w:lang w:eastAsia="zh-CN" w:bidi="hi-IN"/>
        </w:rPr>
        <w:t>по решению совета директоров Фонда.</w:t>
      </w:r>
      <w:r>
        <w:rPr>
          <w:rFonts w:eastAsia="Times New Roman" w:cstheme="minorHAnsi"/>
          <w:sz w:val="24"/>
          <w:szCs w:val="24"/>
          <w:lang w:eastAsia="zh-CN" w:bidi="hi-IN"/>
        </w:rPr>
        <w:t xml:space="preserve"> </w:t>
      </w:r>
    </w:p>
    <w:p w14:paraId="44BA23B6" w14:textId="77777777" w:rsidR="007776B5" w:rsidRPr="004C6AAA"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p>
    <w:p w14:paraId="33F8C713" w14:textId="77777777" w:rsidR="007776B5" w:rsidRDefault="007776B5" w:rsidP="007776B5">
      <w:pPr>
        <w:pStyle w:val="2"/>
        <w:spacing w:before="0"/>
        <w:rPr>
          <w:rFonts w:eastAsia="Times New Roman"/>
          <w:lang w:eastAsia="zh-CN" w:bidi="hi-IN"/>
        </w:rPr>
      </w:pPr>
      <w:r w:rsidRPr="004C6AAA">
        <w:rPr>
          <w:rFonts w:eastAsia="Times New Roman"/>
          <w:lang w:eastAsia="zh-CN" w:bidi="hi-IN"/>
        </w:rPr>
        <w:t>Пенсионная схема № 3.</w:t>
      </w:r>
    </w:p>
    <w:p w14:paraId="69F9E217" w14:textId="77777777" w:rsidR="007776B5" w:rsidRDefault="007776B5" w:rsidP="007776B5">
      <w:pPr>
        <w:pStyle w:val="2"/>
        <w:spacing w:before="0"/>
        <w:rPr>
          <w:rFonts w:eastAsia="Times New Roman"/>
          <w:lang w:eastAsia="zh-CN" w:bidi="hi-IN"/>
        </w:rPr>
      </w:pPr>
      <w:bookmarkStart w:id="3" w:name="_Hlk79510750"/>
      <w:r w:rsidRPr="004C6AAA">
        <w:rPr>
          <w:rFonts w:eastAsia="Times New Roman"/>
          <w:lang w:eastAsia="zh-CN" w:bidi="hi-IN"/>
        </w:rPr>
        <w:t xml:space="preserve">Пожизненная пенсионная схема с установленными размерами пенсионных взносов. </w:t>
      </w:r>
    </w:p>
    <w:p w14:paraId="3263836B" w14:textId="77777777" w:rsidR="007776B5" w:rsidRPr="00D51044" w:rsidRDefault="007776B5" w:rsidP="007776B5">
      <w:pPr>
        <w:spacing w:after="0"/>
        <w:rPr>
          <w:lang w:eastAsia="zh-CN" w:bidi="hi-IN"/>
        </w:rPr>
      </w:pPr>
    </w:p>
    <w:bookmarkEnd w:id="3"/>
    <w:p w14:paraId="2EB56B66" w14:textId="77777777" w:rsidR="007776B5" w:rsidRDefault="007776B5" w:rsidP="007776B5">
      <w:pPr>
        <w:widowControl w:val="0"/>
        <w:suppressAutoHyphens/>
        <w:autoSpaceDN w:val="0"/>
        <w:spacing w:after="0" w:line="240" w:lineRule="auto"/>
        <w:ind w:firstLine="567"/>
        <w:jc w:val="both"/>
        <w:textAlignment w:val="baseline"/>
        <w:rPr>
          <w:rFonts w:cstheme="minorHAnsi"/>
          <w:sz w:val="24"/>
          <w:szCs w:val="24"/>
        </w:rPr>
      </w:pPr>
      <w:r w:rsidRPr="004C6AAA">
        <w:rPr>
          <w:rFonts w:cstheme="minorHAnsi"/>
          <w:sz w:val="24"/>
          <w:szCs w:val="24"/>
        </w:rPr>
        <w:t>Негосударственная пенсия выплачивается участнику пожизненно.</w:t>
      </w:r>
    </w:p>
    <w:p w14:paraId="00E6057F" w14:textId="77777777" w:rsidR="007776B5" w:rsidRPr="004C6AAA"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r>
        <w:rPr>
          <w:rFonts w:eastAsia="Times New Roman" w:cstheme="minorHAnsi"/>
          <w:sz w:val="24"/>
          <w:szCs w:val="24"/>
          <w:lang w:eastAsia="zh-CN" w:bidi="hi-IN"/>
        </w:rPr>
        <w:t>Периодичность</w:t>
      </w:r>
      <w:r w:rsidRPr="004C6AAA">
        <w:rPr>
          <w:rFonts w:eastAsia="Times New Roman" w:cstheme="minorHAnsi"/>
          <w:sz w:val="24"/>
          <w:szCs w:val="24"/>
          <w:lang w:eastAsia="zh-CN" w:bidi="hi-IN"/>
        </w:rPr>
        <w:t xml:space="preserve"> выплаты негосударственной пенсии устанавлива</w:t>
      </w:r>
      <w:r>
        <w:rPr>
          <w:rFonts w:eastAsia="Times New Roman" w:cstheme="minorHAnsi"/>
          <w:sz w:val="24"/>
          <w:szCs w:val="24"/>
          <w:lang w:eastAsia="zh-CN" w:bidi="hi-IN"/>
        </w:rPr>
        <w:t>ю</w:t>
      </w:r>
      <w:r w:rsidRPr="004C6AAA">
        <w:rPr>
          <w:rFonts w:eastAsia="Times New Roman" w:cstheme="minorHAnsi"/>
          <w:sz w:val="24"/>
          <w:szCs w:val="24"/>
          <w:lang w:eastAsia="zh-CN" w:bidi="hi-IN"/>
        </w:rPr>
        <w:t>тся вкладчиком в пенсионном договоре</w:t>
      </w:r>
      <w:r>
        <w:rPr>
          <w:rFonts w:eastAsia="Times New Roman" w:cstheme="minorHAnsi"/>
          <w:sz w:val="24"/>
          <w:szCs w:val="24"/>
          <w:lang w:eastAsia="zh-CN" w:bidi="hi-IN"/>
        </w:rPr>
        <w:t xml:space="preserve"> и может быть изменена им при назначении участнику негосударственной пенсии. </w:t>
      </w:r>
      <w:r w:rsidRPr="004C6AAA">
        <w:rPr>
          <w:rFonts w:eastAsia="Times New Roman" w:cstheme="minorHAnsi"/>
          <w:sz w:val="24"/>
          <w:szCs w:val="24"/>
          <w:lang w:eastAsia="zh-CN" w:bidi="hi-IN"/>
        </w:rPr>
        <w:t xml:space="preserve">Пенсионным договором может быть предусмотрено право участника при назначении негосударственной пенсии изменить </w:t>
      </w:r>
      <w:r>
        <w:rPr>
          <w:rFonts w:eastAsia="Times New Roman" w:cstheme="minorHAnsi"/>
          <w:sz w:val="24"/>
          <w:szCs w:val="24"/>
          <w:lang w:eastAsia="zh-CN" w:bidi="hi-IN"/>
        </w:rPr>
        <w:t>периодичность</w:t>
      </w:r>
      <w:r w:rsidRPr="004C6AAA">
        <w:rPr>
          <w:rFonts w:eastAsia="Times New Roman" w:cstheme="minorHAnsi"/>
          <w:sz w:val="24"/>
          <w:szCs w:val="24"/>
          <w:lang w:eastAsia="zh-CN" w:bidi="hi-IN"/>
        </w:rPr>
        <w:t xml:space="preserve"> её выплаты</w:t>
      </w:r>
      <w:r>
        <w:rPr>
          <w:rFonts w:eastAsia="Times New Roman" w:cstheme="minorHAnsi"/>
          <w:sz w:val="24"/>
          <w:szCs w:val="24"/>
          <w:lang w:eastAsia="zh-CN" w:bidi="hi-IN"/>
        </w:rPr>
        <w:t>.</w:t>
      </w:r>
    </w:p>
    <w:p w14:paraId="136D79A9" w14:textId="77777777" w:rsidR="007776B5" w:rsidRPr="004C6AAA"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r w:rsidRPr="004C6AAA">
        <w:rPr>
          <w:rFonts w:eastAsia="Times New Roman" w:cstheme="minorHAnsi"/>
          <w:sz w:val="24"/>
          <w:szCs w:val="24"/>
          <w:lang w:eastAsia="zh-CN" w:bidi="hi-IN"/>
        </w:rPr>
        <w:t>Размер негосударственной пенсии определяется исходя из суммы денежных средств, учтенных на именном пенсионном счете участника на дату назначения негосударственной пенсии, а также зависит от пола, возраста участника, периодичности выплат пенсии (</w:t>
      </w:r>
      <w:r>
        <w:rPr>
          <w:rFonts w:eastAsia="Times New Roman" w:cstheme="minorHAnsi"/>
          <w:sz w:val="24"/>
          <w:szCs w:val="24"/>
          <w:lang w:eastAsia="zh-CN" w:bidi="hi-IN"/>
        </w:rPr>
        <w:t>1 раз в год, полгода, квартал, месяц</w:t>
      </w:r>
      <w:r w:rsidRPr="004C6AAA">
        <w:rPr>
          <w:rFonts w:eastAsia="Times New Roman" w:cstheme="minorHAnsi"/>
          <w:sz w:val="24"/>
          <w:szCs w:val="24"/>
          <w:lang w:eastAsia="zh-CN" w:bidi="hi-IN"/>
        </w:rPr>
        <w:t>).</w:t>
      </w:r>
    </w:p>
    <w:p w14:paraId="69E0F56D" w14:textId="77777777" w:rsidR="007776B5" w:rsidRPr="004C6AAA"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r w:rsidRPr="004C6AAA">
        <w:rPr>
          <w:rFonts w:eastAsia="Times New Roman" w:cstheme="minorHAnsi"/>
          <w:sz w:val="24"/>
          <w:szCs w:val="24"/>
          <w:lang w:eastAsia="zh-CN" w:bidi="hi-IN"/>
        </w:rPr>
        <w:t>Пенсионным договором может быть предусмотрено право участника получить первую выплату негосударственной пенсии в размере, установленном вкладчиком в пенсионном договоре в процентах от суммы средств, учтенных на именном пенсионном счете участника на дату назначения негосударственной пенсии. При этом размер негосударственной пенсии, выплачиваемой участнику в дальнейшем, определяется исходя из величины пенсионных резервов, учтенных на именном пенсионном счете участника на дату назначения негосударственной пенсии, за вычетом суммы первой выплаты негосударственной пенсии.</w:t>
      </w:r>
    </w:p>
    <w:p w14:paraId="7634424E" w14:textId="77777777" w:rsidR="007776B5" w:rsidRPr="004C6AAA"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r w:rsidRPr="004C6AAA">
        <w:rPr>
          <w:rFonts w:eastAsia="Times New Roman" w:cstheme="minorHAnsi"/>
          <w:sz w:val="24"/>
          <w:szCs w:val="24"/>
          <w:lang w:eastAsia="zh-CN" w:bidi="hi-IN"/>
        </w:rPr>
        <w:t xml:space="preserve">В период выплат размер пенсии может быть увеличен </w:t>
      </w:r>
      <w:r>
        <w:rPr>
          <w:rFonts w:eastAsia="Times New Roman" w:cstheme="minorHAnsi"/>
          <w:sz w:val="24"/>
          <w:szCs w:val="24"/>
          <w:lang w:eastAsia="zh-CN" w:bidi="hi-IN"/>
        </w:rPr>
        <w:t xml:space="preserve">за счет дополнительных пенсионных взносов вкладчика либо </w:t>
      </w:r>
      <w:r w:rsidRPr="004C6AAA">
        <w:rPr>
          <w:rFonts w:eastAsia="Times New Roman" w:cstheme="minorHAnsi"/>
          <w:sz w:val="24"/>
          <w:szCs w:val="24"/>
          <w:lang w:eastAsia="zh-CN" w:bidi="hi-IN"/>
        </w:rPr>
        <w:t>по решению совета директоров Фонда</w:t>
      </w:r>
      <w:r>
        <w:rPr>
          <w:rFonts w:eastAsia="Times New Roman" w:cstheme="minorHAnsi"/>
          <w:sz w:val="24"/>
          <w:szCs w:val="24"/>
          <w:lang w:eastAsia="zh-CN" w:bidi="hi-IN"/>
        </w:rPr>
        <w:t xml:space="preserve">. </w:t>
      </w:r>
    </w:p>
    <w:p w14:paraId="4DE09B7A" w14:textId="77777777" w:rsidR="007776B5" w:rsidRPr="004C6AAA" w:rsidRDefault="007776B5" w:rsidP="007776B5">
      <w:pPr>
        <w:widowControl w:val="0"/>
        <w:suppressAutoHyphens/>
        <w:autoSpaceDN w:val="0"/>
        <w:spacing w:after="0" w:line="240" w:lineRule="auto"/>
        <w:ind w:firstLine="567"/>
        <w:jc w:val="both"/>
        <w:textAlignment w:val="baseline"/>
        <w:rPr>
          <w:rFonts w:eastAsia="Times New Roman" w:cstheme="minorHAnsi"/>
          <w:b/>
          <w:bCs/>
          <w:sz w:val="24"/>
          <w:szCs w:val="24"/>
          <w:lang w:eastAsia="zh-CN" w:bidi="hi-IN"/>
        </w:rPr>
      </w:pPr>
    </w:p>
    <w:p w14:paraId="3CB97BF3" w14:textId="77777777" w:rsidR="007776B5" w:rsidRDefault="007776B5" w:rsidP="007776B5">
      <w:pPr>
        <w:pStyle w:val="2"/>
        <w:spacing w:before="0"/>
        <w:rPr>
          <w:rFonts w:eastAsia="Times New Roman"/>
          <w:lang w:eastAsia="zh-CN" w:bidi="hi-IN"/>
        </w:rPr>
      </w:pPr>
      <w:r w:rsidRPr="004C6AAA">
        <w:rPr>
          <w:rFonts w:eastAsia="Times New Roman"/>
          <w:lang w:eastAsia="zh-CN" w:bidi="hi-IN"/>
        </w:rPr>
        <w:t xml:space="preserve">Пенсионная схема № 4. </w:t>
      </w:r>
    </w:p>
    <w:p w14:paraId="32D4F0F2" w14:textId="77777777" w:rsidR="007776B5" w:rsidRDefault="007776B5" w:rsidP="007776B5">
      <w:pPr>
        <w:pStyle w:val="2"/>
        <w:spacing w:before="0"/>
        <w:rPr>
          <w:rFonts w:eastAsia="Times New Roman"/>
          <w:lang w:eastAsia="zh-CN" w:bidi="hi-IN"/>
        </w:rPr>
      </w:pPr>
      <w:r w:rsidRPr="004C6AAA">
        <w:rPr>
          <w:rFonts w:eastAsia="Times New Roman"/>
          <w:lang w:eastAsia="zh-CN" w:bidi="hi-IN"/>
        </w:rPr>
        <w:t>Срочная пенсионная схема с установленными размерами пенсионных выплат.</w:t>
      </w:r>
    </w:p>
    <w:p w14:paraId="2E2C3B52" w14:textId="77777777" w:rsidR="007776B5" w:rsidRPr="00D51044" w:rsidRDefault="007776B5" w:rsidP="007776B5">
      <w:pPr>
        <w:spacing w:after="0"/>
        <w:rPr>
          <w:lang w:eastAsia="zh-CN" w:bidi="hi-IN"/>
        </w:rPr>
      </w:pPr>
    </w:p>
    <w:p w14:paraId="71EC9699" w14:textId="77777777" w:rsidR="007776B5" w:rsidRPr="004C6AAA" w:rsidRDefault="007776B5" w:rsidP="007776B5">
      <w:pPr>
        <w:widowControl w:val="0"/>
        <w:suppressAutoHyphens/>
        <w:autoSpaceDN w:val="0"/>
        <w:spacing w:after="0" w:line="240" w:lineRule="auto"/>
        <w:ind w:firstLine="567"/>
        <w:jc w:val="both"/>
        <w:textAlignment w:val="baseline"/>
        <w:rPr>
          <w:rFonts w:cstheme="minorHAnsi"/>
          <w:sz w:val="24"/>
          <w:szCs w:val="24"/>
        </w:rPr>
      </w:pPr>
      <w:r w:rsidRPr="004C6AAA">
        <w:rPr>
          <w:rFonts w:cstheme="minorHAnsi"/>
          <w:sz w:val="24"/>
          <w:szCs w:val="24"/>
        </w:rPr>
        <w:t xml:space="preserve">Минимальный период выплаты негосударственной пенсии </w:t>
      </w:r>
      <w:r>
        <w:rPr>
          <w:rFonts w:cstheme="minorHAnsi"/>
          <w:sz w:val="24"/>
          <w:szCs w:val="24"/>
        </w:rPr>
        <w:t xml:space="preserve">составляет </w:t>
      </w:r>
      <w:r w:rsidRPr="004C6AAA">
        <w:rPr>
          <w:rFonts w:cstheme="minorHAnsi"/>
          <w:sz w:val="24"/>
          <w:szCs w:val="24"/>
        </w:rPr>
        <w:t>5 (Пят</w:t>
      </w:r>
      <w:r>
        <w:rPr>
          <w:rFonts w:cstheme="minorHAnsi"/>
          <w:sz w:val="24"/>
          <w:szCs w:val="24"/>
        </w:rPr>
        <w:t>ь</w:t>
      </w:r>
      <w:r w:rsidRPr="004C6AAA">
        <w:rPr>
          <w:rFonts w:cstheme="minorHAnsi"/>
          <w:sz w:val="24"/>
          <w:szCs w:val="24"/>
        </w:rPr>
        <w:t>) лет</w:t>
      </w:r>
      <w:r>
        <w:rPr>
          <w:rFonts w:cstheme="minorHAnsi"/>
          <w:sz w:val="24"/>
          <w:szCs w:val="24"/>
        </w:rPr>
        <w:t xml:space="preserve">. </w:t>
      </w:r>
    </w:p>
    <w:p w14:paraId="1C5A554F" w14:textId="77777777" w:rsidR="007776B5"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r w:rsidRPr="004C6AAA">
        <w:rPr>
          <w:rFonts w:cstheme="minorHAnsi"/>
          <w:sz w:val="24"/>
          <w:szCs w:val="24"/>
        </w:rPr>
        <w:t xml:space="preserve">Продолжительность </w:t>
      </w:r>
      <w:r>
        <w:rPr>
          <w:rFonts w:cstheme="minorHAnsi"/>
          <w:sz w:val="24"/>
          <w:szCs w:val="24"/>
        </w:rPr>
        <w:t xml:space="preserve">и периодичность </w:t>
      </w:r>
      <w:r w:rsidRPr="004C6AAA">
        <w:rPr>
          <w:rFonts w:cstheme="minorHAnsi"/>
          <w:sz w:val="24"/>
          <w:szCs w:val="24"/>
        </w:rPr>
        <w:t>выплаты негосударственной пенсии устанавливается вкладчиком в пенсионном договоре</w:t>
      </w:r>
      <w:r>
        <w:rPr>
          <w:rFonts w:cstheme="minorHAnsi"/>
          <w:sz w:val="24"/>
          <w:szCs w:val="24"/>
        </w:rPr>
        <w:t xml:space="preserve">. </w:t>
      </w:r>
    </w:p>
    <w:p w14:paraId="50877690" w14:textId="77777777" w:rsidR="007776B5" w:rsidRPr="004C6AAA"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r w:rsidRPr="004C6AAA">
        <w:rPr>
          <w:rFonts w:eastAsia="Times New Roman" w:cstheme="minorHAnsi"/>
          <w:sz w:val="24"/>
          <w:szCs w:val="24"/>
          <w:lang w:eastAsia="zh-CN" w:bidi="hi-IN"/>
        </w:rPr>
        <w:t xml:space="preserve">Размер негосударственной пенсии участнику </w:t>
      </w:r>
      <w:r w:rsidRPr="004C6AAA">
        <w:rPr>
          <w:rFonts w:eastAsia="Times New Roman" w:cstheme="minorHAnsi"/>
          <w:sz w:val="24"/>
          <w:szCs w:val="24"/>
          <w:u w:val="single"/>
          <w:lang w:eastAsia="zh-CN" w:bidi="hi-IN"/>
        </w:rPr>
        <w:t>назначается вкладчиком</w:t>
      </w:r>
      <w:r w:rsidRPr="004C6AAA">
        <w:rPr>
          <w:rFonts w:eastAsia="Times New Roman" w:cstheme="minorHAnsi"/>
          <w:sz w:val="24"/>
          <w:szCs w:val="24"/>
          <w:lang w:eastAsia="zh-CN" w:bidi="hi-IN"/>
        </w:rPr>
        <w:t xml:space="preserve"> либо рассчитывается Фондом по поручению вкладчика в соответствии с условиями пенсионного договора.</w:t>
      </w:r>
      <w:r w:rsidRPr="004C6AAA">
        <w:rPr>
          <w:rFonts w:cstheme="minorHAnsi"/>
          <w:sz w:val="24"/>
          <w:szCs w:val="24"/>
        </w:rPr>
        <w:t xml:space="preserve"> </w:t>
      </w:r>
      <w:r w:rsidRPr="004C6AAA">
        <w:rPr>
          <w:rFonts w:eastAsia="Times New Roman" w:cstheme="minorHAnsi"/>
          <w:sz w:val="24"/>
          <w:szCs w:val="24"/>
          <w:lang w:eastAsia="zh-CN" w:bidi="hi-IN"/>
        </w:rPr>
        <w:t xml:space="preserve">При этом сумма средств, учтенных на пенсионном </w:t>
      </w:r>
      <w:proofErr w:type="gramStart"/>
      <w:r w:rsidRPr="004C6AAA">
        <w:rPr>
          <w:rFonts w:eastAsia="Times New Roman" w:cstheme="minorHAnsi"/>
          <w:sz w:val="24"/>
          <w:szCs w:val="24"/>
          <w:lang w:eastAsia="zh-CN" w:bidi="hi-IN"/>
        </w:rPr>
        <w:t>счете  на</w:t>
      </w:r>
      <w:proofErr w:type="gramEnd"/>
      <w:r w:rsidRPr="004C6AAA">
        <w:rPr>
          <w:rFonts w:eastAsia="Times New Roman" w:cstheme="minorHAnsi"/>
          <w:sz w:val="24"/>
          <w:szCs w:val="24"/>
          <w:lang w:eastAsia="zh-CN" w:bidi="hi-IN"/>
        </w:rPr>
        <w:t xml:space="preserve"> дату назначения негосударственной пенсии, должна быть не менее суммы, необходимой для обеспечения </w:t>
      </w:r>
      <w:r w:rsidRPr="004C6AAA">
        <w:rPr>
          <w:rFonts w:eastAsia="Times New Roman" w:cstheme="minorHAnsi"/>
          <w:sz w:val="24"/>
          <w:szCs w:val="24"/>
          <w:lang w:eastAsia="zh-CN" w:bidi="hi-IN"/>
        </w:rPr>
        <w:lastRenderedPageBreak/>
        <w:t>выплаты негосударственной пенсии установленного вкладчиком размера, в течение установленного вкладчиком срока.</w:t>
      </w:r>
    </w:p>
    <w:p w14:paraId="77DC5B5C" w14:textId="77777777" w:rsidR="007776B5" w:rsidRPr="004C6AAA"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r w:rsidRPr="004C6AAA">
        <w:rPr>
          <w:rFonts w:eastAsia="Times New Roman" w:cstheme="minorHAnsi"/>
          <w:sz w:val="24"/>
          <w:szCs w:val="24"/>
          <w:lang w:eastAsia="zh-CN" w:bidi="hi-IN"/>
        </w:rPr>
        <w:t>При недостаточности средств Фонд, по выбору участника, либо соразмерно сокращает продолжительность выплаты негосударственной пенсии, либо осуществляет назначение негосударственной пенсии в порядке, предусмотренном пенсионной схемой №1 «Срочная пенсионная схема с установленными размерами пенсионных взносов» (т.е. расчет размера пенсии осуществляется исходя из фактического остатка средств на счете), если пенсионным договором не предусмотрен иной порядок (уплаты дополнительного взноса, изменение вкладчиком установленного ранее размера негосударственной пенсии и т.д.).</w:t>
      </w:r>
    </w:p>
    <w:p w14:paraId="5BA9CB96" w14:textId="77777777" w:rsidR="007776B5" w:rsidRPr="004C6AAA"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r w:rsidRPr="004C6AAA">
        <w:rPr>
          <w:rFonts w:eastAsia="Times New Roman" w:cstheme="minorHAnsi"/>
          <w:sz w:val="24"/>
          <w:szCs w:val="24"/>
          <w:lang w:eastAsia="zh-CN" w:bidi="hi-IN"/>
        </w:rPr>
        <w:t xml:space="preserve">  При превышении средств Фонд по выбору участника: </w:t>
      </w:r>
    </w:p>
    <w:p w14:paraId="1BF41A61" w14:textId="77777777" w:rsidR="007776B5" w:rsidRPr="004C6AAA"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r w:rsidRPr="004C6AAA">
        <w:rPr>
          <w:rFonts w:eastAsia="Times New Roman" w:cstheme="minorHAnsi"/>
          <w:sz w:val="24"/>
          <w:szCs w:val="24"/>
          <w:lang w:eastAsia="zh-CN" w:bidi="hi-IN"/>
        </w:rPr>
        <w:t xml:space="preserve">- соразмерно увеличивает продолжительность выплаты негосударственной пенсии, либо </w:t>
      </w:r>
    </w:p>
    <w:p w14:paraId="7EA4A964" w14:textId="77777777" w:rsidR="007776B5" w:rsidRPr="004C6AAA"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r w:rsidRPr="004C6AAA">
        <w:rPr>
          <w:rFonts w:eastAsia="Times New Roman" w:cstheme="minorHAnsi"/>
          <w:sz w:val="24"/>
          <w:szCs w:val="24"/>
          <w:lang w:eastAsia="zh-CN" w:bidi="hi-IN"/>
        </w:rPr>
        <w:t xml:space="preserve">- осуществляет назначение негосударственной пенсии в порядке, предусмотренном пенсионной схемой №1 «Срочная пенсионная схема с установленными размерами пенсионных взносов», либо </w:t>
      </w:r>
    </w:p>
    <w:p w14:paraId="0E035D56" w14:textId="77777777" w:rsidR="007776B5" w:rsidRPr="004C6AAA"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r w:rsidRPr="004C6AAA">
        <w:rPr>
          <w:rFonts w:eastAsia="Times New Roman" w:cstheme="minorHAnsi"/>
          <w:sz w:val="24"/>
          <w:szCs w:val="24"/>
          <w:lang w:eastAsia="zh-CN" w:bidi="hi-IN"/>
        </w:rPr>
        <w:t xml:space="preserve"> - при первой выплате негосударственной пенсии осуществляет выплату участнику разницы.</w:t>
      </w:r>
    </w:p>
    <w:p w14:paraId="32207765" w14:textId="77777777" w:rsidR="007776B5"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r w:rsidRPr="004C6AAA">
        <w:rPr>
          <w:rFonts w:eastAsia="Times New Roman" w:cstheme="minorHAnsi"/>
          <w:sz w:val="24"/>
          <w:szCs w:val="24"/>
          <w:lang w:eastAsia="zh-CN" w:bidi="hi-IN"/>
        </w:rPr>
        <w:t>Ежегодно, в период выплат, после отражения на именном пенсионном счете участника дохода от размещения пенсионных резервов, Фонд по выбору участника осуществляет: дополнительную разовую выплату негосударственной пенсии либо осуществляет перерасчет размера негосударственной пенсии участнику.</w:t>
      </w:r>
    </w:p>
    <w:p w14:paraId="22913EA7" w14:textId="77777777" w:rsidR="007776B5" w:rsidRPr="004C6AAA"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r>
        <w:rPr>
          <w:rFonts w:eastAsia="Times New Roman" w:cstheme="minorHAnsi"/>
          <w:sz w:val="24"/>
          <w:szCs w:val="24"/>
          <w:lang w:eastAsia="zh-CN" w:bidi="hi-IN"/>
        </w:rPr>
        <w:t xml:space="preserve">При поступлении от вкладчика пенсионных взносов в пользу участника в период выплат, Фонд по выбору вкладчика либо увеличивает продолжительность выплаты негосударственной пенсии, либо увеличивает её размер.  </w:t>
      </w:r>
    </w:p>
    <w:p w14:paraId="391D41CB" w14:textId="77777777" w:rsidR="007776B5" w:rsidRPr="004C6AAA"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p>
    <w:p w14:paraId="3271DA45" w14:textId="77777777" w:rsidR="007776B5" w:rsidRPr="004C6AAA" w:rsidRDefault="007776B5" w:rsidP="007776B5">
      <w:pPr>
        <w:widowControl w:val="0"/>
        <w:suppressAutoHyphens/>
        <w:autoSpaceDN w:val="0"/>
        <w:spacing w:after="0" w:line="240" w:lineRule="auto"/>
        <w:ind w:firstLine="567"/>
        <w:jc w:val="both"/>
        <w:textAlignment w:val="baseline"/>
        <w:rPr>
          <w:rFonts w:eastAsia="Times New Roman" w:cstheme="minorHAnsi"/>
          <w:sz w:val="24"/>
          <w:szCs w:val="24"/>
          <w:lang w:eastAsia="zh-CN" w:bidi="hi-IN"/>
        </w:rPr>
      </w:pPr>
    </w:p>
    <w:p w14:paraId="54CF5485" w14:textId="77777777" w:rsidR="007776B5" w:rsidRDefault="007776B5" w:rsidP="007776B5"/>
    <w:p w14:paraId="5F6072A8" w14:textId="77777777" w:rsidR="00D205AC" w:rsidRDefault="00565124"/>
    <w:sectPr w:rsidR="00D205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6B5"/>
    <w:rsid w:val="00523CBA"/>
    <w:rsid w:val="00565124"/>
    <w:rsid w:val="007776B5"/>
    <w:rsid w:val="00F06A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E60C9"/>
  <w15:chartTrackingRefBased/>
  <w15:docId w15:val="{3B4B697E-113D-4D24-9F46-6BDBFF90A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6B5"/>
  </w:style>
  <w:style w:type="paragraph" w:styleId="2">
    <w:name w:val="heading 2"/>
    <w:basedOn w:val="a"/>
    <w:next w:val="a"/>
    <w:link w:val="20"/>
    <w:uiPriority w:val="9"/>
    <w:unhideWhenUsed/>
    <w:qFormat/>
    <w:rsid w:val="007776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776B5"/>
    <w:rPr>
      <w:rFonts w:asciiTheme="majorHAnsi" w:eastAsiaTheme="majorEastAsia" w:hAnsiTheme="majorHAnsi" w:cstheme="majorBidi"/>
      <w:color w:val="2F5496" w:themeColor="accent1" w:themeShade="BF"/>
      <w:sz w:val="26"/>
      <w:szCs w:val="26"/>
    </w:rPr>
  </w:style>
  <w:style w:type="paragraph" w:styleId="a3">
    <w:name w:val="Title"/>
    <w:basedOn w:val="a"/>
    <w:next w:val="a"/>
    <w:link w:val="a4"/>
    <w:uiPriority w:val="10"/>
    <w:qFormat/>
    <w:rsid w:val="007776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776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1140</Words>
  <Characters>6504</Characters>
  <DocSecurity>0</DocSecurity>
  <Lines>54</Lines>
  <Paragraphs>15</Paragraphs>
  <ScaleCrop>false</ScaleCrop>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2021-09-07T13:15:00Z</dcterms:created>
  <dcterms:modified xsi:type="dcterms:W3CDTF">2021-09-07T13:15:00Z</dcterms:modified>
</cp:coreProperties>
</file>