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81B" w:rsidRDefault="00E0481B" w:rsidP="00E0481B">
      <w:pPr>
        <w:pStyle w:val="ae"/>
        <w:rPr>
          <w:rFonts w:hint="eastAsia"/>
        </w:rPr>
      </w:pPr>
      <w:bookmarkStart w:id="0" w:name="_Toc132360892"/>
      <w:bookmarkStart w:id="1" w:name="_Toc132359933"/>
      <w:bookmarkStart w:id="2" w:name="_Toc132363645"/>
      <w:r>
        <w:rPr>
          <w:rFonts w:hint="eastAsia"/>
        </w:rPr>
        <w:t>目录</w:t>
      </w:r>
      <w:bookmarkEnd w:id="0"/>
      <w:bookmarkEnd w:id="2"/>
    </w:p>
    <w:p w:rsidR="00F6671D" w:rsidRDefault="00F6671D" w:rsidP="00F6671D">
      <w:pPr>
        <w:pStyle w:val="11"/>
        <w:ind w:firstLine="482"/>
        <w:rPr>
          <w:rFonts w:asciiTheme="minorHAnsi" w:hAnsiTheme="minorHAnsi" w:cstheme="minorBidi"/>
          <w:b w:val="0"/>
          <w:color w:val="auto"/>
          <w:sz w:val="21"/>
        </w:rPr>
      </w:pPr>
      <w:r>
        <w:fldChar w:fldCharType="begin"/>
      </w:r>
      <w:r>
        <w:instrText xml:space="preserve"> TOC \o "2-3" \h \z \u \t "标题 8,1,标题 9,1,标题,1" </w:instrText>
      </w:r>
      <w:r>
        <w:fldChar w:fldCharType="separate"/>
      </w:r>
    </w:p>
    <w:p w:rsidR="00F6671D" w:rsidRDefault="00F6671D" w:rsidP="00F6671D">
      <w:pPr>
        <w:pStyle w:val="11"/>
        <w:ind w:firstLine="482"/>
        <w:rPr>
          <w:rFonts w:asciiTheme="minorHAnsi" w:hAnsiTheme="minorHAnsi" w:cstheme="minorBidi"/>
          <w:b w:val="0"/>
          <w:color w:val="auto"/>
          <w:sz w:val="21"/>
        </w:rPr>
      </w:pPr>
      <w:hyperlink w:anchor="_Toc132363647" w:history="1">
        <w:r w:rsidRPr="005A3F02">
          <w:rPr>
            <w:rStyle w:val="a8"/>
            <w:rFonts w:hint="eastAsia"/>
          </w:rPr>
          <w:t>序</w:t>
        </w:r>
        <w:r w:rsidRPr="005A3F02">
          <w:rPr>
            <w:rStyle w:val="a8"/>
            <w:rFonts w:ascii="Calibri" w:hAnsi="Calibri"/>
          </w:rPr>
          <w:t xml:space="preserve">  </w:t>
        </w:r>
        <w:r w:rsidRPr="005A3F02">
          <w:rPr>
            <w:rStyle w:val="a8"/>
            <w:rFonts w:hint="eastAsia"/>
          </w:rPr>
          <w:t>言</w:t>
        </w:r>
        <w:r>
          <w:rPr>
            <w:webHidden/>
          </w:rPr>
          <w:tab/>
        </w:r>
        <w:r>
          <w:rPr>
            <w:webHidden/>
          </w:rPr>
          <w:fldChar w:fldCharType="begin"/>
        </w:r>
        <w:r>
          <w:rPr>
            <w:webHidden/>
          </w:rPr>
          <w:instrText xml:space="preserve"> PAGEREF _Toc132363647 \h </w:instrText>
        </w:r>
        <w:r>
          <w:rPr>
            <w:webHidden/>
          </w:rPr>
        </w:r>
        <w:r>
          <w:rPr>
            <w:webHidden/>
          </w:rPr>
          <w:fldChar w:fldCharType="separate"/>
        </w:r>
        <w:r>
          <w:rPr>
            <w:webHidden/>
          </w:rPr>
          <w:t>3</w:t>
        </w:r>
        <w:r>
          <w:rPr>
            <w:webHidden/>
          </w:rPr>
          <w:fldChar w:fldCharType="end"/>
        </w:r>
      </w:hyperlink>
    </w:p>
    <w:p w:rsidR="00F6671D" w:rsidRDefault="00F6671D" w:rsidP="00F6671D">
      <w:pPr>
        <w:pStyle w:val="11"/>
        <w:ind w:firstLine="482"/>
        <w:rPr>
          <w:rFonts w:asciiTheme="minorHAnsi" w:hAnsiTheme="minorHAnsi" w:cstheme="minorBidi"/>
          <w:b w:val="0"/>
          <w:color w:val="auto"/>
          <w:sz w:val="21"/>
        </w:rPr>
      </w:pPr>
      <w:hyperlink w:anchor="_Toc132363648" w:history="1">
        <w:r w:rsidRPr="005A3F02">
          <w:rPr>
            <w:rStyle w:val="a8"/>
            <w:rFonts w:hint="eastAsia"/>
          </w:rPr>
          <w:t>第一单元</w:t>
        </w:r>
        <w:r w:rsidRPr="005A3F02">
          <w:rPr>
            <w:rStyle w:val="a8"/>
          </w:rPr>
          <w:t xml:space="preserve">  </w:t>
        </w:r>
        <w:r w:rsidRPr="005A3F02">
          <w:rPr>
            <w:rStyle w:val="a8"/>
            <w:rFonts w:hint="eastAsia"/>
          </w:rPr>
          <w:t>瓷器摇篮</w:t>
        </w:r>
        <w:r w:rsidRPr="005A3F02">
          <w:rPr>
            <w:rStyle w:val="a8"/>
          </w:rPr>
          <w:t xml:space="preserve"> </w:t>
        </w:r>
        <w:r w:rsidRPr="005A3F02">
          <w:rPr>
            <w:rStyle w:val="a8"/>
            <w:rFonts w:hint="eastAsia"/>
          </w:rPr>
          <w:t>青瓷故乡</w:t>
        </w:r>
        <w:r>
          <w:rPr>
            <w:webHidden/>
          </w:rPr>
          <w:tab/>
        </w:r>
        <w:r>
          <w:rPr>
            <w:webHidden/>
          </w:rPr>
          <w:fldChar w:fldCharType="begin"/>
        </w:r>
        <w:r>
          <w:rPr>
            <w:webHidden/>
          </w:rPr>
          <w:instrText xml:space="preserve"> PAGEREF _Toc132363648 \h </w:instrText>
        </w:r>
        <w:r>
          <w:rPr>
            <w:webHidden/>
          </w:rPr>
        </w:r>
        <w:r>
          <w:rPr>
            <w:webHidden/>
          </w:rPr>
          <w:fldChar w:fldCharType="separate"/>
        </w:r>
        <w:r>
          <w:rPr>
            <w:webHidden/>
          </w:rPr>
          <w:t>3</w:t>
        </w:r>
        <w:r>
          <w:rPr>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49" w:history="1">
        <w:r w:rsidRPr="005A3F02">
          <w:rPr>
            <w:rStyle w:val="a8"/>
            <w:noProof/>
          </w:rPr>
          <w:t xml:space="preserve">1.1 </w:t>
        </w:r>
        <w:r w:rsidRPr="005A3F02">
          <w:rPr>
            <w:rStyle w:val="a8"/>
            <w:rFonts w:hint="eastAsia"/>
            <w:noProof/>
          </w:rPr>
          <w:t>印纹硬陶</w:t>
        </w:r>
        <w:r>
          <w:rPr>
            <w:noProof/>
            <w:webHidden/>
          </w:rPr>
          <w:tab/>
        </w:r>
        <w:r>
          <w:rPr>
            <w:noProof/>
            <w:webHidden/>
          </w:rPr>
          <w:fldChar w:fldCharType="begin"/>
        </w:r>
        <w:r>
          <w:rPr>
            <w:noProof/>
            <w:webHidden/>
          </w:rPr>
          <w:instrText xml:space="preserve"> PAGEREF _Toc132363649 \h </w:instrText>
        </w:r>
        <w:r>
          <w:rPr>
            <w:noProof/>
            <w:webHidden/>
          </w:rPr>
        </w:r>
        <w:r>
          <w:rPr>
            <w:noProof/>
            <w:webHidden/>
          </w:rPr>
          <w:fldChar w:fldCharType="separate"/>
        </w:r>
        <w:r>
          <w:rPr>
            <w:noProof/>
            <w:webHidden/>
          </w:rPr>
          <w:t>4</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50" w:history="1">
        <w:r w:rsidRPr="005A3F02">
          <w:rPr>
            <w:rStyle w:val="a8"/>
            <w:rFonts w:cs="Arial"/>
            <w:noProof/>
          </w:rPr>
          <w:t>1.1.1</w:t>
        </w:r>
        <w:r w:rsidRPr="005A3F02">
          <w:rPr>
            <w:rStyle w:val="a8"/>
            <w:rFonts w:hint="eastAsia"/>
            <w:noProof/>
          </w:rPr>
          <w:t>印纹硬陶的产生</w:t>
        </w:r>
        <w:r>
          <w:rPr>
            <w:noProof/>
            <w:webHidden/>
          </w:rPr>
          <w:tab/>
        </w:r>
        <w:r>
          <w:rPr>
            <w:noProof/>
            <w:webHidden/>
          </w:rPr>
          <w:fldChar w:fldCharType="begin"/>
        </w:r>
        <w:r>
          <w:rPr>
            <w:noProof/>
            <w:webHidden/>
          </w:rPr>
          <w:instrText xml:space="preserve"> PAGEREF _Toc132363650 \h </w:instrText>
        </w:r>
        <w:r>
          <w:rPr>
            <w:noProof/>
            <w:webHidden/>
          </w:rPr>
        </w:r>
        <w:r>
          <w:rPr>
            <w:noProof/>
            <w:webHidden/>
          </w:rPr>
          <w:fldChar w:fldCharType="separate"/>
        </w:r>
        <w:r>
          <w:rPr>
            <w:noProof/>
            <w:webHidden/>
          </w:rPr>
          <w:t>4</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51" w:history="1">
        <w:r w:rsidRPr="005A3F02">
          <w:rPr>
            <w:rStyle w:val="a8"/>
            <w:rFonts w:cs="Arial"/>
            <w:noProof/>
          </w:rPr>
          <w:t>1.1.2</w:t>
        </w:r>
        <w:r w:rsidRPr="005A3F02">
          <w:rPr>
            <w:rStyle w:val="a8"/>
            <w:rFonts w:hint="eastAsia"/>
            <w:noProof/>
          </w:rPr>
          <w:t>印纹硬陶的发展与影响</w:t>
        </w:r>
        <w:r>
          <w:rPr>
            <w:noProof/>
            <w:webHidden/>
          </w:rPr>
          <w:tab/>
        </w:r>
        <w:r>
          <w:rPr>
            <w:noProof/>
            <w:webHidden/>
          </w:rPr>
          <w:fldChar w:fldCharType="begin"/>
        </w:r>
        <w:r>
          <w:rPr>
            <w:noProof/>
            <w:webHidden/>
          </w:rPr>
          <w:instrText xml:space="preserve"> PAGEREF _Toc132363651 \h </w:instrText>
        </w:r>
        <w:r>
          <w:rPr>
            <w:noProof/>
            <w:webHidden/>
          </w:rPr>
        </w:r>
        <w:r>
          <w:rPr>
            <w:noProof/>
            <w:webHidden/>
          </w:rPr>
          <w:fldChar w:fldCharType="separate"/>
        </w:r>
        <w:r>
          <w:rPr>
            <w:noProof/>
            <w:webHidden/>
          </w:rPr>
          <w:t>4</w:t>
        </w:r>
        <w:r>
          <w:rPr>
            <w:noProof/>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52" w:history="1">
        <w:r w:rsidRPr="005A3F02">
          <w:rPr>
            <w:rStyle w:val="a8"/>
            <w:noProof/>
          </w:rPr>
          <w:t xml:space="preserve">1.2 </w:t>
        </w:r>
        <w:r w:rsidRPr="005A3F02">
          <w:rPr>
            <w:rStyle w:val="a8"/>
            <w:rFonts w:hint="eastAsia"/>
            <w:noProof/>
          </w:rPr>
          <w:t>原始瓷</w:t>
        </w:r>
        <w:r>
          <w:rPr>
            <w:noProof/>
            <w:webHidden/>
          </w:rPr>
          <w:tab/>
        </w:r>
        <w:r>
          <w:rPr>
            <w:noProof/>
            <w:webHidden/>
          </w:rPr>
          <w:fldChar w:fldCharType="begin"/>
        </w:r>
        <w:r>
          <w:rPr>
            <w:noProof/>
            <w:webHidden/>
          </w:rPr>
          <w:instrText xml:space="preserve"> PAGEREF _Toc132363652 \h </w:instrText>
        </w:r>
        <w:r>
          <w:rPr>
            <w:noProof/>
            <w:webHidden/>
          </w:rPr>
        </w:r>
        <w:r>
          <w:rPr>
            <w:noProof/>
            <w:webHidden/>
          </w:rPr>
          <w:fldChar w:fldCharType="separate"/>
        </w:r>
        <w:r>
          <w:rPr>
            <w:noProof/>
            <w:webHidden/>
          </w:rPr>
          <w:t>5</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53" w:history="1">
        <w:r w:rsidRPr="005A3F02">
          <w:rPr>
            <w:rStyle w:val="a8"/>
            <w:noProof/>
          </w:rPr>
          <w:t>1.2.1</w:t>
        </w:r>
        <w:r w:rsidRPr="005A3F02">
          <w:rPr>
            <w:rStyle w:val="a8"/>
            <w:rFonts w:hint="eastAsia"/>
            <w:noProof/>
          </w:rPr>
          <w:t>原始瓷的产生与流布</w:t>
        </w:r>
        <w:r>
          <w:rPr>
            <w:noProof/>
            <w:webHidden/>
          </w:rPr>
          <w:tab/>
        </w:r>
        <w:r>
          <w:rPr>
            <w:noProof/>
            <w:webHidden/>
          </w:rPr>
          <w:fldChar w:fldCharType="begin"/>
        </w:r>
        <w:r>
          <w:rPr>
            <w:noProof/>
            <w:webHidden/>
          </w:rPr>
          <w:instrText xml:space="preserve"> PAGEREF _Toc132363653 \h </w:instrText>
        </w:r>
        <w:r>
          <w:rPr>
            <w:noProof/>
            <w:webHidden/>
          </w:rPr>
        </w:r>
        <w:r>
          <w:rPr>
            <w:noProof/>
            <w:webHidden/>
          </w:rPr>
          <w:fldChar w:fldCharType="separate"/>
        </w:r>
        <w:r>
          <w:rPr>
            <w:noProof/>
            <w:webHidden/>
          </w:rPr>
          <w:t>5</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54" w:history="1">
        <w:r w:rsidRPr="005A3F02">
          <w:rPr>
            <w:rStyle w:val="a8"/>
            <w:noProof/>
          </w:rPr>
          <w:t>1.2.2</w:t>
        </w:r>
        <w:r w:rsidRPr="005A3F02">
          <w:rPr>
            <w:rStyle w:val="a8"/>
            <w:rFonts w:hint="eastAsia"/>
            <w:noProof/>
          </w:rPr>
          <w:t>原始瓷的发展与类型</w:t>
        </w:r>
        <w:r>
          <w:rPr>
            <w:noProof/>
            <w:webHidden/>
          </w:rPr>
          <w:tab/>
        </w:r>
        <w:r>
          <w:rPr>
            <w:noProof/>
            <w:webHidden/>
          </w:rPr>
          <w:fldChar w:fldCharType="begin"/>
        </w:r>
        <w:r>
          <w:rPr>
            <w:noProof/>
            <w:webHidden/>
          </w:rPr>
          <w:instrText xml:space="preserve"> PAGEREF _Toc132363654 \h </w:instrText>
        </w:r>
        <w:r>
          <w:rPr>
            <w:noProof/>
            <w:webHidden/>
          </w:rPr>
        </w:r>
        <w:r>
          <w:rPr>
            <w:noProof/>
            <w:webHidden/>
          </w:rPr>
          <w:fldChar w:fldCharType="separate"/>
        </w:r>
        <w:r>
          <w:rPr>
            <w:noProof/>
            <w:webHidden/>
          </w:rPr>
          <w:t>6</w:t>
        </w:r>
        <w:r>
          <w:rPr>
            <w:noProof/>
            <w:webHidden/>
          </w:rPr>
          <w:fldChar w:fldCharType="end"/>
        </w:r>
      </w:hyperlink>
    </w:p>
    <w:p w:rsidR="00F6671D" w:rsidRDefault="00F6671D" w:rsidP="00F6671D">
      <w:pPr>
        <w:pStyle w:val="11"/>
        <w:ind w:firstLine="482"/>
        <w:rPr>
          <w:rFonts w:asciiTheme="minorHAnsi" w:hAnsiTheme="minorHAnsi" w:cstheme="minorBidi"/>
          <w:b w:val="0"/>
          <w:color w:val="auto"/>
          <w:sz w:val="21"/>
        </w:rPr>
      </w:pPr>
      <w:hyperlink w:anchor="_Toc132363655" w:history="1">
        <w:r w:rsidRPr="005A3F02">
          <w:rPr>
            <w:rStyle w:val="a8"/>
            <w:rFonts w:hint="eastAsia"/>
          </w:rPr>
          <w:t>第二单元</w:t>
        </w:r>
        <w:r w:rsidRPr="005A3F02">
          <w:rPr>
            <w:rStyle w:val="a8"/>
          </w:rPr>
          <w:t xml:space="preserve"> </w:t>
        </w:r>
        <w:r w:rsidRPr="005A3F02">
          <w:rPr>
            <w:rStyle w:val="a8"/>
            <w:rFonts w:ascii="Calibri" w:hAnsi="Calibri"/>
          </w:rPr>
          <w:t xml:space="preserve"> </w:t>
        </w:r>
        <w:r w:rsidRPr="005A3F02">
          <w:rPr>
            <w:rStyle w:val="a8"/>
            <w:rFonts w:hint="eastAsia"/>
          </w:rPr>
          <w:t>千峰翠色</w:t>
        </w:r>
        <w:r w:rsidRPr="005A3F02">
          <w:rPr>
            <w:rStyle w:val="a8"/>
            <w:rFonts w:ascii="Calibri" w:hAnsi="Calibri"/>
          </w:rPr>
          <w:t xml:space="preserve"> </w:t>
        </w:r>
        <w:r w:rsidRPr="005A3F02">
          <w:rPr>
            <w:rStyle w:val="a8"/>
            <w:rFonts w:hint="eastAsia"/>
          </w:rPr>
          <w:t>辉映古今</w:t>
        </w:r>
        <w:r>
          <w:rPr>
            <w:webHidden/>
          </w:rPr>
          <w:tab/>
        </w:r>
        <w:r>
          <w:rPr>
            <w:webHidden/>
          </w:rPr>
          <w:fldChar w:fldCharType="begin"/>
        </w:r>
        <w:r>
          <w:rPr>
            <w:webHidden/>
          </w:rPr>
          <w:instrText xml:space="preserve"> PAGEREF _Toc132363655 \h </w:instrText>
        </w:r>
        <w:r>
          <w:rPr>
            <w:webHidden/>
          </w:rPr>
        </w:r>
        <w:r>
          <w:rPr>
            <w:webHidden/>
          </w:rPr>
          <w:fldChar w:fldCharType="separate"/>
        </w:r>
        <w:r>
          <w:rPr>
            <w:webHidden/>
          </w:rPr>
          <w:t>8</w:t>
        </w:r>
        <w:r>
          <w:rPr>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56" w:history="1">
        <w:r w:rsidRPr="005A3F02">
          <w:rPr>
            <w:rStyle w:val="a8"/>
            <w:noProof/>
          </w:rPr>
          <w:t xml:space="preserve">2.1 </w:t>
        </w:r>
        <w:r w:rsidRPr="005A3F02">
          <w:rPr>
            <w:rStyle w:val="a8"/>
            <w:rFonts w:hint="eastAsia"/>
            <w:noProof/>
          </w:rPr>
          <w:t>越窑青瓷</w:t>
        </w:r>
        <w:r>
          <w:rPr>
            <w:noProof/>
            <w:webHidden/>
          </w:rPr>
          <w:tab/>
        </w:r>
        <w:r>
          <w:rPr>
            <w:noProof/>
            <w:webHidden/>
          </w:rPr>
          <w:fldChar w:fldCharType="begin"/>
        </w:r>
        <w:r>
          <w:rPr>
            <w:noProof/>
            <w:webHidden/>
          </w:rPr>
          <w:instrText xml:space="preserve"> PAGEREF _Toc132363656 \h </w:instrText>
        </w:r>
        <w:r>
          <w:rPr>
            <w:noProof/>
            <w:webHidden/>
          </w:rPr>
        </w:r>
        <w:r>
          <w:rPr>
            <w:noProof/>
            <w:webHidden/>
          </w:rPr>
          <w:fldChar w:fldCharType="separate"/>
        </w:r>
        <w:r>
          <w:rPr>
            <w:noProof/>
            <w:webHidden/>
          </w:rPr>
          <w:t>8</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57" w:history="1">
        <w:r w:rsidRPr="005A3F02">
          <w:rPr>
            <w:rStyle w:val="a8"/>
            <w:noProof/>
          </w:rPr>
          <w:t>2.1.1</w:t>
        </w:r>
        <w:r w:rsidRPr="005A3F02">
          <w:rPr>
            <w:rStyle w:val="a8"/>
            <w:rFonts w:hint="eastAsia"/>
            <w:noProof/>
          </w:rPr>
          <w:t>汉六朝越窑青瓷</w:t>
        </w:r>
        <w:r>
          <w:rPr>
            <w:noProof/>
            <w:webHidden/>
          </w:rPr>
          <w:tab/>
        </w:r>
        <w:r>
          <w:rPr>
            <w:noProof/>
            <w:webHidden/>
          </w:rPr>
          <w:fldChar w:fldCharType="begin"/>
        </w:r>
        <w:r>
          <w:rPr>
            <w:noProof/>
            <w:webHidden/>
          </w:rPr>
          <w:instrText xml:space="preserve"> PAGEREF _Toc132363657 \h </w:instrText>
        </w:r>
        <w:r>
          <w:rPr>
            <w:noProof/>
            <w:webHidden/>
          </w:rPr>
        </w:r>
        <w:r>
          <w:rPr>
            <w:noProof/>
            <w:webHidden/>
          </w:rPr>
          <w:fldChar w:fldCharType="separate"/>
        </w:r>
        <w:r>
          <w:rPr>
            <w:noProof/>
            <w:webHidden/>
          </w:rPr>
          <w:t>8</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58" w:history="1">
        <w:r w:rsidRPr="005A3F02">
          <w:rPr>
            <w:rStyle w:val="a8"/>
            <w:noProof/>
          </w:rPr>
          <w:t>2.1.2</w:t>
        </w:r>
        <w:r w:rsidRPr="005A3F02">
          <w:rPr>
            <w:rStyle w:val="a8"/>
            <w:rFonts w:hint="eastAsia"/>
            <w:noProof/>
          </w:rPr>
          <w:t>唐宋越窑青瓷</w:t>
        </w:r>
        <w:r>
          <w:rPr>
            <w:noProof/>
            <w:webHidden/>
          </w:rPr>
          <w:tab/>
        </w:r>
        <w:r>
          <w:rPr>
            <w:noProof/>
            <w:webHidden/>
          </w:rPr>
          <w:fldChar w:fldCharType="begin"/>
        </w:r>
        <w:r>
          <w:rPr>
            <w:noProof/>
            <w:webHidden/>
          </w:rPr>
          <w:instrText xml:space="preserve"> PAGEREF _Toc132363658 \h </w:instrText>
        </w:r>
        <w:r>
          <w:rPr>
            <w:noProof/>
            <w:webHidden/>
          </w:rPr>
        </w:r>
        <w:r>
          <w:rPr>
            <w:noProof/>
            <w:webHidden/>
          </w:rPr>
          <w:fldChar w:fldCharType="separate"/>
        </w:r>
        <w:r>
          <w:rPr>
            <w:noProof/>
            <w:webHidden/>
          </w:rPr>
          <w:t>10</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59" w:history="1">
        <w:r w:rsidRPr="005A3F02">
          <w:rPr>
            <w:rStyle w:val="a8"/>
            <w:noProof/>
          </w:rPr>
          <w:t xml:space="preserve">2.1.3 </w:t>
        </w:r>
        <w:r w:rsidRPr="005A3F02">
          <w:rPr>
            <w:rStyle w:val="a8"/>
            <w:rFonts w:hint="eastAsia"/>
            <w:noProof/>
          </w:rPr>
          <w:t>风华绝代秘色瓷</w:t>
        </w:r>
        <w:r>
          <w:rPr>
            <w:noProof/>
            <w:webHidden/>
          </w:rPr>
          <w:tab/>
        </w:r>
        <w:r>
          <w:rPr>
            <w:noProof/>
            <w:webHidden/>
          </w:rPr>
          <w:fldChar w:fldCharType="begin"/>
        </w:r>
        <w:r>
          <w:rPr>
            <w:noProof/>
            <w:webHidden/>
          </w:rPr>
          <w:instrText xml:space="preserve"> PAGEREF _Toc132363659 \h </w:instrText>
        </w:r>
        <w:r>
          <w:rPr>
            <w:noProof/>
            <w:webHidden/>
          </w:rPr>
        </w:r>
        <w:r>
          <w:rPr>
            <w:noProof/>
            <w:webHidden/>
          </w:rPr>
          <w:fldChar w:fldCharType="separate"/>
        </w:r>
        <w:r>
          <w:rPr>
            <w:noProof/>
            <w:webHidden/>
          </w:rPr>
          <w:t>12</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60" w:history="1">
        <w:r w:rsidRPr="005A3F02">
          <w:rPr>
            <w:rStyle w:val="a8"/>
            <w:noProof/>
          </w:rPr>
          <w:t>2.1.4</w:t>
        </w:r>
        <w:r w:rsidRPr="005A3F02">
          <w:rPr>
            <w:rStyle w:val="a8"/>
            <w:rFonts w:hint="eastAsia"/>
            <w:noProof/>
          </w:rPr>
          <w:t>越窑青瓷的对外输出</w:t>
        </w:r>
        <w:r>
          <w:rPr>
            <w:noProof/>
            <w:webHidden/>
          </w:rPr>
          <w:tab/>
        </w:r>
        <w:r>
          <w:rPr>
            <w:noProof/>
            <w:webHidden/>
          </w:rPr>
          <w:fldChar w:fldCharType="begin"/>
        </w:r>
        <w:r>
          <w:rPr>
            <w:noProof/>
            <w:webHidden/>
          </w:rPr>
          <w:instrText xml:space="preserve"> PAGEREF _Toc132363660 \h </w:instrText>
        </w:r>
        <w:r>
          <w:rPr>
            <w:noProof/>
            <w:webHidden/>
          </w:rPr>
        </w:r>
        <w:r>
          <w:rPr>
            <w:noProof/>
            <w:webHidden/>
          </w:rPr>
          <w:fldChar w:fldCharType="separate"/>
        </w:r>
        <w:r>
          <w:rPr>
            <w:noProof/>
            <w:webHidden/>
          </w:rPr>
          <w:t>14</w:t>
        </w:r>
        <w:r>
          <w:rPr>
            <w:noProof/>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61" w:history="1">
        <w:r w:rsidRPr="005A3F02">
          <w:rPr>
            <w:rStyle w:val="a8"/>
            <w:noProof/>
          </w:rPr>
          <w:t xml:space="preserve">2.2 </w:t>
        </w:r>
        <w:r w:rsidRPr="005A3F02">
          <w:rPr>
            <w:rStyle w:val="a8"/>
            <w:rFonts w:hint="eastAsia"/>
            <w:noProof/>
          </w:rPr>
          <w:t>名窑林立</w:t>
        </w:r>
        <w:r>
          <w:rPr>
            <w:noProof/>
            <w:webHidden/>
          </w:rPr>
          <w:tab/>
        </w:r>
        <w:r>
          <w:rPr>
            <w:noProof/>
            <w:webHidden/>
          </w:rPr>
          <w:fldChar w:fldCharType="begin"/>
        </w:r>
        <w:r>
          <w:rPr>
            <w:noProof/>
            <w:webHidden/>
          </w:rPr>
          <w:instrText xml:space="preserve"> PAGEREF _Toc132363661 \h </w:instrText>
        </w:r>
        <w:r>
          <w:rPr>
            <w:noProof/>
            <w:webHidden/>
          </w:rPr>
        </w:r>
        <w:r>
          <w:rPr>
            <w:noProof/>
            <w:webHidden/>
          </w:rPr>
          <w:fldChar w:fldCharType="separate"/>
        </w:r>
        <w:r>
          <w:rPr>
            <w:noProof/>
            <w:webHidden/>
          </w:rPr>
          <w:t>16</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62" w:history="1">
        <w:r w:rsidRPr="005A3F02">
          <w:rPr>
            <w:rStyle w:val="a8"/>
            <w:noProof/>
          </w:rPr>
          <w:t>2.2.1</w:t>
        </w:r>
        <w:r w:rsidRPr="005A3F02">
          <w:rPr>
            <w:rStyle w:val="a8"/>
            <w:rFonts w:hint="eastAsia"/>
            <w:noProof/>
          </w:rPr>
          <w:t>德清窑</w:t>
        </w:r>
        <w:r>
          <w:rPr>
            <w:noProof/>
            <w:webHidden/>
          </w:rPr>
          <w:tab/>
        </w:r>
        <w:r>
          <w:rPr>
            <w:noProof/>
            <w:webHidden/>
          </w:rPr>
          <w:fldChar w:fldCharType="begin"/>
        </w:r>
        <w:r>
          <w:rPr>
            <w:noProof/>
            <w:webHidden/>
          </w:rPr>
          <w:instrText xml:space="preserve"> PAGEREF _Toc132363662 \h </w:instrText>
        </w:r>
        <w:r>
          <w:rPr>
            <w:noProof/>
            <w:webHidden/>
          </w:rPr>
        </w:r>
        <w:r>
          <w:rPr>
            <w:noProof/>
            <w:webHidden/>
          </w:rPr>
          <w:fldChar w:fldCharType="separate"/>
        </w:r>
        <w:r>
          <w:rPr>
            <w:noProof/>
            <w:webHidden/>
          </w:rPr>
          <w:t>16</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63" w:history="1">
        <w:r w:rsidRPr="005A3F02">
          <w:rPr>
            <w:rStyle w:val="a8"/>
            <w:noProof/>
          </w:rPr>
          <w:t>2.2.2</w:t>
        </w:r>
        <w:r w:rsidRPr="005A3F02">
          <w:rPr>
            <w:rStyle w:val="a8"/>
            <w:rFonts w:hint="eastAsia"/>
            <w:noProof/>
          </w:rPr>
          <w:t>婺州窑</w:t>
        </w:r>
        <w:r>
          <w:rPr>
            <w:noProof/>
            <w:webHidden/>
          </w:rPr>
          <w:tab/>
        </w:r>
        <w:r>
          <w:rPr>
            <w:noProof/>
            <w:webHidden/>
          </w:rPr>
          <w:fldChar w:fldCharType="begin"/>
        </w:r>
        <w:r>
          <w:rPr>
            <w:noProof/>
            <w:webHidden/>
          </w:rPr>
          <w:instrText xml:space="preserve"> PAGEREF _Toc132363663 \h </w:instrText>
        </w:r>
        <w:r>
          <w:rPr>
            <w:noProof/>
            <w:webHidden/>
          </w:rPr>
        </w:r>
        <w:r>
          <w:rPr>
            <w:noProof/>
            <w:webHidden/>
          </w:rPr>
          <w:fldChar w:fldCharType="separate"/>
        </w:r>
        <w:r>
          <w:rPr>
            <w:noProof/>
            <w:webHidden/>
          </w:rPr>
          <w:t>17</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64" w:history="1">
        <w:r w:rsidRPr="005A3F02">
          <w:rPr>
            <w:rStyle w:val="a8"/>
            <w:noProof/>
          </w:rPr>
          <w:t>2.2.3</w:t>
        </w:r>
        <w:r w:rsidRPr="005A3F02">
          <w:rPr>
            <w:rStyle w:val="a8"/>
            <w:rFonts w:hint="eastAsia"/>
            <w:noProof/>
          </w:rPr>
          <w:t>瓯窑</w:t>
        </w:r>
        <w:r>
          <w:rPr>
            <w:noProof/>
            <w:webHidden/>
          </w:rPr>
          <w:tab/>
        </w:r>
        <w:r>
          <w:rPr>
            <w:noProof/>
            <w:webHidden/>
          </w:rPr>
          <w:fldChar w:fldCharType="begin"/>
        </w:r>
        <w:r>
          <w:rPr>
            <w:noProof/>
            <w:webHidden/>
          </w:rPr>
          <w:instrText xml:space="preserve"> PAGEREF _Toc132363664 \h </w:instrText>
        </w:r>
        <w:r>
          <w:rPr>
            <w:noProof/>
            <w:webHidden/>
          </w:rPr>
        </w:r>
        <w:r>
          <w:rPr>
            <w:noProof/>
            <w:webHidden/>
          </w:rPr>
          <w:fldChar w:fldCharType="separate"/>
        </w:r>
        <w:r>
          <w:rPr>
            <w:noProof/>
            <w:webHidden/>
          </w:rPr>
          <w:t>17</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65" w:history="1">
        <w:r w:rsidRPr="005A3F02">
          <w:rPr>
            <w:rStyle w:val="a8"/>
            <w:noProof/>
          </w:rPr>
          <w:t>2.2.4</w:t>
        </w:r>
        <w:r w:rsidRPr="005A3F02">
          <w:rPr>
            <w:rStyle w:val="a8"/>
            <w:rFonts w:hint="eastAsia"/>
            <w:noProof/>
          </w:rPr>
          <w:t>黄岩沙埠窑（独立成小节）</w:t>
        </w:r>
        <w:r>
          <w:rPr>
            <w:noProof/>
            <w:webHidden/>
          </w:rPr>
          <w:tab/>
        </w:r>
        <w:r>
          <w:rPr>
            <w:noProof/>
            <w:webHidden/>
          </w:rPr>
          <w:fldChar w:fldCharType="begin"/>
        </w:r>
        <w:r>
          <w:rPr>
            <w:noProof/>
            <w:webHidden/>
          </w:rPr>
          <w:instrText xml:space="preserve"> PAGEREF _Toc132363665 \h </w:instrText>
        </w:r>
        <w:r>
          <w:rPr>
            <w:noProof/>
            <w:webHidden/>
          </w:rPr>
        </w:r>
        <w:r>
          <w:rPr>
            <w:noProof/>
            <w:webHidden/>
          </w:rPr>
          <w:fldChar w:fldCharType="separate"/>
        </w:r>
        <w:r>
          <w:rPr>
            <w:noProof/>
            <w:webHidden/>
          </w:rPr>
          <w:t>18</w:t>
        </w:r>
        <w:r>
          <w:rPr>
            <w:noProof/>
            <w:webHidden/>
          </w:rPr>
          <w:fldChar w:fldCharType="end"/>
        </w:r>
      </w:hyperlink>
    </w:p>
    <w:p w:rsidR="00F6671D" w:rsidRDefault="00F6671D" w:rsidP="00F6671D">
      <w:pPr>
        <w:pStyle w:val="11"/>
        <w:ind w:firstLine="482"/>
        <w:rPr>
          <w:rFonts w:asciiTheme="minorHAnsi" w:hAnsiTheme="minorHAnsi" w:cstheme="minorBidi"/>
          <w:b w:val="0"/>
          <w:color w:val="auto"/>
          <w:sz w:val="21"/>
        </w:rPr>
      </w:pPr>
      <w:hyperlink w:anchor="_Toc132363666" w:history="1">
        <w:r w:rsidRPr="005A3F02">
          <w:rPr>
            <w:rStyle w:val="a8"/>
            <w:rFonts w:hint="eastAsia"/>
          </w:rPr>
          <w:t>第三单元</w:t>
        </w:r>
        <w:r w:rsidRPr="005A3F02">
          <w:rPr>
            <w:rStyle w:val="a8"/>
          </w:rPr>
          <w:t xml:space="preserve">  </w:t>
        </w:r>
        <w:r w:rsidRPr="005A3F02">
          <w:rPr>
            <w:rStyle w:val="a8"/>
            <w:rFonts w:hint="eastAsia"/>
          </w:rPr>
          <w:t>为世所珍</w:t>
        </w:r>
        <w:r w:rsidRPr="005A3F02">
          <w:rPr>
            <w:rStyle w:val="a8"/>
          </w:rPr>
          <w:t xml:space="preserve"> </w:t>
        </w:r>
        <w:r w:rsidRPr="005A3F02">
          <w:rPr>
            <w:rStyle w:val="a8"/>
            <w:rFonts w:hint="eastAsia"/>
          </w:rPr>
          <w:t>宫廷用瓷</w:t>
        </w:r>
        <w:r>
          <w:rPr>
            <w:webHidden/>
          </w:rPr>
          <w:tab/>
        </w:r>
        <w:r>
          <w:rPr>
            <w:webHidden/>
          </w:rPr>
          <w:fldChar w:fldCharType="begin"/>
        </w:r>
        <w:r>
          <w:rPr>
            <w:webHidden/>
          </w:rPr>
          <w:instrText xml:space="preserve"> PAGEREF _Toc132363666 \h </w:instrText>
        </w:r>
        <w:r>
          <w:rPr>
            <w:webHidden/>
          </w:rPr>
        </w:r>
        <w:r>
          <w:rPr>
            <w:webHidden/>
          </w:rPr>
          <w:fldChar w:fldCharType="separate"/>
        </w:r>
        <w:r>
          <w:rPr>
            <w:webHidden/>
          </w:rPr>
          <w:t>19</w:t>
        </w:r>
        <w:r>
          <w:rPr>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67" w:history="1">
        <w:r w:rsidRPr="005A3F02">
          <w:rPr>
            <w:rStyle w:val="a8"/>
            <w:noProof/>
          </w:rPr>
          <w:t xml:space="preserve">3.1 </w:t>
        </w:r>
        <w:r w:rsidRPr="005A3F02">
          <w:rPr>
            <w:rStyle w:val="a8"/>
            <w:rFonts w:hint="eastAsia"/>
            <w:noProof/>
          </w:rPr>
          <w:t>古银锭湖畔</w:t>
        </w:r>
        <w:r>
          <w:rPr>
            <w:noProof/>
            <w:webHidden/>
          </w:rPr>
          <w:tab/>
        </w:r>
        <w:r>
          <w:rPr>
            <w:noProof/>
            <w:webHidden/>
          </w:rPr>
          <w:fldChar w:fldCharType="begin"/>
        </w:r>
        <w:r>
          <w:rPr>
            <w:noProof/>
            <w:webHidden/>
          </w:rPr>
          <w:instrText xml:space="preserve"> PAGEREF _Toc132363667 \h </w:instrText>
        </w:r>
        <w:r>
          <w:rPr>
            <w:noProof/>
            <w:webHidden/>
          </w:rPr>
        </w:r>
        <w:r>
          <w:rPr>
            <w:noProof/>
            <w:webHidden/>
          </w:rPr>
          <w:fldChar w:fldCharType="separate"/>
        </w:r>
        <w:r>
          <w:rPr>
            <w:noProof/>
            <w:webHidden/>
          </w:rPr>
          <w:t>19</w:t>
        </w:r>
        <w:r>
          <w:rPr>
            <w:noProof/>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68" w:history="1">
        <w:r w:rsidRPr="005A3F02">
          <w:rPr>
            <w:rStyle w:val="a8"/>
            <w:noProof/>
          </w:rPr>
          <w:t xml:space="preserve">3. 2 </w:t>
        </w:r>
        <w:r w:rsidRPr="005A3F02">
          <w:rPr>
            <w:rStyle w:val="a8"/>
            <w:rFonts w:hint="eastAsia"/>
            <w:noProof/>
          </w:rPr>
          <w:t>凤凰山下</w:t>
        </w:r>
        <w:r>
          <w:rPr>
            <w:noProof/>
            <w:webHidden/>
          </w:rPr>
          <w:tab/>
        </w:r>
        <w:r>
          <w:rPr>
            <w:noProof/>
            <w:webHidden/>
          </w:rPr>
          <w:fldChar w:fldCharType="begin"/>
        </w:r>
        <w:r>
          <w:rPr>
            <w:noProof/>
            <w:webHidden/>
          </w:rPr>
          <w:instrText xml:space="preserve"> PAGEREF _Toc132363668 \h </w:instrText>
        </w:r>
        <w:r>
          <w:rPr>
            <w:noProof/>
            <w:webHidden/>
          </w:rPr>
        </w:r>
        <w:r>
          <w:rPr>
            <w:noProof/>
            <w:webHidden/>
          </w:rPr>
          <w:fldChar w:fldCharType="separate"/>
        </w:r>
        <w:r>
          <w:rPr>
            <w:noProof/>
            <w:webHidden/>
          </w:rPr>
          <w:t>20</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69" w:history="1">
        <w:r w:rsidRPr="005A3F02">
          <w:rPr>
            <w:rStyle w:val="a8"/>
            <w:noProof/>
          </w:rPr>
          <w:t xml:space="preserve">3.2.1 </w:t>
        </w:r>
        <w:r w:rsidRPr="005A3F02">
          <w:rPr>
            <w:rStyle w:val="a8"/>
            <w:rFonts w:hint="eastAsia"/>
            <w:noProof/>
          </w:rPr>
          <w:t>南宋官窑</w:t>
        </w:r>
        <w:r>
          <w:rPr>
            <w:noProof/>
            <w:webHidden/>
          </w:rPr>
          <w:tab/>
        </w:r>
        <w:r>
          <w:rPr>
            <w:noProof/>
            <w:webHidden/>
          </w:rPr>
          <w:fldChar w:fldCharType="begin"/>
        </w:r>
        <w:r>
          <w:rPr>
            <w:noProof/>
            <w:webHidden/>
          </w:rPr>
          <w:instrText xml:space="preserve"> PAGEREF _Toc132363669 \h </w:instrText>
        </w:r>
        <w:r>
          <w:rPr>
            <w:noProof/>
            <w:webHidden/>
          </w:rPr>
        </w:r>
        <w:r>
          <w:rPr>
            <w:noProof/>
            <w:webHidden/>
          </w:rPr>
          <w:fldChar w:fldCharType="separate"/>
        </w:r>
        <w:r>
          <w:rPr>
            <w:noProof/>
            <w:webHidden/>
          </w:rPr>
          <w:t>20</w:t>
        </w:r>
        <w:r>
          <w:rPr>
            <w:noProof/>
            <w:webHidden/>
          </w:rPr>
          <w:fldChar w:fldCharType="end"/>
        </w:r>
      </w:hyperlink>
    </w:p>
    <w:p w:rsidR="00F6671D" w:rsidRDefault="00F6671D" w:rsidP="00F6671D">
      <w:pPr>
        <w:pStyle w:val="11"/>
        <w:ind w:firstLine="482"/>
        <w:rPr>
          <w:rFonts w:asciiTheme="minorHAnsi" w:hAnsiTheme="minorHAnsi" w:cstheme="minorBidi"/>
          <w:b w:val="0"/>
          <w:color w:val="auto"/>
          <w:sz w:val="21"/>
        </w:rPr>
      </w:pPr>
      <w:hyperlink w:anchor="_Toc132363670" w:history="1">
        <w:r w:rsidRPr="005A3F02">
          <w:rPr>
            <w:rStyle w:val="a8"/>
            <w:rFonts w:hint="eastAsia"/>
          </w:rPr>
          <w:t>第四单元</w:t>
        </w:r>
        <w:r w:rsidRPr="005A3F02">
          <w:rPr>
            <w:rStyle w:val="a8"/>
          </w:rPr>
          <w:t xml:space="preserve">  </w:t>
        </w:r>
        <w:r w:rsidRPr="005A3F02">
          <w:rPr>
            <w:rStyle w:val="a8"/>
            <w:rFonts w:hint="eastAsia"/>
          </w:rPr>
          <w:t>融汇南北</w:t>
        </w:r>
        <w:r w:rsidRPr="005A3F02">
          <w:rPr>
            <w:rStyle w:val="a8"/>
          </w:rPr>
          <w:t xml:space="preserve"> </w:t>
        </w:r>
        <w:r w:rsidRPr="005A3F02">
          <w:rPr>
            <w:rStyle w:val="a8"/>
            <w:rFonts w:hint="eastAsia"/>
          </w:rPr>
          <w:t>饮誉中外</w:t>
        </w:r>
        <w:r>
          <w:rPr>
            <w:webHidden/>
          </w:rPr>
          <w:tab/>
        </w:r>
        <w:r>
          <w:rPr>
            <w:webHidden/>
          </w:rPr>
          <w:fldChar w:fldCharType="begin"/>
        </w:r>
        <w:r>
          <w:rPr>
            <w:webHidden/>
          </w:rPr>
          <w:instrText xml:space="preserve"> PAGEREF _Toc132363670 \h </w:instrText>
        </w:r>
        <w:r>
          <w:rPr>
            <w:webHidden/>
          </w:rPr>
        </w:r>
        <w:r>
          <w:rPr>
            <w:webHidden/>
          </w:rPr>
          <w:fldChar w:fldCharType="separate"/>
        </w:r>
        <w:r>
          <w:rPr>
            <w:webHidden/>
          </w:rPr>
          <w:t>22</w:t>
        </w:r>
        <w:r>
          <w:rPr>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71" w:history="1">
        <w:r w:rsidRPr="005A3F02">
          <w:rPr>
            <w:rStyle w:val="a8"/>
            <w:noProof/>
          </w:rPr>
          <w:t xml:space="preserve">4.1 </w:t>
        </w:r>
        <w:r w:rsidRPr="005A3F02">
          <w:rPr>
            <w:rStyle w:val="a8"/>
            <w:rFonts w:hint="eastAsia"/>
            <w:noProof/>
          </w:rPr>
          <w:t>五代—北宋龙泉窑</w:t>
        </w:r>
        <w:r>
          <w:rPr>
            <w:noProof/>
            <w:webHidden/>
          </w:rPr>
          <w:tab/>
        </w:r>
        <w:r>
          <w:rPr>
            <w:noProof/>
            <w:webHidden/>
          </w:rPr>
          <w:fldChar w:fldCharType="begin"/>
        </w:r>
        <w:r>
          <w:rPr>
            <w:noProof/>
            <w:webHidden/>
          </w:rPr>
          <w:instrText xml:space="preserve"> PAGEREF _Toc132363671 \h </w:instrText>
        </w:r>
        <w:r>
          <w:rPr>
            <w:noProof/>
            <w:webHidden/>
          </w:rPr>
        </w:r>
        <w:r>
          <w:rPr>
            <w:noProof/>
            <w:webHidden/>
          </w:rPr>
          <w:fldChar w:fldCharType="separate"/>
        </w:r>
        <w:r>
          <w:rPr>
            <w:noProof/>
            <w:webHidden/>
          </w:rPr>
          <w:t>23</w:t>
        </w:r>
        <w:r>
          <w:rPr>
            <w:noProof/>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72" w:history="1">
        <w:r w:rsidRPr="005A3F02">
          <w:rPr>
            <w:rStyle w:val="a8"/>
            <w:noProof/>
          </w:rPr>
          <w:t xml:space="preserve">4.2 </w:t>
        </w:r>
        <w:r w:rsidRPr="005A3F02">
          <w:rPr>
            <w:rStyle w:val="a8"/>
            <w:rFonts w:hint="eastAsia"/>
            <w:noProof/>
          </w:rPr>
          <w:t>南宋龙泉窑</w:t>
        </w:r>
        <w:r>
          <w:rPr>
            <w:noProof/>
            <w:webHidden/>
          </w:rPr>
          <w:tab/>
        </w:r>
        <w:r>
          <w:rPr>
            <w:noProof/>
            <w:webHidden/>
          </w:rPr>
          <w:fldChar w:fldCharType="begin"/>
        </w:r>
        <w:r>
          <w:rPr>
            <w:noProof/>
            <w:webHidden/>
          </w:rPr>
          <w:instrText xml:space="preserve"> PAGEREF _Toc132363672 \h </w:instrText>
        </w:r>
        <w:r>
          <w:rPr>
            <w:noProof/>
            <w:webHidden/>
          </w:rPr>
        </w:r>
        <w:r>
          <w:rPr>
            <w:noProof/>
            <w:webHidden/>
          </w:rPr>
          <w:fldChar w:fldCharType="separate"/>
        </w:r>
        <w:r>
          <w:rPr>
            <w:noProof/>
            <w:webHidden/>
          </w:rPr>
          <w:t>24</w:t>
        </w:r>
        <w:r>
          <w:rPr>
            <w:noProof/>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73" w:history="1">
        <w:r w:rsidRPr="005A3F02">
          <w:rPr>
            <w:rStyle w:val="a8"/>
            <w:noProof/>
          </w:rPr>
          <w:t xml:space="preserve">4.3 </w:t>
        </w:r>
        <w:r w:rsidRPr="005A3F02">
          <w:rPr>
            <w:rStyle w:val="a8"/>
            <w:rFonts w:hint="eastAsia"/>
            <w:noProof/>
          </w:rPr>
          <w:t>元代龙泉窑</w:t>
        </w:r>
        <w:r>
          <w:rPr>
            <w:noProof/>
            <w:webHidden/>
          </w:rPr>
          <w:tab/>
        </w:r>
        <w:r>
          <w:rPr>
            <w:noProof/>
            <w:webHidden/>
          </w:rPr>
          <w:fldChar w:fldCharType="begin"/>
        </w:r>
        <w:r>
          <w:rPr>
            <w:noProof/>
            <w:webHidden/>
          </w:rPr>
          <w:instrText xml:space="preserve"> PAGEREF _Toc132363673 \h </w:instrText>
        </w:r>
        <w:r>
          <w:rPr>
            <w:noProof/>
            <w:webHidden/>
          </w:rPr>
        </w:r>
        <w:r>
          <w:rPr>
            <w:noProof/>
            <w:webHidden/>
          </w:rPr>
          <w:fldChar w:fldCharType="separate"/>
        </w:r>
        <w:r>
          <w:rPr>
            <w:noProof/>
            <w:webHidden/>
          </w:rPr>
          <w:t>25</w:t>
        </w:r>
        <w:r>
          <w:rPr>
            <w:noProof/>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74" w:history="1">
        <w:r w:rsidRPr="005A3F02">
          <w:rPr>
            <w:rStyle w:val="a8"/>
            <w:noProof/>
          </w:rPr>
          <w:t xml:space="preserve">4.4 </w:t>
        </w:r>
        <w:r w:rsidRPr="005A3F02">
          <w:rPr>
            <w:rStyle w:val="a8"/>
            <w:rFonts w:hint="eastAsia"/>
            <w:noProof/>
          </w:rPr>
          <w:t>明代龙泉窑</w:t>
        </w:r>
        <w:r>
          <w:rPr>
            <w:noProof/>
            <w:webHidden/>
          </w:rPr>
          <w:tab/>
        </w:r>
        <w:r>
          <w:rPr>
            <w:noProof/>
            <w:webHidden/>
          </w:rPr>
          <w:fldChar w:fldCharType="begin"/>
        </w:r>
        <w:r>
          <w:rPr>
            <w:noProof/>
            <w:webHidden/>
          </w:rPr>
          <w:instrText xml:space="preserve"> PAGEREF _Toc132363674 \h </w:instrText>
        </w:r>
        <w:r>
          <w:rPr>
            <w:noProof/>
            <w:webHidden/>
          </w:rPr>
        </w:r>
        <w:r>
          <w:rPr>
            <w:noProof/>
            <w:webHidden/>
          </w:rPr>
          <w:fldChar w:fldCharType="separate"/>
        </w:r>
        <w:r>
          <w:rPr>
            <w:noProof/>
            <w:webHidden/>
          </w:rPr>
          <w:t>27</w:t>
        </w:r>
        <w:r>
          <w:rPr>
            <w:noProof/>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75" w:history="1">
        <w:r w:rsidRPr="005A3F02">
          <w:rPr>
            <w:rStyle w:val="a8"/>
            <w:noProof/>
          </w:rPr>
          <w:t xml:space="preserve">4.5 </w:t>
        </w:r>
        <w:r w:rsidRPr="005A3F02">
          <w:rPr>
            <w:rStyle w:val="a8"/>
            <w:rFonts w:hint="eastAsia"/>
            <w:noProof/>
          </w:rPr>
          <w:t>清代龙泉窑</w:t>
        </w:r>
        <w:r>
          <w:rPr>
            <w:noProof/>
            <w:webHidden/>
          </w:rPr>
          <w:tab/>
        </w:r>
        <w:r>
          <w:rPr>
            <w:noProof/>
            <w:webHidden/>
          </w:rPr>
          <w:fldChar w:fldCharType="begin"/>
        </w:r>
        <w:r>
          <w:rPr>
            <w:noProof/>
            <w:webHidden/>
          </w:rPr>
          <w:instrText xml:space="preserve"> PAGEREF _Toc132363675 \h </w:instrText>
        </w:r>
        <w:r>
          <w:rPr>
            <w:noProof/>
            <w:webHidden/>
          </w:rPr>
        </w:r>
        <w:r>
          <w:rPr>
            <w:noProof/>
            <w:webHidden/>
          </w:rPr>
          <w:fldChar w:fldCharType="separate"/>
        </w:r>
        <w:r>
          <w:rPr>
            <w:noProof/>
            <w:webHidden/>
          </w:rPr>
          <w:t>28</w:t>
        </w:r>
        <w:r>
          <w:rPr>
            <w:noProof/>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76" w:history="1">
        <w:r w:rsidRPr="005A3F02">
          <w:rPr>
            <w:rStyle w:val="a8"/>
            <w:noProof/>
          </w:rPr>
          <w:t xml:space="preserve">4.6 </w:t>
        </w:r>
        <w:r w:rsidRPr="005A3F02">
          <w:rPr>
            <w:rStyle w:val="a8"/>
            <w:rFonts w:hint="eastAsia"/>
            <w:noProof/>
          </w:rPr>
          <w:t>民国至近现代龙泉窑</w:t>
        </w:r>
        <w:r>
          <w:rPr>
            <w:noProof/>
            <w:webHidden/>
          </w:rPr>
          <w:tab/>
        </w:r>
        <w:r>
          <w:rPr>
            <w:noProof/>
            <w:webHidden/>
          </w:rPr>
          <w:fldChar w:fldCharType="begin"/>
        </w:r>
        <w:r>
          <w:rPr>
            <w:noProof/>
            <w:webHidden/>
          </w:rPr>
          <w:instrText xml:space="preserve"> PAGEREF _Toc132363676 \h </w:instrText>
        </w:r>
        <w:r>
          <w:rPr>
            <w:noProof/>
            <w:webHidden/>
          </w:rPr>
        </w:r>
        <w:r>
          <w:rPr>
            <w:noProof/>
            <w:webHidden/>
          </w:rPr>
          <w:fldChar w:fldCharType="separate"/>
        </w:r>
        <w:r>
          <w:rPr>
            <w:noProof/>
            <w:webHidden/>
          </w:rPr>
          <w:t>28</w:t>
        </w:r>
        <w:r>
          <w:rPr>
            <w:noProof/>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77" w:history="1">
        <w:r w:rsidRPr="005A3F02">
          <w:rPr>
            <w:rStyle w:val="a8"/>
            <w:noProof/>
          </w:rPr>
          <w:t xml:space="preserve">4.7 </w:t>
        </w:r>
        <w:r w:rsidRPr="005A3F02">
          <w:rPr>
            <w:rStyle w:val="a8"/>
            <w:rFonts w:hint="eastAsia"/>
            <w:noProof/>
          </w:rPr>
          <w:t>扬帆渡海</w:t>
        </w:r>
        <w:r w:rsidRPr="005A3F02">
          <w:rPr>
            <w:rStyle w:val="a8"/>
            <w:noProof/>
          </w:rPr>
          <w:t xml:space="preserve"> </w:t>
        </w:r>
        <w:r w:rsidRPr="005A3F02">
          <w:rPr>
            <w:rStyle w:val="a8"/>
            <w:rFonts w:hint="eastAsia"/>
            <w:noProof/>
          </w:rPr>
          <w:t>陶瓷之路</w:t>
        </w:r>
        <w:r>
          <w:rPr>
            <w:noProof/>
            <w:webHidden/>
          </w:rPr>
          <w:tab/>
        </w:r>
        <w:r>
          <w:rPr>
            <w:noProof/>
            <w:webHidden/>
          </w:rPr>
          <w:fldChar w:fldCharType="begin"/>
        </w:r>
        <w:r>
          <w:rPr>
            <w:noProof/>
            <w:webHidden/>
          </w:rPr>
          <w:instrText xml:space="preserve"> PAGEREF _Toc132363677 \h </w:instrText>
        </w:r>
        <w:r>
          <w:rPr>
            <w:noProof/>
            <w:webHidden/>
          </w:rPr>
        </w:r>
        <w:r>
          <w:rPr>
            <w:noProof/>
            <w:webHidden/>
          </w:rPr>
          <w:fldChar w:fldCharType="separate"/>
        </w:r>
        <w:r>
          <w:rPr>
            <w:noProof/>
            <w:webHidden/>
          </w:rPr>
          <w:t>29</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78" w:history="1">
        <w:r w:rsidRPr="005A3F02">
          <w:rPr>
            <w:rStyle w:val="a8"/>
            <w:noProof/>
          </w:rPr>
          <w:t xml:space="preserve">4.7.1 </w:t>
        </w:r>
        <w:r w:rsidRPr="005A3F02">
          <w:rPr>
            <w:rStyle w:val="a8"/>
            <w:rFonts w:hint="eastAsia"/>
            <w:noProof/>
          </w:rPr>
          <w:t>龙泉青瓷的对外贸易</w:t>
        </w:r>
        <w:r>
          <w:rPr>
            <w:noProof/>
            <w:webHidden/>
          </w:rPr>
          <w:tab/>
        </w:r>
        <w:r>
          <w:rPr>
            <w:noProof/>
            <w:webHidden/>
          </w:rPr>
          <w:fldChar w:fldCharType="begin"/>
        </w:r>
        <w:r>
          <w:rPr>
            <w:noProof/>
            <w:webHidden/>
          </w:rPr>
          <w:instrText xml:space="preserve"> PAGEREF _Toc132363678 \h </w:instrText>
        </w:r>
        <w:r>
          <w:rPr>
            <w:noProof/>
            <w:webHidden/>
          </w:rPr>
        </w:r>
        <w:r>
          <w:rPr>
            <w:noProof/>
            <w:webHidden/>
          </w:rPr>
          <w:fldChar w:fldCharType="separate"/>
        </w:r>
        <w:r>
          <w:rPr>
            <w:noProof/>
            <w:webHidden/>
          </w:rPr>
          <w:t>29</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79" w:history="1">
        <w:r w:rsidRPr="005A3F02">
          <w:rPr>
            <w:rStyle w:val="a8"/>
            <w:noProof/>
          </w:rPr>
          <w:t xml:space="preserve">4.7.2 </w:t>
        </w:r>
        <w:r w:rsidRPr="005A3F02">
          <w:rPr>
            <w:rStyle w:val="a8"/>
            <w:rFonts w:hint="eastAsia"/>
            <w:noProof/>
          </w:rPr>
          <w:t>龙泉青瓷技艺的输出与交流</w:t>
        </w:r>
        <w:r>
          <w:rPr>
            <w:noProof/>
            <w:webHidden/>
          </w:rPr>
          <w:tab/>
        </w:r>
        <w:r>
          <w:rPr>
            <w:noProof/>
            <w:webHidden/>
          </w:rPr>
          <w:fldChar w:fldCharType="begin"/>
        </w:r>
        <w:r>
          <w:rPr>
            <w:noProof/>
            <w:webHidden/>
          </w:rPr>
          <w:instrText xml:space="preserve"> PAGEREF _Toc132363679 \h </w:instrText>
        </w:r>
        <w:r>
          <w:rPr>
            <w:noProof/>
            <w:webHidden/>
          </w:rPr>
        </w:r>
        <w:r>
          <w:rPr>
            <w:noProof/>
            <w:webHidden/>
          </w:rPr>
          <w:fldChar w:fldCharType="separate"/>
        </w:r>
        <w:r>
          <w:rPr>
            <w:noProof/>
            <w:webHidden/>
          </w:rPr>
          <w:t>31</w:t>
        </w:r>
        <w:r>
          <w:rPr>
            <w:noProof/>
            <w:webHidden/>
          </w:rPr>
          <w:fldChar w:fldCharType="end"/>
        </w:r>
      </w:hyperlink>
    </w:p>
    <w:p w:rsidR="00F6671D" w:rsidRDefault="00F6671D" w:rsidP="00F6671D">
      <w:pPr>
        <w:pStyle w:val="31"/>
        <w:tabs>
          <w:tab w:val="right" w:leader="dot" w:pos="8296"/>
        </w:tabs>
        <w:ind w:left="960" w:firstLine="480"/>
        <w:rPr>
          <w:rFonts w:asciiTheme="minorHAnsi" w:eastAsiaTheme="minorEastAsia" w:hAnsiTheme="minorHAnsi" w:cstheme="minorBidi"/>
          <w:noProof/>
          <w:sz w:val="21"/>
        </w:rPr>
      </w:pPr>
      <w:hyperlink w:anchor="_Toc132363680" w:history="1">
        <w:r w:rsidRPr="005A3F02">
          <w:rPr>
            <w:rStyle w:val="a8"/>
            <w:rFonts w:hint="eastAsia"/>
            <w:noProof/>
          </w:rPr>
          <w:t>陶瓷文化的基因库</w:t>
        </w:r>
        <w:r>
          <w:rPr>
            <w:noProof/>
            <w:webHidden/>
          </w:rPr>
          <w:tab/>
        </w:r>
        <w:r>
          <w:rPr>
            <w:noProof/>
            <w:webHidden/>
          </w:rPr>
          <w:fldChar w:fldCharType="begin"/>
        </w:r>
        <w:r>
          <w:rPr>
            <w:noProof/>
            <w:webHidden/>
          </w:rPr>
          <w:instrText xml:space="preserve"> PAGEREF _Toc132363680 \h </w:instrText>
        </w:r>
        <w:r>
          <w:rPr>
            <w:noProof/>
            <w:webHidden/>
          </w:rPr>
        </w:r>
        <w:r>
          <w:rPr>
            <w:noProof/>
            <w:webHidden/>
          </w:rPr>
          <w:fldChar w:fldCharType="separate"/>
        </w:r>
        <w:r>
          <w:rPr>
            <w:noProof/>
            <w:webHidden/>
          </w:rPr>
          <w:t>32</w:t>
        </w:r>
        <w:r>
          <w:rPr>
            <w:noProof/>
            <w:webHidden/>
          </w:rPr>
          <w:fldChar w:fldCharType="end"/>
        </w:r>
      </w:hyperlink>
    </w:p>
    <w:p w:rsidR="00F6671D" w:rsidRDefault="00F6671D" w:rsidP="00F6671D">
      <w:pPr>
        <w:pStyle w:val="11"/>
        <w:ind w:firstLine="482"/>
        <w:rPr>
          <w:rFonts w:asciiTheme="minorHAnsi" w:hAnsiTheme="minorHAnsi" w:cstheme="minorBidi"/>
          <w:b w:val="0"/>
          <w:color w:val="auto"/>
          <w:sz w:val="21"/>
        </w:rPr>
      </w:pPr>
      <w:hyperlink w:anchor="_Toc132363681" w:history="1">
        <w:r w:rsidRPr="005A3F02">
          <w:rPr>
            <w:rStyle w:val="a8"/>
            <w:rFonts w:hint="eastAsia"/>
          </w:rPr>
          <w:t>结</w:t>
        </w:r>
        <w:r w:rsidRPr="005A3F02">
          <w:rPr>
            <w:rStyle w:val="a8"/>
          </w:rPr>
          <w:t xml:space="preserve">  </w:t>
        </w:r>
        <w:r w:rsidRPr="005A3F02">
          <w:rPr>
            <w:rStyle w:val="a8"/>
            <w:rFonts w:hint="eastAsia"/>
          </w:rPr>
          <w:t>语</w:t>
        </w:r>
        <w:r>
          <w:rPr>
            <w:webHidden/>
          </w:rPr>
          <w:tab/>
        </w:r>
        <w:r>
          <w:rPr>
            <w:webHidden/>
          </w:rPr>
          <w:fldChar w:fldCharType="begin"/>
        </w:r>
        <w:r>
          <w:rPr>
            <w:webHidden/>
          </w:rPr>
          <w:instrText xml:space="preserve"> PAGEREF _Toc132363681 \h </w:instrText>
        </w:r>
        <w:r>
          <w:rPr>
            <w:webHidden/>
          </w:rPr>
        </w:r>
        <w:r>
          <w:rPr>
            <w:webHidden/>
          </w:rPr>
          <w:fldChar w:fldCharType="separate"/>
        </w:r>
        <w:r>
          <w:rPr>
            <w:webHidden/>
          </w:rPr>
          <w:t>34</w:t>
        </w:r>
        <w:r>
          <w:rPr>
            <w:webHidden/>
          </w:rPr>
          <w:fldChar w:fldCharType="end"/>
        </w:r>
      </w:hyperlink>
    </w:p>
    <w:p w:rsidR="00F6671D" w:rsidRDefault="00F6671D" w:rsidP="00F6671D">
      <w:pPr>
        <w:pStyle w:val="20"/>
        <w:tabs>
          <w:tab w:val="right" w:leader="dot" w:pos="8296"/>
        </w:tabs>
        <w:ind w:left="480" w:firstLine="480"/>
        <w:rPr>
          <w:rFonts w:asciiTheme="minorHAnsi" w:eastAsiaTheme="minorEastAsia" w:hAnsiTheme="minorHAnsi" w:cstheme="minorBidi"/>
          <w:noProof/>
          <w:sz w:val="21"/>
        </w:rPr>
      </w:pPr>
      <w:hyperlink w:anchor="_Toc132363682" w:history="1">
        <w:r w:rsidRPr="005A3F02">
          <w:rPr>
            <w:rStyle w:val="a8"/>
            <w:rFonts w:hint="eastAsia"/>
            <w:noProof/>
          </w:rPr>
          <w:t>文明载体</w:t>
        </w:r>
        <w:r w:rsidRPr="005A3F02">
          <w:rPr>
            <w:rStyle w:val="a8"/>
            <w:noProof/>
          </w:rPr>
          <w:t xml:space="preserve"> </w:t>
        </w:r>
        <w:r w:rsidRPr="005A3F02">
          <w:rPr>
            <w:rStyle w:val="a8"/>
            <w:rFonts w:hint="eastAsia"/>
            <w:noProof/>
          </w:rPr>
          <w:t>文化芯片</w:t>
        </w:r>
        <w:r>
          <w:rPr>
            <w:noProof/>
            <w:webHidden/>
          </w:rPr>
          <w:tab/>
        </w:r>
        <w:r>
          <w:rPr>
            <w:noProof/>
            <w:webHidden/>
          </w:rPr>
          <w:fldChar w:fldCharType="begin"/>
        </w:r>
        <w:r>
          <w:rPr>
            <w:noProof/>
            <w:webHidden/>
          </w:rPr>
          <w:instrText xml:space="preserve"> PAGEREF _Toc132363682 \h </w:instrText>
        </w:r>
        <w:r>
          <w:rPr>
            <w:noProof/>
            <w:webHidden/>
          </w:rPr>
        </w:r>
        <w:r>
          <w:rPr>
            <w:noProof/>
            <w:webHidden/>
          </w:rPr>
          <w:fldChar w:fldCharType="separate"/>
        </w:r>
        <w:r>
          <w:rPr>
            <w:noProof/>
            <w:webHidden/>
          </w:rPr>
          <w:t>34</w:t>
        </w:r>
        <w:r>
          <w:rPr>
            <w:noProof/>
            <w:webHidden/>
          </w:rPr>
          <w:fldChar w:fldCharType="end"/>
        </w:r>
      </w:hyperlink>
    </w:p>
    <w:p w:rsidR="00F6671D" w:rsidRPr="00F6671D" w:rsidRDefault="00F6671D" w:rsidP="00F6671D">
      <w:pPr>
        <w:ind w:firstLine="480"/>
      </w:pPr>
      <w:r>
        <w:fldChar w:fldCharType="end"/>
      </w:r>
    </w:p>
    <w:p w:rsidR="00E0481B" w:rsidRPr="00E0481B" w:rsidRDefault="00E0481B" w:rsidP="00E0481B">
      <w:pPr>
        <w:ind w:firstLine="480"/>
      </w:pPr>
    </w:p>
    <w:p w:rsidR="00E0481B" w:rsidRDefault="00E0481B" w:rsidP="00E0481B">
      <w:pPr>
        <w:ind w:firstLine="480"/>
        <w:rPr>
          <w:rFonts w:ascii="Cambria" w:hAnsi="Cambria"/>
          <w:color w:val="C00000"/>
          <w:sz w:val="52"/>
          <w:szCs w:val="32"/>
        </w:rPr>
      </w:pPr>
      <w:r>
        <w:br w:type="page"/>
      </w:r>
    </w:p>
    <w:p w:rsidR="00E0481B" w:rsidRDefault="00E0481B" w:rsidP="00E0481B">
      <w:pPr>
        <w:pStyle w:val="ae"/>
      </w:pPr>
      <w:bookmarkStart w:id="3" w:name="_Toc132363646"/>
      <w:r>
        <w:rPr>
          <w:rFonts w:hint="eastAsia"/>
        </w:rPr>
        <w:lastRenderedPageBreak/>
        <w:t>展览３：浙江青瓷</w:t>
      </w:r>
      <w:bookmarkEnd w:id="1"/>
      <w:bookmarkEnd w:id="3"/>
    </w:p>
    <w:p w:rsidR="00E0481B" w:rsidRPr="001972C7" w:rsidRDefault="00E0481B" w:rsidP="00E0481B">
      <w:pPr>
        <w:ind w:firstLine="480"/>
      </w:pPr>
    </w:p>
    <w:p w:rsidR="00E0481B" w:rsidRDefault="00E0481B" w:rsidP="00E0481B">
      <w:pPr>
        <w:pStyle w:val="9"/>
        <w:rPr>
          <w:rFonts w:ascii="仿宋" w:eastAsia="仿宋" w:hAnsi="仿宋" w:cs="仿宋"/>
          <w:sz w:val="21"/>
          <w:szCs w:val="20"/>
          <w:highlight w:val="red"/>
        </w:rPr>
      </w:pPr>
      <w:bookmarkStart w:id="4" w:name="_Toc128639118"/>
      <w:bookmarkStart w:id="5" w:name="_Toc132359934"/>
      <w:bookmarkStart w:id="6" w:name="_Toc132363647"/>
      <w:bookmarkEnd w:id="4"/>
      <w:r>
        <w:rPr>
          <w:rFonts w:hint="eastAsia"/>
        </w:rPr>
        <w:t>序</w:t>
      </w:r>
      <w:r>
        <w:rPr>
          <w:rFonts w:ascii="Calibri" w:hAnsi="Calibri" w:hint="eastAsia"/>
        </w:rPr>
        <w:t xml:space="preserve">  </w:t>
      </w:r>
      <w:r>
        <w:rPr>
          <w:rFonts w:hint="eastAsia"/>
        </w:rPr>
        <w:t>言</w:t>
      </w:r>
      <w:bookmarkEnd w:id="5"/>
      <w:bookmarkEnd w:id="6"/>
    </w:p>
    <w:p w:rsidR="00E0481B" w:rsidRDefault="00E0481B" w:rsidP="00E0481B">
      <w:pPr>
        <w:ind w:firstLine="480"/>
        <w:rPr>
          <w:szCs w:val="24"/>
        </w:rPr>
      </w:pPr>
      <w:r>
        <w:rPr>
          <w:rFonts w:ascii="宋体" w:hAnsi="宋体" w:hint="eastAsia"/>
          <w:szCs w:val="24"/>
        </w:rPr>
        <w:t>金粉东南，山灵水秀；</w:t>
      </w:r>
    </w:p>
    <w:p w:rsidR="00E0481B" w:rsidRDefault="00E0481B" w:rsidP="00E0481B">
      <w:pPr>
        <w:ind w:firstLine="480"/>
        <w:rPr>
          <w:szCs w:val="24"/>
        </w:rPr>
      </w:pPr>
      <w:r>
        <w:rPr>
          <w:rFonts w:ascii="宋体" w:hAnsi="宋体" w:hint="eastAsia"/>
          <w:szCs w:val="24"/>
        </w:rPr>
        <w:t>禹耕会稽，舜陶河滨。</w:t>
      </w:r>
    </w:p>
    <w:p w:rsidR="00E0481B" w:rsidRDefault="00E0481B" w:rsidP="00E0481B">
      <w:pPr>
        <w:ind w:firstLine="480"/>
        <w:rPr>
          <w:szCs w:val="24"/>
        </w:rPr>
      </w:pPr>
      <w:r>
        <w:rPr>
          <w:rFonts w:ascii="宋体" w:hAnsi="宋体" w:hint="eastAsia"/>
          <w:szCs w:val="24"/>
        </w:rPr>
        <w:t>远古先民在这里留下了一个个坚实的脚印；</w:t>
      </w:r>
    </w:p>
    <w:p w:rsidR="00E0481B" w:rsidRDefault="00E0481B" w:rsidP="00E0481B">
      <w:pPr>
        <w:ind w:firstLine="480"/>
        <w:rPr>
          <w:szCs w:val="24"/>
        </w:rPr>
      </w:pPr>
      <w:r>
        <w:rPr>
          <w:rFonts w:ascii="宋体" w:hAnsi="宋体" w:hint="eastAsia"/>
          <w:szCs w:val="24"/>
        </w:rPr>
        <w:t>人文始祖在这里留下了播撒文明的身影和传说。</w:t>
      </w:r>
    </w:p>
    <w:p w:rsidR="00E0481B" w:rsidRDefault="00E0481B" w:rsidP="00E0481B">
      <w:pPr>
        <w:ind w:firstLine="480"/>
        <w:rPr>
          <w:szCs w:val="24"/>
        </w:rPr>
      </w:pPr>
      <w:r>
        <w:rPr>
          <w:rFonts w:ascii="宋体" w:hAnsi="宋体" w:hint="eastAsia"/>
          <w:szCs w:val="24"/>
        </w:rPr>
        <w:t>瓷器，这种滋养文明、泽被世界的精灵，正是根植于浙江大地的一项伟大</w:t>
      </w:r>
      <w:r>
        <w:rPr>
          <w:rFonts w:ascii="宋体" w:hAnsi="宋体"/>
          <w:szCs w:val="24"/>
        </w:rPr>
        <w:t>创举</w:t>
      </w:r>
      <w:r>
        <w:rPr>
          <w:rFonts w:ascii="宋体" w:hAnsi="宋体" w:hint="eastAsia"/>
          <w:szCs w:val="24"/>
        </w:rPr>
        <w:t>。</w:t>
      </w:r>
    </w:p>
    <w:p w:rsidR="00E0481B" w:rsidRDefault="00E0481B" w:rsidP="00E0481B">
      <w:pPr>
        <w:ind w:firstLine="480"/>
        <w:rPr>
          <w:szCs w:val="24"/>
        </w:rPr>
      </w:pPr>
      <w:r>
        <w:rPr>
          <w:rFonts w:ascii="宋体" w:hAnsi="宋体" w:hint="eastAsia"/>
          <w:szCs w:val="24"/>
        </w:rPr>
        <w:t>这是一棵生机盎然的大树，它的根须深入沃土岩隙，从中汲取丰富营养强筋壮骨；时代的技艺和风尚是滋润它的空气、阳光和雨露。如今这棵大树已是枝繁叶茂凌寒不凋，参天蔽日浓荫天下。</w:t>
      </w:r>
    </w:p>
    <w:p w:rsidR="00E0481B" w:rsidRDefault="00E0481B" w:rsidP="00E0481B">
      <w:pPr>
        <w:ind w:firstLine="480"/>
        <w:rPr>
          <w:szCs w:val="24"/>
        </w:rPr>
      </w:pPr>
      <w:r>
        <w:rPr>
          <w:rFonts w:ascii="宋体" w:hAnsi="宋体" w:hint="eastAsia"/>
          <w:szCs w:val="24"/>
        </w:rPr>
        <w:t>悠悠岁月，沧海桑田；</w:t>
      </w:r>
    </w:p>
    <w:p w:rsidR="00E0481B" w:rsidRDefault="00E0481B" w:rsidP="00E0481B">
      <w:pPr>
        <w:ind w:firstLine="480"/>
        <w:rPr>
          <w:szCs w:val="24"/>
        </w:rPr>
      </w:pPr>
      <w:r>
        <w:rPr>
          <w:rFonts w:ascii="宋体" w:hAnsi="宋体" w:hint="eastAsia"/>
          <w:szCs w:val="24"/>
        </w:rPr>
        <w:t>薪火相传，历劫弥坚。</w:t>
      </w:r>
    </w:p>
    <w:p w:rsidR="00E0481B" w:rsidRDefault="00E0481B" w:rsidP="00E0481B">
      <w:pPr>
        <w:ind w:firstLine="480"/>
        <w:rPr>
          <w:rFonts w:ascii="宋体" w:hAnsi="宋体"/>
          <w:szCs w:val="24"/>
        </w:rPr>
      </w:pPr>
      <w:r>
        <w:rPr>
          <w:rFonts w:ascii="宋体" w:hAnsi="宋体" w:hint="eastAsia"/>
          <w:szCs w:val="24"/>
        </w:rPr>
        <w:t>这是一方充满活力的水土，孕育出许多神奇和瑰丽。这里是瓷器的发源地和名窑辈出的地方，是制瓷技艺传播世界的起点，</w:t>
      </w:r>
      <w:r>
        <w:rPr>
          <w:rFonts w:ascii="宋体" w:hAnsi="宋体"/>
          <w:szCs w:val="24"/>
        </w:rPr>
        <w:t>更</w:t>
      </w:r>
      <w:r>
        <w:rPr>
          <w:rFonts w:ascii="宋体" w:hAnsi="宋体" w:hint="eastAsia"/>
          <w:szCs w:val="24"/>
        </w:rPr>
        <w:t>是名品佳器梦牵魂绕的故乡。</w:t>
      </w:r>
    </w:p>
    <w:p w:rsidR="00E0481B" w:rsidRDefault="00E0481B" w:rsidP="00E0481B">
      <w:pPr>
        <w:ind w:firstLine="480"/>
        <w:rPr>
          <w:szCs w:val="24"/>
        </w:rPr>
      </w:pPr>
      <w:r>
        <w:rPr>
          <w:rFonts w:ascii="宋体" w:hAnsi="宋体" w:hint="eastAsia"/>
          <w:szCs w:val="24"/>
        </w:rPr>
        <w:t>曲折山涧的涓涓细流，不舍昼夜，砥砺汇聚，形成一条条奔向东海的大江巨流，汹涌激荡，海天一色，最终与浩渺的海洋交汇、相容……</w:t>
      </w:r>
    </w:p>
    <w:p w:rsidR="00E0481B" w:rsidRDefault="00E0481B" w:rsidP="00E0481B">
      <w:pPr>
        <w:ind w:firstLine="480"/>
        <w:rPr>
          <w:szCs w:val="24"/>
        </w:rPr>
      </w:pPr>
      <w:r>
        <w:rPr>
          <w:rFonts w:ascii="宋体" w:hAnsi="宋体" w:hint="eastAsia"/>
          <w:szCs w:val="24"/>
        </w:rPr>
        <w:t>河滨遗范，昆山片玉；</w:t>
      </w:r>
    </w:p>
    <w:p w:rsidR="00E0481B" w:rsidRDefault="00E0481B" w:rsidP="00E0481B">
      <w:pPr>
        <w:ind w:firstLine="480"/>
        <w:rPr>
          <w:rFonts w:ascii="宋体" w:hAnsi="宋体"/>
          <w:szCs w:val="24"/>
        </w:rPr>
      </w:pPr>
      <w:r>
        <w:rPr>
          <w:rFonts w:ascii="宋体" w:hAnsi="宋体" w:hint="eastAsia"/>
          <w:szCs w:val="24"/>
        </w:rPr>
        <w:t>沟通古今，烛照未来。</w:t>
      </w:r>
    </w:p>
    <w:p w:rsidR="00E0481B" w:rsidRDefault="00E0481B" w:rsidP="00E0481B">
      <w:pPr>
        <w:ind w:firstLine="480"/>
        <w:rPr>
          <w:szCs w:val="24"/>
        </w:rPr>
      </w:pPr>
    </w:p>
    <w:p w:rsidR="00E0481B" w:rsidRDefault="00E0481B" w:rsidP="00E0481B">
      <w:pPr>
        <w:pStyle w:val="8"/>
      </w:pPr>
      <w:bookmarkStart w:id="7" w:name="_Toc1749"/>
      <w:bookmarkStart w:id="8" w:name="_Toc128639119"/>
      <w:bookmarkStart w:id="9" w:name="_Toc132359935"/>
      <w:bookmarkStart w:id="10" w:name="_Toc132363648"/>
      <w:bookmarkEnd w:id="7"/>
      <w:r>
        <w:rPr>
          <w:rFonts w:hint="eastAsia"/>
        </w:rPr>
        <w:t>第一单元</w:t>
      </w:r>
      <w:r>
        <w:rPr>
          <w:rFonts w:hint="eastAsia"/>
        </w:rPr>
        <w:t xml:space="preserve"> </w:t>
      </w:r>
      <w:bookmarkEnd w:id="8"/>
      <w:r>
        <w:t xml:space="preserve"> </w:t>
      </w:r>
      <w:r>
        <w:rPr>
          <w:rFonts w:hint="eastAsia"/>
        </w:rPr>
        <w:t>瓷器摇篮</w:t>
      </w:r>
      <w:r>
        <w:rPr>
          <w:rFonts w:hint="eastAsia"/>
        </w:rPr>
        <w:t xml:space="preserve"> </w:t>
      </w:r>
      <w:r>
        <w:rPr>
          <w:rFonts w:hint="eastAsia"/>
        </w:rPr>
        <w:t>青瓷故乡</w:t>
      </w:r>
      <w:bookmarkEnd w:id="9"/>
      <w:bookmarkEnd w:id="10"/>
    </w:p>
    <w:p w:rsidR="00E0481B" w:rsidRDefault="00E0481B" w:rsidP="00E0481B">
      <w:pPr>
        <w:ind w:firstLine="480"/>
        <w:rPr>
          <w:szCs w:val="24"/>
        </w:rPr>
      </w:pPr>
      <w:r>
        <w:rPr>
          <w:rFonts w:ascii="宋体" w:hAnsi="宋体"/>
          <w:szCs w:val="24"/>
        </w:rPr>
        <w:t>浙江在新石器时代，便有发达的</w:t>
      </w:r>
      <w:r>
        <w:rPr>
          <w:rFonts w:ascii="宋体" w:hAnsi="宋体" w:hint="eastAsia"/>
          <w:szCs w:val="24"/>
        </w:rPr>
        <w:t>制陶业。不同文化遗址出土的陶器，品种丰富，实用美观，体现了很高的工艺成就和鲜明的地域特色。在由陶到瓷的万年时光里，越地先民通过不懈探索，在土与火的洗礼中实现了完美转身。当青铜文明闪耀于夏商周之际的中原大地时，南方的古越之地则以印纹硬陶的生产为</w:t>
      </w:r>
      <w:r>
        <w:rPr>
          <w:rFonts w:ascii="宋体" w:hAnsi="宋体"/>
          <w:szCs w:val="24"/>
        </w:rPr>
        <w:t>渊源</w:t>
      </w:r>
      <w:r>
        <w:rPr>
          <w:rFonts w:ascii="宋体" w:hAnsi="宋体" w:hint="eastAsia"/>
          <w:szCs w:val="24"/>
        </w:rPr>
        <w:t>，</w:t>
      </w:r>
      <w:r>
        <w:rPr>
          <w:rFonts w:ascii="宋体" w:hAnsi="宋体" w:hint="eastAsia"/>
          <w:szCs w:val="24"/>
        </w:rPr>
        <w:lastRenderedPageBreak/>
        <w:t>发展出独树一帜的原始青瓷，为成熟青瓷的诞生奠定了基础。东汉中晚期，成熟青瓷在曹娥江畔烧造成功，这不仅宣布了世界瓷文化的到来，也使浙江成为了举世公认的瓷器故乡。</w:t>
      </w:r>
    </w:p>
    <w:p w:rsidR="00E0481B" w:rsidRDefault="00E0481B" w:rsidP="00E0481B">
      <w:pPr>
        <w:pStyle w:val="2"/>
        <w:spacing w:before="312" w:after="312"/>
      </w:pPr>
      <w:r>
        <w:rPr>
          <w:szCs w:val="24"/>
        </w:rPr>
        <w:t xml:space="preserve"> </w:t>
      </w:r>
      <w:bookmarkStart w:id="11" w:name="_Toc128639120"/>
      <w:bookmarkStart w:id="12" w:name="_Toc132359936"/>
      <w:bookmarkStart w:id="13" w:name="_Toc132363649"/>
      <w:bookmarkEnd w:id="11"/>
      <w:r>
        <w:rPr>
          <w:rFonts w:hint="eastAsia"/>
        </w:rPr>
        <w:t>1.1 印纹硬陶</w:t>
      </w:r>
      <w:bookmarkEnd w:id="12"/>
      <w:bookmarkEnd w:id="13"/>
    </w:p>
    <w:p w:rsidR="00E0481B" w:rsidRDefault="00E0481B" w:rsidP="00E0481B">
      <w:pPr>
        <w:ind w:firstLine="480"/>
        <w:rPr>
          <w:szCs w:val="24"/>
        </w:rPr>
      </w:pPr>
      <w:r>
        <w:rPr>
          <w:rFonts w:ascii="宋体" w:hAnsi="宋体" w:hint="eastAsia"/>
          <w:szCs w:val="24"/>
        </w:rPr>
        <w:t>在人类文明史上，有陶文化曾占据了人类生存的广大地区。</w:t>
      </w:r>
      <w:r>
        <w:rPr>
          <w:rFonts w:ascii="宋体" w:hAnsi="宋体"/>
          <w:szCs w:val="24"/>
        </w:rPr>
        <w:t>这些</w:t>
      </w:r>
      <w:r>
        <w:rPr>
          <w:rFonts w:ascii="宋体" w:hAnsi="宋体" w:hint="eastAsia"/>
          <w:szCs w:val="24"/>
        </w:rPr>
        <w:t>陶器器壁粗厚，质地疏松，吸水率高</w:t>
      </w:r>
      <w:r>
        <w:rPr>
          <w:rFonts w:ascii="宋体" w:hAnsi="宋体"/>
          <w:szCs w:val="24"/>
        </w:rPr>
        <w:t>，</w:t>
      </w:r>
      <w:r>
        <w:rPr>
          <w:rFonts w:ascii="宋体" w:hAnsi="宋体" w:hint="eastAsia"/>
          <w:szCs w:val="24"/>
        </w:rPr>
        <w:t>但在万年岁月的流变中却未出现重要的</w:t>
      </w:r>
      <w:r>
        <w:rPr>
          <w:rFonts w:ascii="宋体" w:hAnsi="宋体"/>
          <w:szCs w:val="24"/>
        </w:rPr>
        <w:t>技术</w:t>
      </w:r>
      <w:r>
        <w:rPr>
          <w:rFonts w:ascii="宋体" w:hAnsi="宋体" w:hint="eastAsia"/>
          <w:szCs w:val="24"/>
        </w:rPr>
        <w:t>突破</w:t>
      </w:r>
      <w:r>
        <w:rPr>
          <w:rFonts w:ascii="宋体" w:hAnsi="宋体"/>
          <w:szCs w:val="24"/>
        </w:rPr>
        <w:t>。</w:t>
      </w:r>
      <w:r>
        <w:rPr>
          <w:rFonts w:ascii="宋体" w:hAnsi="宋体" w:hint="eastAsia"/>
          <w:szCs w:val="24"/>
        </w:rPr>
        <w:t>距今</w:t>
      </w:r>
      <w:r>
        <w:rPr>
          <w:rFonts w:ascii="宋体" w:hAnsi="宋体"/>
          <w:szCs w:val="24"/>
        </w:rPr>
        <w:t>八千年</w:t>
      </w:r>
      <w:r>
        <w:rPr>
          <w:rFonts w:ascii="宋体" w:hAnsi="宋体" w:hint="eastAsia"/>
          <w:szCs w:val="24"/>
        </w:rPr>
        <w:t>前，生活在东海之滨的浙江跨湖桥先民开始采用陶拍在陶器表面施拍，这</w:t>
      </w:r>
      <w:r>
        <w:rPr>
          <w:rFonts w:ascii="宋体" w:hAnsi="宋体"/>
          <w:szCs w:val="24"/>
        </w:rPr>
        <w:t>不</w:t>
      </w:r>
      <w:r>
        <w:rPr>
          <w:rFonts w:ascii="宋体" w:hAnsi="宋体" w:hint="eastAsia"/>
          <w:szCs w:val="24"/>
        </w:rPr>
        <w:t>仅使器壁坚实紧致，也留下了美丽的印纹。随着龙窑的发明，它们逐渐发展成质地坚硬的印纹硬陶，并在商周时期广泛流行于南方地区，成为古越物质文化的表征之一，并一直延续至汉代。</w:t>
      </w:r>
    </w:p>
    <w:p w:rsidR="00E0481B" w:rsidRDefault="00E0481B" w:rsidP="00E0481B">
      <w:pPr>
        <w:pStyle w:val="3"/>
        <w:spacing w:before="156"/>
        <w:rPr>
          <w:lang w:eastAsia="zh-CN"/>
        </w:rPr>
      </w:pPr>
      <w:bookmarkStart w:id="14" w:name="_Toc128639121"/>
      <w:bookmarkStart w:id="15" w:name="_Toc132359937"/>
      <w:bookmarkStart w:id="16" w:name="_Toc132363650"/>
      <w:bookmarkEnd w:id="14"/>
      <w:r>
        <w:rPr>
          <w:rFonts w:cs="Arial" w:hint="eastAsia"/>
          <w:lang w:eastAsia="zh-CN"/>
        </w:rPr>
        <w:t>1.1.1</w:t>
      </w:r>
      <w:r>
        <w:rPr>
          <w:rFonts w:hint="eastAsia"/>
          <w:lang w:eastAsia="zh-CN"/>
        </w:rPr>
        <w:t>印纹硬陶的产生</w:t>
      </w:r>
      <w:bookmarkEnd w:id="15"/>
      <w:bookmarkEnd w:id="16"/>
    </w:p>
    <w:p w:rsidR="00E0481B" w:rsidRDefault="00E0481B" w:rsidP="00E0481B">
      <w:pPr>
        <w:ind w:firstLine="480"/>
      </w:pPr>
      <w:r>
        <w:rPr>
          <w:rFonts w:hint="eastAsia"/>
          <w:bCs/>
        </w:rPr>
        <w:t>印纹陶有广义和狭义之分，广义而言，凡是器表装饰拍印纹饰的陶器都可以看作是印纹陶。狭义来说，是指商周时期流行于江南地区的印纹陶。</w:t>
      </w:r>
      <w:r>
        <w:rPr>
          <w:rFonts w:hint="eastAsia"/>
        </w:rPr>
        <w:t>与早期的低温软陶相比，</w:t>
      </w:r>
      <w:r>
        <w:rPr>
          <w:rFonts w:hint="eastAsia"/>
          <w:bCs/>
        </w:rPr>
        <w:t>印纹陶的</w:t>
      </w:r>
      <w:r>
        <w:rPr>
          <w:rFonts w:hint="eastAsia"/>
        </w:rPr>
        <w:t>理化测试数据和工艺特征有明显的不同，它的成品质地致密，</w:t>
      </w:r>
      <w:r>
        <w:rPr>
          <w:rFonts w:hint="eastAsia"/>
          <w:bCs/>
        </w:rPr>
        <w:t>烧结程度高，</w:t>
      </w:r>
      <w:r>
        <w:rPr>
          <w:rFonts w:hint="eastAsia"/>
        </w:rPr>
        <w:t>器壁薄且坚硬，坚固性大增而吸水率下降，更适合人类用来取水和炊煮食物。器表上抽象的几何印纹，或是南方百越民族的图腾徽号，或直接来源于生产实践中的创意。</w:t>
      </w:r>
    </w:p>
    <w:p w:rsidR="00E0481B" w:rsidRDefault="00E0481B" w:rsidP="00E0481B">
      <w:pPr>
        <w:pStyle w:val="3"/>
        <w:spacing w:before="156"/>
        <w:rPr>
          <w:lang w:eastAsia="zh-CN"/>
        </w:rPr>
      </w:pPr>
      <w:bookmarkStart w:id="17" w:name="_Toc128639122"/>
      <w:bookmarkStart w:id="18" w:name="_Toc132359938"/>
      <w:bookmarkStart w:id="19" w:name="_Toc132363651"/>
      <w:bookmarkEnd w:id="17"/>
      <w:r>
        <w:rPr>
          <w:rFonts w:cs="Arial" w:hint="eastAsia"/>
          <w:lang w:eastAsia="zh-CN"/>
        </w:rPr>
        <w:t>1.1.2</w:t>
      </w:r>
      <w:r>
        <w:rPr>
          <w:rFonts w:hint="eastAsia"/>
          <w:lang w:eastAsia="zh-CN"/>
        </w:rPr>
        <w:t>印纹硬陶的发展与影响</w:t>
      </w:r>
      <w:bookmarkEnd w:id="18"/>
      <w:bookmarkEnd w:id="19"/>
    </w:p>
    <w:p w:rsidR="00E0481B" w:rsidRDefault="00E0481B" w:rsidP="00E0481B">
      <w:pPr>
        <w:ind w:firstLine="480"/>
      </w:pPr>
      <w:r>
        <w:rPr>
          <w:rFonts w:hint="eastAsia"/>
        </w:rPr>
        <w:t>印纹硬陶的使用范围覆盖包括闽、浙、赣、粤在内的广大地区，其分布区域与百越族的栖息地相吻合。</w:t>
      </w:r>
      <w:r>
        <w:rPr>
          <w:rFonts w:ascii="宋体" w:hAnsi="宋体" w:cs="宋体" w:hint="eastAsia"/>
          <w:szCs w:val="24"/>
        </w:rPr>
        <w:t>西周初期泰伯奔吴之前，印纹硬陶在这一地区独步天下。</w:t>
      </w:r>
      <w:r>
        <w:rPr>
          <w:rFonts w:ascii="宋体"/>
        </w:rPr>
        <w:t>并在</w:t>
      </w:r>
      <w:r>
        <w:rPr>
          <w:rFonts w:hint="eastAsia"/>
        </w:rPr>
        <w:t>西周与春秋战国时期，获得较大的发展，器形与纹饰也呈现出了新的气象，这不仅为原始瓷的诞生奠定了基础，也为铸造青铜器的陶模范制作提供了技术和艺术层面的支持。</w:t>
      </w:r>
    </w:p>
    <w:p w:rsidR="00E0481B" w:rsidRPr="00AF0754" w:rsidRDefault="00E0481B" w:rsidP="00E0481B">
      <w:pPr>
        <w:pStyle w:val="30"/>
        <w:ind w:firstLine="482"/>
        <w:rPr>
          <w:rFonts w:ascii="Arial" w:hAnsi="Arial"/>
          <w:b/>
        </w:rPr>
      </w:pPr>
      <w:bookmarkStart w:id="20" w:name="_Toc126938123"/>
      <w:bookmarkStart w:id="21" w:name="_Toc128639123"/>
      <w:bookmarkEnd w:id="20"/>
      <w:r w:rsidRPr="00AF0754">
        <w:rPr>
          <w:rFonts w:hint="eastAsia"/>
          <w:b/>
        </w:rPr>
        <w:t>【辅助陈列资料】</w:t>
      </w:r>
      <w:bookmarkEnd w:id="21"/>
    </w:p>
    <w:p w:rsidR="00E0481B" w:rsidRPr="00005A7D" w:rsidRDefault="00E0481B" w:rsidP="00E0481B">
      <w:pPr>
        <w:pStyle w:val="30"/>
        <w:ind w:firstLine="482"/>
        <w:rPr>
          <w:b/>
        </w:rPr>
      </w:pPr>
      <w:r w:rsidRPr="00005A7D">
        <w:rPr>
          <w:rFonts w:hint="eastAsia"/>
          <w:b/>
        </w:rPr>
        <w:t>▲商代的印纹硬陶</w:t>
      </w:r>
    </w:p>
    <w:p w:rsidR="00E0481B" w:rsidRDefault="00E0481B" w:rsidP="00E0481B">
      <w:pPr>
        <w:pStyle w:val="30"/>
        <w:ind w:firstLine="480"/>
      </w:pPr>
      <w:r>
        <w:rPr>
          <w:rFonts w:hint="eastAsia"/>
        </w:rPr>
        <w:t>商代的印纹硬陶在长江中下游流域和中原地区都有发现，而以长江流域的浙江、江西地区更为多见。此期印纹硬陶的主要器形有豆、尊、罐等，主要纹样有人字纹、云雷纹、叶脉纹、方格纹、回字纹、曲折纹、绳纹等，系拍印而成。</w:t>
      </w:r>
    </w:p>
    <w:p w:rsidR="00E0481B" w:rsidRPr="00A2573D" w:rsidRDefault="00E0481B" w:rsidP="00E0481B">
      <w:pPr>
        <w:ind w:firstLine="480"/>
      </w:pPr>
    </w:p>
    <w:p w:rsidR="00E0481B" w:rsidRPr="00005A7D" w:rsidRDefault="00E0481B" w:rsidP="00E0481B">
      <w:pPr>
        <w:pStyle w:val="30"/>
        <w:ind w:firstLine="482"/>
        <w:rPr>
          <w:b/>
        </w:rPr>
      </w:pPr>
      <w:r w:rsidRPr="00005A7D">
        <w:rPr>
          <w:rFonts w:hint="eastAsia"/>
          <w:b/>
        </w:rPr>
        <w:lastRenderedPageBreak/>
        <w:t>▲西周时期的印纹硬陶</w:t>
      </w:r>
    </w:p>
    <w:p w:rsidR="00E0481B" w:rsidRDefault="00E0481B" w:rsidP="00E0481B">
      <w:pPr>
        <w:pStyle w:val="30"/>
        <w:ind w:firstLine="480"/>
      </w:pPr>
      <w:r>
        <w:rPr>
          <w:rFonts w:hint="eastAsia"/>
        </w:rPr>
        <w:t>西周时期的印纹硬陶在长江流域得到了极大的发展，主要器形有坛、瓮、瓿、罐等。器表拍印的纹饰更为丰富，有云雷纹、回纹、曲折纹、菱形纹、波浪纹、夔纹等，有些还会在同一件器物上施以二至三种不同的纹饰。</w:t>
      </w:r>
    </w:p>
    <w:p w:rsidR="00E0481B" w:rsidRPr="00005A7D" w:rsidRDefault="00E0481B" w:rsidP="00E0481B">
      <w:pPr>
        <w:ind w:firstLine="480"/>
      </w:pPr>
    </w:p>
    <w:p w:rsidR="00E0481B" w:rsidRPr="00005A7D" w:rsidRDefault="00E0481B" w:rsidP="00E0481B">
      <w:pPr>
        <w:pStyle w:val="30"/>
        <w:ind w:firstLine="482"/>
        <w:rPr>
          <w:b/>
        </w:rPr>
      </w:pPr>
      <w:r w:rsidRPr="00005A7D">
        <w:rPr>
          <w:rFonts w:hint="eastAsia"/>
          <w:b/>
        </w:rPr>
        <w:t>▲春秋战国时期的印纹硬陶</w:t>
      </w:r>
    </w:p>
    <w:p w:rsidR="00E0481B" w:rsidRDefault="00E0481B" w:rsidP="00E0481B">
      <w:pPr>
        <w:pStyle w:val="30"/>
        <w:ind w:firstLine="480"/>
      </w:pPr>
      <w:r>
        <w:rPr>
          <w:rFonts w:hint="eastAsia"/>
        </w:rPr>
        <w:t>春秋时期，印纹硬陶仍然流行于吴越地区，并基本上承袭了西周时期的特色。战国时期，吴越地区的印纹硬陶在器形上更为丰富，以瓮、坛、瓿、罐、钵、盂、缸等盛贮器居多，纹饰则新增了漩涡纹、</w:t>
      </w:r>
      <w:r>
        <w:rPr>
          <w:rFonts w:hint="eastAsia"/>
        </w:rPr>
        <w:t>S</w:t>
      </w:r>
      <w:r>
        <w:rPr>
          <w:rFonts w:hint="eastAsia"/>
        </w:rPr>
        <w:t>纹、麻布纹、米筛孔形纹、水波纹、栉齿纹、圆珠纹和</w:t>
      </w:r>
      <w:hyperlink r:id="rId8" w:history="1">
        <w:r>
          <w:rPr>
            <w:rFonts w:hint="eastAsia"/>
          </w:rPr>
          <w:t>篦纹</w:t>
        </w:r>
      </w:hyperlink>
      <w:r>
        <w:rPr>
          <w:rFonts w:hint="eastAsia"/>
        </w:rPr>
        <w:t>。</w:t>
      </w:r>
    </w:p>
    <w:p w:rsidR="00E0481B" w:rsidRPr="00AC382F" w:rsidRDefault="00E0481B" w:rsidP="00E0481B">
      <w:pPr>
        <w:pStyle w:val="30"/>
        <w:ind w:firstLine="482"/>
        <w:rPr>
          <w:b/>
        </w:rPr>
      </w:pPr>
      <w:r w:rsidRPr="00AC382F">
        <w:rPr>
          <w:rFonts w:hint="eastAsia"/>
          <w:b/>
        </w:rPr>
        <w:t>○陶与瓷的区别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1559"/>
        <w:gridCol w:w="1559"/>
        <w:gridCol w:w="1276"/>
        <w:gridCol w:w="850"/>
        <w:gridCol w:w="1418"/>
        <w:gridCol w:w="1326"/>
      </w:tblGrid>
      <w:tr w:rsidR="00E0481B" w:rsidRPr="00AC382F" w:rsidTr="007003A8">
        <w:tc>
          <w:tcPr>
            <w:tcW w:w="534"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ind w:firstLine="420"/>
              <w:rPr>
                <w:rFonts w:ascii="仿宋" w:eastAsia="仿宋" w:hAnsi="仿宋"/>
                <w:color w:val="4F6228" w:themeColor="accent3" w:themeShade="80"/>
                <w:kern w:val="0"/>
                <w:sz w:val="21"/>
                <w:szCs w:val="21"/>
              </w:rPr>
            </w:pPr>
          </w:p>
        </w:tc>
        <w:tc>
          <w:tcPr>
            <w:tcW w:w="1559"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ind w:firstLineChars="0" w:firstLine="0"/>
              <w:rPr>
                <w:rFonts w:ascii="仿宋" w:eastAsia="仿宋" w:hAnsi="仿宋"/>
                <w:color w:val="4F6228" w:themeColor="accent3" w:themeShade="80"/>
                <w:kern w:val="0"/>
                <w:sz w:val="21"/>
                <w:szCs w:val="21"/>
              </w:rPr>
            </w:pPr>
            <w:r w:rsidRPr="00AC382F">
              <w:rPr>
                <w:rFonts w:ascii="仿宋" w:eastAsia="仿宋" w:hAnsi="仿宋" w:hint="eastAsia"/>
                <w:color w:val="4F6228" w:themeColor="accent3" w:themeShade="80"/>
                <w:kern w:val="0"/>
                <w:sz w:val="21"/>
                <w:szCs w:val="21"/>
              </w:rPr>
              <w:t>胎</w:t>
            </w:r>
          </w:p>
        </w:tc>
        <w:tc>
          <w:tcPr>
            <w:tcW w:w="1559"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ind w:firstLineChars="0" w:firstLine="0"/>
              <w:rPr>
                <w:rFonts w:ascii="仿宋" w:eastAsia="仿宋" w:hAnsi="仿宋"/>
                <w:color w:val="4F6228" w:themeColor="accent3" w:themeShade="80"/>
                <w:kern w:val="0"/>
                <w:sz w:val="21"/>
                <w:szCs w:val="21"/>
              </w:rPr>
            </w:pPr>
            <w:r w:rsidRPr="00AC382F">
              <w:rPr>
                <w:rFonts w:ascii="仿宋" w:eastAsia="仿宋" w:hAnsi="仿宋" w:hint="eastAsia"/>
                <w:color w:val="4F6228" w:themeColor="accent3" w:themeShade="80"/>
                <w:kern w:val="0"/>
                <w:sz w:val="21"/>
                <w:szCs w:val="21"/>
              </w:rPr>
              <w:t>釉</w:t>
            </w:r>
          </w:p>
        </w:tc>
        <w:tc>
          <w:tcPr>
            <w:tcW w:w="1276"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ind w:firstLineChars="0" w:firstLine="0"/>
              <w:rPr>
                <w:rFonts w:ascii="仿宋" w:eastAsia="仿宋" w:hAnsi="仿宋"/>
                <w:color w:val="4F6228" w:themeColor="accent3" w:themeShade="80"/>
                <w:kern w:val="0"/>
                <w:sz w:val="21"/>
                <w:szCs w:val="21"/>
              </w:rPr>
            </w:pPr>
            <w:r w:rsidRPr="00AC382F">
              <w:rPr>
                <w:rFonts w:ascii="仿宋" w:eastAsia="仿宋" w:hAnsi="仿宋" w:hint="eastAsia"/>
                <w:color w:val="4F6228" w:themeColor="accent3" w:themeShade="80"/>
                <w:kern w:val="0"/>
                <w:sz w:val="21"/>
                <w:szCs w:val="21"/>
              </w:rPr>
              <w:t>烧成温度</w:t>
            </w:r>
          </w:p>
        </w:tc>
        <w:tc>
          <w:tcPr>
            <w:tcW w:w="850"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ind w:firstLineChars="0" w:firstLine="0"/>
              <w:rPr>
                <w:rFonts w:ascii="仿宋" w:eastAsia="仿宋" w:hAnsi="仿宋"/>
                <w:color w:val="4F6228" w:themeColor="accent3" w:themeShade="80"/>
                <w:kern w:val="0"/>
                <w:sz w:val="21"/>
                <w:szCs w:val="21"/>
              </w:rPr>
            </w:pPr>
            <w:r w:rsidRPr="00AC382F">
              <w:rPr>
                <w:rFonts w:ascii="仿宋" w:eastAsia="仿宋" w:hAnsi="仿宋" w:hint="eastAsia"/>
                <w:color w:val="4F6228" w:themeColor="accent3" w:themeShade="80"/>
                <w:kern w:val="0"/>
                <w:sz w:val="21"/>
                <w:szCs w:val="21"/>
              </w:rPr>
              <w:t>吸水性</w:t>
            </w:r>
          </w:p>
        </w:tc>
        <w:tc>
          <w:tcPr>
            <w:tcW w:w="1418"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ind w:firstLineChars="0" w:firstLine="0"/>
              <w:rPr>
                <w:rFonts w:ascii="仿宋" w:eastAsia="仿宋" w:hAnsi="仿宋"/>
                <w:color w:val="4F6228" w:themeColor="accent3" w:themeShade="80"/>
                <w:kern w:val="0"/>
                <w:sz w:val="21"/>
                <w:szCs w:val="21"/>
              </w:rPr>
            </w:pPr>
            <w:r w:rsidRPr="00AC382F">
              <w:rPr>
                <w:rFonts w:ascii="仿宋" w:eastAsia="仿宋" w:hAnsi="仿宋" w:hint="eastAsia"/>
                <w:color w:val="4F6228" w:themeColor="accent3" w:themeShade="80"/>
                <w:kern w:val="0"/>
                <w:sz w:val="21"/>
                <w:szCs w:val="21"/>
              </w:rPr>
              <w:t>胎色</w:t>
            </w:r>
          </w:p>
        </w:tc>
        <w:tc>
          <w:tcPr>
            <w:tcW w:w="1326"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ind w:firstLineChars="0" w:firstLine="0"/>
              <w:rPr>
                <w:rFonts w:ascii="仿宋" w:eastAsia="仿宋" w:hAnsi="仿宋"/>
                <w:color w:val="4F6228" w:themeColor="accent3" w:themeShade="80"/>
                <w:kern w:val="0"/>
                <w:sz w:val="21"/>
                <w:szCs w:val="21"/>
              </w:rPr>
            </w:pPr>
            <w:r w:rsidRPr="00AC382F">
              <w:rPr>
                <w:rFonts w:ascii="仿宋" w:eastAsia="仿宋" w:hAnsi="仿宋" w:hint="eastAsia"/>
                <w:color w:val="4F6228" w:themeColor="accent3" w:themeShade="80"/>
                <w:kern w:val="0"/>
                <w:sz w:val="21"/>
                <w:szCs w:val="21"/>
              </w:rPr>
              <w:t>胎质</w:t>
            </w:r>
          </w:p>
        </w:tc>
      </w:tr>
      <w:tr w:rsidR="00E0481B" w:rsidRPr="00AC382F" w:rsidTr="007003A8">
        <w:tc>
          <w:tcPr>
            <w:tcW w:w="534"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陶</w:t>
            </w:r>
          </w:p>
        </w:tc>
        <w:tc>
          <w:tcPr>
            <w:tcW w:w="1559"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陶土</w:t>
            </w:r>
          </w:p>
        </w:tc>
        <w:tc>
          <w:tcPr>
            <w:tcW w:w="1559"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无釉或施低温釉</w:t>
            </w:r>
          </w:p>
        </w:tc>
        <w:tc>
          <w:tcPr>
            <w:tcW w:w="1276"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800</w:t>
            </w:r>
            <w:r w:rsidRPr="00AC382F">
              <w:rPr>
                <w:rFonts w:hint="eastAsia"/>
              </w:rPr>
              <w:t>℃—</w:t>
            </w:r>
            <w:r w:rsidRPr="00AC382F">
              <w:rPr>
                <w:rFonts w:hint="eastAsia"/>
              </w:rPr>
              <w:t>1000</w:t>
            </w:r>
            <w:r w:rsidRPr="00AC382F">
              <w:rPr>
                <w:rFonts w:hint="eastAsia"/>
              </w:rPr>
              <w:t>℃</w:t>
            </w:r>
          </w:p>
        </w:tc>
        <w:tc>
          <w:tcPr>
            <w:tcW w:w="850"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强</w:t>
            </w:r>
          </w:p>
        </w:tc>
        <w:tc>
          <w:tcPr>
            <w:tcW w:w="1418"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较丰富，如红、灰、黑等</w:t>
            </w:r>
          </w:p>
        </w:tc>
        <w:tc>
          <w:tcPr>
            <w:tcW w:w="1326"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薄层不透光</w:t>
            </w:r>
          </w:p>
        </w:tc>
      </w:tr>
      <w:tr w:rsidR="00E0481B" w:rsidRPr="00AC382F" w:rsidTr="007003A8">
        <w:tc>
          <w:tcPr>
            <w:tcW w:w="534"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瓷</w:t>
            </w:r>
          </w:p>
        </w:tc>
        <w:tc>
          <w:tcPr>
            <w:tcW w:w="1559"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瓷土（瓷石、高岭土、白坩土、紫金土等）</w:t>
            </w:r>
          </w:p>
        </w:tc>
        <w:tc>
          <w:tcPr>
            <w:tcW w:w="1559"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高温下烧成的玻璃质釉</w:t>
            </w:r>
          </w:p>
        </w:tc>
        <w:tc>
          <w:tcPr>
            <w:tcW w:w="1276"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1200</w:t>
            </w:r>
            <w:r w:rsidRPr="00AC382F">
              <w:rPr>
                <w:rFonts w:hint="eastAsia"/>
              </w:rPr>
              <w:t>℃以上</w:t>
            </w:r>
          </w:p>
        </w:tc>
        <w:tc>
          <w:tcPr>
            <w:tcW w:w="850"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弱</w:t>
            </w:r>
          </w:p>
        </w:tc>
        <w:tc>
          <w:tcPr>
            <w:tcW w:w="1418"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白或偏白，少量深色</w:t>
            </w:r>
          </w:p>
        </w:tc>
        <w:tc>
          <w:tcPr>
            <w:tcW w:w="1326" w:type="dxa"/>
            <w:tcBorders>
              <w:top w:val="single" w:sz="4" w:space="0" w:color="auto"/>
              <w:left w:val="single" w:sz="4" w:space="0" w:color="auto"/>
              <w:bottom w:val="single" w:sz="4" w:space="0" w:color="auto"/>
              <w:right w:val="single" w:sz="4" w:space="0" w:color="auto"/>
            </w:tcBorders>
          </w:tcPr>
          <w:p w:rsidR="00E0481B" w:rsidRPr="00AC382F" w:rsidRDefault="00E0481B" w:rsidP="007003A8">
            <w:pPr>
              <w:pStyle w:val="30"/>
              <w:ind w:firstLineChars="0" w:firstLine="0"/>
            </w:pPr>
            <w:r w:rsidRPr="00AC382F">
              <w:rPr>
                <w:rFonts w:hint="eastAsia"/>
              </w:rPr>
              <w:t>透明或半透明性，即薄层透光</w:t>
            </w:r>
          </w:p>
        </w:tc>
      </w:tr>
    </w:tbl>
    <w:p w:rsidR="00E0481B" w:rsidRDefault="00E0481B" w:rsidP="00E0481B">
      <w:pPr>
        <w:pStyle w:val="3"/>
        <w:spacing w:before="156" w:after="312"/>
        <w:rPr>
          <w:rFonts w:ascii="华文中宋" w:hAnsi="华文中宋"/>
          <w:lang w:eastAsia="zh-CN"/>
        </w:rPr>
      </w:pPr>
      <w:bookmarkStart w:id="22" w:name="_Toc128639124"/>
      <w:bookmarkEnd w:id="22"/>
    </w:p>
    <w:p w:rsidR="00E0481B" w:rsidRDefault="00E0481B" w:rsidP="00E0481B">
      <w:pPr>
        <w:pStyle w:val="2"/>
        <w:spacing w:before="312" w:after="312"/>
      </w:pPr>
      <w:bookmarkStart w:id="23" w:name="_Toc132359939"/>
      <w:bookmarkStart w:id="24" w:name="_Toc132363652"/>
      <w:r>
        <w:rPr>
          <w:rFonts w:hint="eastAsia"/>
        </w:rPr>
        <w:t>1.2</w:t>
      </w:r>
      <w:r>
        <w:t xml:space="preserve"> </w:t>
      </w:r>
      <w:r>
        <w:rPr>
          <w:rFonts w:hint="eastAsia"/>
        </w:rPr>
        <w:t>原始瓷</w:t>
      </w:r>
      <w:bookmarkEnd w:id="23"/>
      <w:bookmarkEnd w:id="24"/>
    </w:p>
    <w:p w:rsidR="00E0481B" w:rsidRDefault="00E0481B" w:rsidP="00E0481B">
      <w:pPr>
        <w:ind w:firstLine="480"/>
      </w:pPr>
      <w:r>
        <w:rPr>
          <w:rFonts w:hint="eastAsia"/>
        </w:rPr>
        <w:t>原始瓷出现于夏商时期，发展于</w:t>
      </w:r>
      <w:r>
        <w:t>西周春秋</w:t>
      </w:r>
      <w:r>
        <w:rPr>
          <w:rFonts w:hint="eastAsia"/>
        </w:rPr>
        <w:t>，鼎盛于战国时期。它是瓷器发明之初的原始形态，与印纹硬陶同出一源，因器表施加了一层青釉，亦称原始青瓷。以东苕溪流域为代表的浙江原始青瓷，无论是生产时间、窑址规模，还是产品类型、产品质量、装烧工艺等，在全国都处于领先地位。</w:t>
      </w:r>
    </w:p>
    <w:p w:rsidR="00E0481B" w:rsidRDefault="00E0481B" w:rsidP="00E0481B">
      <w:pPr>
        <w:pStyle w:val="3"/>
        <w:spacing w:before="156"/>
        <w:rPr>
          <w:lang w:eastAsia="zh-CN"/>
        </w:rPr>
      </w:pPr>
      <w:bookmarkStart w:id="25" w:name="_Toc31332"/>
      <w:bookmarkStart w:id="26" w:name="_Toc128639125"/>
      <w:bookmarkStart w:id="27" w:name="_Toc132359940"/>
      <w:bookmarkStart w:id="28" w:name="_Toc132363653"/>
      <w:bookmarkEnd w:id="25"/>
      <w:r>
        <w:rPr>
          <w:rFonts w:hint="eastAsia"/>
          <w:lang w:eastAsia="zh-CN"/>
        </w:rPr>
        <w:t>1.2.1</w:t>
      </w:r>
      <w:r>
        <w:rPr>
          <w:rFonts w:hint="eastAsia"/>
          <w:lang w:eastAsia="zh-CN"/>
        </w:rPr>
        <w:t>原始瓷的产生</w:t>
      </w:r>
      <w:bookmarkEnd w:id="26"/>
      <w:r>
        <w:rPr>
          <w:rFonts w:hint="eastAsia"/>
          <w:lang w:eastAsia="zh-CN"/>
        </w:rPr>
        <w:t>与流布</w:t>
      </w:r>
      <w:bookmarkEnd w:id="27"/>
      <w:bookmarkEnd w:id="28"/>
    </w:p>
    <w:p w:rsidR="00E0481B" w:rsidRDefault="00E0481B" w:rsidP="00E0481B">
      <w:pPr>
        <w:ind w:firstLine="480"/>
      </w:pPr>
      <w:r>
        <w:rPr>
          <w:rFonts w:hint="eastAsia"/>
        </w:rPr>
        <w:t>越人生活的南方地区温暖潮湿，各种细菌病毒滋生，食物贮存十分困难，而质地坚实致密并施有青釉的器物能很好地隔绝空气，方便食品保存，所以它们就被广泛应用到了人们的日常生活中。夏商之际，浙江先民在浙北东苕溪流域的低谷丘陵中率先创烧出原始青瓷，并在钱塘江南岸一带进行大规模的商品化生产，其产品种类除日用品外，还有大量仿制的青铜礼器，它们</w:t>
      </w:r>
      <w:r>
        <w:t>以</w:t>
      </w:r>
      <w:r>
        <w:rPr>
          <w:rFonts w:hint="eastAsia"/>
        </w:rPr>
        <w:t>仿制程度逼真，制作精美等特点，作为青铜礼器的替代品，成为当时人们身份、地位、财富的象征。</w:t>
      </w:r>
    </w:p>
    <w:p w:rsidR="00E0481B" w:rsidRPr="00AF0754" w:rsidRDefault="00E0481B" w:rsidP="00E0481B">
      <w:pPr>
        <w:pStyle w:val="30"/>
        <w:ind w:firstLine="482"/>
        <w:rPr>
          <w:rFonts w:ascii="Arial" w:hAnsi="Arial"/>
          <w:b/>
        </w:rPr>
      </w:pPr>
      <w:bookmarkStart w:id="29" w:name="_Toc126938126"/>
      <w:bookmarkStart w:id="30" w:name="_Toc128639127"/>
      <w:bookmarkStart w:id="31" w:name="_Toc126938127"/>
      <w:bookmarkEnd w:id="29"/>
      <w:bookmarkEnd w:id="30"/>
      <w:r w:rsidRPr="00AF0754">
        <w:rPr>
          <w:rFonts w:hint="eastAsia"/>
          <w:b/>
        </w:rPr>
        <w:t>【辅助陈列资料】</w:t>
      </w:r>
      <w:bookmarkEnd w:id="31"/>
    </w:p>
    <w:p w:rsidR="00E0481B" w:rsidRPr="00005A7D" w:rsidRDefault="00E0481B" w:rsidP="00E0481B">
      <w:pPr>
        <w:pStyle w:val="30"/>
        <w:ind w:firstLine="482"/>
        <w:rPr>
          <w:b/>
        </w:rPr>
      </w:pPr>
      <w:r w:rsidRPr="00005A7D">
        <w:rPr>
          <w:rFonts w:hint="eastAsia"/>
          <w:b/>
        </w:rPr>
        <w:lastRenderedPageBreak/>
        <w:t>▲浙江境内原始瓷窑分布示意图</w:t>
      </w:r>
    </w:p>
    <w:p w:rsidR="00E0481B" w:rsidRDefault="00E0481B" w:rsidP="00E0481B">
      <w:pPr>
        <w:pStyle w:val="30"/>
        <w:ind w:firstLine="480"/>
      </w:pPr>
      <w:r>
        <w:rPr>
          <w:rFonts w:hint="eastAsia"/>
        </w:rPr>
        <w:t>浙江境内迄今发现的先秦时期原始瓷窑址近</w:t>
      </w:r>
      <w:r>
        <w:rPr>
          <w:rFonts w:hint="eastAsia"/>
        </w:rPr>
        <w:t>200</w:t>
      </w:r>
      <w:r>
        <w:rPr>
          <w:rFonts w:hint="eastAsia"/>
        </w:rPr>
        <w:t>处，主要分布在浙江北部以德清县为中心的东苕溪流域。春秋中期以后，原始瓷生产区域逐渐向浦阳江流域的萧山、诸暨和曹娥江流域的绍兴、上虞一带拓展。</w:t>
      </w:r>
    </w:p>
    <w:p w:rsidR="00E0481B" w:rsidRPr="00C04CAC" w:rsidRDefault="00E0481B" w:rsidP="00E0481B">
      <w:pPr>
        <w:pStyle w:val="30"/>
        <w:ind w:firstLine="482"/>
        <w:rPr>
          <w:b/>
        </w:rPr>
      </w:pPr>
      <w:r w:rsidRPr="00C04CAC">
        <w:rPr>
          <w:rFonts w:hint="eastAsia"/>
          <w:b/>
        </w:rPr>
        <w:t>○东苕溪流域夏商时期原始瓷窑址分布图</w:t>
      </w:r>
    </w:p>
    <w:p w:rsidR="00E0481B" w:rsidRPr="00C04CAC" w:rsidRDefault="00E0481B" w:rsidP="00E0481B">
      <w:pPr>
        <w:pStyle w:val="30"/>
        <w:ind w:firstLine="482"/>
        <w:rPr>
          <w:b/>
        </w:rPr>
      </w:pPr>
      <w:r w:rsidRPr="00C04CAC">
        <w:rPr>
          <w:rFonts w:hint="eastAsia"/>
          <w:b/>
        </w:rPr>
        <w:t>○湖州瓢山原始瓷窑址</w:t>
      </w:r>
    </w:p>
    <w:p w:rsidR="00E0481B" w:rsidRDefault="00E0481B" w:rsidP="00E0481B">
      <w:pPr>
        <w:pStyle w:val="30"/>
        <w:ind w:firstLine="480"/>
      </w:pPr>
      <w:r>
        <w:rPr>
          <w:rFonts w:hint="eastAsia"/>
        </w:rPr>
        <w:t>瓢山窑址区是浙江境内迄今发现的时代最早的原始瓷窑址，</w:t>
      </w:r>
      <w:r>
        <w:t>同时兼烧</w:t>
      </w:r>
      <w:r>
        <w:rPr>
          <w:rFonts w:hint="eastAsia"/>
        </w:rPr>
        <w:t>印纹硬陶，年代为夏商时期。该窑址的发掘，为我们寻找瓷器生产的源头提供了关键线索。</w:t>
      </w:r>
    </w:p>
    <w:p w:rsidR="00E0481B" w:rsidRPr="00C04CAC" w:rsidRDefault="00E0481B" w:rsidP="00E0481B">
      <w:pPr>
        <w:pStyle w:val="30"/>
        <w:ind w:firstLine="482"/>
        <w:rPr>
          <w:b/>
        </w:rPr>
      </w:pPr>
      <w:r w:rsidRPr="00C04CAC">
        <w:rPr>
          <w:rFonts w:hint="eastAsia"/>
          <w:b/>
        </w:rPr>
        <w:t>○湖州南山原始瓷窑址</w:t>
      </w:r>
    </w:p>
    <w:p w:rsidR="00E0481B" w:rsidRDefault="00E0481B" w:rsidP="00E0481B">
      <w:pPr>
        <w:pStyle w:val="30"/>
        <w:ind w:firstLine="480"/>
      </w:pPr>
      <w:r>
        <w:rPr>
          <w:rFonts w:hint="eastAsia"/>
        </w:rPr>
        <w:t>窑址位于德清县武康镇西部，时代从商代早期开始，贯穿整个商代。生产的原始瓷类型以豆、罐与器盖为主，也有少量簋、尊、盆、盘、钵、盂等。</w:t>
      </w:r>
    </w:p>
    <w:p w:rsidR="00E0481B" w:rsidRDefault="00E0481B" w:rsidP="00E0481B">
      <w:pPr>
        <w:pStyle w:val="30"/>
        <w:ind w:firstLine="482"/>
        <w:rPr>
          <w:b/>
        </w:rPr>
      </w:pPr>
      <w:r w:rsidRPr="00C04CAC">
        <w:rPr>
          <w:rFonts w:hint="eastAsia"/>
          <w:b/>
        </w:rPr>
        <w:t>○盛放着保存完整的鸭蛋的原始瓷罐</w:t>
      </w:r>
    </w:p>
    <w:p w:rsidR="00E0481B" w:rsidRPr="00005A7D" w:rsidRDefault="00E0481B" w:rsidP="00E0481B">
      <w:pPr>
        <w:ind w:firstLine="480"/>
      </w:pPr>
    </w:p>
    <w:p w:rsidR="00E0481B" w:rsidRDefault="00E0481B" w:rsidP="00E0481B">
      <w:pPr>
        <w:pStyle w:val="3"/>
        <w:spacing w:before="156"/>
        <w:rPr>
          <w:lang w:eastAsia="zh-CN"/>
        </w:rPr>
      </w:pPr>
      <w:bookmarkStart w:id="32" w:name="_Toc106187477"/>
      <w:bookmarkStart w:id="33" w:name="_Toc14562"/>
      <w:bookmarkStart w:id="34" w:name="_Toc128639128"/>
      <w:bookmarkStart w:id="35" w:name="_Toc132359941"/>
      <w:bookmarkStart w:id="36" w:name="_Toc132363654"/>
      <w:bookmarkEnd w:id="32"/>
      <w:bookmarkEnd w:id="33"/>
      <w:r>
        <w:rPr>
          <w:rFonts w:hint="eastAsia"/>
          <w:lang w:eastAsia="zh-CN"/>
        </w:rPr>
        <w:t>1.2.</w:t>
      </w:r>
      <w:bookmarkEnd w:id="34"/>
      <w:r>
        <w:rPr>
          <w:rFonts w:hint="eastAsia"/>
          <w:lang w:eastAsia="zh-CN"/>
        </w:rPr>
        <w:t>2</w:t>
      </w:r>
      <w:r>
        <w:rPr>
          <w:rFonts w:hint="eastAsia"/>
          <w:lang w:eastAsia="zh-CN"/>
        </w:rPr>
        <w:t>原始瓷的发展与类型</w:t>
      </w:r>
      <w:bookmarkEnd w:id="35"/>
      <w:bookmarkEnd w:id="36"/>
    </w:p>
    <w:p w:rsidR="00E0481B" w:rsidRDefault="00E0481B" w:rsidP="00E0481B">
      <w:pPr>
        <w:ind w:firstLine="480"/>
      </w:pPr>
      <w:r>
        <w:rPr>
          <w:rFonts w:hint="eastAsia"/>
        </w:rPr>
        <w:t>与同时期的印纹硬陶相比，原始瓷有更高的可塑性，其产品种类丰富，用途广泛，涉及生活的方方面面。战国时期，诸子蜂起，百家争鸣，社会的巨大变革和进步，</w:t>
      </w:r>
      <w:r>
        <w:t>促使</w:t>
      </w:r>
      <w:r>
        <w:rPr>
          <w:rFonts w:hint="eastAsia"/>
        </w:rPr>
        <w:t>了原始瓷生产在器类、纹饰及组合上的重大变革，原始瓷制作技艺日益精湛，在传承模仿中原礼乐器的同时，又创烧了带有越国自身特征的礼乐器，这些新出现的礼乐器，类型丰富，制作精良，也令原始瓷走向了辉煌的顶峰。</w:t>
      </w:r>
    </w:p>
    <w:p w:rsidR="00E0481B" w:rsidRDefault="00E0481B" w:rsidP="00E0481B">
      <w:pPr>
        <w:pStyle w:val="4"/>
        <w:spacing w:before="156"/>
      </w:pPr>
      <w:bookmarkStart w:id="37" w:name="_Toc128639129"/>
      <w:bookmarkEnd w:id="37"/>
      <w:r>
        <w:t>1.2.2.1</w:t>
      </w:r>
      <w:r>
        <w:rPr>
          <w:rFonts w:hint="eastAsia"/>
        </w:rPr>
        <w:t>春秋战国时期的原始瓷</w:t>
      </w:r>
    </w:p>
    <w:p w:rsidR="00E0481B" w:rsidRDefault="00E0481B" w:rsidP="00E0481B">
      <w:pPr>
        <w:ind w:firstLine="480"/>
      </w:pPr>
      <w:r>
        <w:rPr>
          <w:rFonts w:hint="eastAsia"/>
        </w:rPr>
        <w:t>春秋末期至战国早中期，是浙江原始瓷生产的鼎盛期</w:t>
      </w:r>
      <w:r>
        <w:t>，</w:t>
      </w:r>
      <w:r>
        <w:rPr>
          <w:rFonts w:ascii="宋体" w:hAnsi="宋体" w:cs="宋体" w:hint="eastAsia"/>
          <w:szCs w:val="24"/>
        </w:rPr>
        <w:t>表现为器型空前丰富，生产区域除了德清地区规模继续扩大以外，还向萧山、绍兴、上虞等地拓展，盛况空前。</w:t>
      </w:r>
      <w:r>
        <w:rPr>
          <w:rFonts w:hint="eastAsia"/>
        </w:rPr>
        <w:t>代表性的窑址有德清的火烧山窑址、亭子桥窑址，绍兴的富盛窑址和萧山的前山窑址等。</w:t>
      </w:r>
    </w:p>
    <w:p w:rsidR="00E0481B" w:rsidRPr="00AF0754" w:rsidRDefault="00E0481B" w:rsidP="00E0481B">
      <w:pPr>
        <w:pStyle w:val="30"/>
        <w:ind w:firstLine="482"/>
        <w:rPr>
          <w:rFonts w:ascii="Arial" w:hAnsi="Arial"/>
          <w:b/>
        </w:rPr>
      </w:pPr>
      <w:bookmarkStart w:id="38" w:name="_Toc128639130"/>
      <w:bookmarkStart w:id="39" w:name="_Toc126938131"/>
      <w:bookmarkEnd w:id="38"/>
      <w:r w:rsidRPr="00AF0754">
        <w:rPr>
          <w:rFonts w:hint="eastAsia"/>
          <w:b/>
        </w:rPr>
        <w:t>【辅助陈列资料】</w:t>
      </w:r>
      <w:bookmarkEnd w:id="39"/>
    </w:p>
    <w:p w:rsidR="00E0481B" w:rsidRPr="00C04CAC" w:rsidRDefault="00E0481B" w:rsidP="00E0481B">
      <w:pPr>
        <w:pStyle w:val="30"/>
        <w:ind w:firstLine="482"/>
        <w:rPr>
          <w:b/>
        </w:rPr>
      </w:pPr>
      <w:r w:rsidRPr="00C04CAC">
        <w:rPr>
          <w:rFonts w:hint="eastAsia"/>
          <w:b/>
        </w:rPr>
        <w:t>○德清火烧山原始瓷窑址</w:t>
      </w:r>
    </w:p>
    <w:p w:rsidR="00E0481B" w:rsidRDefault="00E0481B" w:rsidP="00E0481B">
      <w:pPr>
        <w:pStyle w:val="30"/>
        <w:ind w:firstLine="480"/>
        <w:rPr>
          <w:rFonts w:ascii="楷体" w:hAnsi="楷体"/>
          <w:szCs w:val="28"/>
        </w:rPr>
      </w:pPr>
      <w:r>
        <w:rPr>
          <w:rFonts w:ascii="楷体" w:hAnsi="楷体" w:hint="eastAsia"/>
          <w:szCs w:val="28"/>
        </w:rPr>
        <w:t>位于德清县武康镇龙山村施宅自然村北，是一处</w:t>
      </w:r>
      <w:r>
        <w:rPr>
          <w:rFonts w:ascii="楷体" w:hAnsi="楷体"/>
          <w:szCs w:val="28"/>
        </w:rPr>
        <w:t>西</w:t>
      </w:r>
      <w:r>
        <w:rPr>
          <w:rFonts w:ascii="楷体" w:hAnsi="楷体" w:hint="eastAsia"/>
          <w:szCs w:val="28"/>
        </w:rPr>
        <w:t>周晚期至春秋晚期的古窑遗址。窑址产品丰富，制作精美，出土器类既有日用器，也有仿青铜礼乐器，代表了原始瓷生产史上的第一座高峰。</w:t>
      </w:r>
    </w:p>
    <w:p w:rsidR="00E0481B" w:rsidRPr="00C04CAC" w:rsidRDefault="00E0481B" w:rsidP="00E0481B">
      <w:pPr>
        <w:pStyle w:val="30"/>
        <w:ind w:firstLine="482"/>
        <w:rPr>
          <w:b/>
        </w:rPr>
      </w:pPr>
      <w:r w:rsidRPr="00C04CAC">
        <w:rPr>
          <w:rFonts w:hint="eastAsia"/>
          <w:b/>
        </w:rPr>
        <w:t>○德清亭子桥战国原始瓷窑址</w:t>
      </w:r>
    </w:p>
    <w:p w:rsidR="00E0481B" w:rsidRDefault="00E0481B" w:rsidP="00E0481B">
      <w:pPr>
        <w:pStyle w:val="30"/>
        <w:ind w:firstLine="480"/>
      </w:pPr>
      <w:r>
        <w:rPr>
          <w:rFonts w:hint="eastAsia"/>
        </w:rPr>
        <w:t>位于德清县武康镇龙胜村东山自然村北。它的发现为近年来江浙地区战国时期高等级墓葬出土的仿青铜原始瓷礼乐器找到了明确的产地和窑口，也为研究原始青瓷和礼乐器生产历史，以及地方政权与瓷器生产的关系提供了重要线索。</w:t>
      </w:r>
    </w:p>
    <w:p w:rsidR="00E0481B" w:rsidRPr="00C04CAC" w:rsidRDefault="00E0481B" w:rsidP="00E0481B">
      <w:pPr>
        <w:pStyle w:val="30"/>
        <w:ind w:firstLine="482"/>
        <w:rPr>
          <w:b/>
        </w:rPr>
      </w:pPr>
      <w:r w:rsidRPr="00C04CAC">
        <w:rPr>
          <w:rFonts w:hint="eastAsia"/>
          <w:b/>
        </w:rPr>
        <w:t>○商周原始瓷在国内的发现（图表）</w:t>
      </w:r>
    </w:p>
    <w:p w:rsidR="00E0481B" w:rsidRPr="00C04CAC" w:rsidRDefault="00E0481B" w:rsidP="00E0481B">
      <w:pPr>
        <w:pStyle w:val="30"/>
        <w:ind w:firstLine="482"/>
        <w:rPr>
          <w:b/>
        </w:rPr>
      </w:pPr>
      <w:r w:rsidRPr="00C04CAC">
        <w:rPr>
          <w:rFonts w:hint="eastAsia"/>
          <w:b/>
        </w:rPr>
        <w:t>○德清皇坟堆西周至春秋墓出土原始瓷</w:t>
      </w:r>
    </w:p>
    <w:p w:rsidR="00E0481B" w:rsidRDefault="00E0481B" w:rsidP="00E0481B">
      <w:pPr>
        <w:pStyle w:val="30"/>
        <w:ind w:firstLine="480"/>
      </w:pPr>
      <w:r>
        <w:rPr>
          <w:rFonts w:hint="eastAsia"/>
        </w:rPr>
        <w:t>1976</w:t>
      </w:r>
      <w:r>
        <w:rPr>
          <w:rFonts w:hint="eastAsia"/>
        </w:rPr>
        <w:t>年，在德清县新市镇新联公社的“皇坟堆”，出土了一批原始瓷，它</w:t>
      </w:r>
      <w:r>
        <w:rPr>
          <w:rFonts w:hint="eastAsia"/>
        </w:rPr>
        <w:lastRenderedPageBreak/>
        <w:t>们的时代为西周晚期至春秋早期，器形有仿同期青铜礼器的尊、簋、卣、鼎等，这批器物制作规整，造型逼真，纹样精美，代表了早期原始瓷生产的最高水平，也是学术界最早确认的原始瓷标准器。</w:t>
      </w:r>
    </w:p>
    <w:p w:rsidR="00E0481B" w:rsidRPr="00C04CAC" w:rsidRDefault="00E0481B" w:rsidP="00E0481B">
      <w:pPr>
        <w:pStyle w:val="30"/>
        <w:ind w:firstLine="482"/>
        <w:rPr>
          <w:b/>
        </w:rPr>
      </w:pPr>
      <w:r w:rsidRPr="00C04CAC">
        <w:rPr>
          <w:rFonts w:hint="eastAsia"/>
          <w:b/>
        </w:rPr>
        <w:t>○江苏无锡鸿山越国贵族大墓出土原始青瓷</w:t>
      </w:r>
    </w:p>
    <w:p w:rsidR="00E0481B" w:rsidRDefault="00E0481B" w:rsidP="00E0481B">
      <w:pPr>
        <w:pStyle w:val="30"/>
        <w:ind w:firstLine="482"/>
        <w:rPr>
          <w:b/>
        </w:rPr>
      </w:pPr>
      <w:r w:rsidRPr="00C04CAC">
        <w:rPr>
          <w:rFonts w:hint="eastAsia"/>
          <w:b/>
        </w:rPr>
        <w:t>○一组春秋战国青铜礼乐器、农具、兵器图</w:t>
      </w:r>
    </w:p>
    <w:p w:rsidR="00E0481B" w:rsidRPr="00C04CAC" w:rsidRDefault="00E0481B" w:rsidP="00E0481B">
      <w:pPr>
        <w:ind w:firstLine="480"/>
      </w:pPr>
    </w:p>
    <w:p w:rsidR="00E0481B" w:rsidRDefault="00E0481B" w:rsidP="00E0481B">
      <w:pPr>
        <w:pStyle w:val="4"/>
        <w:spacing w:before="156"/>
      </w:pPr>
      <w:bookmarkStart w:id="40" w:name="_Toc128639131"/>
      <w:bookmarkEnd w:id="40"/>
      <w:r>
        <w:rPr>
          <w:rFonts w:hint="eastAsia"/>
        </w:rPr>
        <w:t>1.2.2.2</w:t>
      </w:r>
      <w:r>
        <w:rPr>
          <w:rFonts w:hint="eastAsia"/>
        </w:rPr>
        <w:t>两汉时期的原始瓷</w:t>
      </w:r>
      <w:r>
        <w:t xml:space="preserve"> </w:t>
      </w:r>
    </w:p>
    <w:p w:rsidR="00E0481B" w:rsidRDefault="00E0481B" w:rsidP="00E0481B">
      <w:pPr>
        <w:ind w:firstLine="480"/>
      </w:pPr>
      <w:r>
        <w:rPr>
          <w:rFonts w:hint="eastAsia"/>
        </w:rPr>
        <w:t>战国晚期，伴随着越国的衰败，东苕溪流域原始青瓷的烧造走向了衰落，但技术并未中断。西汉时期，浙江瓷业进入了一个新的阶段，器物类型和组合，呈现出汉代政治文化大一统下的“大汉气象”，具有浓郁的时代特征。这时的产品以仿青铜器、漆木器的鼎、壶、钫、锺、瓿、罍、盒、奁、匜等最为常见。西汉中期以后，开始流行凸弦纹装饰，间以水波、卷草、云气和人字纹。云气纹线条柔和流畅，其间往往配以神兽飞鸟，生动优美，堪与同时期的漆器图案媲美。</w:t>
      </w:r>
    </w:p>
    <w:p w:rsidR="00E0481B" w:rsidRPr="00AF0754" w:rsidRDefault="00E0481B" w:rsidP="00E0481B">
      <w:pPr>
        <w:pStyle w:val="30"/>
        <w:ind w:firstLine="482"/>
        <w:rPr>
          <w:rFonts w:ascii="Arial" w:hAnsi="Arial"/>
          <w:b/>
        </w:rPr>
      </w:pPr>
      <w:bookmarkStart w:id="41" w:name="_Toc128639132"/>
      <w:bookmarkEnd w:id="41"/>
      <w:r w:rsidRPr="00AF0754">
        <w:rPr>
          <w:rFonts w:hint="eastAsia"/>
          <w:b/>
        </w:rPr>
        <w:t>【辅助陈列资料】</w:t>
      </w:r>
    </w:p>
    <w:p w:rsidR="00E0481B" w:rsidRPr="00005A7D" w:rsidRDefault="00E0481B" w:rsidP="00E0481B">
      <w:pPr>
        <w:pStyle w:val="30"/>
        <w:ind w:firstLine="482"/>
        <w:rPr>
          <w:b/>
        </w:rPr>
      </w:pPr>
      <w:bookmarkStart w:id="42" w:name="_Toc6635"/>
      <w:bookmarkEnd w:id="42"/>
      <w:r w:rsidRPr="00005A7D">
        <w:rPr>
          <w:rFonts w:hint="eastAsia"/>
          <w:b/>
        </w:rPr>
        <w:t>▲西汉至东汉早中期的原始青瓷窑址</w:t>
      </w:r>
    </w:p>
    <w:p w:rsidR="00E0481B" w:rsidRDefault="00E0481B" w:rsidP="00E0481B">
      <w:pPr>
        <w:pStyle w:val="30"/>
        <w:ind w:firstLine="480"/>
      </w:pPr>
      <w:r>
        <w:rPr>
          <w:rFonts w:hint="eastAsia"/>
        </w:rPr>
        <w:t>西汉至东汉早中期的原始青瓷窑址，在浙北的东苕溪流域、浙东的上虞和慈溪、浙西的龙游等地均有发现，汉墓中</w:t>
      </w:r>
      <w:r>
        <w:t>原始青瓷的出土更是为数甚巨</w:t>
      </w:r>
      <w:r>
        <w:rPr>
          <w:rFonts w:hint="eastAsia"/>
        </w:rPr>
        <w:t>。以原始青瓷为代表的窑业技术被秦汉原始青瓷继承和发展，为东汉晚期成熟青瓷的烧造奠定了坚实的技术基础。</w:t>
      </w:r>
    </w:p>
    <w:p w:rsidR="00E0481B" w:rsidRDefault="00E0481B" w:rsidP="00E0481B">
      <w:pPr>
        <w:pStyle w:val="30"/>
        <w:ind w:firstLine="482"/>
        <w:rPr>
          <w:b/>
        </w:rPr>
      </w:pPr>
      <w:r w:rsidRPr="00C04CAC">
        <w:rPr>
          <w:rFonts w:hint="eastAsia"/>
          <w:b/>
        </w:rPr>
        <w:t>○一组与两汉原始瓷器型相似、纹饰相仿的青铜器、漆器图</w:t>
      </w:r>
    </w:p>
    <w:p w:rsidR="00E0481B" w:rsidRPr="00C04CAC" w:rsidRDefault="00E0481B" w:rsidP="00E0481B">
      <w:pPr>
        <w:ind w:firstLine="480"/>
      </w:pPr>
    </w:p>
    <w:p w:rsidR="00E0481B" w:rsidRDefault="00E0481B" w:rsidP="00E0481B">
      <w:pPr>
        <w:pStyle w:val="4"/>
        <w:spacing w:before="156"/>
      </w:pPr>
      <w:bookmarkStart w:id="43" w:name="_Toc1226"/>
      <w:bookmarkStart w:id="44" w:name="_Toc9382"/>
      <w:bookmarkStart w:id="45" w:name="_Toc106187478"/>
      <w:bookmarkStart w:id="46" w:name="_Toc128639133"/>
      <w:bookmarkEnd w:id="43"/>
      <w:bookmarkEnd w:id="44"/>
      <w:bookmarkEnd w:id="45"/>
      <w:r>
        <w:rPr>
          <w:rFonts w:hint="eastAsia"/>
        </w:rPr>
        <w:t>1.2.</w:t>
      </w:r>
      <w:bookmarkEnd w:id="46"/>
      <w:r>
        <w:rPr>
          <w:rFonts w:hint="eastAsia"/>
        </w:rPr>
        <w:t>3</w:t>
      </w:r>
      <w:r>
        <w:rPr>
          <w:rFonts w:hint="eastAsia"/>
        </w:rPr>
        <w:t>原始瓷的工艺成就</w:t>
      </w:r>
    </w:p>
    <w:p w:rsidR="00E0481B" w:rsidRDefault="00E0481B" w:rsidP="00E0481B">
      <w:pPr>
        <w:ind w:firstLine="480"/>
      </w:pPr>
      <w:r>
        <w:rPr>
          <w:rFonts w:hint="eastAsia"/>
        </w:rPr>
        <w:t>大量出土文物表明，浙江境内原始青瓷的生产工艺，在其发展的各阶段经历了从萌发到成熟的完整过程。夏商时期，产品种类单一，质差量少。西周至春秋时期，产品器型趋于规整，种类增多，施釉技术逐渐稳定。战国时期，烧造技术跨越式发展，烧造方式多样，施釉技术成熟，拉坯成型技术完善，迎来了原始青瓷烧制史上的巅峰时刻。</w:t>
      </w:r>
    </w:p>
    <w:p w:rsidR="00E0481B" w:rsidRPr="00AF0754" w:rsidRDefault="00E0481B" w:rsidP="00E0481B">
      <w:pPr>
        <w:pStyle w:val="30"/>
        <w:ind w:firstLine="482"/>
        <w:rPr>
          <w:rFonts w:ascii="Arial" w:hAnsi="Arial"/>
          <w:b/>
        </w:rPr>
      </w:pPr>
      <w:bookmarkStart w:id="47" w:name="_Toc126938137"/>
      <w:bookmarkStart w:id="48" w:name="_Toc128639134"/>
      <w:bookmarkEnd w:id="47"/>
      <w:r w:rsidRPr="00AF0754">
        <w:rPr>
          <w:rFonts w:hint="eastAsia"/>
          <w:b/>
        </w:rPr>
        <w:t>【辅助陈列资料】</w:t>
      </w:r>
      <w:bookmarkEnd w:id="48"/>
    </w:p>
    <w:p w:rsidR="00E0481B" w:rsidRPr="00005A7D" w:rsidRDefault="00E0481B" w:rsidP="00E0481B">
      <w:pPr>
        <w:pStyle w:val="30"/>
        <w:ind w:firstLine="482"/>
        <w:rPr>
          <w:b/>
        </w:rPr>
      </w:pPr>
      <w:r w:rsidRPr="00005A7D">
        <w:rPr>
          <w:rFonts w:hint="eastAsia"/>
          <w:b/>
        </w:rPr>
        <w:t>▲胎土的精细淘洗</w:t>
      </w:r>
    </w:p>
    <w:p w:rsidR="00E0481B" w:rsidRPr="00005A7D" w:rsidRDefault="00E0481B" w:rsidP="00E0481B">
      <w:pPr>
        <w:pStyle w:val="30"/>
        <w:ind w:firstLine="482"/>
        <w:rPr>
          <w:b/>
        </w:rPr>
      </w:pPr>
      <w:r w:rsidRPr="00005A7D">
        <w:rPr>
          <w:rFonts w:hint="eastAsia"/>
          <w:b/>
        </w:rPr>
        <w:t>▲施釉技术的提高</w:t>
      </w:r>
    </w:p>
    <w:p w:rsidR="00E0481B" w:rsidRPr="00005A7D" w:rsidRDefault="00E0481B" w:rsidP="00E0481B">
      <w:pPr>
        <w:pStyle w:val="30"/>
        <w:ind w:firstLine="482"/>
        <w:rPr>
          <w:b/>
        </w:rPr>
      </w:pPr>
      <w:r w:rsidRPr="00005A7D">
        <w:rPr>
          <w:rFonts w:hint="eastAsia"/>
          <w:b/>
        </w:rPr>
        <w:t>▲快轮拉坯成型技术</w:t>
      </w:r>
    </w:p>
    <w:p w:rsidR="00E0481B" w:rsidRPr="00005A7D" w:rsidRDefault="00E0481B" w:rsidP="00E0481B">
      <w:pPr>
        <w:pStyle w:val="30"/>
        <w:ind w:firstLine="482"/>
        <w:rPr>
          <w:b/>
        </w:rPr>
      </w:pPr>
      <w:r w:rsidRPr="00005A7D">
        <w:rPr>
          <w:rFonts w:hint="eastAsia"/>
          <w:b/>
        </w:rPr>
        <w:t>▲龙窑的出现和改进</w:t>
      </w:r>
    </w:p>
    <w:p w:rsidR="00E0481B" w:rsidRPr="00005A7D" w:rsidRDefault="00E0481B" w:rsidP="00E0481B">
      <w:pPr>
        <w:pStyle w:val="30"/>
        <w:ind w:firstLine="482"/>
        <w:rPr>
          <w:b/>
        </w:rPr>
      </w:pPr>
      <w:r w:rsidRPr="00005A7D">
        <w:rPr>
          <w:rFonts w:hint="eastAsia"/>
          <w:b/>
        </w:rPr>
        <w:t>▲装烧工艺的广泛使用</w:t>
      </w:r>
    </w:p>
    <w:p w:rsidR="00E0481B" w:rsidRDefault="00E0481B" w:rsidP="00E0481B">
      <w:pPr>
        <w:pStyle w:val="50"/>
        <w:spacing w:before="156" w:after="156"/>
      </w:pPr>
    </w:p>
    <w:p w:rsidR="00E0481B" w:rsidRDefault="00E0481B" w:rsidP="00E0481B">
      <w:pPr>
        <w:pStyle w:val="8"/>
        <w:rPr>
          <w:rFonts w:ascii="Calibri" w:hAnsi="Calibri"/>
        </w:rPr>
      </w:pPr>
      <w:bookmarkStart w:id="49" w:name="_Toc128639135"/>
      <w:bookmarkStart w:id="50" w:name="_Toc132359942"/>
      <w:bookmarkStart w:id="51" w:name="_Toc132363655"/>
      <w:bookmarkEnd w:id="49"/>
      <w:r>
        <w:rPr>
          <w:rFonts w:hint="eastAsia"/>
        </w:rPr>
        <w:t>第二单元</w:t>
      </w:r>
      <w:r>
        <w:rPr>
          <w:rFonts w:hint="eastAsia"/>
        </w:rPr>
        <w:t xml:space="preserve"> </w:t>
      </w:r>
      <w:r>
        <w:rPr>
          <w:rFonts w:ascii="Calibri" w:hAnsi="Calibri" w:hint="eastAsia"/>
        </w:rPr>
        <w:t xml:space="preserve"> </w:t>
      </w:r>
      <w:r>
        <w:rPr>
          <w:rFonts w:hint="eastAsia"/>
        </w:rPr>
        <w:t>千峰翠色</w:t>
      </w:r>
      <w:r>
        <w:rPr>
          <w:rFonts w:ascii="Calibri" w:hAnsi="Calibri" w:hint="eastAsia"/>
        </w:rPr>
        <w:t xml:space="preserve"> </w:t>
      </w:r>
      <w:r>
        <w:rPr>
          <w:rFonts w:hint="eastAsia"/>
        </w:rPr>
        <w:t>辉映古今</w:t>
      </w:r>
      <w:bookmarkEnd w:id="50"/>
      <w:bookmarkEnd w:id="51"/>
    </w:p>
    <w:p w:rsidR="00E0481B" w:rsidRDefault="00E0481B" w:rsidP="00E0481B">
      <w:pPr>
        <w:ind w:firstLine="480"/>
      </w:pPr>
      <w:r>
        <w:rPr>
          <w:rFonts w:hint="eastAsia"/>
        </w:rPr>
        <w:t>东汉中晚期开始，中国陶瓷生产史进入了新的发展阶段。具有里程碑意义的事件</w:t>
      </w:r>
      <w:r>
        <w:t>是</w:t>
      </w:r>
      <w:r>
        <w:rPr>
          <w:rFonts w:hint="eastAsia"/>
        </w:rPr>
        <w:t>成熟瓷器的诞生。到了三国两晋南北朝时期，南方地区相对安定的环境使浙江青瓷生产焕发活力，众多名窑名瓷逐渐壮大，其产品和技艺还传输至广大的北方地区。唐宋时期，越窑青瓷不仅成为</w:t>
      </w:r>
      <w:r>
        <w:t>朝廷</w:t>
      </w:r>
      <w:r>
        <w:rPr>
          <w:rFonts w:hint="eastAsia"/>
        </w:rPr>
        <w:t>用瓷的重要来源，引领中国瓷器尚青的审美潮流，还成为向海外输出的大宗贸易商品。随着“瓷的国度”的概念在世界范围流传，这个东南环太湖一隅的地方性物质文化，开始具有民族国家的象征意义。</w:t>
      </w:r>
    </w:p>
    <w:p w:rsidR="00E0481B" w:rsidRDefault="00E0481B" w:rsidP="00E0481B">
      <w:pPr>
        <w:pStyle w:val="2"/>
        <w:spacing w:before="312" w:after="312"/>
      </w:pPr>
      <w:bookmarkStart w:id="52" w:name="_Toc128639136"/>
      <w:bookmarkStart w:id="53" w:name="_Toc132359943"/>
      <w:bookmarkStart w:id="54" w:name="_Toc132363656"/>
      <w:bookmarkEnd w:id="52"/>
      <w:r>
        <w:rPr>
          <w:rFonts w:hint="eastAsia"/>
        </w:rPr>
        <w:t>2.1 越窑青瓷</w:t>
      </w:r>
      <w:bookmarkEnd w:id="53"/>
      <w:bookmarkEnd w:id="54"/>
    </w:p>
    <w:p w:rsidR="00E0481B" w:rsidRDefault="00E0481B" w:rsidP="00E0481B">
      <w:pPr>
        <w:ind w:firstLine="480"/>
        <w:rPr>
          <w:rFonts w:ascii="宋体" w:hAnsi="宋体"/>
          <w:szCs w:val="24"/>
        </w:rPr>
      </w:pPr>
      <w:r>
        <w:rPr>
          <w:rFonts w:ascii="宋体" w:hAnsi="宋体" w:hint="eastAsia"/>
          <w:szCs w:val="24"/>
        </w:rPr>
        <w:t>越窑是对浙江东部宁绍一带宋代以前瓷窑的统称，窑址主要分布在慈溪、余姚、上虞、绍兴一带，因唐代属越州管辖，故称越州窑，简称越窑。越地制瓷可上溯至商周时期的原始瓷生产，自东汉创烧成熟青瓷后，先后经历了三国两晋南北朝的大发展和唐、五代的全盛期，唐至北宋时期的秘色瓷代表了其技艺的最高水平。北宋中晚期，越窑开始走向衰落，生产中心从上林湖地区向周边和更广阔区域扩散。</w:t>
      </w:r>
    </w:p>
    <w:p w:rsidR="00E0481B" w:rsidRPr="00AF0754" w:rsidRDefault="00E0481B" w:rsidP="00E0481B">
      <w:pPr>
        <w:pStyle w:val="30"/>
        <w:ind w:firstLine="482"/>
        <w:rPr>
          <w:rFonts w:ascii="Arial" w:hAnsi="Arial"/>
          <w:b/>
        </w:rPr>
      </w:pPr>
      <w:bookmarkStart w:id="55" w:name="_Toc126938140"/>
      <w:bookmarkStart w:id="56" w:name="_Toc128639137"/>
      <w:bookmarkEnd w:id="55"/>
      <w:r w:rsidRPr="00AF0754">
        <w:rPr>
          <w:rFonts w:hint="eastAsia"/>
          <w:b/>
        </w:rPr>
        <w:t>【辅助陈列资料】</w:t>
      </w:r>
      <w:bookmarkEnd w:id="56"/>
    </w:p>
    <w:p w:rsidR="00E0481B" w:rsidRDefault="00E0481B" w:rsidP="00E0481B">
      <w:pPr>
        <w:pStyle w:val="30"/>
        <w:ind w:firstLine="482"/>
        <w:rPr>
          <w:b/>
        </w:rPr>
      </w:pPr>
      <w:r w:rsidRPr="00C04CAC">
        <w:rPr>
          <w:rFonts w:hint="eastAsia"/>
          <w:b/>
        </w:rPr>
        <w:t>○上林湖越窑遗址群分布图</w:t>
      </w:r>
    </w:p>
    <w:p w:rsidR="00E0481B" w:rsidRDefault="00E0481B" w:rsidP="00E0481B">
      <w:pPr>
        <w:ind w:firstLine="480"/>
      </w:pPr>
    </w:p>
    <w:p w:rsidR="00E0481B" w:rsidRPr="00005A7D" w:rsidRDefault="00E0481B" w:rsidP="00E0481B">
      <w:pPr>
        <w:ind w:firstLine="480"/>
      </w:pPr>
    </w:p>
    <w:p w:rsidR="00E0481B" w:rsidRDefault="00E0481B" w:rsidP="00E0481B">
      <w:pPr>
        <w:pStyle w:val="3"/>
        <w:spacing w:before="156"/>
        <w:rPr>
          <w:lang w:eastAsia="zh-CN"/>
        </w:rPr>
      </w:pPr>
      <w:bookmarkStart w:id="57" w:name="_Toc128639138"/>
      <w:bookmarkStart w:id="58" w:name="_Toc889"/>
      <w:bookmarkStart w:id="59" w:name="_Toc132359944"/>
      <w:bookmarkStart w:id="60" w:name="_Toc132363657"/>
      <w:bookmarkEnd w:id="57"/>
      <w:r>
        <w:rPr>
          <w:rFonts w:hint="eastAsia"/>
          <w:lang w:eastAsia="zh-CN"/>
        </w:rPr>
        <w:t>2.1.1</w:t>
      </w:r>
      <w:r>
        <w:rPr>
          <w:rFonts w:hint="eastAsia"/>
          <w:lang w:eastAsia="zh-CN"/>
        </w:rPr>
        <w:t>汉六朝越窑青瓷</w:t>
      </w:r>
      <w:bookmarkEnd w:id="58"/>
      <w:bookmarkEnd w:id="59"/>
      <w:bookmarkEnd w:id="60"/>
    </w:p>
    <w:p w:rsidR="00E0481B" w:rsidRDefault="00E0481B" w:rsidP="00E0481B">
      <w:pPr>
        <w:ind w:firstLine="480"/>
        <w:rPr>
          <w:rFonts w:ascii="宋体" w:hAnsi="宋体"/>
          <w:szCs w:val="24"/>
        </w:rPr>
      </w:pPr>
      <w:r>
        <w:rPr>
          <w:rFonts w:ascii="宋体" w:hAnsi="宋体" w:hint="eastAsia"/>
          <w:szCs w:val="24"/>
        </w:rPr>
        <w:t>东汉中晚期，成熟青瓷在曹娥江中游地区创烧成功，以越窑为代表的早期青瓷生产体系逐渐形成。东汉末年三国鼎立，孙权建立的东吴政权促进了江南经济的发展，相对稳定的政治环境造就了三国两晋至六朝时期越窑青瓷的繁荣。江浙等地的许多纪年墓中有大量组合成套的越窑青瓷出土，它们既是瓷器发展史的重要物证，也是反映当时社会生活的一面镜子。</w:t>
      </w:r>
    </w:p>
    <w:p w:rsidR="00E0481B" w:rsidRPr="00AF0754" w:rsidRDefault="00E0481B" w:rsidP="00E0481B">
      <w:pPr>
        <w:pStyle w:val="30"/>
        <w:ind w:firstLine="482"/>
        <w:rPr>
          <w:rFonts w:ascii="Arial" w:hAnsi="Arial"/>
          <w:b/>
        </w:rPr>
      </w:pPr>
      <w:bookmarkStart w:id="61" w:name="_Toc126938143"/>
      <w:bookmarkStart w:id="62" w:name="_Toc128639139"/>
      <w:bookmarkEnd w:id="61"/>
      <w:r w:rsidRPr="00AF0754">
        <w:rPr>
          <w:rFonts w:hint="eastAsia"/>
          <w:b/>
        </w:rPr>
        <w:t>【辅助陈列资料】</w:t>
      </w:r>
      <w:bookmarkEnd w:id="62"/>
    </w:p>
    <w:p w:rsidR="00E0481B" w:rsidRPr="00005A7D" w:rsidRDefault="00E0481B" w:rsidP="00E0481B">
      <w:pPr>
        <w:pStyle w:val="30"/>
        <w:ind w:firstLine="482"/>
        <w:rPr>
          <w:b/>
        </w:rPr>
      </w:pPr>
      <w:r w:rsidRPr="00005A7D">
        <w:rPr>
          <w:rFonts w:hint="eastAsia"/>
          <w:b/>
        </w:rPr>
        <w:t>▲成熟瓷器出现的背景</w:t>
      </w:r>
    </w:p>
    <w:p w:rsidR="00E0481B" w:rsidRDefault="00E0481B" w:rsidP="00E0481B">
      <w:pPr>
        <w:pStyle w:val="30"/>
        <w:ind w:firstLine="480"/>
      </w:pPr>
      <w:r>
        <w:rPr>
          <w:rFonts w:hint="eastAsia"/>
        </w:rPr>
        <w:lastRenderedPageBreak/>
        <w:t>西汉末年，中原地区政局动荡，北方人口大量南迁。浙江上虞一带依赖优良的瓷土、丰富的木材和充沛的水力资源，从商代就开始烧造原始青瓷。东汉时，外来人口剧增为制瓷业的发展创造了有利条件。同时，厚葬之风的盛行也对瓷器的发展产生了刺激作用。悠久的制陶传统及曹娥江中游地区得天独厚的制瓷条件，使上虞终于在东汉晚期创烧出成熟的青瓷。</w:t>
      </w:r>
    </w:p>
    <w:p w:rsidR="00E0481B" w:rsidRDefault="00E0481B" w:rsidP="00E0481B">
      <w:pPr>
        <w:pStyle w:val="30"/>
        <w:ind w:firstLine="482"/>
        <w:rPr>
          <w:b/>
        </w:rPr>
      </w:pPr>
      <w:r w:rsidRPr="00C04CAC">
        <w:rPr>
          <w:rFonts w:hint="eastAsia"/>
          <w:b/>
        </w:rPr>
        <w:t>○汉六朝时期越窑文化圈示意图</w:t>
      </w:r>
    </w:p>
    <w:p w:rsidR="00E0481B" w:rsidRPr="00005A7D" w:rsidRDefault="00E0481B" w:rsidP="00E0481B">
      <w:pPr>
        <w:ind w:firstLine="480"/>
      </w:pPr>
    </w:p>
    <w:p w:rsidR="00E0481B" w:rsidRPr="00005A7D" w:rsidRDefault="00E0481B" w:rsidP="00E0481B">
      <w:pPr>
        <w:pStyle w:val="30"/>
        <w:ind w:firstLine="482"/>
        <w:rPr>
          <w:b/>
        </w:rPr>
      </w:pPr>
      <w:r w:rsidRPr="00005A7D">
        <w:rPr>
          <w:rFonts w:hint="eastAsia"/>
          <w:b/>
        </w:rPr>
        <w:t>▲曹娥江流域的东汉窑址群</w:t>
      </w:r>
    </w:p>
    <w:p w:rsidR="00E0481B" w:rsidRDefault="00E0481B" w:rsidP="00E0481B">
      <w:pPr>
        <w:pStyle w:val="30"/>
        <w:ind w:firstLine="480"/>
      </w:pPr>
      <w:r>
        <w:rPr>
          <w:rFonts w:hint="eastAsia"/>
        </w:rPr>
        <w:t>曹娥江流域的东汉窑址群出土的青瓷，胎质细腻，釉层莹润，釉色以青绿色为主，也有青、青灰、黄等色调。在不同类型的窑址中，原始瓷的比例由高到低，成熟青瓷的比例则由低到高，展现了成熟青瓷起源的完整发展过程。</w:t>
      </w:r>
    </w:p>
    <w:p w:rsidR="00E0481B" w:rsidRDefault="00E0481B" w:rsidP="00E0481B">
      <w:pPr>
        <w:pStyle w:val="30"/>
        <w:ind w:firstLine="482"/>
        <w:rPr>
          <w:b/>
        </w:rPr>
      </w:pPr>
      <w:r w:rsidRPr="00C04CAC">
        <w:rPr>
          <w:rFonts w:hint="eastAsia"/>
          <w:b/>
        </w:rPr>
        <w:t>○曹娥江流域窑址分布图</w:t>
      </w:r>
    </w:p>
    <w:p w:rsidR="00E0481B" w:rsidRPr="00005A7D" w:rsidRDefault="00E0481B" w:rsidP="00E0481B">
      <w:pPr>
        <w:ind w:firstLine="480"/>
      </w:pPr>
    </w:p>
    <w:p w:rsidR="00E0481B" w:rsidRPr="00005A7D" w:rsidRDefault="00E0481B" w:rsidP="00E0481B">
      <w:pPr>
        <w:pStyle w:val="30"/>
        <w:ind w:firstLine="482"/>
        <w:rPr>
          <w:b/>
        </w:rPr>
      </w:pPr>
      <w:r w:rsidRPr="00005A7D">
        <w:rPr>
          <w:rFonts w:hint="eastAsia"/>
          <w:b/>
        </w:rPr>
        <w:t>▲汉六朝墓葬中出土的越窑青瓷</w:t>
      </w:r>
    </w:p>
    <w:p w:rsidR="00E0481B" w:rsidRPr="00C04CAC" w:rsidRDefault="00E0481B" w:rsidP="00E0481B">
      <w:pPr>
        <w:pStyle w:val="30"/>
        <w:ind w:firstLine="482"/>
        <w:rPr>
          <w:b/>
        </w:rPr>
      </w:pPr>
      <w:r w:rsidRPr="00C04CAC">
        <w:rPr>
          <w:rFonts w:hint="eastAsia"/>
          <w:b/>
        </w:rPr>
        <w:t>○南京地区纪年墓中出土的越窑青瓷</w:t>
      </w:r>
    </w:p>
    <w:p w:rsidR="00E0481B" w:rsidRDefault="00E0481B" w:rsidP="00E0481B">
      <w:pPr>
        <w:pStyle w:val="30"/>
        <w:ind w:firstLine="480"/>
      </w:pPr>
      <w:r>
        <w:rPr>
          <w:rFonts w:hint="eastAsia"/>
        </w:rPr>
        <w:t>东吴、西晋时期，以南京为中心的镇江、马鞍山、丹阳等地，为此时的政治、经济、文化、商贸中心，聚居着当朝皇帝、王侯宗室和世家大族，聚族厚葬之风的盛行使得这里成为越窑青瓷最大的消费中心。</w:t>
      </w:r>
    </w:p>
    <w:p w:rsidR="00E0481B" w:rsidRDefault="00E0481B" w:rsidP="00E0481B">
      <w:pPr>
        <w:pStyle w:val="30"/>
        <w:ind w:firstLine="480"/>
      </w:pPr>
      <w:r>
        <w:rPr>
          <w:rFonts w:hint="eastAsia"/>
        </w:rPr>
        <w:t>◎南京东吴上坊大墓出土的越窑青瓷</w:t>
      </w:r>
    </w:p>
    <w:p w:rsidR="00E0481B" w:rsidRDefault="00E0481B" w:rsidP="00E0481B">
      <w:pPr>
        <w:pStyle w:val="30"/>
        <w:ind w:firstLine="480"/>
      </w:pPr>
      <w:r>
        <w:rPr>
          <w:rFonts w:hint="eastAsia"/>
        </w:rPr>
        <w:t>◎马鞍山朱然家族墓出土的越窑青瓷</w:t>
      </w:r>
    </w:p>
    <w:p w:rsidR="00E0481B" w:rsidRDefault="00E0481B" w:rsidP="00E0481B">
      <w:pPr>
        <w:pStyle w:val="30"/>
        <w:ind w:firstLine="480"/>
      </w:pPr>
      <w:r>
        <w:rPr>
          <w:rFonts w:hint="eastAsia"/>
        </w:rPr>
        <w:t>◎带有纪年款铭的越窑青瓷虎子</w:t>
      </w:r>
    </w:p>
    <w:p w:rsidR="00E0481B" w:rsidRDefault="00E0481B" w:rsidP="00E0481B">
      <w:pPr>
        <w:pStyle w:val="30"/>
        <w:ind w:firstLine="480"/>
      </w:pPr>
      <w:r>
        <w:rPr>
          <w:rFonts w:hint="eastAsia"/>
        </w:rPr>
        <w:t>1955</w:t>
      </w:r>
      <w:r>
        <w:rPr>
          <w:rFonts w:hint="eastAsia"/>
        </w:rPr>
        <w:t>年江苏省南京市中华门外赵士岗</w:t>
      </w:r>
      <w:r>
        <w:rPr>
          <w:rFonts w:hint="eastAsia"/>
        </w:rPr>
        <w:t>4</w:t>
      </w:r>
      <w:r>
        <w:rPr>
          <w:rFonts w:hint="eastAsia"/>
        </w:rPr>
        <w:t>号墓出土的越窑青瓷虎子，器身右侧釉下横刻一行十三字铭文：“赤乌十四年会稽上虞师袁宜作”，左侧横背近提梁下方竖刻“矢乃宜”三字。该虎子为现存最早带纪年款铭的越窑青瓷，所刻铭文记述了该器的烧造年代、地点和工匠的姓名，款铭中的“赤乌”为三国时期东吴君主孙权的年号。</w:t>
      </w:r>
    </w:p>
    <w:p w:rsidR="00E0481B" w:rsidRPr="00C04CAC" w:rsidRDefault="00E0481B" w:rsidP="00E0481B">
      <w:pPr>
        <w:pStyle w:val="30"/>
        <w:ind w:firstLine="482"/>
        <w:rPr>
          <w:b/>
        </w:rPr>
      </w:pPr>
      <w:r w:rsidRPr="00C04CAC">
        <w:rPr>
          <w:rFonts w:hint="eastAsia"/>
          <w:b/>
        </w:rPr>
        <w:t>○杭州半山钢铁厂西晋太康八年墓出土青瓷</w:t>
      </w:r>
    </w:p>
    <w:p w:rsidR="00E0481B" w:rsidRDefault="00E0481B" w:rsidP="00E0481B">
      <w:pPr>
        <w:pStyle w:val="30"/>
        <w:ind w:firstLine="480"/>
      </w:pPr>
      <w:r>
        <w:rPr>
          <w:rFonts w:hint="eastAsia"/>
        </w:rPr>
        <w:t>六朝时期，厚葬之风兴盛，砖室墓遍布江南各地。</w:t>
      </w:r>
      <w:r>
        <w:rPr>
          <w:rFonts w:hint="eastAsia"/>
        </w:rPr>
        <w:t>1983</w:t>
      </w:r>
      <w:r>
        <w:rPr>
          <w:rFonts w:hint="eastAsia"/>
        </w:rPr>
        <w:t>年发掘的杭州半山钢铁厂西晋太康八年墓，出土的随葬品，一类为日常生活用具，有罐、壶、钵、碗、洗、盆等；一类为明器，有堆塑罐、禽舍畜圈、灶、水井、火盆等。这是当时较为典型的随葬品组合，也是当时江南门阀士族庄园经济的反映。</w:t>
      </w:r>
    </w:p>
    <w:p w:rsidR="00E0481B" w:rsidRPr="00C04CAC" w:rsidRDefault="00E0481B" w:rsidP="00E0481B">
      <w:pPr>
        <w:pStyle w:val="30"/>
        <w:ind w:firstLine="482"/>
        <w:rPr>
          <w:b/>
        </w:rPr>
      </w:pPr>
      <w:r w:rsidRPr="00C04CAC">
        <w:rPr>
          <w:rFonts w:hint="eastAsia"/>
          <w:b/>
        </w:rPr>
        <w:t>○越窑青瓷模型明器组合</w:t>
      </w:r>
    </w:p>
    <w:p w:rsidR="00E0481B" w:rsidRDefault="00E0481B" w:rsidP="00E0481B">
      <w:pPr>
        <w:pStyle w:val="30"/>
        <w:ind w:firstLine="480"/>
      </w:pPr>
      <w:r>
        <w:rPr>
          <w:rFonts w:hint="eastAsia"/>
        </w:rPr>
        <w:t>东晋南朝盛行士族制度，士族地主广占田地，封山占水，建立起自给自足的庄园经济。六朝墓葬中大量随葬的明器是墓主生前生活的写照，生动反映了当时牛羊成群、鸡鸭满圈、阙楼耸立、拱卫森严的庄园经济，同时也显示了西晋时期青釉瓷制作工艺的娴熟水平。</w:t>
      </w:r>
    </w:p>
    <w:p w:rsidR="00E0481B" w:rsidRPr="00C04CAC" w:rsidRDefault="00E0481B" w:rsidP="00E0481B">
      <w:pPr>
        <w:pStyle w:val="30"/>
        <w:ind w:firstLine="482"/>
        <w:rPr>
          <w:b/>
        </w:rPr>
      </w:pPr>
      <w:r w:rsidRPr="00C04CAC">
        <w:rPr>
          <w:rFonts w:hint="eastAsia"/>
          <w:b/>
        </w:rPr>
        <w:t>○堆塑罐</w:t>
      </w:r>
    </w:p>
    <w:p w:rsidR="00E0481B" w:rsidRDefault="00E0481B" w:rsidP="00E0481B">
      <w:pPr>
        <w:pStyle w:val="30"/>
        <w:ind w:firstLine="480"/>
      </w:pPr>
      <w:r>
        <w:rPr>
          <w:rFonts w:hint="eastAsia"/>
        </w:rPr>
        <w:t>堆塑罐，又名魂瓶、谷仓，流行于三国西晋时期，为随葬的明器。它由东汉时期的五管瓶演变而来，其上多堆塑亭台楼阁、千姿百态的胡人和飞鸟走兽等。它将当时门阀士族的经济理想、宇宙意识和习俗风尚等融为一体，为了解当时的意识形态与社会习俗提供了资料。</w:t>
      </w:r>
    </w:p>
    <w:p w:rsidR="00E0481B" w:rsidRPr="00C04CAC" w:rsidRDefault="00E0481B" w:rsidP="00E0481B">
      <w:pPr>
        <w:pStyle w:val="30"/>
        <w:ind w:firstLine="480"/>
        <w:rPr>
          <w:rFonts w:ascii="宋体" w:hAnsi="宋体" w:cs="宋体"/>
          <w:color w:val="000000"/>
        </w:rPr>
      </w:pPr>
      <w:r w:rsidRPr="00C04CAC">
        <w:rPr>
          <w:rFonts w:hint="eastAsia"/>
        </w:rPr>
        <w:t>◎西晋越窑青瓷堆塑罐</w:t>
      </w:r>
      <w:r w:rsidRPr="00C04CAC">
        <w:rPr>
          <w:rFonts w:hint="eastAsia"/>
        </w:rPr>
        <w:t xml:space="preserve"> </w:t>
      </w:r>
      <w:r w:rsidRPr="00C04CAC">
        <w:rPr>
          <w:rFonts w:hint="eastAsia"/>
        </w:rPr>
        <w:t>浙江省博物馆藏</w:t>
      </w:r>
    </w:p>
    <w:p w:rsidR="00E0481B" w:rsidRDefault="00E0481B" w:rsidP="00E0481B">
      <w:pPr>
        <w:pStyle w:val="30"/>
        <w:ind w:firstLine="480"/>
      </w:pPr>
      <w:r>
        <w:rPr>
          <w:rFonts w:hint="eastAsia"/>
        </w:rPr>
        <w:t>温州市平阳鳌江西晋墓出土</w:t>
      </w:r>
    </w:p>
    <w:p w:rsidR="00E0481B" w:rsidRDefault="00E0481B" w:rsidP="00E0481B">
      <w:pPr>
        <w:pStyle w:val="30"/>
        <w:ind w:firstLine="480"/>
      </w:pPr>
      <w:r>
        <w:rPr>
          <w:rFonts w:hint="eastAsia"/>
        </w:rPr>
        <w:lastRenderedPageBreak/>
        <w:t>器身为一筒状腰沿罐，口部覆盖，盖底呈方形，上塑一组建筑。腰沿上部为两节筒状颈，上节四角各设一小罐，罐沿栖息成群飞鸟，间饰佛像与瑞兽。下层四角各设一柱，形成四区，四区均塑深目高鼻的侍卫及宴饮、舞乐等胡人形象。腰沿下到腹部贴饰猴、辟邪、仙人骑马、朱雀等三周纹饰。前区设门楼，顶有窗棂；后区正中竖一龟趺碑，上刻“元康元年八月二日会稽□□”款。据此可知该器制作的确切时间为</w:t>
      </w:r>
      <w:r>
        <w:rPr>
          <w:rFonts w:hint="eastAsia"/>
        </w:rPr>
        <w:t>291</w:t>
      </w:r>
      <w:r>
        <w:rPr>
          <w:rFonts w:hint="eastAsia"/>
        </w:rPr>
        <w:t>年。此类器上常见有“会稽出始宁”等字样。据记载，东汉永建四年（</w:t>
      </w:r>
      <w:r>
        <w:rPr>
          <w:rFonts w:hint="eastAsia"/>
        </w:rPr>
        <w:t>129</w:t>
      </w:r>
      <w:r>
        <w:rPr>
          <w:rFonts w:hint="eastAsia"/>
        </w:rPr>
        <w:t>）上虞南乡始设宁县，隋开皇九年（</w:t>
      </w:r>
      <w:r>
        <w:rPr>
          <w:rFonts w:hint="eastAsia"/>
        </w:rPr>
        <w:t>589</w:t>
      </w:r>
      <w:r>
        <w:rPr>
          <w:rFonts w:hint="eastAsia"/>
        </w:rPr>
        <w:t>）废始宁县，其地复归上虞。由此可知，越窑青瓷堆塑罐主要产于上虞曹娥江中游地区。</w:t>
      </w:r>
    </w:p>
    <w:p w:rsidR="00E0481B" w:rsidRPr="00C04CAC" w:rsidRDefault="00E0481B" w:rsidP="00E0481B">
      <w:pPr>
        <w:ind w:firstLine="480"/>
      </w:pPr>
    </w:p>
    <w:p w:rsidR="00E0481B" w:rsidRPr="00005A7D" w:rsidRDefault="00E0481B" w:rsidP="00E0481B">
      <w:pPr>
        <w:pStyle w:val="30"/>
        <w:ind w:firstLine="482"/>
        <w:rPr>
          <w:b/>
        </w:rPr>
      </w:pPr>
      <w:r w:rsidRPr="00005A7D">
        <w:rPr>
          <w:rFonts w:hint="eastAsia"/>
          <w:b/>
        </w:rPr>
        <w:t>▲汉六朝越窑青瓷的装饰艺术</w:t>
      </w:r>
    </w:p>
    <w:p w:rsidR="00E0481B" w:rsidRDefault="00E0481B" w:rsidP="00E0481B">
      <w:pPr>
        <w:pStyle w:val="30"/>
        <w:ind w:firstLine="480"/>
      </w:pPr>
      <w:r>
        <w:rPr>
          <w:rFonts w:hint="eastAsia"/>
        </w:rPr>
        <w:t>魏晋时期，追求奢靡</w:t>
      </w:r>
      <w:r>
        <w:rPr>
          <w:rFonts w:hint="eastAsia"/>
          <w:vanish/>
        </w:rPr>
        <w:t>数量此时大大增加，羽翼的渴望也成为</w:t>
      </w:r>
      <w:r>
        <w:rPr>
          <w:rFonts w:hint="eastAsia"/>
        </w:rPr>
        <w:t>成为一种风尚。在这种时代风气的影响下，青瓷表面的装饰纹样也变得繁复、华美，盛行用模印的斜方格纹、水波纹、联珠纹花蕊纹等各种图案组成纹样带，呈现出富丽繁缛的装饰风格。</w:t>
      </w:r>
      <w:r>
        <w:rPr>
          <w:rFonts w:hint="eastAsia"/>
          <w:vanish/>
        </w:rPr>
        <w:t>展阶段，它迅速取代。对于鸟这一题材的，，，，，</w:t>
      </w:r>
      <w:r>
        <w:rPr>
          <w:rFonts w:hint="eastAsia"/>
        </w:rPr>
        <w:t>用动物形象制作成</w:t>
      </w:r>
      <w:r>
        <w:rPr>
          <w:rFonts w:hint="eastAsia"/>
          <w:vanish/>
        </w:rPr>
        <w:t>哺的三只雏鸟，似乎羽翼。”感受到是</w:t>
      </w:r>
      <w:r>
        <w:rPr>
          <w:rFonts w:hint="eastAsia"/>
        </w:rPr>
        <w:t>的器物成为当时青瓷造型艺术中一大特点</w:t>
      </w:r>
      <w:r>
        <w:rPr>
          <w:rFonts w:hint="eastAsia"/>
          <w:vanish/>
        </w:rPr>
        <w:t>烧制出了成熟，燃烧着圣火的</w:t>
      </w:r>
      <w:r>
        <w:rPr>
          <w:rFonts w:hint="eastAsia"/>
        </w:rPr>
        <w:t>。反映了社会对“群生虫豸”皆有灵</w:t>
      </w:r>
      <w:r>
        <w:rPr>
          <w:rFonts w:hint="eastAsia"/>
          <w:vanish/>
        </w:rPr>
        <w:t>豸”皆有灵的认同物佛像。堆塑其上的</w:t>
      </w:r>
      <w:r>
        <w:rPr>
          <w:rFonts w:hint="eastAsia"/>
        </w:rPr>
        <w:t>的认同，这些动物造型在写实的基础上予以一定的艺术夸张，注重神情的刻划与实用性有机的结合，</w:t>
      </w:r>
      <w:r>
        <w:rPr>
          <w:rFonts w:hint="eastAsia"/>
          <w:vanish/>
        </w:rPr>
        <w:t>：吴至西晋时些动物是中国</w:t>
      </w:r>
      <w:r>
        <w:rPr>
          <w:rFonts w:hint="eastAsia"/>
        </w:rPr>
        <w:t>体现了那个时代特有的意韵。</w:t>
      </w:r>
    </w:p>
    <w:p w:rsidR="00E0481B" w:rsidRPr="00005A7D" w:rsidRDefault="00E0481B" w:rsidP="00E0481B">
      <w:pPr>
        <w:ind w:firstLine="480"/>
      </w:pPr>
    </w:p>
    <w:p w:rsidR="00E0481B" w:rsidRDefault="00E0481B" w:rsidP="00E0481B">
      <w:pPr>
        <w:pStyle w:val="3"/>
        <w:spacing w:before="156"/>
        <w:rPr>
          <w:lang w:eastAsia="zh-CN"/>
        </w:rPr>
      </w:pPr>
      <w:bookmarkStart w:id="63" w:name="_Toc128639140"/>
      <w:bookmarkStart w:id="64" w:name="_Toc26494"/>
      <w:bookmarkStart w:id="65" w:name="_Toc132359945"/>
      <w:bookmarkStart w:id="66" w:name="_Toc132363658"/>
      <w:bookmarkEnd w:id="63"/>
      <w:r>
        <w:rPr>
          <w:rFonts w:hint="eastAsia"/>
          <w:lang w:eastAsia="zh-CN"/>
        </w:rPr>
        <w:t>2.1.2</w:t>
      </w:r>
      <w:r>
        <w:rPr>
          <w:rFonts w:hint="eastAsia"/>
          <w:lang w:eastAsia="zh-CN"/>
        </w:rPr>
        <w:t>唐宋越窑青瓷</w:t>
      </w:r>
      <w:bookmarkEnd w:id="64"/>
      <w:bookmarkEnd w:id="65"/>
      <w:bookmarkEnd w:id="66"/>
    </w:p>
    <w:p w:rsidR="00E0481B" w:rsidRDefault="00E0481B" w:rsidP="00E0481B">
      <w:pPr>
        <w:ind w:firstLine="480"/>
      </w:pPr>
      <w:r>
        <w:rPr>
          <w:rFonts w:hint="eastAsia"/>
        </w:rPr>
        <w:t>唐宋时期，是越窑的鼎盛时期和风华渊薮，不仅生产规模大，生产性质也趋多样化，有国内消费和对外贸易之别。在晚唐五代，慈溪上林湖、上虞窑寺前一带窑场密布，青瓷产业成为吴越国的经济支柱。</w:t>
      </w:r>
      <w:r>
        <w:t>大</w:t>
      </w:r>
      <w:r>
        <w:rPr>
          <w:rFonts w:hint="eastAsia"/>
        </w:rPr>
        <w:t>量供奉中原王朝的越窑青瓷，得名秘色，产品工艺精绝，成为钱氏政权向北方中央王朝输忠纳诚的重要媒介。南宋时期，随着杭州南宋官窑的设立和浙南山区龙泉窑的迅速崛起，曾经风光无限的越窑华丽转身，走进历史。</w:t>
      </w:r>
    </w:p>
    <w:p w:rsidR="00E0481B" w:rsidRPr="00AF0754" w:rsidRDefault="00E0481B" w:rsidP="00E0481B">
      <w:pPr>
        <w:pStyle w:val="30"/>
        <w:ind w:firstLine="482"/>
        <w:rPr>
          <w:b/>
        </w:rPr>
      </w:pPr>
      <w:bookmarkStart w:id="67" w:name="_Toc126938146"/>
      <w:bookmarkStart w:id="68" w:name="_Toc128639141"/>
      <w:bookmarkEnd w:id="67"/>
      <w:r w:rsidRPr="00AF0754">
        <w:rPr>
          <w:rFonts w:hint="eastAsia"/>
          <w:b/>
        </w:rPr>
        <w:t>【辅助陈列资料】</w:t>
      </w:r>
      <w:bookmarkEnd w:id="68"/>
    </w:p>
    <w:p w:rsidR="00E0481B" w:rsidRPr="006E7802" w:rsidRDefault="00E0481B" w:rsidP="00E0481B">
      <w:pPr>
        <w:pStyle w:val="30"/>
        <w:ind w:firstLine="482"/>
        <w:rPr>
          <w:b/>
        </w:rPr>
      </w:pPr>
      <w:r w:rsidRPr="006E7802">
        <w:rPr>
          <w:rFonts w:hint="eastAsia"/>
          <w:b/>
        </w:rPr>
        <w:t>○文献中的唐宋越窑青瓷</w:t>
      </w:r>
    </w:p>
    <w:p w:rsidR="00E0481B" w:rsidRDefault="00E0481B" w:rsidP="00E0481B">
      <w:pPr>
        <w:pStyle w:val="a4"/>
      </w:pPr>
      <w:r>
        <w:rPr>
          <w:rFonts w:hint="eastAsia"/>
        </w:rPr>
        <w:t>作灶长如丘，取土深於堑。</w:t>
      </w:r>
    </w:p>
    <w:p w:rsidR="00E0481B" w:rsidRDefault="00E0481B" w:rsidP="00E0481B">
      <w:pPr>
        <w:pStyle w:val="a4"/>
      </w:pPr>
      <w:r>
        <w:rPr>
          <w:rFonts w:hint="eastAsia"/>
        </w:rPr>
        <w:t>踏轮飞为模，覆灰色乃绀。</w:t>
      </w:r>
    </w:p>
    <w:p w:rsidR="00E0481B" w:rsidRDefault="00E0481B" w:rsidP="00E0481B">
      <w:pPr>
        <w:pStyle w:val="a4"/>
      </w:pPr>
      <w:r>
        <w:rPr>
          <w:rFonts w:hint="eastAsia"/>
        </w:rPr>
        <w:t>力疲手足病，欲憩不敢暂。</w:t>
      </w:r>
    </w:p>
    <w:p w:rsidR="00E0481B" w:rsidRDefault="00E0481B" w:rsidP="00E0481B">
      <w:pPr>
        <w:pStyle w:val="a4"/>
      </w:pPr>
      <w:r>
        <w:rPr>
          <w:rFonts w:hint="eastAsia"/>
        </w:rPr>
        <w:t>发窑火以坚，百栽一二占。</w:t>
      </w:r>
    </w:p>
    <w:p w:rsidR="00E0481B" w:rsidRDefault="00E0481B" w:rsidP="00E0481B">
      <w:pPr>
        <w:pStyle w:val="a4"/>
      </w:pPr>
      <w:r>
        <w:rPr>
          <w:rFonts w:hint="eastAsia"/>
        </w:rPr>
        <w:t>里中售高贾，门合渐收敛。</w:t>
      </w:r>
    </w:p>
    <w:p w:rsidR="00E0481B" w:rsidRDefault="00E0481B" w:rsidP="00E0481B">
      <w:pPr>
        <w:pStyle w:val="a4"/>
      </w:pPr>
      <w:r>
        <w:rPr>
          <w:rFonts w:hint="eastAsia"/>
        </w:rPr>
        <w:t>持归示北人，难得曾冈念。</w:t>
      </w:r>
    </w:p>
    <w:p w:rsidR="00E0481B" w:rsidRDefault="00E0481B" w:rsidP="00E0481B">
      <w:pPr>
        <w:pStyle w:val="a4"/>
      </w:pPr>
      <w:r>
        <w:rPr>
          <w:rFonts w:hint="eastAsia"/>
        </w:rPr>
        <w:t>几用或弃朴，争</w:t>
      </w:r>
      <w:hyperlink r:id="rId9" w:history="1">
        <w:r>
          <w:rPr>
            <w:rFonts w:hint="eastAsia"/>
          </w:rPr>
          <w:t>乞宁</w:t>
        </w:r>
      </w:hyperlink>
      <w:r>
        <w:rPr>
          <w:rFonts w:hint="eastAsia"/>
        </w:rPr>
        <w:t>有厌。</w:t>
      </w:r>
    </w:p>
    <w:p w:rsidR="00E0481B" w:rsidRDefault="00E0481B" w:rsidP="00E0481B">
      <w:pPr>
        <w:pStyle w:val="a4"/>
      </w:pPr>
      <w:r>
        <w:rPr>
          <w:rFonts w:hint="eastAsia"/>
        </w:rPr>
        <w:t>鄙事圣犹能，今予乃亲觇。</w:t>
      </w:r>
    </w:p>
    <w:p w:rsidR="00E0481B" w:rsidRDefault="00E0481B" w:rsidP="00E0481B">
      <w:pPr>
        <w:pStyle w:val="a4"/>
      </w:pPr>
      <w:r>
        <w:rPr>
          <w:rFonts w:hint="eastAsia"/>
        </w:rPr>
        <w:t xml:space="preserve"> </w:t>
      </w:r>
      <w:r>
        <w:t xml:space="preserve">                 </w:t>
      </w:r>
      <w:r>
        <w:rPr>
          <w:rFonts w:hint="eastAsia"/>
        </w:rPr>
        <w:t>——（宋）谢景初《观上林垍器》</w:t>
      </w:r>
    </w:p>
    <w:p w:rsidR="00E0481B" w:rsidRPr="00352921" w:rsidRDefault="00E0481B" w:rsidP="00E0481B">
      <w:pPr>
        <w:pStyle w:val="30"/>
        <w:ind w:firstLine="482"/>
        <w:rPr>
          <w:b/>
        </w:rPr>
      </w:pPr>
      <w:r w:rsidRPr="00352921">
        <w:rPr>
          <w:rFonts w:hint="eastAsia"/>
          <w:b/>
        </w:rPr>
        <w:t>▲唐宋时期越窑文化圈示意图</w:t>
      </w:r>
    </w:p>
    <w:p w:rsidR="00E0481B" w:rsidRPr="00352921" w:rsidRDefault="00E0481B" w:rsidP="00E0481B">
      <w:pPr>
        <w:pStyle w:val="30"/>
        <w:ind w:firstLine="482"/>
        <w:rPr>
          <w:b/>
        </w:rPr>
      </w:pPr>
      <w:r w:rsidRPr="00352921">
        <w:rPr>
          <w:rFonts w:hint="eastAsia"/>
          <w:b/>
        </w:rPr>
        <w:t>▲慈溪上林湖窑址群</w:t>
      </w:r>
    </w:p>
    <w:p w:rsidR="00E0481B" w:rsidRDefault="00E0481B" w:rsidP="00E0481B">
      <w:pPr>
        <w:pStyle w:val="30"/>
        <w:ind w:firstLine="480"/>
      </w:pPr>
      <w:r>
        <w:rPr>
          <w:rFonts w:hint="eastAsia"/>
        </w:rPr>
        <w:t>浙江省慈溪市东南的上林湖一带是越窑青瓷的中心烧造区，已发现的窑址达</w:t>
      </w:r>
      <w:r>
        <w:rPr>
          <w:rFonts w:hint="eastAsia"/>
        </w:rPr>
        <w:lastRenderedPageBreak/>
        <w:t>115</w:t>
      </w:r>
      <w:r>
        <w:rPr>
          <w:rFonts w:hint="eastAsia"/>
        </w:rPr>
        <w:t>余处。制瓷业起源于东汉，发展于唐早中期，兴盛于唐晚期至北宋早期，北宋晚期开始衰落，南宋早期仍短暂地承担了宫廷用瓷烧造，其产品曾代表了中国青瓷制造的最高水平。这也是目前发现的青瓷烧造年代久远、规模最大、窑场分布最集中的遗址群。</w:t>
      </w:r>
    </w:p>
    <w:p w:rsidR="00E0481B" w:rsidRPr="00352921" w:rsidRDefault="00E0481B" w:rsidP="00E0481B">
      <w:pPr>
        <w:pStyle w:val="30"/>
        <w:ind w:firstLine="482"/>
        <w:rPr>
          <w:rFonts w:ascii="Calibri" w:hAnsi="Calibri"/>
          <w:b/>
        </w:rPr>
      </w:pPr>
      <w:bookmarkStart w:id="69" w:name="_Toc56774228"/>
      <w:bookmarkEnd w:id="69"/>
      <w:r w:rsidRPr="00352921">
        <w:rPr>
          <w:rFonts w:hint="eastAsia"/>
          <w:b/>
        </w:rPr>
        <w:t>▲宁波东钱湖窑址群</w:t>
      </w:r>
    </w:p>
    <w:p w:rsidR="00E0481B" w:rsidRDefault="00E0481B" w:rsidP="00E0481B">
      <w:pPr>
        <w:pStyle w:val="30"/>
        <w:ind w:firstLine="480"/>
      </w:pPr>
      <w:r>
        <w:rPr>
          <w:rFonts w:hint="eastAsia"/>
        </w:rPr>
        <w:t>位于宁波东钱湖沿岸，为东汉至宋代瓷窑群，是仅次于上林湖越窑的第二大</w:t>
      </w:r>
      <w:hyperlink r:id="rId10" w:history="1">
        <w:r>
          <w:rPr>
            <w:rFonts w:hint="eastAsia"/>
          </w:rPr>
          <w:t>越窑青瓷</w:t>
        </w:r>
      </w:hyperlink>
      <w:r>
        <w:rPr>
          <w:rFonts w:hint="eastAsia"/>
        </w:rPr>
        <w:t>窑场。东钱湖窑在东汉、唐、五代时期所烧制的青瓷器，和上林湖越窑一起代表了当时制瓷业的最高水平。这里丰富的瓷土、水源和周边山上茂盛的林木竹草为烧窑配釉提供了上好的原料，烧制好的成品一方面通过东钱湖水路经甬江销往海外，另一方面通过东钱湖水路经浙东运河直达内地。</w:t>
      </w:r>
    </w:p>
    <w:p w:rsidR="00E0481B" w:rsidRPr="00352921" w:rsidRDefault="00E0481B" w:rsidP="00E0481B">
      <w:pPr>
        <w:pStyle w:val="30"/>
        <w:ind w:firstLine="482"/>
        <w:rPr>
          <w:b/>
        </w:rPr>
      </w:pPr>
      <w:r w:rsidRPr="00352921">
        <w:rPr>
          <w:rFonts w:hint="eastAsia"/>
          <w:b/>
        </w:rPr>
        <w:t>▲唐宋越窑青瓷工艺特点</w:t>
      </w:r>
    </w:p>
    <w:p w:rsidR="00E0481B" w:rsidRDefault="00E0481B" w:rsidP="00E0481B">
      <w:pPr>
        <w:pStyle w:val="30"/>
        <w:ind w:firstLine="480"/>
      </w:pPr>
      <w:r>
        <w:rPr>
          <w:rFonts w:hint="eastAsia"/>
        </w:rPr>
        <w:t>唐代越窑瓷器胎质细腻</w:t>
      </w:r>
      <w:r>
        <w:rPr>
          <w:rFonts w:hint="eastAsia"/>
        </w:rPr>
        <w:t>,</w:t>
      </w:r>
      <w:r>
        <w:rPr>
          <w:rFonts w:hint="eastAsia"/>
        </w:rPr>
        <w:t>釉层浑厚均匀，有“如冰似玉”之誉。主要器物类型有碗、盘、壶、罂、瓶、罐、耳杯、盏托、粉盒、水盂、唾壶等十余种。这些器物，一部分继承了前代的造型，另一部分借鉴了当时的金银器皿。在装饰工艺上，唐代越窑瓷器以素面为主，有少量印花、划花，北宋越窑青瓷采用了划花、印花、刻花和镂雕等装饰技法，以划花为主，线条洗练，造型写意。</w:t>
      </w:r>
    </w:p>
    <w:p w:rsidR="00E0481B" w:rsidRPr="00352921" w:rsidRDefault="00E0481B" w:rsidP="00E0481B">
      <w:pPr>
        <w:pStyle w:val="30"/>
        <w:ind w:firstLine="482"/>
        <w:rPr>
          <w:rFonts w:ascii="Calibri" w:hAnsi="Calibri"/>
          <w:b/>
        </w:rPr>
      </w:pPr>
      <w:r w:rsidRPr="00352921">
        <w:rPr>
          <w:rFonts w:hint="eastAsia"/>
          <w:b/>
        </w:rPr>
        <w:t>▲唐宋贡窑</w:t>
      </w:r>
    </w:p>
    <w:p w:rsidR="00E0481B" w:rsidRDefault="00E0481B" w:rsidP="00E0481B">
      <w:pPr>
        <w:pStyle w:val="30"/>
        <w:ind w:firstLine="480"/>
      </w:pPr>
      <w:r>
        <w:rPr>
          <w:rFonts w:hint="eastAsia"/>
        </w:rPr>
        <w:t>唐宋时期越窑除生产民用瓷器外，还生产贡瓷，是中国最早生产宫廷用瓷的窑场之一，尤其是晚唐五代时期至北宋初年吴越国在这里生产的秘色瓷产品，不仅是制瓷技术上的巨大突破，也使秘色瓷成为唐以后历代高档青瓷的代名词。</w:t>
      </w:r>
    </w:p>
    <w:p w:rsidR="00E0481B" w:rsidRPr="006E7802" w:rsidRDefault="00E0481B" w:rsidP="00E0481B">
      <w:pPr>
        <w:pStyle w:val="30"/>
        <w:ind w:firstLine="482"/>
        <w:rPr>
          <w:b/>
        </w:rPr>
      </w:pPr>
      <w:r w:rsidRPr="006E7802">
        <w:rPr>
          <w:rFonts w:hint="eastAsia"/>
          <w:b/>
        </w:rPr>
        <w:t>○文献中记载的越窑贡瓷</w:t>
      </w:r>
    </w:p>
    <w:p w:rsidR="00E0481B" w:rsidRDefault="00E0481B" w:rsidP="00E0481B">
      <w:pPr>
        <w:pStyle w:val="30"/>
        <w:ind w:firstLine="480"/>
      </w:pPr>
      <w:r>
        <w:rPr>
          <w:rFonts w:hint="eastAsia"/>
        </w:rPr>
        <w:t>据《十国春秋》《册府元龟》《吴越备史补遗》等记载，吴越先后向后唐、后晋、后汉、后周和北宋中央进贡秘色瓷器，直至吴越纳土归宋一直供奉不息，出现了“金银饰陶”“金棱秘色瓷”。</w:t>
      </w:r>
    </w:p>
    <w:p w:rsidR="00E0481B" w:rsidRDefault="00E0481B" w:rsidP="00E0481B">
      <w:pPr>
        <w:pStyle w:val="a4"/>
      </w:pPr>
      <w:r>
        <w:rPr>
          <w:rFonts w:hint="eastAsia"/>
        </w:rPr>
        <w:t xml:space="preserve"> </w:t>
      </w:r>
      <w:r>
        <w:rPr>
          <w:rFonts w:hint="eastAsia"/>
        </w:rPr>
        <w:t>“越州会稽郡土贡：……瓷器、纸、笔。”</w:t>
      </w:r>
    </w:p>
    <w:p w:rsidR="00E0481B" w:rsidRDefault="00E0481B" w:rsidP="00E0481B">
      <w:pPr>
        <w:pStyle w:val="a4"/>
      </w:pPr>
      <w:r>
        <w:rPr>
          <w:rFonts w:hint="eastAsia"/>
        </w:rPr>
        <w:t>——《新唐书·地理志》</w:t>
      </w:r>
    </w:p>
    <w:p w:rsidR="00E0481B" w:rsidRDefault="00E0481B" w:rsidP="00E0481B">
      <w:pPr>
        <w:pStyle w:val="a4"/>
      </w:pPr>
      <w:r>
        <w:rPr>
          <w:rFonts w:hint="eastAsia"/>
        </w:rPr>
        <w:t xml:space="preserve"> </w:t>
      </w:r>
      <w:r>
        <w:rPr>
          <w:rFonts w:hint="eastAsia"/>
        </w:rPr>
        <w:t>“越州，会稽郡……土贡：越绫二十匹……甆器五十事。”</w:t>
      </w:r>
    </w:p>
    <w:p w:rsidR="00E0481B" w:rsidRDefault="00E0481B" w:rsidP="00E0481B">
      <w:pPr>
        <w:pStyle w:val="a4"/>
        <w:rPr>
          <w:rFonts w:eastAsia="仿宋"/>
        </w:rPr>
      </w:pPr>
      <w:r>
        <w:rPr>
          <w:rFonts w:hint="eastAsia"/>
        </w:rPr>
        <w:t>——《元丰九域志》</w:t>
      </w:r>
    </w:p>
    <w:p w:rsidR="00E0481B" w:rsidRDefault="00E0481B" w:rsidP="00E0481B">
      <w:pPr>
        <w:pStyle w:val="a4"/>
      </w:pPr>
      <w:r>
        <w:rPr>
          <w:rFonts w:hint="eastAsia"/>
        </w:rPr>
        <w:t>“瓷器库在建隆坊，掌受明、越、饶州、定州、青州白瓷器及漆器以给用。”</w:t>
      </w:r>
    </w:p>
    <w:p w:rsidR="00E0481B" w:rsidRDefault="00E0481B" w:rsidP="00E0481B">
      <w:pPr>
        <w:pStyle w:val="a4"/>
      </w:pPr>
      <w:r>
        <w:rPr>
          <w:rFonts w:hint="eastAsia"/>
        </w:rPr>
        <w:t>——《宋会要辑稿》</w:t>
      </w:r>
    </w:p>
    <w:p w:rsidR="00E0481B" w:rsidRDefault="00E0481B" w:rsidP="00E0481B">
      <w:pPr>
        <w:pStyle w:val="a4"/>
        <w:rPr>
          <w:rFonts w:eastAsia="仿宋"/>
        </w:rPr>
      </w:pPr>
    </w:p>
    <w:p w:rsidR="00E0481B" w:rsidRPr="00352921" w:rsidRDefault="00E0481B" w:rsidP="00E0481B">
      <w:pPr>
        <w:pStyle w:val="30"/>
        <w:ind w:firstLine="482"/>
        <w:rPr>
          <w:rFonts w:ascii="Calibri" w:hAnsi="Calibri"/>
          <w:b/>
        </w:rPr>
      </w:pPr>
      <w:r w:rsidRPr="00352921">
        <w:rPr>
          <w:rFonts w:hint="eastAsia"/>
          <w:b/>
        </w:rPr>
        <w:t>▲唐宋时期的越窑青瓷茶酒具</w:t>
      </w:r>
    </w:p>
    <w:p w:rsidR="00E0481B" w:rsidRDefault="00E0481B" w:rsidP="00E0481B">
      <w:pPr>
        <w:pStyle w:val="30"/>
        <w:ind w:firstLine="480"/>
      </w:pPr>
      <w:r>
        <w:rPr>
          <w:rFonts w:hint="eastAsia"/>
        </w:rPr>
        <w:t>中唐以后，饮茶之风盛行</w:t>
      </w:r>
      <w:r>
        <w:t>。</w:t>
      </w:r>
      <w:r>
        <w:rPr>
          <w:rFonts w:hint="eastAsia"/>
        </w:rPr>
        <w:t>人们不仅开始讲究茶叶的色香味和烹调方法，还产生了对茶具的需求，这也是促进越窑发展的原团之一。唐代诗人孟郊吟颂的一句“蒙茗玉花尽，越瓯荷时空”，描绘了越窑茶盏的婀娜多姿、如冰似玉，越窑也成为当时茶文化的一种物质载体。</w:t>
      </w:r>
    </w:p>
    <w:p w:rsidR="00E0481B" w:rsidRPr="00AF0754" w:rsidRDefault="00E0481B" w:rsidP="00E0481B">
      <w:pPr>
        <w:ind w:firstLine="480"/>
      </w:pPr>
    </w:p>
    <w:p w:rsidR="00E0481B" w:rsidRDefault="00E0481B" w:rsidP="00E0481B">
      <w:pPr>
        <w:pStyle w:val="a4"/>
      </w:pPr>
      <w:r>
        <w:rPr>
          <w:rFonts w:hint="eastAsia"/>
        </w:rPr>
        <w:t>“碗，越州上，鼎州次，婺州次，岳州次（上），寿州、洪州次。或者以邢州处越州上？殊为不然。若邢瓷类银，越瓷类玉，邢不如越，一也；若邢瓷类雪，则越瓷类冰，邢不如越，二也；邢瓷白，而茶色丹，越瓷青，而茶色绿，邢不如越，三也。”</w:t>
      </w:r>
    </w:p>
    <w:p w:rsidR="00E0481B" w:rsidRDefault="00E0481B" w:rsidP="00E0481B">
      <w:pPr>
        <w:pStyle w:val="a4"/>
      </w:pPr>
      <w:r>
        <w:rPr>
          <w:rFonts w:hint="eastAsia"/>
        </w:rPr>
        <w:t>——（唐）陆羽《茶经·四之器》</w:t>
      </w:r>
    </w:p>
    <w:p w:rsidR="00E0481B" w:rsidRDefault="00E0481B" w:rsidP="00E0481B">
      <w:pPr>
        <w:pStyle w:val="a4"/>
      </w:pPr>
    </w:p>
    <w:p w:rsidR="00E0481B" w:rsidRDefault="00E0481B" w:rsidP="00E0481B">
      <w:pPr>
        <w:ind w:firstLine="480"/>
      </w:pPr>
      <w:r>
        <w:rPr>
          <w:rFonts w:hint="eastAsia"/>
        </w:rPr>
        <w:lastRenderedPageBreak/>
        <w:t>酒具在先秦及秦汉时期多为青铜器与漆器，不仅制作成本高昂，且长期使用有损身体健康，因此青瓷在发明后就迅速取而代之。及至宋代，城市经济繁荣，茶楼酒肆广布，欢聚宴饮大多选用瓷器，注子温碗、杯盏台托，标配成套，十分考究。</w:t>
      </w:r>
    </w:p>
    <w:p w:rsidR="00E0481B" w:rsidRDefault="00E0481B" w:rsidP="00E0481B">
      <w:pPr>
        <w:ind w:firstLine="480"/>
      </w:pPr>
    </w:p>
    <w:p w:rsidR="00E0481B" w:rsidRDefault="00E0481B" w:rsidP="00E0481B">
      <w:pPr>
        <w:pStyle w:val="3"/>
        <w:spacing w:before="156"/>
        <w:rPr>
          <w:lang w:eastAsia="zh-CN"/>
        </w:rPr>
      </w:pPr>
      <w:bookmarkStart w:id="70" w:name="_Toc17014"/>
      <w:bookmarkStart w:id="71" w:name="_Toc128639142"/>
      <w:bookmarkStart w:id="72" w:name="_Toc132359946"/>
      <w:bookmarkStart w:id="73" w:name="_Toc132363659"/>
      <w:bookmarkEnd w:id="70"/>
      <w:r>
        <w:rPr>
          <w:rFonts w:hint="eastAsia"/>
          <w:lang w:eastAsia="zh-CN"/>
        </w:rPr>
        <w:t>2.1.</w:t>
      </w:r>
      <w:bookmarkEnd w:id="71"/>
      <w:r>
        <w:rPr>
          <w:rFonts w:hint="eastAsia"/>
          <w:lang w:eastAsia="zh-CN"/>
        </w:rPr>
        <w:t>3</w:t>
      </w:r>
      <w:r>
        <w:rPr>
          <w:lang w:eastAsia="zh-CN"/>
        </w:rPr>
        <w:t xml:space="preserve"> </w:t>
      </w:r>
      <w:r>
        <w:rPr>
          <w:rFonts w:hint="eastAsia"/>
          <w:lang w:eastAsia="zh-CN"/>
        </w:rPr>
        <w:t>风华绝代秘色瓷</w:t>
      </w:r>
      <w:bookmarkEnd w:id="72"/>
      <w:bookmarkEnd w:id="73"/>
    </w:p>
    <w:p w:rsidR="00E0481B" w:rsidRDefault="00E0481B" w:rsidP="00E0481B">
      <w:pPr>
        <w:ind w:firstLine="480"/>
      </w:pPr>
      <w:r>
        <w:rPr>
          <w:rFonts w:hint="eastAsia"/>
        </w:rPr>
        <w:t>秘色瓷，唐诗歌咏，典籍称艳，是瓷器发展史上的名品。其产品如冰似玉，青翠温润，规整大气，是青瓷家族中钟灵毓秀的代表，是唐宋越窑之美轮美奂的精华。法门寺地宫出土的晚唐秘色瓷文物，为人们提供了认识唐代越窑秘色瓷的标准器，上林湖后司岙唐代秘色瓷窑址的发现，则让我们对其生产地点和烧制技艺有了深入细致的了解。</w:t>
      </w:r>
    </w:p>
    <w:p w:rsidR="00E0481B" w:rsidRPr="00AF0754" w:rsidRDefault="00E0481B" w:rsidP="00E0481B">
      <w:pPr>
        <w:pStyle w:val="30"/>
        <w:ind w:firstLine="482"/>
        <w:rPr>
          <w:b/>
        </w:rPr>
      </w:pPr>
      <w:bookmarkStart w:id="74" w:name="_Toc128639143"/>
      <w:bookmarkStart w:id="75" w:name="_Toc126938149"/>
      <w:bookmarkEnd w:id="74"/>
      <w:r w:rsidRPr="00AF0754">
        <w:rPr>
          <w:rFonts w:hint="eastAsia"/>
          <w:b/>
        </w:rPr>
        <w:t>【辅助陈列资料】</w:t>
      </w:r>
      <w:bookmarkEnd w:id="75"/>
    </w:p>
    <w:p w:rsidR="00E0481B" w:rsidRPr="00352921" w:rsidRDefault="00E0481B" w:rsidP="00E0481B">
      <w:pPr>
        <w:pStyle w:val="30"/>
        <w:ind w:firstLine="482"/>
        <w:rPr>
          <w:b/>
        </w:rPr>
      </w:pPr>
      <w:r w:rsidRPr="00352921">
        <w:rPr>
          <w:rFonts w:hint="eastAsia"/>
          <w:b/>
        </w:rPr>
        <w:t>▲法门寺地宫出土唐秘色瓷</w:t>
      </w:r>
    </w:p>
    <w:p w:rsidR="00E0481B" w:rsidRDefault="00E0481B" w:rsidP="00E0481B">
      <w:pPr>
        <w:pStyle w:val="30"/>
        <w:ind w:firstLine="480"/>
      </w:pPr>
      <w:r>
        <w:rPr>
          <w:rFonts w:hint="eastAsia"/>
        </w:rPr>
        <w:t>1987</w:t>
      </w:r>
      <w:r>
        <w:rPr>
          <w:rFonts w:hint="eastAsia"/>
        </w:rPr>
        <w:t>年，陕西省扶风法门寺唐代真身宝塔地宫出土了一批珍贵唐代文物，其中有</w:t>
      </w:r>
      <w:r>
        <w:rPr>
          <w:rFonts w:hint="eastAsia"/>
        </w:rPr>
        <w:t>13</w:t>
      </w:r>
      <w:r>
        <w:rPr>
          <w:rFonts w:hint="eastAsia"/>
        </w:rPr>
        <w:t>件青瓷，不仅制作精美，且釉色大多呈较纯正的青色或青绿色，晶莹润澈。同出的《监送真身使随真身供养道具及恩赐金银衣物帐》记载：“瓷秘色椀七口，内二口银棱；瓷秘色盘子叠（碟）子共六枚。”明确将这</w:t>
      </w:r>
      <w:r>
        <w:rPr>
          <w:rFonts w:hint="eastAsia"/>
        </w:rPr>
        <w:t>13</w:t>
      </w:r>
      <w:r>
        <w:rPr>
          <w:rFonts w:hint="eastAsia"/>
        </w:rPr>
        <w:t>件瓷器称为“瓷秘色”。</w:t>
      </w:r>
    </w:p>
    <w:p w:rsidR="00E0481B" w:rsidRPr="00352921" w:rsidRDefault="00E0481B" w:rsidP="00E0481B">
      <w:pPr>
        <w:ind w:firstLine="480"/>
      </w:pPr>
    </w:p>
    <w:p w:rsidR="00E0481B" w:rsidRPr="00352921" w:rsidRDefault="00E0481B" w:rsidP="00E0481B">
      <w:pPr>
        <w:pStyle w:val="30"/>
        <w:ind w:firstLine="480"/>
        <w:rPr>
          <w:rFonts w:ascii="Calibri" w:hAnsi="Calibri"/>
          <w:b/>
        </w:rPr>
      </w:pPr>
      <w:bookmarkStart w:id="76" w:name="_Toc12245"/>
      <w:bookmarkEnd w:id="76"/>
      <w:r w:rsidRPr="00352921">
        <w:rPr>
          <w:rFonts w:ascii="华文细黑" w:eastAsia="华文细黑" w:hAnsi="华文细黑" w:hint="eastAsia"/>
          <w:b/>
        </w:rPr>
        <w:t>▲</w:t>
      </w:r>
      <w:r w:rsidRPr="00352921">
        <w:rPr>
          <w:rFonts w:hint="eastAsia"/>
          <w:b/>
        </w:rPr>
        <w:t>吴越国与秘色瓷</w:t>
      </w:r>
    </w:p>
    <w:p w:rsidR="00E0481B" w:rsidRDefault="00E0481B" w:rsidP="00E0481B">
      <w:pPr>
        <w:pStyle w:val="30"/>
        <w:ind w:firstLine="480"/>
      </w:pPr>
      <w:bookmarkStart w:id="77" w:name="_Toc28616"/>
      <w:bookmarkEnd w:id="77"/>
      <w:r>
        <w:rPr>
          <w:rFonts w:hint="eastAsia"/>
        </w:rPr>
        <w:t>吴越国是五代十国时的地方割据政权，其创立者钱镠为保境安民，确立了“贵柔守雌以臣事北”的策略。根据宝正六年（</w:t>
      </w:r>
      <w:r>
        <w:rPr>
          <w:rFonts w:hint="eastAsia"/>
        </w:rPr>
        <w:t>931</w:t>
      </w:r>
      <w:r>
        <w:rPr>
          <w:rFonts w:hint="eastAsia"/>
        </w:rPr>
        <w:t>），钱镠撰写的《新建风山灵德王庙记》可知，钱镠在唐昭宗天复二年（</w:t>
      </w:r>
      <w:r>
        <w:rPr>
          <w:rFonts w:hint="eastAsia"/>
        </w:rPr>
        <w:t>902</w:t>
      </w:r>
      <w:r>
        <w:rPr>
          <w:rFonts w:hint="eastAsia"/>
        </w:rPr>
        <w:t>）被册封为越王，而与唐朝皇帝建立良好的君臣关系是在懿宗、僖宗时，秘色瓷正是在这个时期进入唐朝宫廷。</w:t>
      </w:r>
    </w:p>
    <w:p w:rsidR="00E0481B" w:rsidRPr="007A3711" w:rsidRDefault="00E0481B" w:rsidP="00E0481B">
      <w:pPr>
        <w:pStyle w:val="30"/>
        <w:ind w:firstLine="480"/>
        <w:rPr>
          <w:rFonts w:ascii="Calibri" w:hAnsi="Calibri"/>
          <w:b/>
        </w:rPr>
      </w:pPr>
      <w:bookmarkStart w:id="78" w:name="_Toc56774224"/>
      <w:bookmarkEnd w:id="78"/>
      <w:r w:rsidRPr="007A3711">
        <w:rPr>
          <w:rFonts w:ascii="华文细黑" w:eastAsia="华文细黑" w:hAnsi="华文细黑" w:hint="eastAsia"/>
          <w:b/>
        </w:rPr>
        <w:t>○</w:t>
      </w:r>
      <w:r w:rsidRPr="007A3711">
        <w:rPr>
          <w:rFonts w:hint="eastAsia"/>
          <w:b/>
        </w:rPr>
        <w:t>五代吴越国贵族墓一览表</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01"/>
        <w:gridCol w:w="1417"/>
        <w:gridCol w:w="992"/>
        <w:gridCol w:w="3686"/>
        <w:gridCol w:w="1372"/>
      </w:tblGrid>
      <w:tr w:rsidR="00E0481B" w:rsidRPr="007A3711" w:rsidTr="007003A8">
        <w:tc>
          <w:tcPr>
            <w:tcW w:w="1101"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ind w:firstLineChars="0" w:firstLine="0"/>
              <w:rPr>
                <w:rFonts w:ascii="仿宋" w:eastAsia="仿宋" w:hAnsi="仿宋"/>
                <w:color w:val="4F6228" w:themeColor="accent3" w:themeShade="80"/>
                <w:kern w:val="0"/>
                <w:sz w:val="18"/>
                <w:szCs w:val="18"/>
              </w:rPr>
            </w:pPr>
            <w:r w:rsidRPr="007A3711">
              <w:rPr>
                <w:rFonts w:ascii="仿宋" w:eastAsia="仿宋" w:hAnsi="仿宋" w:hint="eastAsia"/>
                <w:color w:val="4F6228" w:themeColor="accent3" w:themeShade="80"/>
                <w:kern w:val="0"/>
                <w:sz w:val="18"/>
                <w:szCs w:val="18"/>
              </w:rPr>
              <w:t>墓葬</w:t>
            </w:r>
          </w:p>
        </w:tc>
        <w:tc>
          <w:tcPr>
            <w:tcW w:w="1417"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ind w:firstLineChars="0" w:firstLine="0"/>
              <w:rPr>
                <w:rFonts w:ascii="仿宋" w:eastAsia="仿宋" w:hAnsi="仿宋"/>
                <w:color w:val="4F6228" w:themeColor="accent3" w:themeShade="80"/>
                <w:kern w:val="0"/>
                <w:sz w:val="18"/>
                <w:szCs w:val="18"/>
              </w:rPr>
            </w:pPr>
            <w:r w:rsidRPr="007A3711">
              <w:rPr>
                <w:rFonts w:ascii="仿宋" w:eastAsia="仿宋" w:hAnsi="仿宋" w:hint="eastAsia"/>
                <w:color w:val="4F6228" w:themeColor="accent3" w:themeShade="80"/>
                <w:kern w:val="0"/>
                <w:sz w:val="18"/>
                <w:szCs w:val="18"/>
              </w:rPr>
              <w:t>墓主</w:t>
            </w:r>
          </w:p>
        </w:tc>
        <w:tc>
          <w:tcPr>
            <w:tcW w:w="99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ind w:firstLineChars="0" w:firstLine="0"/>
              <w:rPr>
                <w:rFonts w:ascii="仿宋" w:eastAsia="仿宋" w:hAnsi="仿宋"/>
                <w:color w:val="4F6228" w:themeColor="accent3" w:themeShade="80"/>
                <w:kern w:val="0"/>
                <w:sz w:val="18"/>
                <w:szCs w:val="18"/>
              </w:rPr>
            </w:pPr>
            <w:r w:rsidRPr="007A3711">
              <w:rPr>
                <w:rFonts w:ascii="仿宋" w:eastAsia="仿宋" w:hAnsi="仿宋" w:hint="eastAsia"/>
                <w:color w:val="4F6228" w:themeColor="accent3" w:themeShade="80"/>
                <w:kern w:val="0"/>
                <w:sz w:val="18"/>
                <w:szCs w:val="18"/>
              </w:rPr>
              <w:t>年代</w:t>
            </w:r>
          </w:p>
        </w:tc>
        <w:tc>
          <w:tcPr>
            <w:tcW w:w="3686"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ind w:firstLineChars="0" w:firstLine="0"/>
              <w:rPr>
                <w:rFonts w:ascii="仿宋" w:eastAsia="仿宋" w:hAnsi="仿宋"/>
                <w:color w:val="4F6228" w:themeColor="accent3" w:themeShade="80"/>
                <w:kern w:val="0"/>
                <w:sz w:val="18"/>
                <w:szCs w:val="18"/>
              </w:rPr>
            </w:pPr>
            <w:r w:rsidRPr="007A3711">
              <w:rPr>
                <w:rFonts w:ascii="仿宋" w:eastAsia="仿宋" w:hAnsi="仿宋" w:hint="eastAsia"/>
                <w:color w:val="4F6228" w:themeColor="accent3" w:themeShade="80"/>
                <w:kern w:val="0"/>
                <w:sz w:val="18"/>
                <w:szCs w:val="18"/>
              </w:rPr>
              <w:t>青瓷数量</w:t>
            </w:r>
          </w:p>
        </w:tc>
        <w:tc>
          <w:tcPr>
            <w:tcW w:w="137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ind w:firstLineChars="0" w:firstLine="0"/>
              <w:rPr>
                <w:rFonts w:ascii="仿宋" w:eastAsia="仿宋" w:hAnsi="仿宋"/>
                <w:color w:val="4F6228" w:themeColor="accent3" w:themeShade="80"/>
                <w:kern w:val="0"/>
                <w:sz w:val="18"/>
                <w:szCs w:val="18"/>
              </w:rPr>
            </w:pPr>
            <w:r w:rsidRPr="007A3711">
              <w:rPr>
                <w:rFonts w:ascii="仿宋" w:eastAsia="仿宋" w:hAnsi="仿宋" w:hint="eastAsia"/>
                <w:color w:val="4F6228" w:themeColor="accent3" w:themeShade="80"/>
                <w:kern w:val="0"/>
                <w:sz w:val="18"/>
                <w:szCs w:val="18"/>
              </w:rPr>
              <w:t>发掘时间</w:t>
            </w:r>
          </w:p>
        </w:tc>
      </w:tr>
      <w:tr w:rsidR="00E0481B" w:rsidRPr="007A3711" w:rsidTr="007003A8">
        <w:tc>
          <w:tcPr>
            <w:tcW w:w="1101"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临</w:t>
            </w:r>
            <w:r w:rsidRPr="007A3711">
              <w:rPr>
                <w:rFonts w:hint="eastAsia"/>
              </w:rPr>
              <w:t>M23</w:t>
            </w:r>
          </w:p>
        </w:tc>
        <w:tc>
          <w:tcPr>
            <w:tcW w:w="1417"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钱宽</w:t>
            </w:r>
          </w:p>
        </w:tc>
        <w:tc>
          <w:tcPr>
            <w:tcW w:w="99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895</w:t>
            </w:r>
            <w:r w:rsidRPr="007A3711">
              <w:rPr>
                <w:rFonts w:hint="eastAsia"/>
              </w:rPr>
              <w:t>年卒，</w:t>
            </w:r>
            <w:r w:rsidRPr="007A3711">
              <w:rPr>
                <w:rFonts w:hint="eastAsia"/>
              </w:rPr>
              <w:t>900</w:t>
            </w:r>
            <w:r w:rsidRPr="007A3711">
              <w:rPr>
                <w:rFonts w:hint="eastAsia"/>
              </w:rPr>
              <w:t>年葬</w:t>
            </w:r>
          </w:p>
        </w:tc>
        <w:tc>
          <w:tcPr>
            <w:tcW w:w="3686"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3</w:t>
            </w:r>
            <w:r w:rsidRPr="007A3711">
              <w:rPr>
                <w:rFonts w:hint="eastAsia"/>
              </w:rPr>
              <w:t>件，盆，壶，盏</w:t>
            </w:r>
          </w:p>
        </w:tc>
        <w:tc>
          <w:tcPr>
            <w:tcW w:w="137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1978</w:t>
            </w:r>
            <w:r w:rsidRPr="007A3711">
              <w:rPr>
                <w:rFonts w:hint="eastAsia"/>
              </w:rPr>
              <w:t>年</w:t>
            </w:r>
          </w:p>
        </w:tc>
      </w:tr>
      <w:tr w:rsidR="00E0481B" w:rsidRPr="007A3711" w:rsidTr="007003A8">
        <w:tc>
          <w:tcPr>
            <w:tcW w:w="1101"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 xml:space="preserve">M24 </w:t>
            </w:r>
          </w:p>
        </w:tc>
        <w:tc>
          <w:tcPr>
            <w:tcW w:w="1417"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水邱氏</w:t>
            </w:r>
          </w:p>
        </w:tc>
        <w:tc>
          <w:tcPr>
            <w:tcW w:w="99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901</w:t>
            </w:r>
            <w:r w:rsidRPr="007A3711">
              <w:rPr>
                <w:rFonts w:hint="eastAsia"/>
              </w:rPr>
              <w:t>年卒</w:t>
            </w:r>
          </w:p>
        </w:tc>
        <w:tc>
          <w:tcPr>
            <w:tcW w:w="3686"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25</w:t>
            </w:r>
            <w:r w:rsidRPr="007A3711">
              <w:rPr>
                <w:rFonts w:hint="eastAsia"/>
              </w:rPr>
              <w:t>件，灯、碗、香炉、罂、罐、坛、女用粉盒、油盒等</w:t>
            </w:r>
          </w:p>
        </w:tc>
        <w:tc>
          <w:tcPr>
            <w:tcW w:w="137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1980</w:t>
            </w:r>
            <w:r w:rsidRPr="007A3711">
              <w:rPr>
                <w:rFonts w:hint="eastAsia"/>
              </w:rPr>
              <w:t>年</w:t>
            </w:r>
          </w:p>
        </w:tc>
      </w:tr>
      <w:tr w:rsidR="00E0481B" w:rsidRPr="007A3711" w:rsidTr="007003A8">
        <w:tc>
          <w:tcPr>
            <w:tcW w:w="1101"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临</w:t>
            </w:r>
            <w:r w:rsidRPr="007A3711">
              <w:rPr>
                <w:rFonts w:hint="eastAsia"/>
              </w:rPr>
              <w:t>M21</w:t>
            </w:r>
            <w:r w:rsidRPr="007A3711">
              <w:rPr>
                <w:rFonts w:hint="eastAsia"/>
              </w:rPr>
              <w:t>板桥五代墓</w:t>
            </w:r>
          </w:p>
        </w:tc>
        <w:tc>
          <w:tcPr>
            <w:tcW w:w="1417"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吴越国功臣</w:t>
            </w:r>
          </w:p>
        </w:tc>
        <w:tc>
          <w:tcPr>
            <w:tcW w:w="99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待考</w:t>
            </w:r>
          </w:p>
        </w:tc>
        <w:tc>
          <w:tcPr>
            <w:tcW w:w="3686"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11</w:t>
            </w:r>
            <w:r w:rsidRPr="007A3711">
              <w:rPr>
                <w:rFonts w:hint="eastAsia"/>
              </w:rPr>
              <w:t>件，罂、器盖、“官”款罐、双耳釜形器等</w:t>
            </w:r>
          </w:p>
        </w:tc>
        <w:tc>
          <w:tcPr>
            <w:tcW w:w="137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1970</w:t>
            </w:r>
            <w:r w:rsidRPr="007A3711">
              <w:rPr>
                <w:rFonts w:hint="eastAsia"/>
              </w:rPr>
              <w:t>年</w:t>
            </w:r>
          </w:p>
        </w:tc>
      </w:tr>
      <w:tr w:rsidR="00E0481B" w:rsidRPr="007A3711" w:rsidTr="007003A8">
        <w:tc>
          <w:tcPr>
            <w:tcW w:w="1101"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lastRenderedPageBreak/>
              <w:t>临</w:t>
            </w:r>
            <w:r w:rsidRPr="007A3711">
              <w:rPr>
                <w:rFonts w:hint="eastAsia"/>
              </w:rPr>
              <w:t>M25</w:t>
            </w:r>
          </w:p>
        </w:tc>
        <w:tc>
          <w:tcPr>
            <w:tcW w:w="1417"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文穆王妃马氏</w:t>
            </w:r>
          </w:p>
        </w:tc>
        <w:tc>
          <w:tcPr>
            <w:tcW w:w="99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939</w:t>
            </w:r>
            <w:r w:rsidRPr="007A3711">
              <w:rPr>
                <w:rFonts w:hint="eastAsia"/>
              </w:rPr>
              <w:t>年葬</w:t>
            </w:r>
          </w:p>
        </w:tc>
        <w:tc>
          <w:tcPr>
            <w:tcW w:w="3686"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44</w:t>
            </w:r>
            <w:r w:rsidRPr="007A3711">
              <w:rPr>
                <w:rFonts w:hint="eastAsia"/>
              </w:rPr>
              <w:t>件，盏托、方盒、瓜棱罐、女用粉盒等</w:t>
            </w:r>
          </w:p>
        </w:tc>
        <w:tc>
          <w:tcPr>
            <w:tcW w:w="137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1996</w:t>
            </w:r>
            <w:r w:rsidRPr="007A3711">
              <w:rPr>
                <w:rFonts w:hint="eastAsia"/>
              </w:rPr>
              <w:t>—</w:t>
            </w:r>
            <w:r w:rsidRPr="007A3711">
              <w:rPr>
                <w:rFonts w:hint="eastAsia"/>
              </w:rPr>
              <w:t>1997</w:t>
            </w:r>
            <w:r w:rsidRPr="007A3711">
              <w:rPr>
                <w:rFonts w:hint="eastAsia"/>
              </w:rPr>
              <w:t>年</w:t>
            </w:r>
          </w:p>
        </w:tc>
      </w:tr>
      <w:tr w:rsidR="00E0481B" w:rsidRPr="007A3711" w:rsidTr="007003A8">
        <w:tc>
          <w:tcPr>
            <w:tcW w:w="1101"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临</w:t>
            </w:r>
            <w:r w:rsidRPr="007A3711">
              <w:rPr>
                <w:rFonts w:hint="eastAsia"/>
              </w:rPr>
              <w:t>M20</w:t>
            </w:r>
          </w:p>
        </w:tc>
        <w:tc>
          <w:tcPr>
            <w:tcW w:w="1417"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钱元玩</w:t>
            </w:r>
          </w:p>
        </w:tc>
        <w:tc>
          <w:tcPr>
            <w:tcW w:w="99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待考</w:t>
            </w:r>
          </w:p>
        </w:tc>
        <w:tc>
          <w:tcPr>
            <w:tcW w:w="3686"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1</w:t>
            </w:r>
            <w:r w:rsidRPr="007A3711">
              <w:rPr>
                <w:rFonts w:hint="eastAsia"/>
              </w:rPr>
              <w:t>件，缸</w:t>
            </w:r>
          </w:p>
        </w:tc>
        <w:tc>
          <w:tcPr>
            <w:tcW w:w="137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1962</w:t>
            </w:r>
            <w:r w:rsidRPr="007A3711">
              <w:rPr>
                <w:rFonts w:hint="eastAsia"/>
              </w:rPr>
              <w:t>年</w:t>
            </w:r>
          </w:p>
        </w:tc>
      </w:tr>
      <w:tr w:rsidR="00E0481B" w:rsidRPr="007A3711" w:rsidTr="007003A8">
        <w:tc>
          <w:tcPr>
            <w:tcW w:w="1101"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临</w:t>
            </w:r>
            <w:r w:rsidRPr="007A3711">
              <w:rPr>
                <w:rFonts w:hint="eastAsia"/>
              </w:rPr>
              <w:t>M22</w:t>
            </w:r>
          </w:p>
        </w:tc>
        <w:tc>
          <w:tcPr>
            <w:tcW w:w="1417"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吴越国宗室</w:t>
            </w:r>
          </w:p>
        </w:tc>
        <w:tc>
          <w:tcPr>
            <w:tcW w:w="99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不详</w:t>
            </w:r>
          </w:p>
        </w:tc>
        <w:tc>
          <w:tcPr>
            <w:tcW w:w="3686"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1</w:t>
            </w:r>
            <w:r w:rsidRPr="007A3711">
              <w:rPr>
                <w:rFonts w:hint="eastAsia"/>
              </w:rPr>
              <w:t>件，缸</w:t>
            </w:r>
          </w:p>
        </w:tc>
        <w:tc>
          <w:tcPr>
            <w:tcW w:w="137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t>1971</w:t>
            </w:r>
            <w:r w:rsidRPr="007A3711">
              <w:t>年</w:t>
            </w:r>
          </w:p>
        </w:tc>
      </w:tr>
      <w:tr w:rsidR="00E0481B" w:rsidRPr="007A3711" w:rsidTr="007003A8">
        <w:tc>
          <w:tcPr>
            <w:tcW w:w="1101"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杭</w:t>
            </w:r>
            <w:r w:rsidRPr="007A3711">
              <w:rPr>
                <w:rFonts w:hint="eastAsia"/>
              </w:rPr>
              <w:t>M27</w:t>
            </w:r>
          </w:p>
        </w:tc>
        <w:tc>
          <w:tcPr>
            <w:tcW w:w="1417"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文穆王钱元瓘</w:t>
            </w:r>
          </w:p>
        </w:tc>
        <w:tc>
          <w:tcPr>
            <w:tcW w:w="99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941</w:t>
            </w:r>
            <w:r w:rsidRPr="007A3711">
              <w:rPr>
                <w:rFonts w:hint="eastAsia"/>
              </w:rPr>
              <w:t>年卒</w:t>
            </w:r>
          </w:p>
        </w:tc>
        <w:tc>
          <w:tcPr>
            <w:tcW w:w="3686"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9</w:t>
            </w:r>
            <w:r w:rsidRPr="007A3711">
              <w:rPr>
                <w:rFonts w:hint="eastAsia"/>
              </w:rPr>
              <w:t>件，贴金龙纹瓶、划花壶、方盘、器盖等</w:t>
            </w:r>
          </w:p>
        </w:tc>
        <w:tc>
          <w:tcPr>
            <w:tcW w:w="137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1965</w:t>
            </w:r>
            <w:r w:rsidRPr="007A3711">
              <w:rPr>
                <w:rFonts w:hint="eastAsia"/>
              </w:rPr>
              <w:t>年</w:t>
            </w:r>
          </w:p>
        </w:tc>
      </w:tr>
      <w:tr w:rsidR="00E0481B" w:rsidRPr="007A3711" w:rsidTr="007003A8">
        <w:tc>
          <w:tcPr>
            <w:tcW w:w="1101"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杭</w:t>
            </w:r>
            <w:r w:rsidRPr="007A3711">
              <w:rPr>
                <w:rFonts w:hint="eastAsia"/>
              </w:rPr>
              <w:t>M26</w:t>
            </w:r>
          </w:p>
        </w:tc>
        <w:tc>
          <w:tcPr>
            <w:tcW w:w="1417"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吴汉月</w:t>
            </w:r>
          </w:p>
        </w:tc>
        <w:tc>
          <w:tcPr>
            <w:tcW w:w="99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952</w:t>
            </w:r>
            <w:r w:rsidRPr="007A3711">
              <w:rPr>
                <w:rFonts w:hint="eastAsia"/>
              </w:rPr>
              <w:t>年葬</w:t>
            </w:r>
          </w:p>
        </w:tc>
        <w:tc>
          <w:tcPr>
            <w:tcW w:w="3686"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2</w:t>
            </w:r>
            <w:r w:rsidRPr="007A3711">
              <w:rPr>
                <w:rFonts w:hint="eastAsia"/>
              </w:rPr>
              <w:t>件，瓜棱壶、器盖</w:t>
            </w:r>
          </w:p>
        </w:tc>
        <w:tc>
          <w:tcPr>
            <w:tcW w:w="137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t>1958</w:t>
            </w:r>
            <w:r w:rsidRPr="007A3711">
              <w:t>年</w:t>
            </w:r>
          </w:p>
        </w:tc>
      </w:tr>
      <w:tr w:rsidR="00E0481B" w:rsidRPr="007A3711" w:rsidTr="007003A8">
        <w:tc>
          <w:tcPr>
            <w:tcW w:w="1101"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苏州七子山</w:t>
            </w:r>
            <w:r w:rsidRPr="007A3711">
              <w:rPr>
                <w:rFonts w:hint="eastAsia"/>
              </w:rPr>
              <w:t>M1</w:t>
            </w:r>
          </w:p>
        </w:tc>
        <w:tc>
          <w:tcPr>
            <w:tcW w:w="1417"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吴越国功臣</w:t>
            </w:r>
          </w:p>
        </w:tc>
        <w:tc>
          <w:tcPr>
            <w:tcW w:w="99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不详</w:t>
            </w:r>
          </w:p>
        </w:tc>
        <w:tc>
          <w:tcPr>
            <w:tcW w:w="3686"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12</w:t>
            </w:r>
            <w:r w:rsidRPr="007A3711">
              <w:rPr>
                <w:rFonts w:hint="eastAsia"/>
              </w:rPr>
              <w:t>件，碗，方盒，盖罐等</w:t>
            </w:r>
          </w:p>
        </w:tc>
        <w:tc>
          <w:tcPr>
            <w:tcW w:w="1372" w:type="dxa"/>
            <w:tcBorders>
              <w:top w:val="single" w:sz="4" w:space="0" w:color="auto"/>
              <w:left w:val="single" w:sz="4" w:space="0" w:color="auto"/>
              <w:bottom w:val="single" w:sz="4" w:space="0" w:color="auto"/>
              <w:right w:val="single" w:sz="4" w:space="0" w:color="auto"/>
            </w:tcBorders>
            <w:noWrap/>
          </w:tcPr>
          <w:p w:rsidR="00E0481B" w:rsidRPr="007A3711" w:rsidRDefault="00E0481B" w:rsidP="007003A8">
            <w:pPr>
              <w:pStyle w:val="30"/>
              <w:ind w:firstLineChars="0" w:firstLine="0"/>
            </w:pPr>
            <w:r w:rsidRPr="007A3711">
              <w:rPr>
                <w:rFonts w:hint="eastAsia"/>
              </w:rPr>
              <w:t>1979</w:t>
            </w:r>
            <w:r w:rsidRPr="007A3711">
              <w:rPr>
                <w:rFonts w:hint="eastAsia"/>
              </w:rPr>
              <w:t>年</w:t>
            </w:r>
          </w:p>
        </w:tc>
      </w:tr>
    </w:tbl>
    <w:p w:rsidR="00E0481B" w:rsidRDefault="00E0481B" w:rsidP="00E0481B">
      <w:pPr>
        <w:pStyle w:val="4"/>
        <w:spacing w:before="156"/>
      </w:pPr>
    </w:p>
    <w:p w:rsidR="00E0481B" w:rsidRPr="00352921" w:rsidRDefault="00E0481B" w:rsidP="00E0481B">
      <w:pPr>
        <w:pStyle w:val="30"/>
        <w:ind w:firstLine="482"/>
        <w:rPr>
          <w:b/>
        </w:rPr>
      </w:pPr>
      <w:r w:rsidRPr="00352921">
        <w:rPr>
          <w:rFonts w:hint="eastAsia"/>
          <w:b/>
        </w:rPr>
        <w:t>▲秘色瓷的产地和相关制度</w:t>
      </w:r>
    </w:p>
    <w:p w:rsidR="00E0481B" w:rsidRDefault="00E0481B" w:rsidP="00E0481B">
      <w:pPr>
        <w:pStyle w:val="30"/>
        <w:ind w:firstLine="480"/>
      </w:pPr>
      <w:r>
        <w:rPr>
          <w:rFonts w:hint="eastAsia"/>
        </w:rPr>
        <w:t>唐宋时期有较多文献记载越窑向中央王朝进贡的史实。从文献看，生产秘色瓷的窑场不止一处，有慈溪（余姚）上林湖、上虞窑寺前以及处州龙泉县等地，时间从晚唐延续至北宋初年，皆为吴越国统治者以官窑、官监窑的方式组织生产。近年来在上林湖发现了后司岙唐代秘色瓷窑址，从出土的标本看，少量窑址以生产高质量的青瓷为主，其上常刻画“官”“官样”等字样。</w:t>
      </w:r>
    </w:p>
    <w:p w:rsidR="00E0481B" w:rsidRDefault="00E0481B" w:rsidP="00E0481B">
      <w:pPr>
        <w:pStyle w:val="30"/>
        <w:ind w:firstLine="482"/>
        <w:rPr>
          <w:b/>
        </w:rPr>
      </w:pPr>
      <w:r w:rsidRPr="007A3711">
        <w:rPr>
          <w:rFonts w:hint="eastAsia"/>
          <w:b/>
        </w:rPr>
        <w:t>○慈溪上林湖后司岙越窑青瓷窑址</w:t>
      </w:r>
    </w:p>
    <w:p w:rsidR="00E0481B" w:rsidRPr="00352921" w:rsidRDefault="00E0481B" w:rsidP="00E0481B">
      <w:pPr>
        <w:ind w:firstLine="480"/>
      </w:pPr>
    </w:p>
    <w:p w:rsidR="00E0481B" w:rsidRPr="00352921" w:rsidRDefault="00E0481B" w:rsidP="00E0481B">
      <w:pPr>
        <w:pStyle w:val="30"/>
        <w:ind w:firstLine="482"/>
        <w:rPr>
          <w:b/>
        </w:rPr>
      </w:pPr>
      <w:bookmarkStart w:id="79" w:name="_Toc56774223"/>
      <w:bookmarkEnd w:id="79"/>
      <w:r w:rsidRPr="00352921">
        <w:rPr>
          <w:rFonts w:hint="eastAsia"/>
          <w:b/>
        </w:rPr>
        <w:t>▲史籍与唐诗中的秘色瓷</w:t>
      </w:r>
    </w:p>
    <w:p w:rsidR="00E0481B" w:rsidRDefault="00E0481B" w:rsidP="00E0481B">
      <w:pPr>
        <w:pStyle w:val="30"/>
        <w:ind w:firstLine="480"/>
      </w:pPr>
      <w:r>
        <w:rPr>
          <w:rFonts w:hint="eastAsia"/>
        </w:rPr>
        <w:t>◎史籍记载</w:t>
      </w:r>
    </w:p>
    <w:p w:rsidR="00E0481B" w:rsidRDefault="00E0481B" w:rsidP="00E0481B">
      <w:pPr>
        <w:pStyle w:val="a4"/>
      </w:pPr>
      <w:r>
        <w:rPr>
          <w:rFonts w:hint="eastAsia"/>
        </w:rPr>
        <w:t>“宝大元年（</w:t>
      </w:r>
      <w:r>
        <w:rPr>
          <w:rFonts w:hint="eastAsia"/>
        </w:rPr>
        <w:t>924</w:t>
      </w:r>
      <w:r>
        <w:rPr>
          <w:rFonts w:hint="eastAsia"/>
        </w:rPr>
        <w:t>）秋九月</w:t>
      </w:r>
      <w:r>
        <w:rPr>
          <w:rFonts w:hint="eastAsia"/>
        </w:rPr>
        <w:t>,</w:t>
      </w:r>
      <w:r>
        <w:rPr>
          <w:rFonts w:hint="eastAsia"/>
        </w:rPr>
        <w:t>“王遣使钱询贡唐方物</w:t>
      </w:r>
      <w:r>
        <w:rPr>
          <w:rFonts w:hint="eastAsia"/>
        </w:rPr>
        <w:t>:</w:t>
      </w:r>
      <w:r>
        <w:rPr>
          <w:rFonts w:hint="eastAsia"/>
        </w:rPr>
        <w:t>……秘色瓷器……”</w:t>
      </w:r>
    </w:p>
    <w:p w:rsidR="00E0481B" w:rsidRDefault="00E0481B" w:rsidP="00E0481B">
      <w:pPr>
        <w:pStyle w:val="a4"/>
      </w:pPr>
      <w:r>
        <w:rPr>
          <w:rFonts w:hint="eastAsia"/>
        </w:rPr>
        <w:t>——《十国春秋》卷八十《昊越·忠献王世家》</w:t>
      </w:r>
    </w:p>
    <w:p w:rsidR="00E0481B" w:rsidRDefault="00E0481B" w:rsidP="00E0481B">
      <w:pPr>
        <w:pStyle w:val="a4"/>
      </w:pPr>
      <w:r>
        <w:rPr>
          <w:rFonts w:hint="eastAsia"/>
        </w:rPr>
        <w:t>清泰二年（</w:t>
      </w:r>
      <w:r>
        <w:rPr>
          <w:rFonts w:hint="eastAsia"/>
        </w:rPr>
        <w:t>935</w:t>
      </w:r>
      <w:r>
        <w:rPr>
          <w:rFonts w:hint="eastAsia"/>
        </w:rPr>
        <w:t>）九月</w:t>
      </w:r>
      <w:r>
        <w:rPr>
          <w:rFonts w:hint="eastAsia"/>
        </w:rPr>
        <w:t>,</w:t>
      </w:r>
      <w:r>
        <w:rPr>
          <w:rFonts w:hint="eastAsia"/>
        </w:rPr>
        <w:t>“王贡唐……金棱秘色瓷器二百事”。</w:t>
      </w:r>
    </w:p>
    <w:p w:rsidR="00E0481B" w:rsidRDefault="00E0481B" w:rsidP="00E0481B">
      <w:pPr>
        <w:pStyle w:val="a4"/>
      </w:pPr>
      <w:r>
        <w:rPr>
          <w:rFonts w:hint="eastAsia"/>
        </w:rPr>
        <w:t>——《十国春秋》卷七十九《吴越·文穆王世家》</w:t>
      </w:r>
    </w:p>
    <w:p w:rsidR="00E0481B" w:rsidRDefault="00E0481B" w:rsidP="00E0481B">
      <w:pPr>
        <w:pStyle w:val="a4"/>
      </w:pPr>
      <w:r>
        <w:rPr>
          <w:rFonts w:hint="eastAsia"/>
        </w:rPr>
        <w:t>天福七年（</w:t>
      </w:r>
      <w:r>
        <w:rPr>
          <w:rFonts w:hint="eastAsia"/>
        </w:rPr>
        <w:t>942</w:t>
      </w:r>
      <w:r>
        <w:rPr>
          <w:rFonts w:hint="eastAsia"/>
        </w:rPr>
        <w:t>）十一月</w:t>
      </w:r>
      <w:r>
        <w:rPr>
          <w:rFonts w:hint="eastAsia"/>
        </w:rPr>
        <w:t>,</w:t>
      </w:r>
      <w:r>
        <w:rPr>
          <w:rFonts w:hint="eastAsia"/>
        </w:rPr>
        <w:t>“王遣使贡晋……秘色瓷器……”。</w:t>
      </w:r>
    </w:p>
    <w:p w:rsidR="00E0481B" w:rsidRDefault="00E0481B" w:rsidP="00E0481B">
      <w:pPr>
        <w:pStyle w:val="a4"/>
      </w:pPr>
      <w:r>
        <w:rPr>
          <w:rFonts w:hint="eastAsia"/>
        </w:rPr>
        <w:t>——《十国春秋》卷八十《昊越·忠献王世家》</w:t>
      </w:r>
    </w:p>
    <w:p w:rsidR="00E0481B" w:rsidRDefault="00E0481B" w:rsidP="00E0481B">
      <w:pPr>
        <w:pStyle w:val="a4"/>
      </w:pPr>
      <w:r>
        <w:rPr>
          <w:rFonts w:hint="eastAsia"/>
        </w:rPr>
        <w:t>乾祐二年（</w:t>
      </w:r>
      <w:r>
        <w:rPr>
          <w:rFonts w:hint="eastAsia"/>
        </w:rPr>
        <w:t>949</w:t>
      </w:r>
      <w:r>
        <w:rPr>
          <w:rFonts w:hint="eastAsia"/>
        </w:rPr>
        <w:t>）十一月</w:t>
      </w:r>
      <w:r>
        <w:rPr>
          <w:rFonts w:hint="eastAsia"/>
        </w:rPr>
        <w:t>,</w:t>
      </w:r>
      <w:r>
        <w:rPr>
          <w:rFonts w:hint="eastAsia"/>
        </w:rPr>
        <w:t>“王遣判官贡汉……秘色瓷器……”。</w:t>
      </w:r>
    </w:p>
    <w:p w:rsidR="00E0481B" w:rsidRDefault="00E0481B" w:rsidP="00E0481B">
      <w:pPr>
        <w:pStyle w:val="a4"/>
      </w:pPr>
      <w:r>
        <w:rPr>
          <w:rFonts w:hint="eastAsia"/>
        </w:rPr>
        <w:t>——《十国春秋》卷八十一《吴越·忠慈王世家》</w:t>
      </w:r>
    </w:p>
    <w:p w:rsidR="00E0481B" w:rsidRDefault="00E0481B" w:rsidP="00E0481B">
      <w:pPr>
        <w:pStyle w:val="a4"/>
      </w:pPr>
      <w:r>
        <w:rPr>
          <w:rFonts w:hint="eastAsia"/>
        </w:rPr>
        <w:t>开宝二年（</w:t>
      </w:r>
      <w:r>
        <w:rPr>
          <w:rFonts w:hint="eastAsia"/>
        </w:rPr>
        <w:t>969</w:t>
      </w:r>
      <w:r>
        <w:rPr>
          <w:rFonts w:hint="eastAsia"/>
        </w:rPr>
        <w:t>）秋八月</w:t>
      </w:r>
      <w:r>
        <w:rPr>
          <w:rFonts w:hint="eastAsia"/>
        </w:rPr>
        <w:t>,</w:t>
      </w:r>
      <w:r>
        <w:rPr>
          <w:rFonts w:hint="eastAsia"/>
        </w:rPr>
        <w:t>“王贡秘色窑器于宋”。</w:t>
      </w:r>
    </w:p>
    <w:p w:rsidR="00E0481B" w:rsidRDefault="00E0481B" w:rsidP="00E0481B">
      <w:pPr>
        <w:pStyle w:val="a4"/>
      </w:pPr>
      <w:r>
        <w:rPr>
          <w:rFonts w:hint="eastAsia"/>
        </w:rPr>
        <w:t>——《十国春秋》卷八十二《吴越·忠游王世家》</w:t>
      </w:r>
    </w:p>
    <w:p w:rsidR="00E0481B" w:rsidRDefault="00E0481B" w:rsidP="00E0481B">
      <w:pPr>
        <w:pStyle w:val="a4"/>
      </w:pPr>
      <w:r>
        <w:rPr>
          <w:rFonts w:hint="eastAsia"/>
        </w:rPr>
        <w:t>开宝六年（</w:t>
      </w:r>
      <w:r>
        <w:rPr>
          <w:rFonts w:hint="eastAsia"/>
        </w:rPr>
        <w:t>793</w:t>
      </w:r>
      <w:r>
        <w:rPr>
          <w:rFonts w:hint="eastAsia"/>
        </w:rPr>
        <w:t>）二月十二日</w:t>
      </w:r>
      <w:r>
        <w:rPr>
          <w:rFonts w:hint="eastAsia"/>
        </w:rPr>
        <w:t>,</w:t>
      </w:r>
      <w:r>
        <w:rPr>
          <w:rFonts w:hint="eastAsia"/>
        </w:rPr>
        <w:t>“两浙节度使钱惟涛进……金棱秘色瓷器百五十事”。</w:t>
      </w:r>
    </w:p>
    <w:p w:rsidR="00E0481B" w:rsidRDefault="00E0481B" w:rsidP="00E0481B">
      <w:pPr>
        <w:pStyle w:val="a4"/>
      </w:pPr>
      <w:r>
        <w:rPr>
          <w:rFonts w:hint="eastAsia"/>
        </w:rPr>
        <w:t>——《宋会要辑稿》第一百九十九册《蕃夷七》</w:t>
      </w:r>
    </w:p>
    <w:p w:rsidR="00E0481B" w:rsidRDefault="00E0481B" w:rsidP="00E0481B">
      <w:pPr>
        <w:pStyle w:val="a4"/>
      </w:pPr>
      <w:r>
        <w:rPr>
          <w:rFonts w:hint="eastAsia"/>
        </w:rPr>
        <w:t>“今之秘色瓷器，世言钱氏立国，越窑烧造，为贡奉之物，不得臣庶用之，故谓之‘秘色’。”</w:t>
      </w:r>
    </w:p>
    <w:p w:rsidR="00E0481B" w:rsidRDefault="00E0481B" w:rsidP="00E0481B">
      <w:pPr>
        <w:pStyle w:val="a4"/>
      </w:pPr>
      <w:r>
        <w:rPr>
          <w:rFonts w:hint="eastAsia"/>
        </w:rPr>
        <w:t>——（宋）赵德麟《侯鲭录》</w:t>
      </w:r>
    </w:p>
    <w:p w:rsidR="00E0481B" w:rsidRDefault="00E0481B" w:rsidP="00E0481B">
      <w:pPr>
        <w:pStyle w:val="30"/>
        <w:ind w:firstLine="480"/>
      </w:pPr>
      <w:r>
        <w:rPr>
          <w:rFonts w:hint="eastAsia"/>
        </w:rPr>
        <w:t>◎唐诗</w:t>
      </w:r>
    </w:p>
    <w:p w:rsidR="00E0481B" w:rsidRPr="007A3711" w:rsidRDefault="00E0481B" w:rsidP="00E0481B">
      <w:pPr>
        <w:pStyle w:val="a4"/>
      </w:pPr>
      <w:r w:rsidRPr="007A3711">
        <w:rPr>
          <w:rFonts w:hint="eastAsia"/>
        </w:rPr>
        <w:t>陆龟蒙《秘色越器》</w:t>
      </w:r>
    </w:p>
    <w:p w:rsidR="00E0481B" w:rsidRPr="007A3711" w:rsidRDefault="00E0481B" w:rsidP="00E0481B">
      <w:pPr>
        <w:pStyle w:val="a4"/>
        <w:rPr>
          <w:rFonts w:ascii="楷体" w:hAnsi="楷体"/>
        </w:rPr>
      </w:pPr>
      <w:r w:rsidRPr="007A3711">
        <w:rPr>
          <w:rFonts w:ascii="楷体" w:hAnsi="楷体" w:hint="eastAsia"/>
        </w:rPr>
        <w:t>九秋风露越窑开，夺得千峰翠色来。</w:t>
      </w:r>
    </w:p>
    <w:p w:rsidR="00E0481B" w:rsidRDefault="00E0481B" w:rsidP="00E0481B">
      <w:pPr>
        <w:pStyle w:val="a4"/>
        <w:rPr>
          <w:rFonts w:ascii="楷体" w:hAnsi="楷体"/>
        </w:rPr>
      </w:pPr>
      <w:r w:rsidRPr="007A3711">
        <w:rPr>
          <w:rFonts w:ascii="楷体" w:hAnsi="楷体" w:hint="eastAsia"/>
        </w:rPr>
        <w:t>好向中宵盛沆瀣，共嵇中散斗遗杯。</w:t>
      </w:r>
    </w:p>
    <w:p w:rsidR="00E0481B" w:rsidRPr="007A3711" w:rsidRDefault="00E0481B" w:rsidP="00E0481B">
      <w:pPr>
        <w:pStyle w:val="a4"/>
        <w:rPr>
          <w:rFonts w:ascii="楷体" w:hAnsi="楷体"/>
        </w:rPr>
      </w:pPr>
    </w:p>
    <w:p w:rsidR="00E0481B" w:rsidRPr="007A3711" w:rsidRDefault="00E0481B" w:rsidP="00E0481B">
      <w:pPr>
        <w:pStyle w:val="a4"/>
      </w:pPr>
      <w:r w:rsidRPr="007A3711">
        <w:rPr>
          <w:rFonts w:hint="eastAsia"/>
        </w:rPr>
        <w:lastRenderedPageBreak/>
        <w:t>徐夤《贡余秘色茶盏》</w:t>
      </w:r>
    </w:p>
    <w:p w:rsidR="00E0481B" w:rsidRPr="007A3711" w:rsidRDefault="00E0481B" w:rsidP="00E0481B">
      <w:pPr>
        <w:pStyle w:val="a4"/>
        <w:rPr>
          <w:rFonts w:ascii="楷体" w:hAnsi="楷体"/>
        </w:rPr>
      </w:pPr>
      <w:r w:rsidRPr="007A3711">
        <w:rPr>
          <w:rFonts w:ascii="楷体" w:hAnsi="楷体" w:hint="eastAsia"/>
        </w:rPr>
        <w:t>捩翠融青瑞色新，陶成先得贡吾君。</w:t>
      </w:r>
    </w:p>
    <w:p w:rsidR="00E0481B" w:rsidRPr="007A3711" w:rsidRDefault="00E0481B" w:rsidP="00E0481B">
      <w:pPr>
        <w:pStyle w:val="a4"/>
        <w:rPr>
          <w:rFonts w:ascii="楷体" w:hAnsi="楷体"/>
        </w:rPr>
      </w:pPr>
      <w:r w:rsidRPr="007A3711">
        <w:rPr>
          <w:rFonts w:ascii="楷体" w:hAnsi="楷体" w:hint="eastAsia"/>
        </w:rPr>
        <w:t>功剜明月染春水，轻旋薄冰盛绿云。</w:t>
      </w:r>
    </w:p>
    <w:p w:rsidR="00E0481B" w:rsidRPr="007A3711" w:rsidRDefault="00E0481B" w:rsidP="00E0481B">
      <w:pPr>
        <w:pStyle w:val="a4"/>
        <w:rPr>
          <w:rFonts w:ascii="楷体" w:hAnsi="楷体"/>
        </w:rPr>
      </w:pPr>
      <w:r w:rsidRPr="007A3711">
        <w:rPr>
          <w:rFonts w:ascii="楷体" w:hAnsi="楷体" w:hint="eastAsia"/>
        </w:rPr>
        <w:t>古镜破苔当席上，嫩荷涵露别江濆。</w:t>
      </w:r>
    </w:p>
    <w:p w:rsidR="00E0481B" w:rsidRDefault="00E0481B" w:rsidP="00E0481B">
      <w:pPr>
        <w:pStyle w:val="a4"/>
        <w:rPr>
          <w:rFonts w:ascii="楷体" w:hAnsi="楷体"/>
        </w:rPr>
      </w:pPr>
      <w:r w:rsidRPr="007A3711">
        <w:rPr>
          <w:rFonts w:ascii="楷体" w:hAnsi="楷体" w:hint="eastAsia"/>
        </w:rPr>
        <w:t>中山竹叶醅初发，多病那堪中十分。</w:t>
      </w:r>
    </w:p>
    <w:p w:rsidR="00E0481B" w:rsidRPr="007A3711" w:rsidRDefault="00E0481B" w:rsidP="00E0481B">
      <w:pPr>
        <w:pStyle w:val="a4"/>
        <w:rPr>
          <w:rFonts w:ascii="楷体" w:hAnsi="楷体"/>
        </w:rPr>
      </w:pPr>
    </w:p>
    <w:p w:rsidR="00E0481B" w:rsidRDefault="00E0481B" w:rsidP="00E0481B">
      <w:pPr>
        <w:pStyle w:val="3"/>
        <w:spacing w:before="156"/>
        <w:rPr>
          <w:lang w:eastAsia="zh-CN"/>
        </w:rPr>
      </w:pPr>
      <w:bookmarkStart w:id="80" w:name="_Toc19021"/>
      <w:bookmarkStart w:id="81" w:name="_Toc128639144"/>
      <w:bookmarkStart w:id="82" w:name="_Toc56774227"/>
      <w:bookmarkStart w:id="83" w:name="_Toc132359947"/>
      <w:bookmarkStart w:id="84" w:name="_Toc132363660"/>
      <w:bookmarkEnd w:id="80"/>
      <w:bookmarkEnd w:id="81"/>
      <w:r>
        <w:rPr>
          <w:rFonts w:hint="eastAsia"/>
          <w:lang w:eastAsia="zh-CN"/>
        </w:rPr>
        <w:t>2.1.4</w:t>
      </w:r>
      <w:r>
        <w:rPr>
          <w:rFonts w:hint="eastAsia"/>
          <w:lang w:eastAsia="zh-CN"/>
        </w:rPr>
        <w:t>越窑青瓷的</w:t>
      </w:r>
      <w:bookmarkEnd w:id="82"/>
      <w:r>
        <w:rPr>
          <w:rFonts w:hint="eastAsia"/>
          <w:lang w:eastAsia="zh-CN"/>
        </w:rPr>
        <w:t>对外输出</w:t>
      </w:r>
      <w:bookmarkEnd w:id="83"/>
      <w:bookmarkEnd w:id="84"/>
    </w:p>
    <w:p w:rsidR="00E0481B" w:rsidRDefault="00E0481B" w:rsidP="00E0481B">
      <w:pPr>
        <w:ind w:firstLine="480"/>
      </w:pPr>
      <w:r>
        <w:rPr>
          <w:rFonts w:hint="eastAsia"/>
        </w:rPr>
        <w:t>越窑青瓷作为商品大规模外销是与中国古代海上贸易的兴起同时进行的。三国西晋时期，越窑青瓷已输出至东北亚的朝鲜半岛</w:t>
      </w:r>
      <w:r>
        <w:t>。</w:t>
      </w:r>
      <w:r>
        <w:rPr>
          <w:rFonts w:hint="eastAsia"/>
        </w:rPr>
        <w:t>唐宋时期越窑青瓷繁荣发展，迎来了对外输出的高峰，沿海上陶瓷之路，外销至东亚、东南亚、南亚、西亚以及东北非诸港口与城市。大量外销的越窑瓷器不仅作为商品使用，还对当地人的饮食习俗产生了影响。在朝鲜半岛和中南半岛，受特殊的地缘政治因素影响，烧制技艺更是从中国直接传授了过去。</w:t>
      </w:r>
    </w:p>
    <w:p w:rsidR="00E0481B" w:rsidRPr="00AF0754" w:rsidRDefault="00E0481B" w:rsidP="00E0481B">
      <w:pPr>
        <w:pStyle w:val="30"/>
        <w:ind w:firstLine="482"/>
        <w:rPr>
          <w:rFonts w:ascii="Arial" w:hAnsi="Arial"/>
          <w:b/>
        </w:rPr>
      </w:pPr>
      <w:bookmarkStart w:id="85" w:name="_Toc126938152"/>
      <w:bookmarkStart w:id="86" w:name="_Toc128639145"/>
      <w:bookmarkEnd w:id="85"/>
      <w:r w:rsidRPr="00AF0754">
        <w:rPr>
          <w:rFonts w:hint="eastAsia"/>
          <w:b/>
        </w:rPr>
        <w:t>【辅助陈列资料】</w:t>
      </w:r>
      <w:bookmarkEnd w:id="86"/>
    </w:p>
    <w:p w:rsidR="00E0481B" w:rsidRPr="006E2041" w:rsidRDefault="00E0481B" w:rsidP="00E0481B">
      <w:pPr>
        <w:pStyle w:val="30"/>
        <w:ind w:firstLine="482"/>
        <w:rPr>
          <w:b/>
        </w:rPr>
      </w:pPr>
      <w:r w:rsidRPr="006E2041">
        <w:rPr>
          <w:rFonts w:hint="eastAsia"/>
          <w:b/>
        </w:rPr>
        <w:t>▲越窑海上运输路线图</w:t>
      </w:r>
    </w:p>
    <w:p w:rsidR="00E0481B" w:rsidRPr="006E2041" w:rsidRDefault="00E0481B" w:rsidP="00E0481B">
      <w:pPr>
        <w:pStyle w:val="30"/>
        <w:ind w:firstLine="482"/>
        <w:rPr>
          <w:b/>
        </w:rPr>
      </w:pPr>
      <w:r w:rsidRPr="006E2041">
        <w:rPr>
          <w:rFonts w:hint="eastAsia"/>
          <w:b/>
        </w:rPr>
        <w:t>▲唐宋越窑加长龙窑、多件叠烧图</w:t>
      </w:r>
    </w:p>
    <w:p w:rsidR="00E0481B" w:rsidRDefault="00E0481B" w:rsidP="00E0481B">
      <w:pPr>
        <w:pStyle w:val="30"/>
        <w:ind w:firstLine="480"/>
      </w:pPr>
      <w:r>
        <w:rPr>
          <w:rFonts w:hint="eastAsia"/>
        </w:rPr>
        <w:t>唐宋越窑多采用加长龙窑、多件叠烧等措施增加装烧量。</w:t>
      </w:r>
    </w:p>
    <w:p w:rsidR="00E0481B" w:rsidRPr="006E2041" w:rsidRDefault="00E0481B" w:rsidP="00E0481B">
      <w:pPr>
        <w:pStyle w:val="30"/>
        <w:ind w:firstLine="482"/>
        <w:rPr>
          <w:rFonts w:ascii="Calibri" w:hAnsi="Calibri"/>
          <w:b/>
        </w:rPr>
      </w:pPr>
      <w:r w:rsidRPr="006E2041">
        <w:rPr>
          <w:rFonts w:hint="eastAsia"/>
          <w:b/>
        </w:rPr>
        <w:t>▲窑场的选择</w:t>
      </w:r>
    </w:p>
    <w:p w:rsidR="00E0481B" w:rsidRDefault="00E0481B" w:rsidP="00E0481B">
      <w:pPr>
        <w:pStyle w:val="30"/>
        <w:ind w:firstLine="480"/>
      </w:pPr>
      <w:r>
        <w:rPr>
          <w:rFonts w:hint="eastAsia"/>
        </w:rPr>
        <w:t>窑场选择</w:t>
      </w:r>
      <w:r>
        <w:t>采取</w:t>
      </w:r>
      <w:r>
        <w:rPr>
          <w:rFonts w:hint="eastAsia"/>
        </w:rPr>
        <w:t>求近就便原则，在内地销售的瓷器，由匠师窑工到当地置窑烧造；而烧制满足海外市场需求的产品则将窑场布置在沿海之江岸，大量的外销瓷可直接装船，江海联接</w:t>
      </w:r>
      <w:r>
        <w:t>，</w:t>
      </w:r>
      <w:r>
        <w:rPr>
          <w:rFonts w:hint="eastAsia"/>
        </w:rPr>
        <w:t>大大节约了运输成本。</w:t>
      </w:r>
    </w:p>
    <w:p w:rsidR="00E0481B" w:rsidRPr="006E2041" w:rsidRDefault="00E0481B" w:rsidP="00E0481B">
      <w:pPr>
        <w:ind w:firstLine="480"/>
      </w:pPr>
    </w:p>
    <w:p w:rsidR="00E0481B" w:rsidRPr="006E2041" w:rsidRDefault="00E0481B" w:rsidP="00E0481B">
      <w:pPr>
        <w:pStyle w:val="30"/>
        <w:ind w:firstLine="482"/>
        <w:rPr>
          <w:rFonts w:ascii="Calibri" w:hAnsi="Calibri"/>
          <w:b/>
        </w:rPr>
      </w:pPr>
      <w:r w:rsidRPr="006E2041">
        <w:rPr>
          <w:rFonts w:hint="eastAsia"/>
          <w:b/>
        </w:rPr>
        <w:t>▲明州港</w:t>
      </w:r>
    </w:p>
    <w:p w:rsidR="00E0481B" w:rsidRDefault="00E0481B" w:rsidP="00E0481B">
      <w:pPr>
        <w:pStyle w:val="30"/>
        <w:ind w:firstLine="480"/>
      </w:pPr>
      <w:r>
        <w:rPr>
          <w:rFonts w:hint="eastAsia"/>
        </w:rPr>
        <w:t>唐中叶浙东运河开通后，明州（今宁波）是联系海上和内陆运河的重要通道，成为海上丝绸之路的核心港口之一和唐王朝向东北亚、东亚开放的核心口岸。明州港海上贸易的发展和越窑青瓷兴盛相辅相成，越窑青瓷的大规模持续外销，促进了明州港的繁荣，并使其参与到远洋贸易中。</w:t>
      </w:r>
    </w:p>
    <w:p w:rsidR="00E0481B" w:rsidRPr="006E2041" w:rsidRDefault="00E0481B" w:rsidP="00E0481B">
      <w:pPr>
        <w:ind w:firstLine="480"/>
      </w:pPr>
    </w:p>
    <w:p w:rsidR="00E0481B" w:rsidRPr="006E2041" w:rsidRDefault="00E0481B" w:rsidP="00E0481B">
      <w:pPr>
        <w:pStyle w:val="30"/>
        <w:ind w:firstLine="482"/>
        <w:rPr>
          <w:rFonts w:ascii="Calibri" w:hAnsi="Calibri"/>
          <w:b/>
        </w:rPr>
      </w:pPr>
      <w:r w:rsidRPr="006E2041">
        <w:rPr>
          <w:rFonts w:hint="eastAsia"/>
          <w:b/>
        </w:rPr>
        <w:t>▲宁波和义路遗址</w:t>
      </w:r>
    </w:p>
    <w:p w:rsidR="00E0481B" w:rsidRDefault="00E0481B" w:rsidP="00E0481B">
      <w:pPr>
        <w:pStyle w:val="30"/>
        <w:ind w:firstLine="480"/>
      </w:pPr>
      <w:r>
        <w:rPr>
          <w:rFonts w:hint="eastAsia"/>
        </w:rPr>
        <w:t>1978</w:t>
      </w:r>
      <w:r>
        <w:rPr>
          <w:rFonts w:hint="eastAsia"/>
        </w:rPr>
        <w:t>年，宁波和义路遗址出土了大量的越窑青瓷，反映了当时越窑外销的盛况。其中有一件青瓷碗内底部模印“大中二年”反书铭文及“寿”字和云鹤纹，唐大中二年是为公元</w:t>
      </w:r>
      <w:r>
        <w:rPr>
          <w:rFonts w:hint="eastAsia"/>
        </w:rPr>
        <w:t>848</w:t>
      </w:r>
      <w:r>
        <w:rPr>
          <w:rFonts w:hint="eastAsia"/>
        </w:rPr>
        <w:t>年。</w:t>
      </w:r>
    </w:p>
    <w:p w:rsidR="00E0481B" w:rsidRPr="006E2041" w:rsidRDefault="00E0481B" w:rsidP="00E0481B">
      <w:pPr>
        <w:ind w:firstLine="480"/>
      </w:pPr>
    </w:p>
    <w:p w:rsidR="00E0481B" w:rsidRPr="006E2041" w:rsidRDefault="00E0481B" w:rsidP="00E0481B">
      <w:pPr>
        <w:pStyle w:val="30"/>
        <w:ind w:firstLine="482"/>
        <w:rPr>
          <w:b/>
        </w:rPr>
      </w:pPr>
      <w:r w:rsidRPr="006E2041">
        <w:rPr>
          <w:rFonts w:hint="eastAsia"/>
          <w:b/>
        </w:rPr>
        <w:t>▲海外发现的越窑青瓷</w:t>
      </w:r>
    </w:p>
    <w:p w:rsidR="00E0481B" w:rsidRDefault="00E0481B" w:rsidP="00E0481B">
      <w:pPr>
        <w:pStyle w:val="30"/>
        <w:ind w:firstLine="480"/>
      </w:pPr>
      <w:r>
        <w:rPr>
          <w:rFonts w:hint="eastAsia"/>
        </w:rPr>
        <w:t>越窑是唐、五代及北宋时期中国沿海外销瓷的重要产地，大量输出到今北非、东非、西亚、东南亚以及东亚、东北亚等地区，对世界物质文化的交流做出了巨大贡献，是古老灿烂的中华文明与世界各国联系交往的纽带。</w:t>
      </w:r>
    </w:p>
    <w:p w:rsidR="00E0481B" w:rsidRDefault="00E0481B" w:rsidP="00E0481B">
      <w:pPr>
        <w:pStyle w:val="30"/>
        <w:ind w:firstLine="480"/>
      </w:pPr>
      <w:r>
        <w:rPr>
          <w:rFonts w:hint="eastAsia"/>
        </w:rPr>
        <w:t>东南亚大量的沉船、日本鸿胪馆、台湾澎湖列岛、斯里兰卡、伊拉克萨马拉</w:t>
      </w:r>
      <w:r>
        <w:rPr>
          <w:rFonts w:hint="eastAsia"/>
        </w:rPr>
        <w:lastRenderedPageBreak/>
        <w:t>遗址、波斯湾沿岸和阿拉伯半岛等地、肯尼亚拉穆群岛，埃及福斯塔特遗址等均出土有越窑青瓷。</w:t>
      </w:r>
    </w:p>
    <w:p w:rsidR="00E0481B" w:rsidRPr="00210A47" w:rsidRDefault="00E0481B" w:rsidP="00E0481B">
      <w:pPr>
        <w:pStyle w:val="30"/>
        <w:ind w:firstLine="482"/>
        <w:rPr>
          <w:b/>
        </w:rPr>
      </w:pPr>
      <w:r w:rsidRPr="00210A47">
        <w:rPr>
          <w:rFonts w:hint="eastAsia"/>
          <w:b/>
        </w:rPr>
        <w:t>○两晋南朝时期越窑青瓷在海外的发现</w:t>
      </w:r>
    </w:p>
    <w:p w:rsidR="00E0481B" w:rsidRDefault="00E0481B" w:rsidP="00E0481B">
      <w:pPr>
        <w:pStyle w:val="30"/>
        <w:ind w:firstLine="480"/>
        <w:rPr>
          <w:rFonts w:ascii="仿宋" w:hAnsi="仿宋" w:cs="仿宋"/>
        </w:rPr>
      </w:pPr>
      <w:r>
        <w:rPr>
          <w:rFonts w:ascii="仿宋" w:hAnsi="仿宋" w:cs="仿宋" w:hint="eastAsia"/>
        </w:rPr>
        <w:t>考古资料显示，朝鲜半岛地区已经发现有两晋南朝时期的越窑瓷器，主要集中分布在半岛西南的百济故地。此外，爪洼岛也出土有一批南朝时期的越窑瓷器，现藏于印度尼西亚国立博物馆。</w:t>
      </w:r>
    </w:p>
    <w:p w:rsidR="00E0481B" w:rsidRPr="00210A47" w:rsidRDefault="00E0481B" w:rsidP="00E0481B">
      <w:pPr>
        <w:pStyle w:val="30"/>
        <w:ind w:firstLine="482"/>
        <w:rPr>
          <w:b/>
        </w:rPr>
      </w:pPr>
      <w:r w:rsidRPr="00210A47">
        <w:rPr>
          <w:rFonts w:hint="eastAsia"/>
          <w:b/>
        </w:rPr>
        <w:t>○唐宋时期越窑青瓷在海外的发现</w:t>
      </w:r>
    </w:p>
    <w:p w:rsidR="00E0481B" w:rsidRDefault="00E0481B" w:rsidP="00E0481B">
      <w:pPr>
        <w:pStyle w:val="30"/>
        <w:ind w:firstLine="480"/>
        <w:rPr>
          <w:rFonts w:ascii="仿宋" w:hAnsi="仿宋" w:cs="仿宋"/>
        </w:rPr>
      </w:pPr>
      <w:r>
        <w:rPr>
          <w:rFonts w:ascii="仿宋" w:hAnsi="仿宋" w:cs="仿宋" w:hint="eastAsia"/>
        </w:rPr>
        <w:t>东亚地区：</w:t>
      </w:r>
    </w:p>
    <w:p w:rsidR="00E0481B" w:rsidRDefault="00E0481B" w:rsidP="00E0481B">
      <w:pPr>
        <w:pStyle w:val="30"/>
        <w:ind w:firstLine="480"/>
        <w:rPr>
          <w:rFonts w:ascii="仿宋" w:hAnsi="仿宋" w:cs="仿宋"/>
        </w:rPr>
      </w:pPr>
      <w:r>
        <w:rPr>
          <w:rFonts w:ascii="仿宋" w:hAnsi="仿宋" w:cs="仿宋" w:hint="eastAsia"/>
        </w:rPr>
        <w:t>日本出土的越窑青瓷集中于九州地区和京畿地区，尤以九州北部福冈市的太宰府址、太宰府鸿胪馆的发现为多。</w:t>
      </w:r>
    </w:p>
    <w:p w:rsidR="00E0481B" w:rsidRDefault="00E0481B" w:rsidP="00E0481B">
      <w:pPr>
        <w:pStyle w:val="30"/>
        <w:ind w:firstLine="480"/>
        <w:rPr>
          <w:rFonts w:ascii="仿宋" w:hAnsi="仿宋" w:cs="仿宋"/>
        </w:rPr>
      </w:pPr>
      <w:r>
        <w:rPr>
          <w:rFonts w:ascii="仿宋" w:hAnsi="仿宋" w:cs="仿宋" w:hint="eastAsia"/>
        </w:rPr>
        <w:t>朝鲜半岛发现的唐代越窑青瓷主要集中在旧百济地区及新罗的部分区域，百济地区的益山弥勒寺和新罗地区的庆州皇龙寺两遗址出土的越窑遗物最为丰富。</w:t>
      </w:r>
    </w:p>
    <w:p w:rsidR="00E0481B" w:rsidRDefault="00E0481B" w:rsidP="00E0481B">
      <w:pPr>
        <w:pStyle w:val="30"/>
        <w:ind w:firstLine="480"/>
        <w:rPr>
          <w:rFonts w:ascii="仿宋" w:hAnsi="仿宋" w:cs="仿宋"/>
        </w:rPr>
      </w:pPr>
      <w:r>
        <w:rPr>
          <w:rFonts w:ascii="仿宋" w:hAnsi="仿宋" w:cs="仿宋" w:hint="eastAsia"/>
        </w:rPr>
        <w:t>东南亚地区：</w:t>
      </w:r>
    </w:p>
    <w:p w:rsidR="00E0481B" w:rsidRDefault="00E0481B" w:rsidP="00E0481B">
      <w:pPr>
        <w:pStyle w:val="30"/>
        <w:ind w:firstLine="480"/>
        <w:rPr>
          <w:rFonts w:ascii="仿宋" w:hAnsi="仿宋" w:cs="仿宋"/>
        </w:rPr>
      </w:pPr>
      <w:r>
        <w:rPr>
          <w:rFonts w:ascii="仿宋" w:hAnsi="仿宋" w:cs="仿宋" w:hint="eastAsia"/>
        </w:rPr>
        <w:t>印度尼西亚勿里洞海域的黑石号沉船、雅加达以北的印坦沉船、爪洼岛北岸井里汶沉船等均有较大数量的越窑青瓷发现。</w:t>
      </w:r>
    </w:p>
    <w:p w:rsidR="00E0481B" w:rsidRDefault="00E0481B" w:rsidP="00E0481B">
      <w:pPr>
        <w:pStyle w:val="30"/>
        <w:ind w:firstLine="480"/>
        <w:rPr>
          <w:rFonts w:ascii="仿宋" w:hAnsi="仿宋" w:cs="仿宋"/>
        </w:rPr>
      </w:pPr>
      <w:r>
        <w:rPr>
          <w:rFonts w:ascii="仿宋" w:hAnsi="仿宋" w:cs="仿宋" w:hint="eastAsia"/>
        </w:rPr>
        <w:t>马来西亚婆罗洲的沙捞越，菲律宾吕宋岛南部的劳雷尔遗址、马尼拉的圣安娜，印度尼西亚的帕兰邦南寺院遗址，泰国的猜也蓬地区等均出土有9-10世纪前期的越窑青瓷。</w:t>
      </w:r>
    </w:p>
    <w:p w:rsidR="00E0481B" w:rsidRDefault="00E0481B" w:rsidP="00E0481B">
      <w:pPr>
        <w:pStyle w:val="30"/>
        <w:ind w:firstLine="480"/>
        <w:rPr>
          <w:rFonts w:ascii="仿宋" w:hAnsi="仿宋" w:cs="仿宋"/>
        </w:rPr>
      </w:pPr>
      <w:r>
        <w:rPr>
          <w:rFonts w:ascii="仿宋" w:hAnsi="仿宋" w:cs="仿宋" w:hint="eastAsia"/>
        </w:rPr>
        <w:t>南亚、西亚地区的印度，斯里兰卡，巴基斯坦，伊朗，伊拉克等地，非洲地区的埃及、肯尼亚等地均有越窑青瓷出土。</w:t>
      </w:r>
    </w:p>
    <w:p w:rsidR="00E0481B" w:rsidRDefault="00E0481B" w:rsidP="00E0481B">
      <w:pPr>
        <w:pStyle w:val="30"/>
        <w:ind w:firstLine="482"/>
        <w:rPr>
          <w:b/>
        </w:rPr>
      </w:pPr>
    </w:p>
    <w:p w:rsidR="00E0481B" w:rsidRPr="00210A47" w:rsidRDefault="00E0481B" w:rsidP="00E0481B">
      <w:pPr>
        <w:pStyle w:val="30"/>
        <w:ind w:firstLine="482"/>
        <w:rPr>
          <w:b/>
        </w:rPr>
      </w:pPr>
      <w:r w:rsidRPr="00210A47">
        <w:rPr>
          <w:rFonts w:hint="eastAsia"/>
          <w:b/>
        </w:rPr>
        <w:t>○沉船中出水的越窑青瓷</w:t>
      </w:r>
    </w:p>
    <w:tbl>
      <w:tblPr>
        <w:tblW w:w="0" w:type="auto"/>
        <w:tblLayout w:type="fixed"/>
        <w:tblLook w:val="0000"/>
      </w:tblPr>
      <w:tblGrid>
        <w:gridCol w:w="8522"/>
      </w:tblGrid>
      <w:tr w:rsidR="00E0481B" w:rsidRPr="007A3711" w:rsidTr="007003A8">
        <w:trPr>
          <w:trHeight w:hRule="exact" w:val="1570"/>
        </w:trPr>
        <w:tc>
          <w:tcPr>
            <w:tcW w:w="8522" w:type="dxa"/>
            <w:vAlign w:val="center"/>
          </w:tcPr>
          <w:p w:rsidR="00E0481B" w:rsidRPr="007A3711" w:rsidRDefault="00E0481B" w:rsidP="007003A8">
            <w:pPr>
              <w:pStyle w:val="6"/>
              <w:spacing w:line="240" w:lineRule="auto"/>
              <w:ind w:leftChars="0" w:left="422" w:hangingChars="175" w:hanging="422"/>
              <w:rPr>
                <w:rFonts w:ascii="仿宋" w:hAnsi="仿宋"/>
                <w:color w:val="4F6228" w:themeColor="accent3" w:themeShade="80"/>
              </w:rPr>
            </w:pPr>
            <w:r w:rsidRPr="007A3711">
              <w:rPr>
                <w:rFonts w:ascii="仿宋" w:hAnsi="仿宋" w:hint="eastAsia"/>
                <w:color w:val="4F6228" w:themeColor="accent3" w:themeShade="80"/>
              </w:rPr>
              <w:t>黑石号沉船</w:t>
            </w:r>
          </w:p>
          <w:p w:rsidR="00E0481B" w:rsidRPr="007A3711" w:rsidRDefault="00E0481B" w:rsidP="007003A8">
            <w:pPr>
              <w:spacing w:line="240" w:lineRule="auto"/>
              <w:ind w:firstLine="480"/>
              <w:rPr>
                <w:rFonts w:ascii="仿宋" w:eastAsia="仿宋" w:hAnsi="仿宋"/>
                <w:color w:val="4F6228" w:themeColor="accent3" w:themeShade="80"/>
              </w:rPr>
            </w:pPr>
            <w:r w:rsidRPr="007A3711">
              <w:rPr>
                <w:rFonts w:ascii="仿宋" w:eastAsia="仿宋" w:hAnsi="仿宋" w:hint="eastAsia"/>
                <w:color w:val="4F6228" w:themeColor="accent3" w:themeShade="80"/>
                <w:szCs w:val="24"/>
              </w:rPr>
              <w:t>于1998年在印度尼西亚勿里洞海域发现，出水瓷器约67000件，根据出水的纪年瓷器，船货的年代应为唐宝历二年（826）前后。出水的器物主要是湖南长沙窑的瓷器，另外还有一定数量的浙江越窑青瓷器，数量约200件，器型包含多曲长杯、刻划花方盘、注壶、穿带瓶、渣斗、熏炉等。</w:t>
            </w:r>
          </w:p>
        </w:tc>
      </w:tr>
      <w:tr w:rsidR="00E0481B" w:rsidRPr="007A3711" w:rsidTr="007003A8">
        <w:trPr>
          <w:trHeight w:hRule="exact" w:val="1265"/>
        </w:trPr>
        <w:tc>
          <w:tcPr>
            <w:tcW w:w="8522" w:type="dxa"/>
            <w:vAlign w:val="center"/>
          </w:tcPr>
          <w:p w:rsidR="00E0481B" w:rsidRPr="007A3711" w:rsidRDefault="00E0481B" w:rsidP="007003A8">
            <w:pPr>
              <w:pStyle w:val="6"/>
              <w:spacing w:line="240" w:lineRule="auto"/>
              <w:ind w:leftChars="0" w:left="0" w:firstLine="482"/>
              <w:rPr>
                <w:rFonts w:ascii="仿宋" w:hAnsi="仿宋"/>
                <w:color w:val="4F6228" w:themeColor="accent3" w:themeShade="80"/>
              </w:rPr>
            </w:pPr>
            <w:r w:rsidRPr="007A3711">
              <w:rPr>
                <w:rFonts w:ascii="仿宋" w:hAnsi="仿宋" w:hint="eastAsia"/>
                <w:color w:val="4F6228" w:themeColor="accent3" w:themeShade="80"/>
              </w:rPr>
              <w:t>印坦沉船</w:t>
            </w:r>
          </w:p>
          <w:p w:rsidR="00E0481B" w:rsidRPr="007A3711" w:rsidRDefault="00E0481B" w:rsidP="007003A8">
            <w:pPr>
              <w:spacing w:line="240" w:lineRule="auto"/>
              <w:ind w:firstLine="480"/>
              <w:rPr>
                <w:rFonts w:ascii="仿宋" w:eastAsia="仿宋" w:hAnsi="仿宋"/>
                <w:color w:val="4F6228" w:themeColor="accent3" w:themeShade="80"/>
              </w:rPr>
            </w:pPr>
            <w:r w:rsidRPr="007A3711">
              <w:rPr>
                <w:rFonts w:ascii="仿宋" w:eastAsia="仿宋" w:hAnsi="仿宋" w:hint="eastAsia"/>
                <w:color w:val="4F6228" w:themeColor="accent3" w:themeShade="80"/>
                <w:szCs w:val="24"/>
              </w:rPr>
              <w:t>于1997年在雅加达以北150千米印坦油田附近发现，根据出水遗物判定，其年代约为10世纪中后期。沉船出水了大量中国瓷器，其中越窑青瓷约占比20%—30%。</w:t>
            </w:r>
          </w:p>
        </w:tc>
      </w:tr>
      <w:tr w:rsidR="00E0481B" w:rsidRPr="007A3711" w:rsidTr="007003A8">
        <w:trPr>
          <w:trHeight w:hRule="exact" w:val="1025"/>
        </w:trPr>
        <w:tc>
          <w:tcPr>
            <w:tcW w:w="8522" w:type="dxa"/>
            <w:vAlign w:val="center"/>
          </w:tcPr>
          <w:p w:rsidR="00E0481B" w:rsidRPr="007A3711" w:rsidRDefault="00E0481B" w:rsidP="007003A8">
            <w:pPr>
              <w:pStyle w:val="6"/>
              <w:spacing w:line="240" w:lineRule="auto"/>
              <w:ind w:leftChars="0" w:left="0" w:firstLine="482"/>
              <w:rPr>
                <w:rFonts w:ascii="仿宋" w:hAnsi="仿宋"/>
                <w:color w:val="4F6228" w:themeColor="accent3" w:themeShade="80"/>
              </w:rPr>
            </w:pPr>
            <w:r w:rsidRPr="007A3711">
              <w:rPr>
                <w:rFonts w:ascii="仿宋" w:hAnsi="仿宋" w:hint="eastAsia"/>
                <w:color w:val="4F6228" w:themeColor="accent3" w:themeShade="80"/>
              </w:rPr>
              <w:t>井里汶沉船</w:t>
            </w:r>
          </w:p>
          <w:p w:rsidR="00E0481B" w:rsidRPr="007A3711" w:rsidRDefault="00E0481B" w:rsidP="007003A8">
            <w:pPr>
              <w:spacing w:line="240" w:lineRule="auto"/>
              <w:ind w:firstLine="480"/>
              <w:rPr>
                <w:rFonts w:ascii="仿宋" w:eastAsia="仿宋" w:hAnsi="仿宋"/>
                <w:color w:val="4F6228" w:themeColor="accent3" w:themeShade="80"/>
                <w:szCs w:val="24"/>
              </w:rPr>
            </w:pPr>
            <w:r w:rsidRPr="007A3711">
              <w:rPr>
                <w:rFonts w:ascii="仿宋" w:eastAsia="仿宋" w:hAnsi="仿宋" w:hint="eastAsia"/>
                <w:color w:val="4F6228" w:themeColor="accent3" w:themeShade="80"/>
                <w:szCs w:val="24"/>
              </w:rPr>
              <w:t>位于印度尼西亚爪哇岛北岸井里汶外海，于2003年至2005年被发掘，出水中国瓷器30余万件，其中绝大多数为越窑瓷器。</w:t>
            </w:r>
          </w:p>
          <w:p w:rsidR="00E0481B" w:rsidRPr="007A3711" w:rsidRDefault="00E0481B" w:rsidP="007003A8">
            <w:pPr>
              <w:spacing w:line="240" w:lineRule="auto"/>
              <w:ind w:firstLine="480"/>
              <w:rPr>
                <w:rFonts w:ascii="仿宋" w:eastAsia="仿宋" w:hAnsi="仿宋"/>
                <w:color w:val="4F6228" w:themeColor="accent3" w:themeShade="80"/>
              </w:rPr>
            </w:pPr>
          </w:p>
        </w:tc>
      </w:tr>
    </w:tbl>
    <w:p w:rsidR="00E0481B" w:rsidRDefault="00E0481B" w:rsidP="00E0481B">
      <w:pPr>
        <w:pStyle w:val="30"/>
        <w:ind w:firstLine="482"/>
        <w:rPr>
          <w:b/>
        </w:rPr>
      </w:pPr>
    </w:p>
    <w:p w:rsidR="00E0481B" w:rsidRPr="006E2041" w:rsidRDefault="00E0481B" w:rsidP="00E0481B">
      <w:pPr>
        <w:pStyle w:val="30"/>
        <w:ind w:firstLine="482"/>
        <w:rPr>
          <w:rFonts w:ascii="Calibri" w:hAnsi="Calibri"/>
          <w:b/>
        </w:rPr>
      </w:pPr>
      <w:r w:rsidRPr="006E2041">
        <w:rPr>
          <w:rFonts w:hint="eastAsia"/>
          <w:b/>
        </w:rPr>
        <w:t>▲青瓷技艺的输出与传播</w:t>
      </w:r>
    </w:p>
    <w:p w:rsidR="00E0481B" w:rsidRDefault="00E0481B" w:rsidP="00E0481B">
      <w:pPr>
        <w:pStyle w:val="30"/>
        <w:ind w:firstLine="480"/>
      </w:pPr>
      <w:r>
        <w:rPr>
          <w:rFonts w:hint="eastAsia"/>
        </w:rPr>
        <w:t>吴越国纳土归宋后，浙江青瓷的生产模式和制作技艺被移植到北方，在宫廷御用瓷层面，产生了汝窑、北宋官窑等著名窑口。在民用商品瓷层面，则以耀州窑为杰出代表。伴随着瓷器外销，越窑的制瓷技术也开始向海外传播。源自上林湖等越窑代表性窑场的龙窑烧制技术和青瓷胎釉工艺对东亚地区的瓷业发展起到了显著的推动作用。</w:t>
      </w:r>
    </w:p>
    <w:p w:rsidR="00E0481B" w:rsidRPr="00210A47" w:rsidRDefault="00E0481B" w:rsidP="00E0481B">
      <w:pPr>
        <w:pStyle w:val="30"/>
        <w:ind w:firstLine="480"/>
        <w:rPr>
          <w:rFonts w:ascii="Calibri" w:hAnsi="Calibri"/>
          <w:b/>
        </w:rPr>
      </w:pPr>
      <w:bookmarkStart w:id="87" w:name="_Toc23546"/>
      <w:bookmarkEnd w:id="87"/>
      <w:r w:rsidRPr="00210A47">
        <w:rPr>
          <w:rFonts w:ascii="华文细黑" w:eastAsia="华文细黑" w:hAnsi="华文细黑" w:hint="eastAsia"/>
          <w:b/>
        </w:rPr>
        <w:t>○</w:t>
      </w:r>
      <w:r w:rsidRPr="00210A47">
        <w:rPr>
          <w:rFonts w:hint="eastAsia"/>
          <w:b/>
        </w:rPr>
        <w:t>高丽青瓷</w:t>
      </w:r>
    </w:p>
    <w:p w:rsidR="00E0481B" w:rsidRDefault="00E0481B" w:rsidP="00E0481B">
      <w:pPr>
        <w:pStyle w:val="30"/>
        <w:ind w:firstLine="480"/>
      </w:pPr>
      <w:r>
        <w:rPr>
          <w:rFonts w:hint="eastAsia"/>
        </w:rPr>
        <w:t>从明州港出发至朝鲜半岛的航线促进了工匠流动，最终实现了技术交流。</w:t>
      </w:r>
      <w:r>
        <w:rPr>
          <w:rFonts w:hint="eastAsia"/>
        </w:rPr>
        <w:t>9</w:t>
      </w:r>
      <w:r>
        <w:rPr>
          <w:rFonts w:hint="eastAsia"/>
        </w:rPr>
        <w:lastRenderedPageBreak/>
        <w:t>到</w:t>
      </w:r>
      <w:r>
        <w:rPr>
          <w:rFonts w:hint="eastAsia"/>
        </w:rPr>
        <w:t>10</w:t>
      </w:r>
      <w:r>
        <w:rPr>
          <w:rFonts w:hint="eastAsia"/>
        </w:rPr>
        <w:t>世纪，龙窑技术和青瓷技术传到朝鲜半岛，使朝鲜陶工在短时间内完成了陶器向瓷器技术的更新换代，结束了以往依靠中国进口瓷器的历史，并设立了自己的窑厂仿造青瓷烧制，开创了高丽青瓷的生产。</w:t>
      </w:r>
    </w:p>
    <w:p w:rsidR="00E0481B" w:rsidRPr="00AF0754" w:rsidRDefault="00E0481B" w:rsidP="00E0481B">
      <w:pPr>
        <w:ind w:firstLine="480"/>
      </w:pPr>
    </w:p>
    <w:p w:rsidR="00E0481B" w:rsidRDefault="00E0481B" w:rsidP="00E0481B">
      <w:pPr>
        <w:pStyle w:val="a4"/>
      </w:pPr>
      <w:r w:rsidRPr="00210A47">
        <w:rPr>
          <w:rFonts w:hint="eastAsia"/>
        </w:rPr>
        <w:t>“陶器色之青者，丽人谓之翡色。近年已来，制作工巧，色泽优佳。……复能做碗、碟、杯、瓯、花瓶、汤盏，皆窃仿定器制度，故略而不图。……狻猊出香，亦翡色也，上有蹲兽，下有仰莲以承之。诸器惟此物最精绝，其余则越州古秘色，汝州新窑器，大概相类。”</w:t>
      </w:r>
      <w:r w:rsidRPr="00210A47">
        <w:rPr>
          <w:rFonts w:ascii="华文楷体" w:eastAsia="华文楷体" w:hAnsi="华文楷体" w:hint="eastAsia"/>
        </w:rPr>
        <w:t>（北宋）徐兢《宣和奉使高丽图经》</w:t>
      </w:r>
      <w:bookmarkStart w:id="88" w:name="_Toc19175"/>
      <w:bookmarkStart w:id="89" w:name="_Toc128639146"/>
      <w:bookmarkEnd w:id="88"/>
    </w:p>
    <w:p w:rsidR="00E0481B" w:rsidRDefault="00E0481B" w:rsidP="00E0481B">
      <w:pPr>
        <w:pStyle w:val="2"/>
        <w:spacing w:before="312" w:after="312"/>
      </w:pPr>
      <w:bookmarkStart w:id="90" w:name="_Toc132359948"/>
      <w:bookmarkStart w:id="91" w:name="_Toc132363661"/>
      <w:r>
        <w:rPr>
          <w:rFonts w:hint="eastAsia"/>
        </w:rPr>
        <w:t>2.2</w:t>
      </w:r>
      <w:bookmarkEnd w:id="89"/>
      <w:r>
        <w:t xml:space="preserve"> </w:t>
      </w:r>
      <w:r>
        <w:rPr>
          <w:rFonts w:hint="eastAsia"/>
        </w:rPr>
        <w:t>名窑林立</w:t>
      </w:r>
      <w:bookmarkEnd w:id="90"/>
      <w:bookmarkEnd w:id="91"/>
    </w:p>
    <w:p w:rsidR="00E0481B" w:rsidRDefault="00E0481B" w:rsidP="00E0481B">
      <w:pPr>
        <w:ind w:firstLine="480"/>
      </w:pPr>
      <w:r>
        <w:rPr>
          <w:rFonts w:hint="eastAsia"/>
        </w:rPr>
        <w:t>随着青瓷烧制技术在浙江各地的传播广泛，青瓷窑口在浙江星罗棋布，浙江成为全国青瓷生产的中心。浙江各地在吸收了越窑的技术后，又根据自己的资源特征，创制出形态与着色各具特色的技术体系，使浙江青瓷呈现出多样化的格局。这一时期最著名的窑口有婺州窑、瓯窑、德清窑。北宋中晚期，越窑的生产中心向周边扩散，在此过程中，居于两大地理区域之间的台州地区，作为地理上的中间跳板，充当了产业转移的重要中转站，在窑业技术交流融合方面担当了关键性角色。</w:t>
      </w:r>
    </w:p>
    <w:p w:rsidR="00E0481B" w:rsidRDefault="00E0481B" w:rsidP="00E0481B">
      <w:pPr>
        <w:pStyle w:val="3"/>
        <w:spacing w:before="156"/>
        <w:rPr>
          <w:lang w:eastAsia="zh-CN"/>
        </w:rPr>
      </w:pPr>
      <w:bookmarkStart w:id="92" w:name="_Toc19141"/>
      <w:bookmarkStart w:id="93" w:name="_Toc128639147"/>
      <w:bookmarkStart w:id="94" w:name="_Toc132359949"/>
      <w:bookmarkStart w:id="95" w:name="_Toc132363662"/>
      <w:bookmarkEnd w:id="92"/>
      <w:r>
        <w:rPr>
          <w:rFonts w:hint="eastAsia"/>
          <w:lang w:eastAsia="zh-CN"/>
        </w:rPr>
        <w:t>2.2.1</w:t>
      </w:r>
      <w:bookmarkEnd w:id="93"/>
      <w:r>
        <w:rPr>
          <w:rFonts w:hint="eastAsia"/>
          <w:lang w:eastAsia="zh-CN"/>
        </w:rPr>
        <w:t>德清窑</w:t>
      </w:r>
      <w:bookmarkEnd w:id="94"/>
      <w:bookmarkEnd w:id="95"/>
    </w:p>
    <w:p w:rsidR="00E0481B" w:rsidRDefault="00E0481B" w:rsidP="00E0481B">
      <w:pPr>
        <w:ind w:firstLine="480"/>
      </w:pPr>
      <w:bookmarkStart w:id="96" w:name="_Toc56774209"/>
      <w:bookmarkEnd w:id="96"/>
      <w:r>
        <w:rPr>
          <w:rFonts w:hint="eastAsia"/>
        </w:rPr>
        <w:t>德清窑，因主产区在浙江德清，故名。制瓷始于东汉，经三国两晋南北朝，至隋唐时期结束，上下延续一千余年，是自成体系、历史悠久的瓷窑系统，对中国青瓷的起源、中国陶瓷史、中国古代科技史的研究具有不可替代的重要价值。长期以来，学者们将德清窑定义为以烧造黑瓷为主的窑口</w:t>
      </w:r>
      <w:r>
        <w:t>。</w:t>
      </w:r>
      <w:r>
        <w:rPr>
          <w:rFonts w:hint="eastAsia"/>
        </w:rPr>
        <w:t>然而最新的发掘成果却表明，在出土标本的数量上，青瓷占绝对优势，而黑瓷所占比例约为</w:t>
      </w:r>
      <w:r>
        <w:rPr>
          <w:rFonts w:hint="eastAsia"/>
        </w:rPr>
        <w:t>20%</w:t>
      </w:r>
      <w:r>
        <w:rPr>
          <w:rFonts w:hint="eastAsia"/>
        </w:rPr>
        <w:t>左右。</w:t>
      </w:r>
    </w:p>
    <w:p w:rsidR="00E0481B" w:rsidRDefault="00E0481B" w:rsidP="00E0481B">
      <w:pPr>
        <w:ind w:firstLine="480"/>
      </w:pPr>
    </w:p>
    <w:p w:rsidR="00E0481B" w:rsidRPr="00AF0754" w:rsidRDefault="00E0481B" w:rsidP="00E0481B">
      <w:pPr>
        <w:pStyle w:val="30"/>
        <w:ind w:firstLine="482"/>
        <w:rPr>
          <w:rFonts w:ascii="Arial" w:hAnsi="Arial"/>
          <w:b/>
        </w:rPr>
      </w:pPr>
      <w:bookmarkStart w:id="97" w:name="_Toc128639148"/>
      <w:bookmarkStart w:id="98" w:name="_Toc126938157"/>
      <w:bookmarkEnd w:id="97"/>
      <w:r w:rsidRPr="00AF0754">
        <w:rPr>
          <w:rFonts w:hint="eastAsia"/>
          <w:b/>
        </w:rPr>
        <w:t>【辅助陈列资料】</w:t>
      </w:r>
      <w:bookmarkEnd w:id="98"/>
    </w:p>
    <w:p w:rsidR="00E0481B" w:rsidRPr="006E2041" w:rsidRDefault="00E0481B" w:rsidP="00E0481B">
      <w:pPr>
        <w:pStyle w:val="30"/>
        <w:ind w:firstLine="482"/>
        <w:rPr>
          <w:rFonts w:ascii="Calibri" w:hAnsi="Calibri"/>
          <w:b/>
        </w:rPr>
      </w:pPr>
      <w:bookmarkStart w:id="99" w:name="_Hlk106653669"/>
      <w:bookmarkEnd w:id="99"/>
      <w:r w:rsidRPr="006E2041">
        <w:rPr>
          <w:rFonts w:hint="eastAsia"/>
          <w:b/>
        </w:rPr>
        <w:t>▲德清窑黑釉瓷器</w:t>
      </w:r>
    </w:p>
    <w:p w:rsidR="00E0481B" w:rsidRDefault="00E0481B" w:rsidP="00E0481B">
      <w:pPr>
        <w:pStyle w:val="30"/>
        <w:ind w:firstLine="480"/>
      </w:pPr>
      <w:r>
        <w:rPr>
          <w:rFonts w:hint="eastAsia"/>
        </w:rPr>
        <w:t>德清窑以烧制黑釉瓷器闻名，是中国烧制黑釉瓷器最早的窑口。在德清火烧山原始瓷窑址中发现的黑釉瓷器，证明了德清所在的东苕溪流域早在西周末至春秋早期就烧制有黑釉瓷器。到了晋代，德清窑黑釉瓷器烧制质量达到了很高的水平，器形种类十分丰富，比较出名的有鸡首壶等。</w:t>
      </w:r>
    </w:p>
    <w:p w:rsidR="00E0481B" w:rsidRPr="006E2041" w:rsidRDefault="00E0481B" w:rsidP="00E0481B">
      <w:pPr>
        <w:pStyle w:val="30"/>
        <w:ind w:firstLine="482"/>
        <w:rPr>
          <w:rFonts w:ascii="Calibri" w:hAnsi="Calibri"/>
          <w:b/>
        </w:rPr>
      </w:pPr>
      <w:r w:rsidRPr="006E2041">
        <w:rPr>
          <w:rFonts w:hint="eastAsia"/>
          <w:b/>
        </w:rPr>
        <w:t>▲杭州老和山东晋兴宁二年墓</w:t>
      </w:r>
    </w:p>
    <w:p w:rsidR="00E0481B" w:rsidRDefault="00E0481B" w:rsidP="00E0481B">
      <w:pPr>
        <w:pStyle w:val="30"/>
        <w:ind w:firstLine="480"/>
      </w:pPr>
      <w:r>
        <w:rPr>
          <w:rFonts w:hint="eastAsia"/>
        </w:rPr>
        <w:t>1960</w:t>
      </w:r>
      <w:r>
        <w:rPr>
          <w:rFonts w:hint="eastAsia"/>
        </w:rPr>
        <w:t>年发掘于杭州老和山东麓，因墓砖上有“晋兴宁二年吴郡嘉兴县故丞相参军都乡侯褚君府”的砖文而定名。该墓中出土包括盘口壶、鸡首壶、唾壶、</w:t>
      </w:r>
      <w:r>
        <w:rPr>
          <w:rFonts w:hint="eastAsia"/>
        </w:rPr>
        <w:lastRenderedPageBreak/>
        <w:t>熏炉、灯盏、小罐、盒和耳杯等器物八种，釉色黑褐，光亮如漆，器类独特，制作精致，代表了德清窑最高的烧造水平。</w:t>
      </w:r>
    </w:p>
    <w:p w:rsidR="00E0481B" w:rsidRDefault="00E0481B" w:rsidP="00E0481B">
      <w:pPr>
        <w:ind w:firstLine="480"/>
      </w:pPr>
    </w:p>
    <w:p w:rsidR="00E0481B" w:rsidRDefault="00E0481B" w:rsidP="00E0481B">
      <w:pPr>
        <w:pStyle w:val="3"/>
        <w:spacing w:before="156"/>
        <w:rPr>
          <w:lang w:eastAsia="zh-CN"/>
        </w:rPr>
      </w:pPr>
      <w:bookmarkStart w:id="100" w:name="_Toc5431"/>
      <w:bookmarkStart w:id="101" w:name="_Toc128639149"/>
      <w:bookmarkStart w:id="102" w:name="_Toc132359950"/>
      <w:bookmarkStart w:id="103" w:name="_Toc132363663"/>
      <w:bookmarkEnd w:id="100"/>
      <w:r>
        <w:rPr>
          <w:rFonts w:hint="eastAsia"/>
          <w:lang w:eastAsia="zh-CN"/>
        </w:rPr>
        <w:t>2.2.2</w:t>
      </w:r>
      <w:bookmarkEnd w:id="101"/>
      <w:r>
        <w:rPr>
          <w:rFonts w:hint="eastAsia"/>
          <w:lang w:eastAsia="zh-CN"/>
        </w:rPr>
        <w:t>婺州窑</w:t>
      </w:r>
      <w:bookmarkEnd w:id="102"/>
      <w:bookmarkEnd w:id="103"/>
    </w:p>
    <w:p w:rsidR="00E0481B" w:rsidRDefault="00E0481B" w:rsidP="00E0481B">
      <w:pPr>
        <w:ind w:firstLine="480"/>
      </w:pPr>
      <w:r>
        <w:rPr>
          <w:rFonts w:hint="eastAsia"/>
        </w:rPr>
        <w:t>浙江金衢盆地一带，古称婺州，制瓷历史悠久。唐陆羽《茶经》评婺州产茶碗为第三，故有婺州窑之谓。金衢盆地早在上山文化时期就掌握了烧造夹炭陶的技术；商周时生产原始瓷；东汉晚期烧制出了成熟瓷器，并有褐釉瓷；两晋时期则发明了化妆土技术，克服了因土质造成器表不光滑的缺陷，产品外观得到极大改善；唐代创烧窑变釉，唐、宋时期窑场已经遍布金、衢各县市，形成了一个独特而完整的婺州窑系。</w:t>
      </w:r>
    </w:p>
    <w:p w:rsidR="00E0481B" w:rsidRPr="00AF0754" w:rsidRDefault="00E0481B" w:rsidP="00E0481B">
      <w:pPr>
        <w:pStyle w:val="30"/>
        <w:ind w:firstLine="482"/>
        <w:rPr>
          <w:rFonts w:ascii="Arial" w:hAnsi="Arial"/>
          <w:b/>
        </w:rPr>
      </w:pPr>
      <w:bookmarkStart w:id="104" w:name="_Toc128639150"/>
      <w:bookmarkStart w:id="105" w:name="_Toc126938160"/>
      <w:bookmarkEnd w:id="104"/>
      <w:r w:rsidRPr="00AF0754">
        <w:rPr>
          <w:rFonts w:hint="eastAsia"/>
          <w:b/>
        </w:rPr>
        <w:t>【辅助陈列资料】</w:t>
      </w:r>
      <w:bookmarkEnd w:id="105"/>
    </w:p>
    <w:p w:rsidR="00E0481B" w:rsidRDefault="00E0481B" w:rsidP="00E0481B">
      <w:pPr>
        <w:pStyle w:val="30"/>
        <w:ind w:firstLine="480"/>
        <w:rPr>
          <w:rFonts w:ascii="Calibri" w:hAnsi="Calibri"/>
        </w:rPr>
      </w:pPr>
      <w:r>
        <w:rPr>
          <w:rFonts w:hint="eastAsia"/>
        </w:rPr>
        <w:t>▲婺州窑所出瓷器种类</w:t>
      </w:r>
    </w:p>
    <w:p w:rsidR="00E0481B" w:rsidRDefault="00E0481B" w:rsidP="00E0481B">
      <w:pPr>
        <w:pStyle w:val="30"/>
        <w:ind w:firstLine="480"/>
      </w:pPr>
      <w:r>
        <w:rPr>
          <w:rFonts w:hint="eastAsia"/>
        </w:rPr>
        <w:t>婺州窑生产的瓷器种类与越窑类似，三国、西晋时以生产盘口壶、罐、盆、碗、碟、簋、笔筒、水盂、唾壶和虎子等日用器皿为主，同时烧制猪圈、鸡笼、鐎斗、谷仓、水井等明器。东晋以后则主要生产罐、壶、碗、碟、水孟和鸡头壶等</w:t>
      </w:r>
      <w:r>
        <w:t>，</w:t>
      </w:r>
      <w:r>
        <w:rPr>
          <w:rFonts w:hint="eastAsia"/>
        </w:rPr>
        <w:t>明器已经不见。南朝时碗、盏数量增多，还出现了盏托。</w:t>
      </w:r>
    </w:p>
    <w:p w:rsidR="00E0481B" w:rsidRDefault="00E0481B" w:rsidP="00E0481B">
      <w:pPr>
        <w:pStyle w:val="30"/>
        <w:ind w:firstLine="482"/>
        <w:rPr>
          <w:b/>
        </w:rPr>
      </w:pPr>
    </w:p>
    <w:p w:rsidR="00E0481B" w:rsidRPr="006E2041" w:rsidRDefault="00E0481B" w:rsidP="00E0481B">
      <w:pPr>
        <w:pStyle w:val="30"/>
        <w:ind w:firstLine="482"/>
        <w:rPr>
          <w:rFonts w:ascii="Calibri" w:hAnsi="Calibri"/>
          <w:b/>
        </w:rPr>
      </w:pPr>
      <w:r w:rsidRPr="006E2041">
        <w:rPr>
          <w:rFonts w:hint="eastAsia"/>
          <w:b/>
        </w:rPr>
        <w:t>▲婺州窑的工艺成就</w:t>
      </w:r>
    </w:p>
    <w:p w:rsidR="00E0481B" w:rsidRPr="006E2041" w:rsidRDefault="00E0481B" w:rsidP="00E0481B">
      <w:pPr>
        <w:pStyle w:val="30"/>
        <w:ind w:firstLine="480"/>
        <w:rPr>
          <w:rFonts w:ascii="Calibri" w:hAnsi="Calibri"/>
          <w:b/>
        </w:rPr>
      </w:pPr>
      <w:r w:rsidRPr="006E2041">
        <w:rPr>
          <w:rFonts w:ascii="华文细黑" w:eastAsia="华文细黑" w:hAnsi="华文细黑" w:hint="eastAsia"/>
          <w:b/>
        </w:rPr>
        <w:t>○</w:t>
      </w:r>
      <w:r w:rsidRPr="006E2041">
        <w:rPr>
          <w:rFonts w:hint="eastAsia"/>
          <w:b/>
        </w:rPr>
        <w:t>化妆土的运用</w:t>
      </w:r>
    </w:p>
    <w:p w:rsidR="00E0481B" w:rsidRDefault="00E0481B" w:rsidP="00E0481B">
      <w:pPr>
        <w:pStyle w:val="30"/>
        <w:ind w:firstLine="480"/>
      </w:pPr>
      <w:r>
        <w:rPr>
          <w:rFonts w:hint="eastAsia"/>
        </w:rPr>
        <w:t>在瓷器上运用化妆土，是西晋时期婺州窑工匠在制瓷工艺上的一项创新。化妆土是一种氧化铁含量低的白色瓷土，经认真淘洗后，质地细腻，呈奶白色，可使原来比较粗糙的坯体表面光洁平整，使得原先胎质较暗的灰色或深紫色得到巧妙的覆盖。表面施有化妆土的器物，烧成后釉面光滑饱满，滋润浑厚。</w:t>
      </w:r>
    </w:p>
    <w:p w:rsidR="00E0481B" w:rsidRPr="006E2041" w:rsidRDefault="00E0481B" w:rsidP="00E0481B">
      <w:pPr>
        <w:pStyle w:val="30"/>
        <w:ind w:firstLine="480"/>
        <w:rPr>
          <w:rFonts w:ascii="Calibri" w:hAnsi="Calibri"/>
          <w:b/>
        </w:rPr>
      </w:pPr>
      <w:r w:rsidRPr="006E2041">
        <w:rPr>
          <w:rFonts w:ascii="华文细黑" w:eastAsia="华文细黑" w:hAnsi="华文细黑" w:hint="eastAsia"/>
          <w:b/>
        </w:rPr>
        <w:t>○</w:t>
      </w:r>
      <w:r w:rsidRPr="006E2041">
        <w:rPr>
          <w:rFonts w:hint="eastAsia"/>
          <w:b/>
        </w:rPr>
        <w:t>乳浊釉的创烧</w:t>
      </w:r>
    </w:p>
    <w:p w:rsidR="00E0481B" w:rsidRDefault="00E0481B" w:rsidP="00E0481B">
      <w:pPr>
        <w:pStyle w:val="30"/>
        <w:ind w:firstLine="480"/>
      </w:pPr>
      <w:r>
        <w:rPr>
          <w:rFonts w:hint="eastAsia"/>
        </w:rPr>
        <w:t>婺州窑在唐早期就已经能够烧制出蓝白色的乳浊釉，一直延续到元代，盛行不衰，烧成后釉面呈天青或月白色，具有玉石质感，晶莹美观。使釉色进一步成为美化瓷器的手段。</w:t>
      </w:r>
    </w:p>
    <w:p w:rsidR="00E0481B" w:rsidRPr="006E2041" w:rsidRDefault="00E0481B" w:rsidP="00E0481B">
      <w:pPr>
        <w:pStyle w:val="30"/>
        <w:ind w:firstLine="480"/>
        <w:rPr>
          <w:rFonts w:ascii="Calibri" w:hAnsi="Calibri"/>
          <w:b/>
        </w:rPr>
      </w:pPr>
      <w:r w:rsidRPr="006E2041">
        <w:rPr>
          <w:rFonts w:ascii="华文细黑" w:eastAsia="华文细黑" w:hAnsi="华文细黑" w:hint="eastAsia"/>
          <w:b/>
        </w:rPr>
        <w:t>○</w:t>
      </w:r>
      <w:r w:rsidRPr="006E2041">
        <w:rPr>
          <w:rFonts w:hint="eastAsia"/>
          <w:b/>
        </w:rPr>
        <w:t>独特的堆塑工艺</w:t>
      </w:r>
    </w:p>
    <w:p w:rsidR="00E0481B" w:rsidRDefault="00E0481B" w:rsidP="00E0481B">
      <w:pPr>
        <w:pStyle w:val="30"/>
        <w:ind w:firstLine="480"/>
      </w:pPr>
      <w:r>
        <w:rPr>
          <w:rFonts w:hint="eastAsia"/>
        </w:rPr>
        <w:t>婺州窑的堆塑工艺具有独特的艺术美。早在东汉及三国时期，婺州窑就已经能够娴熟地运用捏塑、贴粘、雕刻、镂空等技艺，在各种器物上展现人物、动物、亭楼等形象，逼真而生动。到了宋代出现了高浮雕，生动再现了当时人们的宗教、民俗、服饰、建筑、杂技艺术等生活形态。</w:t>
      </w:r>
    </w:p>
    <w:p w:rsidR="00E0481B" w:rsidRDefault="00E0481B" w:rsidP="00E0481B">
      <w:pPr>
        <w:pStyle w:val="3"/>
        <w:spacing w:before="156"/>
        <w:rPr>
          <w:lang w:eastAsia="zh-CN"/>
        </w:rPr>
      </w:pPr>
      <w:bookmarkStart w:id="106" w:name="_Toc21627"/>
      <w:bookmarkStart w:id="107" w:name="_Toc128639151"/>
      <w:bookmarkEnd w:id="106"/>
    </w:p>
    <w:p w:rsidR="00E0481B" w:rsidRDefault="00E0481B" w:rsidP="00E0481B">
      <w:pPr>
        <w:pStyle w:val="3"/>
        <w:spacing w:before="156"/>
        <w:rPr>
          <w:lang w:eastAsia="zh-CN"/>
        </w:rPr>
      </w:pPr>
      <w:bookmarkStart w:id="108" w:name="_Toc132359951"/>
      <w:bookmarkStart w:id="109" w:name="_Toc132363664"/>
      <w:r>
        <w:rPr>
          <w:rFonts w:hint="eastAsia"/>
          <w:lang w:eastAsia="zh-CN"/>
        </w:rPr>
        <w:t>2.2.3</w:t>
      </w:r>
      <w:bookmarkEnd w:id="107"/>
      <w:r>
        <w:rPr>
          <w:rFonts w:hint="eastAsia"/>
          <w:lang w:eastAsia="zh-CN"/>
        </w:rPr>
        <w:t>瓯窑</w:t>
      </w:r>
      <w:bookmarkEnd w:id="108"/>
      <w:bookmarkEnd w:id="109"/>
    </w:p>
    <w:p w:rsidR="00E0481B" w:rsidRDefault="00E0481B" w:rsidP="00E0481B">
      <w:pPr>
        <w:ind w:firstLine="480"/>
      </w:pPr>
      <w:r>
        <w:rPr>
          <w:rFonts w:hint="eastAsia"/>
        </w:rPr>
        <w:t>瓯窑主要分布在以温州为中心的永嘉、乐清一带，因古称“瓯”而得名。这一地区制瓷资源优良，江海水运便利。瓯窑创烧于东汉末年，自晋代开始成熟并</w:t>
      </w:r>
      <w:r>
        <w:rPr>
          <w:rFonts w:hint="eastAsia"/>
        </w:rPr>
        <w:lastRenderedPageBreak/>
        <w:t>进入繁盛期，唐、宋时臻于极盛，至元代渐衰。所产青瓷器型多样，釉面光亮明快，釉色清淡，薄而透明，以“通体淡青”闻名。宋代温州作为对外贸易的口岸，曾设市舶务和来远驿，对外贸易推动了瓯窑的发展。</w:t>
      </w:r>
    </w:p>
    <w:p w:rsidR="00E0481B" w:rsidRPr="00AF0754" w:rsidRDefault="00E0481B" w:rsidP="00E0481B">
      <w:pPr>
        <w:pStyle w:val="30"/>
        <w:ind w:firstLineChars="0" w:firstLine="0"/>
        <w:rPr>
          <w:rFonts w:ascii="Arial" w:hAnsi="Arial"/>
          <w:b/>
        </w:rPr>
      </w:pPr>
      <w:bookmarkStart w:id="110" w:name="_Toc128639152"/>
      <w:bookmarkStart w:id="111" w:name="_Toc126938163"/>
      <w:bookmarkEnd w:id="110"/>
      <w:r w:rsidRPr="00AF0754">
        <w:rPr>
          <w:rFonts w:hint="eastAsia"/>
          <w:b/>
        </w:rPr>
        <w:t>【辅助陈列资料】</w:t>
      </w:r>
      <w:bookmarkEnd w:id="111"/>
    </w:p>
    <w:p w:rsidR="00E0481B" w:rsidRDefault="00E0481B" w:rsidP="00E0481B">
      <w:pPr>
        <w:pStyle w:val="a4"/>
      </w:pPr>
      <w:r>
        <w:rPr>
          <w:rFonts w:hint="eastAsia"/>
        </w:rPr>
        <w:t>“器择陶拣，出自东瓯。”</w:t>
      </w:r>
      <w:r>
        <w:t xml:space="preserve"> </w:t>
      </w:r>
    </w:p>
    <w:p w:rsidR="00E0481B" w:rsidRDefault="00E0481B" w:rsidP="00E0481B">
      <w:pPr>
        <w:pStyle w:val="a4"/>
      </w:pPr>
      <w:r>
        <w:rPr>
          <w:rFonts w:hint="eastAsia"/>
        </w:rPr>
        <w:t>——</w:t>
      </w:r>
      <w:r>
        <w:rPr>
          <w:rFonts w:cs="Calibri" w:hint="eastAsia"/>
        </w:rPr>
        <w:t>（</w:t>
      </w:r>
      <w:r>
        <w:rPr>
          <w:rFonts w:hint="eastAsia"/>
        </w:rPr>
        <w:t>晋</w:t>
      </w:r>
      <w:r>
        <w:rPr>
          <w:rFonts w:cs="Calibri" w:hint="eastAsia"/>
        </w:rPr>
        <w:t>）</w:t>
      </w:r>
      <w:r>
        <w:rPr>
          <w:rFonts w:hint="eastAsia"/>
        </w:rPr>
        <w:t>杜毓《荈赋》</w:t>
      </w:r>
    </w:p>
    <w:p w:rsidR="00E0481B" w:rsidRDefault="00E0481B" w:rsidP="00E0481B">
      <w:pPr>
        <w:pStyle w:val="a4"/>
      </w:pPr>
      <w:r>
        <w:rPr>
          <w:rFonts w:hint="eastAsia"/>
        </w:rPr>
        <w:t xml:space="preserve"> </w:t>
      </w:r>
      <w:r>
        <w:rPr>
          <w:rFonts w:hint="eastAsia"/>
        </w:rPr>
        <w:t>“回顾生碧色，动摇扬缥青。”</w:t>
      </w:r>
    </w:p>
    <w:p w:rsidR="00E0481B" w:rsidRDefault="00E0481B" w:rsidP="00E0481B">
      <w:pPr>
        <w:pStyle w:val="a4"/>
      </w:pPr>
      <w:r>
        <w:rPr>
          <w:rFonts w:hint="eastAsia"/>
        </w:rPr>
        <w:t>——</w:t>
      </w:r>
      <w:r>
        <w:rPr>
          <w:rFonts w:cs="Calibri" w:hint="eastAsia"/>
        </w:rPr>
        <w:t>（</w:t>
      </w:r>
      <w:r>
        <w:rPr>
          <w:rFonts w:hint="eastAsia"/>
        </w:rPr>
        <w:t>东汉</w:t>
      </w:r>
      <w:r>
        <w:rPr>
          <w:rFonts w:cs="Calibri" w:hint="eastAsia"/>
        </w:rPr>
        <w:t>）</w:t>
      </w:r>
      <w:r>
        <w:rPr>
          <w:rFonts w:hint="eastAsia"/>
        </w:rPr>
        <w:t>蔡邕《翠鸟》</w:t>
      </w:r>
    </w:p>
    <w:p w:rsidR="00E0481B" w:rsidRDefault="00E0481B" w:rsidP="00E0481B">
      <w:pPr>
        <w:pStyle w:val="a4"/>
      </w:pPr>
      <w:r>
        <w:t xml:space="preserve"> </w:t>
      </w:r>
      <w:r>
        <w:rPr>
          <w:rFonts w:hint="eastAsia"/>
        </w:rPr>
        <w:t>“披黄苞以授甘，倾缥瓷以酌醽。”</w:t>
      </w:r>
      <w:r>
        <w:t xml:space="preserve"> </w:t>
      </w:r>
    </w:p>
    <w:p w:rsidR="00E0481B" w:rsidRDefault="00E0481B" w:rsidP="00E0481B">
      <w:pPr>
        <w:pStyle w:val="a4"/>
      </w:pPr>
      <w:r>
        <w:rPr>
          <w:rFonts w:hint="eastAsia"/>
        </w:rPr>
        <w:t>——（晋）潘岳《笙赋》</w:t>
      </w:r>
    </w:p>
    <w:p w:rsidR="00E0481B" w:rsidRDefault="00E0481B" w:rsidP="00E0481B">
      <w:pPr>
        <w:pStyle w:val="a4"/>
      </w:pPr>
    </w:p>
    <w:p w:rsidR="00E0481B" w:rsidRPr="006E2041" w:rsidRDefault="00E0481B" w:rsidP="00E0481B">
      <w:pPr>
        <w:pStyle w:val="30"/>
        <w:ind w:firstLine="482"/>
        <w:rPr>
          <w:rFonts w:ascii="Calibri" w:hAnsi="Calibri"/>
          <w:b/>
        </w:rPr>
      </w:pPr>
      <w:r w:rsidRPr="006E2041">
        <w:rPr>
          <w:rFonts w:hint="eastAsia"/>
          <w:b/>
        </w:rPr>
        <w:t>▲永嘉坦头唐代瓯窑青瓷窑址</w:t>
      </w:r>
    </w:p>
    <w:p w:rsidR="00E0481B" w:rsidRPr="006E2041" w:rsidRDefault="00E0481B" w:rsidP="00E0481B">
      <w:pPr>
        <w:pStyle w:val="30"/>
        <w:ind w:firstLine="480"/>
      </w:pPr>
      <w:r>
        <w:rPr>
          <w:rFonts w:hint="eastAsia"/>
        </w:rPr>
        <w:t>位于永嘉县三江街道龙下村，是瓯窑的重要分布区。窑址出土了大量青瓷器和各类窑具，青瓷产品种类丰富，质量上乘。</w:t>
      </w:r>
    </w:p>
    <w:p w:rsidR="00E0481B" w:rsidRPr="006E2041" w:rsidRDefault="00E0481B" w:rsidP="00E0481B">
      <w:pPr>
        <w:pStyle w:val="30"/>
        <w:ind w:firstLine="482"/>
        <w:rPr>
          <w:rFonts w:ascii="Calibri" w:hAnsi="Calibri"/>
          <w:b/>
        </w:rPr>
      </w:pPr>
      <w:r w:rsidRPr="006E2041">
        <w:rPr>
          <w:rFonts w:hint="eastAsia"/>
          <w:b/>
        </w:rPr>
        <w:t>▲褐彩装饰的广泛应用</w:t>
      </w:r>
    </w:p>
    <w:p w:rsidR="00E0481B" w:rsidRDefault="00E0481B" w:rsidP="00E0481B">
      <w:pPr>
        <w:pStyle w:val="30"/>
        <w:ind w:firstLine="480"/>
      </w:pPr>
      <w:r>
        <w:rPr>
          <w:rFonts w:hint="eastAsia"/>
        </w:rPr>
        <w:t>广泛应用褐彩装饰是东晋瓯窑青瓷最突出的特点，也是瓯窑青瓷区别于越窑、婺州窑等青瓷的主要特征。它突破了刻画、模印、堆塑和镂雕的限制，使釉面色彩发生变化，丰富了装饰效果。</w:t>
      </w:r>
    </w:p>
    <w:p w:rsidR="00E0481B" w:rsidRPr="006E2041" w:rsidRDefault="00E0481B" w:rsidP="00E0481B">
      <w:pPr>
        <w:ind w:firstLine="480"/>
      </w:pPr>
    </w:p>
    <w:p w:rsidR="00E0481B" w:rsidRDefault="00E0481B" w:rsidP="00E0481B">
      <w:pPr>
        <w:pStyle w:val="3"/>
        <w:spacing w:before="156"/>
        <w:rPr>
          <w:lang w:eastAsia="zh-CN"/>
        </w:rPr>
      </w:pPr>
      <w:bookmarkStart w:id="112" w:name="_Toc56774207"/>
      <w:bookmarkStart w:id="113" w:name="_Toc128639153"/>
      <w:bookmarkStart w:id="114" w:name="_Toc132359952"/>
      <w:bookmarkStart w:id="115" w:name="_Toc132363665"/>
      <w:bookmarkEnd w:id="112"/>
      <w:bookmarkEnd w:id="113"/>
      <w:r>
        <w:rPr>
          <w:rFonts w:hint="eastAsia"/>
          <w:lang w:eastAsia="zh-CN"/>
        </w:rPr>
        <w:t>2</w:t>
      </w:r>
      <w:r>
        <w:rPr>
          <w:lang w:eastAsia="zh-CN"/>
        </w:rPr>
        <w:t>.2.4</w:t>
      </w:r>
      <w:r>
        <w:rPr>
          <w:rFonts w:hint="eastAsia"/>
          <w:lang w:eastAsia="zh-CN"/>
        </w:rPr>
        <w:t>黄岩沙埠窑（独立成小节）</w:t>
      </w:r>
      <w:bookmarkEnd w:id="114"/>
      <w:bookmarkEnd w:id="115"/>
    </w:p>
    <w:p w:rsidR="00E0481B" w:rsidRDefault="00E0481B" w:rsidP="00E0481B">
      <w:pPr>
        <w:ind w:firstLine="480"/>
      </w:pPr>
      <w:r>
        <w:rPr>
          <w:rFonts w:hint="eastAsia"/>
        </w:rPr>
        <w:t>位于浙江台州的黄岩沙埠窑是晚唐、两宋时的越窑系窑址，遗址总面积达</w:t>
      </w:r>
      <w:r>
        <w:rPr>
          <w:rFonts w:hint="eastAsia"/>
        </w:rPr>
        <w:t>7</w:t>
      </w:r>
      <w:r>
        <w:rPr>
          <w:rFonts w:hint="eastAsia"/>
        </w:rPr>
        <w:t>万平方米</w:t>
      </w:r>
      <w:r>
        <w:t>。</w:t>
      </w:r>
      <w:r>
        <w:rPr>
          <w:rFonts w:hint="eastAsia"/>
        </w:rPr>
        <w:t>沙埠窑的瓷器生产在北宋中晚期达到鼎盛，恰好是越窑渐衰、龙泉窑将兴之际。在地理上，沙埠窑又处于二者的中间地带，具有见证窑业技术传播、产业转移、空间转换的历史意义。此外，沙埠窑的产品中还出现了北方定窑、耀州窑等因素，对于探索北宋中晚期瓷业技术交流模式与途径具有重要学术价值。</w:t>
      </w:r>
    </w:p>
    <w:p w:rsidR="00E0481B" w:rsidRPr="00AF0754" w:rsidRDefault="00E0481B" w:rsidP="00E0481B">
      <w:pPr>
        <w:pStyle w:val="30"/>
        <w:ind w:firstLine="482"/>
        <w:rPr>
          <w:b/>
        </w:rPr>
      </w:pPr>
      <w:r w:rsidRPr="00AF0754">
        <w:rPr>
          <w:rFonts w:hint="eastAsia"/>
          <w:b/>
        </w:rPr>
        <w:t>【辅助陈列资料】</w:t>
      </w:r>
    </w:p>
    <w:p w:rsidR="00E0481B" w:rsidRPr="006E2041" w:rsidRDefault="00E0481B" w:rsidP="00E0481B">
      <w:pPr>
        <w:pStyle w:val="30"/>
        <w:ind w:firstLine="482"/>
        <w:rPr>
          <w:b/>
        </w:rPr>
      </w:pPr>
      <w:r w:rsidRPr="006E2041">
        <w:rPr>
          <w:rFonts w:hint="eastAsia"/>
          <w:b/>
        </w:rPr>
        <w:t>▲</w:t>
      </w:r>
      <w:r w:rsidRPr="006E2041">
        <w:rPr>
          <w:b/>
        </w:rPr>
        <w:t>黄岩沙埠窑窑场分布图</w:t>
      </w:r>
    </w:p>
    <w:p w:rsidR="00E0481B" w:rsidRPr="006E2041" w:rsidRDefault="00E0481B" w:rsidP="00E0481B">
      <w:pPr>
        <w:pStyle w:val="30"/>
        <w:ind w:firstLine="482"/>
        <w:rPr>
          <w:b/>
        </w:rPr>
      </w:pPr>
      <w:r w:rsidRPr="006E2041">
        <w:rPr>
          <w:rFonts w:hint="eastAsia"/>
          <w:b/>
        </w:rPr>
        <w:t>▲</w:t>
      </w:r>
      <w:r w:rsidRPr="006E2041">
        <w:rPr>
          <w:b/>
        </w:rPr>
        <w:t>从越窑到龙泉窑</w:t>
      </w:r>
    </w:p>
    <w:p w:rsidR="00E0481B" w:rsidRDefault="00E0481B" w:rsidP="00E0481B">
      <w:pPr>
        <w:pStyle w:val="30"/>
        <w:ind w:firstLine="480"/>
        <w:rPr>
          <w:rFonts w:ascii="仿宋" w:hAnsi="仿宋" w:cs="仿宋"/>
        </w:rPr>
      </w:pPr>
      <w:r>
        <w:rPr>
          <w:rFonts w:ascii="仿宋" w:hAnsi="仿宋" w:cs="仿宋"/>
        </w:rPr>
        <w:t>沙埠窑对于完善浙江青瓷史的发展链条具有重大意义。</w:t>
      </w:r>
      <w:r>
        <w:rPr>
          <w:rFonts w:ascii="仿宋" w:hAnsi="仿宋" w:cs="仿宋" w:hint="eastAsia"/>
        </w:rPr>
        <w:t>北宋中期</w:t>
      </w:r>
      <w:r>
        <w:rPr>
          <w:rFonts w:ascii="仿宋" w:hAnsi="仿宋" w:cs="仿宋"/>
        </w:rPr>
        <w:t>，</w:t>
      </w:r>
      <w:r>
        <w:rPr>
          <w:rFonts w:ascii="仿宋" w:hAnsi="仿宋" w:cs="仿宋" w:hint="eastAsia"/>
        </w:rPr>
        <w:t>沙埠窑</w:t>
      </w:r>
      <w:r>
        <w:rPr>
          <w:rFonts w:ascii="仿宋" w:hAnsi="仿宋" w:cs="仿宋"/>
        </w:rPr>
        <w:t>延续了越窑核心区（以上林湖为中心）生产技术，大量生产越窑器。</w:t>
      </w:r>
      <w:r>
        <w:rPr>
          <w:rFonts w:ascii="仿宋" w:hAnsi="仿宋" w:cs="仿宋" w:hint="eastAsia"/>
        </w:rPr>
        <w:t>进入北宋中期晚段，</w:t>
      </w:r>
      <w:r>
        <w:rPr>
          <w:rFonts w:ascii="仿宋" w:hAnsi="仿宋" w:cs="仿宋"/>
        </w:rPr>
        <w:t>其</w:t>
      </w:r>
      <w:r>
        <w:rPr>
          <w:rFonts w:ascii="仿宋" w:hAnsi="仿宋" w:cs="仿宋" w:hint="eastAsia"/>
        </w:rPr>
        <w:t>装烧工艺仍延续之前越窑的垫圈垫烧、匣钵装烧方式，但装饰技法逐渐演变为具有典型龙泉窑风格的双面刻划花工艺，并一直延续至南宋早期。</w:t>
      </w:r>
      <w:r>
        <w:rPr>
          <w:rFonts w:ascii="仿宋" w:hAnsi="仿宋" w:cs="仿宋"/>
        </w:rPr>
        <w:t>窑场见证了从越窑到龙泉窑的过渡和转变，是探索越窑技术南传与龙泉窑技术渊源的关键一环。</w:t>
      </w:r>
    </w:p>
    <w:p w:rsidR="00E0481B" w:rsidRPr="006E2041" w:rsidRDefault="00E0481B" w:rsidP="00E0481B">
      <w:pPr>
        <w:pStyle w:val="30"/>
        <w:ind w:firstLine="482"/>
        <w:rPr>
          <w:b/>
        </w:rPr>
      </w:pPr>
      <w:r w:rsidRPr="006E2041">
        <w:rPr>
          <w:rFonts w:hint="eastAsia"/>
          <w:b/>
        </w:rPr>
        <w:t>▲沙埠窑</w:t>
      </w:r>
      <w:r w:rsidRPr="006E2041">
        <w:rPr>
          <w:b/>
        </w:rPr>
        <w:t>特色纹饰</w:t>
      </w:r>
    </w:p>
    <w:p w:rsidR="00E0481B" w:rsidRDefault="00E0481B" w:rsidP="00E0481B">
      <w:pPr>
        <w:pStyle w:val="30"/>
        <w:ind w:firstLine="480"/>
        <w:rPr>
          <w:rFonts w:ascii="仿宋" w:hAnsi="仿宋" w:cs="仿宋"/>
        </w:rPr>
      </w:pPr>
      <w:r>
        <w:rPr>
          <w:rFonts w:ascii="仿宋" w:hAnsi="仿宋" w:cs="仿宋"/>
        </w:rPr>
        <w:t>沙埠窑立足当地，包容创新，</w:t>
      </w:r>
      <w:r>
        <w:rPr>
          <w:rFonts w:ascii="仿宋" w:hAnsi="仿宋" w:cs="仿宋" w:hint="eastAsia"/>
        </w:rPr>
        <w:t>尤以北宋中期晚段时流行的婴戏纹、凤凰纹、鹦鹉纹等纹样最</w:t>
      </w:r>
      <w:r>
        <w:rPr>
          <w:rFonts w:ascii="仿宋" w:hAnsi="仿宋" w:cs="仿宋"/>
        </w:rPr>
        <w:t>具特色</w:t>
      </w:r>
      <w:r>
        <w:rPr>
          <w:rFonts w:ascii="仿宋" w:hAnsi="仿宋" w:cs="仿宋" w:hint="eastAsia"/>
        </w:rPr>
        <w:t>，其他地方少见。</w:t>
      </w:r>
    </w:p>
    <w:p w:rsidR="00E0481B" w:rsidRDefault="00E0481B" w:rsidP="00E0481B">
      <w:pPr>
        <w:ind w:firstLine="480"/>
        <w:rPr>
          <w:rFonts w:ascii="仿宋" w:eastAsia="仿宋" w:hAnsi="仿宋" w:cs="仿宋"/>
          <w:szCs w:val="24"/>
        </w:rPr>
      </w:pPr>
    </w:p>
    <w:p w:rsidR="00E0481B" w:rsidRDefault="00E0481B" w:rsidP="00E0481B">
      <w:pPr>
        <w:pStyle w:val="8"/>
      </w:pPr>
      <w:bookmarkStart w:id="116" w:name="_Toc128639154"/>
      <w:bookmarkStart w:id="117" w:name="_Toc132359953"/>
      <w:bookmarkStart w:id="118" w:name="_Toc132363666"/>
      <w:bookmarkEnd w:id="116"/>
      <w:r>
        <w:rPr>
          <w:rFonts w:hint="eastAsia"/>
        </w:rPr>
        <w:lastRenderedPageBreak/>
        <w:t>第三单元</w:t>
      </w:r>
      <w:r>
        <w:rPr>
          <w:rFonts w:hint="eastAsia"/>
        </w:rPr>
        <w:t xml:space="preserve"> </w:t>
      </w:r>
      <w:r>
        <w:t xml:space="preserve"> </w:t>
      </w:r>
      <w:r>
        <w:rPr>
          <w:rFonts w:hint="eastAsia"/>
        </w:rPr>
        <w:t>为世所珍</w:t>
      </w:r>
      <w:r>
        <w:t xml:space="preserve"> </w:t>
      </w:r>
      <w:r>
        <w:rPr>
          <w:rFonts w:hint="eastAsia"/>
        </w:rPr>
        <w:t>宫廷用瓷</w:t>
      </w:r>
      <w:bookmarkEnd w:id="117"/>
      <w:bookmarkEnd w:id="118"/>
    </w:p>
    <w:p w:rsidR="00E0481B" w:rsidRDefault="00E0481B" w:rsidP="00E0481B">
      <w:pPr>
        <w:ind w:firstLine="480"/>
      </w:pPr>
      <w:r>
        <w:rPr>
          <w:rFonts w:hint="eastAsia"/>
        </w:rPr>
        <w:t>任何一种手工业的产生与发展必须紧紧地依赖时代的需求，而倡导这种需求的往往是政府。政府的需求及其参与的程度，在各个窑系的发展过程中起着重要的作用。历代帝王对高精瓷器产品的占有，以及他们对御窑瓷器的垄断，是皇权的标志，也是中国古代皇权政治在物质遗存中的表现。在宫廷用瓷来源方面，从隋唐时期的贡瓷传统，到北宋晚期制度的转变：从地方掌握进贡的主动权到由中央下令地方官府依“样”烧造，再到中央政府设窑自烧出现了官窑，进而发展成为明清时代的御窑。这在表象上只是宫廷用瓷的生产机构或来源方式等经济基础的变化，但实质上可能和赋税制度、政治制度、皇权极化、宫廷物料的征集方式等上层建筑相关。</w:t>
      </w:r>
    </w:p>
    <w:p w:rsidR="00E0481B" w:rsidRPr="00AF0754" w:rsidRDefault="00E0481B" w:rsidP="00E0481B">
      <w:pPr>
        <w:pStyle w:val="30"/>
        <w:ind w:firstLine="482"/>
        <w:rPr>
          <w:rFonts w:ascii="Arial" w:hAnsi="Arial"/>
          <w:b/>
        </w:rPr>
      </w:pPr>
      <w:bookmarkStart w:id="119" w:name="_Toc128639155"/>
      <w:bookmarkStart w:id="120" w:name="_Toc126938169"/>
      <w:bookmarkEnd w:id="119"/>
      <w:r w:rsidRPr="00AF0754">
        <w:rPr>
          <w:rFonts w:hint="eastAsia"/>
          <w:b/>
        </w:rPr>
        <w:t>【辅助陈列资料】</w:t>
      </w:r>
      <w:bookmarkEnd w:id="120"/>
    </w:p>
    <w:p w:rsidR="00E0481B" w:rsidRPr="0002664E" w:rsidRDefault="00E0481B" w:rsidP="00E0481B">
      <w:pPr>
        <w:pStyle w:val="30"/>
        <w:ind w:firstLine="482"/>
        <w:rPr>
          <w:rFonts w:ascii="Calibri" w:hAnsi="Calibri"/>
          <w:b/>
        </w:rPr>
      </w:pPr>
      <w:r w:rsidRPr="0002664E">
        <w:rPr>
          <w:rFonts w:hint="eastAsia"/>
          <w:b/>
        </w:rPr>
        <w:t>▲名瓷荟萃的临安</w:t>
      </w:r>
    </w:p>
    <w:p w:rsidR="00E0481B" w:rsidRDefault="00E0481B" w:rsidP="00E0481B">
      <w:pPr>
        <w:pStyle w:val="30"/>
        <w:ind w:firstLine="480"/>
        <w:rPr>
          <w:rFonts w:ascii="仿宋" w:hAnsi="仿宋"/>
        </w:rPr>
      </w:pPr>
      <w:r>
        <w:rPr>
          <w:rFonts w:ascii="仿宋" w:hAnsi="仿宋" w:hint="eastAsia"/>
        </w:rPr>
        <w:t>杭州曾是南宋首都和吴越国之西府，近几十年来在城市建设中出土了种类繁多质量精美的陶瓷文物，有汝窑、官窑、定窑、越窑、龙泉窑、建窑、吉州窑、景德镇窑及秘色瓷、高丽瓷等名窑名瓷，这反映出当时的临安是中国瓷器消费的中心。这些深埋地下的陶瓷文物，吉光片羽信息丰厚，其价值已远远超出陶瓷史本身。</w:t>
      </w:r>
    </w:p>
    <w:p w:rsidR="00E0481B" w:rsidRPr="0002664E" w:rsidRDefault="00E0481B" w:rsidP="00E0481B">
      <w:pPr>
        <w:ind w:firstLine="480"/>
      </w:pPr>
    </w:p>
    <w:p w:rsidR="00E0481B" w:rsidRDefault="00E0481B" w:rsidP="00E0481B">
      <w:pPr>
        <w:pStyle w:val="2"/>
        <w:spacing w:before="312" w:after="312"/>
      </w:pPr>
      <w:bookmarkStart w:id="121" w:name="_Toc128639156"/>
      <w:bookmarkStart w:id="122" w:name="_Toc132359954"/>
      <w:bookmarkStart w:id="123" w:name="_Toc132363667"/>
      <w:bookmarkEnd w:id="121"/>
      <w:r>
        <w:rPr>
          <w:rFonts w:hint="eastAsia"/>
        </w:rPr>
        <w:t>3.1</w:t>
      </w:r>
      <w:r>
        <w:t xml:space="preserve"> </w:t>
      </w:r>
      <w:r>
        <w:rPr>
          <w:rFonts w:hint="eastAsia"/>
        </w:rPr>
        <w:t>古银锭湖畔</w:t>
      </w:r>
      <w:bookmarkEnd w:id="122"/>
      <w:bookmarkEnd w:id="123"/>
    </w:p>
    <w:p w:rsidR="00E0481B" w:rsidRPr="00AF0754" w:rsidRDefault="00E0481B" w:rsidP="00E0481B">
      <w:pPr>
        <w:ind w:firstLine="480"/>
      </w:pPr>
      <w:r>
        <w:rPr>
          <w:rFonts w:hint="eastAsia"/>
        </w:rPr>
        <w:t>宋室南迁，北宋的官窑与汝窑也随之消亡，而传统意义上的越窑此前就已经衰落。刚在杭州站住脚跟的宋高宗多次下旨，要求几个条件较好的窑场生产皇家御用瓷器。毗邻上林湖的古银锭湖迎来了历史的高光时刻，成为南宋初年生产宫廷用瓷的重要窑场。从</w:t>
      </w:r>
      <w:r>
        <w:rPr>
          <w:rFonts w:hint="eastAsia"/>
        </w:rPr>
        <w:t>20</w:t>
      </w:r>
      <w:r>
        <w:rPr>
          <w:rFonts w:hint="eastAsia"/>
        </w:rPr>
        <w:t>世纪</w:t>
      </w:r>
      <w:r>
        <w:rPr>
          <w:rFonts w:hint="eastAsia"/>
        </w:rPr>
        <w:t>80</w:t>
      </w:r>
      <w:r>
        <w:rPr>
          <w:rFonts w:hint="eastAsia"/>
        </w:rPr>
        <w:t>年代至今，在古银锭湖周围的低岭头、寺龙口、开刀山、张家地等山坡上发现了南宋初年堆积的丰厚瓷器遗存。</w:t>
      </w:r>
    </w:p>
    <w:p w:rsidR="00E0481B" w:rsidRPr="00AF0754" w:rsidRDefault="00E0481B" w:rsidP="00E0481B">
      <w:pPr>
        <w:pStyle w:val="30"/>
        <w:ind w:firstLine="482"/>
        <w:rPr>
          <w:rFonts w:ascii="Arial" w:hAnsi="Arial"/>
          <w:b/>
        </w:rPr>
      </w:pPr>
      <w:bookmarkStart w:id="124" w:name="_Toc128639157"/>
      <w:bookmarkStart w:id="125" w:name="_Toc126938172"/>
      <w:bookmarkEnd w:id="124"/>
      <w:r w:rsidRPr="00AF0754">
        <w:rPr>
          <w:rFonts w:hint="eastAsia"/>
          <w:b/>
        </w:rPr>
        <w:t>【辅助陈列资料】</w:t>
      </w:r>
      <w:bookmarkEnd w:id="125"/>
    </w:p>
    <w:p w:rsidR="00E0481B" w:rsidRPr="0002664E" w:rsidRDefault="00E0481B" w:rsidP="00E0481B">
      <w:pPr>
        <w:pStyle w:val="30"/>
        <w:ind w:firstLine="482"/>
        <w:rPr>
          <w:rFonts w:ascii="Calibri" w:hAnsi="Calibri"/>
          <w:b/>
        </w:rPr>
      </w:pPr>
      <w:r w:rsidRPr="0002664E">
        <w:rPr>
          <w:rFonts w:hint="eastAsia"/>
          <w:b/>
        </w:rPr>
        <w:t>▲古银锭湖周围的遗存</w:t>
      </w:r>
    </w:p>
    <w:p w:rsidR="00E0481B" w:rsidRDefault="00E0481B" w:rsidP="00E0481B">
      <w:pPr>
        <w:pStyle w:val="30"/>
        <w:ind w:firstLine="480"/>
      </w:pPr>
      <w:r>
        <w:rPr>
          <w:rFonts w:hint="eastAsia"/>
        </w:rPr>
        <w:t>产品可区分为两路：一路是与北宋汝窑、官窑风格接近的乳浊釉青瓷，质精量少；另一路是刻花装饰的薄釉青瓷，产量很大，其整体面貌跟传统越窑相似，其刻划技法又与北方耀州窑有联系。这两路产品均出现在杭州南宋临安城的遗址中。</w:t>
      </w:r>
    </w:p>
    <w:p w:rsidR="00E0481B" w:rsidRDefault="00E0481B" w:rsidP="00E0481B">
      <w:pPr>
        <w:pStyle w:val="30"/>
        <w:ind w:firstLine="482"/>
        <w:rPr>
          <w:b/>
        </w:rPr>
      </w:pPr>
      <w:r>
        <w:rPr>
          <w:rFonts w:hint="eastAsia"/>
          <w:b/>
        </w:rPr>
        <w:t>○慈溪低岭头窑址</w:t>
      </w:r>
    </w:p>
    <w:p w:rsidR="00E0481B" w:rsidRDefault="00E0481B" w:rsidP="00E0481B">
      <w:pPr>
        <w:pStyle w:val="30"/>
        <w:ind w:firstLine="480"/>
      </w:pPr>
      <w:r>
        <w:rPr>
          <w:rFonts w:hint="eastAsia"/>
        </w:rPr>
        <w:t>位于慈溪市匡堰镇乾炳村小山北坡，有上、下两层叠压堆积层。下层遗物主</w:t>
      </w:r>
      <w:r>
        <w:rPr>
          <w:rFonts w:hint="eastAsia"/>
        </w:rPr>
        <w:lastRenderedPageBreak/>
        <w:t>要有瓷器和窑具</w:t>
      </w:r>
      <w:r>
        <w:rPr>
          <w:rFonts w:hint="eastAsia"/>
        </w:rPr>
        <w:t>,</w:t>
      </w:r>
      <w:r>
        <w:rPr>
          <w:rFonts w:hint="eastAsia"/>
        </w:rPr>
        <w:t>瓷器均为青釉器</w:t>
      </w:r>
      <w:r>
        <w:rPr>
          <w:rFonts w:hint="eastAsia"/>
        </w:rPr>
        <w:t>,</w:t>
      </w:r>
      <w:r>
        <w:rPr>
          <w:rFonts w:hint="eastAsia"/>
        </w:rPr>
        <w:t>流行刻划花装饰，应在南宋初期烧制；上层出土的瓷器可分青釉和乳浊釉两类</w:t>
      </w:r>
      <w:r>
        <w:rPr>
          <w:rFonts w:hint="eastAsia"/>
        </w:rPr>
        <w:t>,</w:t>
      </w:r>
      <w:r>
        <w:rPr>
          <w:rFonts w:hint="eastAsia"/>
        </w:rPr>
        <w:t>整体质量明显逊于下层，烧制年代应在绍兴十九年至南宋中期</w:t>
      </w:r>
      <w:r>
        <w:rPr>
          <w:rFonts w:hint="eastAsia"/>
        </w:rPr>
        <w:t>,</w:t>
      </w:r>
      <w:r>
        <w:rPr>
          <w:rFonts w:hint="eastAsia"/>
        </w:rPr>
        <w:t>或至南宋灭亡。</w:t>
      </w:r>
    </w:p>
    <w:p w:rsidR="00E0481B" w:rsidRDefault="00E0481B" w:rsidP="00E0481B">
      <w:pPr>
        <w:pStyle w:val="30"/>
        <w:ind w:firstLine="482"/>
        <w:rPr>
          <w:b/>
        </w:rPr>
      </w:pPr>
      <w:r>
        <w:rPr>
          <w:rFonts w:hint="eastAsia"/>
          <w:b/>
        </w:rPr>
        <w:t>○慈溪寺龙口窑址</w:t>
      </w:r>
    </w:p>
    <w:p w:rsidR="00E0481B" w:rsidRDefault="00E0481B" w:rsidP="00E0481B">
      <w:pPr>
        <w:pStyle w:val="30"/>
        <w:ind w:firstLine="480"/>
      </w:pPr>
      <w:r>
        <w:rPr>
          <w:rFonts w:hint="eastAsia"/>
        </w:rPr>
        <w:t>位于慈溪市匡堰镇乾炳村钓杆山西坡，是上林湖越窑的重要组成部分。窑址年代为唐晚期至南宋初期。在南山初期的堆积中存在着越窑和“官窑型”器同窑合烧的情况。其产品质量、装饰工艺及烧制的“官窑型”器物，表明这一时期的越窑进入了一个短暂的繁荣期。</w:t>
      </w:r>
    </w:p>
    <w:p w:rsidR="00E0481B" w:rsidRPr="0002664E" w:rsidRDefault="00E0481B" w:rsidP="00E0481B">
      <w:pPr>
        <w:pStyle w:val="30"/>
        <w:ind w:firstLine="482"/>
        <w:rPr>
          <w:rFonts w:ascii="Calibri" w:hAnsi="Calibri"/>
          <w:b/>
        </w:rPr>
      </w:pPr>
      <w:r w:rsidRPr="0002664E">
        <w:rPr>
          <w:rFonts w:hint="eastAsia"/>
          <w:b/>
        </w:rPr>
        <w:t>○相关文献记载</w:t>
      </w:r>
    </w:p>
    <w:p w:rsidR="00E0481B" w:rsidRDefault="00E0481B" w:rsidP="00E0481B">
      <w:pPr>
        <w:pStyle w:val="a4"/>
      </w:pPr>
      <w:r>
        <w:rPr>
          <w:rFonts w:hint="eastAsia"/>
        </w:rPr>
        <w:t>“（绍兴元年）四月三日，太常寺言，条具到明堂合行事件下项：一、祀天并配位用匏爵陶器，乞令太常寺具数下越州制造。仍乞依见今竹木器祭样制烧造。”</w:t>
      </w:r>
    </w:p>
    <w:p w:rsidR="00E0481B" w:rsidRDefault="00E0481B" w:rsidP="00E0481B">
      <w:pPr>
        <w:pStyle w:val="a4"/>
      </w:pPr>
    </w:p>
    <w:p w:rsidR="00E0481B" w:rsidRDefault="00E0481B" w:rsidP="00E0481B">
      <w:pPr>
        <w:pStyle w:val="a4"/>
      </w:pPr>
      <w:r>
        <w:rPr>
          <w:rFonts w:hint="eastAsia"/>
        </w:rPr>
        <w:t>“（绍兴）四年四月十九日，权工部侍郎苏迟等言，勘会近奉圣旨，陶器令绍兴府余姚县烧造，余并令文思院制造。”</w:t>
      </w:r>
    </w:p>
    <w:p w:rsidR="00E0481B" w:rsidRDefault="00E0481B" w:rsidP="00E0481B">
      <w:pPr>
        <w:pStyle w:val="a4"/>
      </w:pPr>
    </w:p>
    <w:p w:rsidR="00E0481B" w:rsidRDefault="00E0481B" w:rsidP="00E0481B">
      <w:pPr>
        <w:pStyle w:val="a4"/>
      </w:pPr>
      <w:r>
        <w:rPr>
          <w:rFonts w:hint="eastAsia"/>
        </w:rPr>
        <w:t>“（绍兴四年四月二十七日）工部言，据太常寺申，契勘今来明堂大礼，正配四位合用陶器，已降指挥下绍兴府余姚县烧造。”</w:t>
      </w:r>
    </w:p>
    <w:p w:rsidR="00E0481B" w:rsidRDefault="00E0481B" w:rsidP="00E0481B">
      <w:pPr>
        <w:pStyle w:val="a4"/>
      </w:pPr>
      <w:r>
        <w:rPr>
          <w:rFonts w:hint="eastAsia"/>
        </w:rPr>
        <w:t>——（南宋）赵子直《中兴礼书》卷五九《明堂祭器》</w:t>
      </w:r>
    </w:p>
    <w:p w:rsidR="00E0481B" w:rsidRDefault="00E0481B" w:rsidP="00E0481B">
      <w:pPr>
        <w:pStyle w:val="a4"/>
      </w:pPr>
    </w:p>
    <w:p w:rsidR="00E0481B" w:rsidRDefault="00E0481B" w:rsidP="00E0481B">
      <w:pPr>
        <w:pStyle w:val="a4"/>
      </w:pPr>
      <w:r>
        <w:rPr>
          <w:rFonts w:hint="eastAsia"/>
        </w:rPr>
        <w:t>“（绍兴十三年）四月二十九日，礼部太常寺言……今看详，欲乞先次圆坛上正配四位，合用陶器，并今来所添从祀爵坫，并依新成礼器仿《博古图》，内陶器下平江府烧变，铜爵坫令建康府铸造，其竹木器令临安府制造……”</w:t>
      </w:r>
    </w:p>
    <w:p w:rsidR="00E0481B" w:rsidRDefault="00E0481B" w:rsidP="00E0481B">
      <w:pPr>
        <w:pStyle w:val="a4"/>
      </w:pPr>
      <w:r>
        <w:rPr>
          <w:rFonts w:hint="eastAsia"/>
        </w:rPr>
        <w:t>——（南宋）赵子直《中兴礼书》卷九《郊庙祭器》</w:t>
      </w:r>
    </w:p>
    <w:p w:rsidR="00E0481B" w:rsidRDefault="00E0481B" w:rsidP="00E0481B">
      <w:pPr>
        <w:pStyle w:val="2"/>
        <w:spacing w:before="312" w:after="312"/>
      </w:pPr>
      <w:bookmarkStart w:id="126" w:name="_Toc128639158"/>
      <w:bookmarkStart w:id="127" w:name="_Toc132359955"/>
      <w:bookmarkStart w:id="128" w:name="_Toc132363668"/>
      <w:bookmarkEnd w:id="126"/>
      <w:r>
        <w:rPr>
          <w:rFonts w:hint="eastAsia"/>
        </w:rPr>
        <w:t>3. 2</w:t>
      </w:r>
      <w:r>
        <w:t xml:space="preserve"> </w:t>
      </w:r>
      <w:r>
        <w:rPr>
          <w:rFonts w:hint="eastAsia"/>
        </w:rPr>
        <w:t>凤凰山下</w:t>
      </w:r>
      <w:bookmarkEnd w:id="127"/>
      <w:bookmarkEnd w:id="128"/>
    </w:p>
    <w:p w:rsidR="00E0481B" w:rsidRDefault="00E0481B" w:rsidP="00E0481B">
      <w:pPr>
        <w:ind w:firstLine="480"/>
      </w:pPr>
      <w:r>
        <w:rPr>
          <w:rFonts w:hint="eastAsia"/>
        </w:rPr>
        <w:t>深入杭州城区的凤凰山，怀抱西湖，襟带钱江，使杭州这座江南城池别具山水之胜。南宋皇城即依据凤凰山构筑，而直接为宫廷服务的两座官窑亦设置在皇城之左右两翼，藏身于凤凰山之山岙和坡谷中，“澄泥为范，釉色莹澈，极其精致，为世所珍”，是青瓷技艺和质量臻于巅峰的标志。其官窑制度，也是唐宋以来各种官方窑政管理级别的最高形式，对后世尤其是明清景德镇御窑厂制度产生了重要影响。</w:t>
      </w:r>
    </w:p>
    <w:p w:rsidR="00E0481B" w:rsidRDefault="00E0481B" w:rsidP="00E0481B">
      <w:pPr>
        <w:pStyle w:val="3"/>
        <w:spacing w:before="156"/>
        <w:rPr>
          <w:lang w:eastAsia="zh-CN"/>
        </w:rPr>
      </w:pPr>
      <w:bookmarkStart w:id="129" w:name="_Toc128639159"/>
      <w:bookmarkStart w:id="130" w:name="_Toc56774246"/>
      <w:bookmarkStart w:id="131" w:name="_Toc56774244"/>
      <w:bookmarkStart w:id="132" w:name="_Toc17209"/>
      <w:bookmarkStart w:id="133" w:name="_Toc132359956"/>
      <w:bookmarkStart w:id="134" w:name="_Toc132363669"/>
      <w:bookmarkEnd w:id="129"/>
      <w:bookmarkEnd w:id="130"/>
      <w:bookmarkEnd w:id="131"/>
      <w:r>
        <w:rPr>
          <w:rFonts w:hint="eastAsia"/>
          <w:lang w:eastAsia="zh-CN"/>
        </w:rPr>
        <w:t>3.2.1</w:t>
      </w:r>
      <w:r>
        <w:rPr>
          <w:lang w:eastAsia="zh-CN"/>
        </w:rPr>
        <w:t xml:space="preserve"> </w:t>
      </w:r>
      <w:r>
        <w:rPr>
          <w:rFonts w:hint="eastAsia"/>
          <w:lang w:eastAsia="zh-CN"/>
        </w:rPr>
        <w:t>南宋官窑</w:t>
      </w:r>
      <w:bookmarkEnd w:id="132"/>
      <w:bookmarkEnd w:id="133"/>
      <w:bookmarkEnd w:id="134"/>
    </w:p>
    <w:p w:rsidR="00E0481B" w:rsidRDefault="00E0481B" w:rsidP="00E0481B">
      <w:pPr>
        <w:ind w:firstLine="480"/>
      </w:pPr>
      <w:r>
        <w:rPr>
          <w:rFonts w:hint="eastAsia"/>
        </w:rPr>
        <w:t>宋室南渡定都杭州后，南宋朝廷因袭北宋政权在首都汴京设置官窑专门生产宫廷用瓷的制度，在杭州设置官窑，生产宫廷所需的青瓷，史称南宋官窑。南宋官窑窑址一共两处，置立凤凰山下，前后交替</w:t>
      </w:r>
      <w:r>
        <w:t>。</w:t>
      </w:r>
      <w:r>
        <w:rPr>
          <w:rFonts w:hint="eastAsia"/>
        </w:rPr>
        <w:t>前者名修内司官窑，后者称郊坛下官窑。两座官窑设置在皇城左右两翼，专事生产乳浊类釉的官窑瓷器，灰黑色</w:t>
      </w:r>
      <w:r>
        <w:rPr>
          <w:rFonts w:hint="eastAsia"/>
        </w:rPr>
        <w:lastRenderedPageBreak/>
        <w:t>的胎骨在釉下隐约显现，更增釉色凝重深沉之感。</w:t>
      </w:r>
    </w:p>
    <w:p w:rsidR="00E0481B" w:rsidRPr="00AF0754" w:rsidRDefault="00E0481B" w:rsidP="00E0481B">
      <w:pPr>
        <w:pStyle w:val="30"/>
        <w:ind w:firstLine="482"/>
        <w:rPr>
          <w:rFonts w:ascii="Arial" w:hAnsi="Arial"/>
          <w:b/>
        </w:rPr>
      </w:pPr>
      <w:bookmarkStart w:id="135" w:name="_Toc126938176"/>
      <w:bookmarkStart w:id="136" w:name="_Toc128639160"/>
      <w:bookmarkEnd w:id="135"/>
      <w:r w:rsidRPr="00AF0754">
        <w:rPr>
          <w:rFonts w:hint="eastAsia"/>
          <w:b/>
        </w:rPr>
        <w:t>【辅助陈列资料】</w:t>
      </w:r>
      <w:bookmarkEnd w:id="136"/>
    </w:p>
    <w:p w:rsidR="00E0481B" w:rsidRPr="0002664E" w:rsidRDefault="00E0481B" w:rsidP="00E0481B">
      <w:pPr>
        <w:pStyle w:val="30"/>
        <w:ind w:firstLine="482"/>
        <w:rPr>
          <w:rFonts w:ascii="Calibri" w:hAnsi="Calibri"/>
          <w:b/>
        </w:rPr>
      </w:pPr>
      <w:r w:rsidRPr="0002664E">
        <w:rPr>
          <w:rFonts w:hint="eastAsia"/>
          <w:b/>
        </w:rPr>
        <w:t>▲杭州老虎洞窑址</w:t>
      </w:r>
    </w:p>
    <w:p w:rsidR="00E0481B" w:rsidRDefault="00E0481B" w:rsidP="00E0481B">
      <w:pPr>
        <w:pStyle w:val="30"/>
        <w:ind w:firstLine="480"/>
      </w:pPr>
      <w:r>
        <w:rPr>
          <w:rFonts w:hint="eastAsia"/>
        </w:rPr>
        <w:t>老虎洞窑位于杭州九华山麓万松书院南侧。经过</w:t>
      </w:r>
      <w:r>
        <w:rPr>
          <w:rFonts w:hint="eastAsia"/>
        </w:rPr>
        <w:t>1998</w:t>
      </w:r>
      <w:r>
        <w:rPr>
          <w:rFonts w:hint="eastAsia"/>
        </w:rPr>
        <w:t>至</w:t>
      </w:r>
      <w:r>
        <w:rPr>
          <w:rFonts w:hint="eastAsia"/>
        </w:rPr>
        <w:t>2001</w:t>
      </w:r>
      <w:r>
        <w:rPr>
          <w:rFonts w:hint="eastAsia"/>
        </w:rPr>
        <w:t>年间的两次考古发掘，发现了从北宋至元代的窑业遗存。南宋层作坊有龙窑、作坊和</w:t>
      </w:r>
      <w:r>
        <w:rPr>
          <w:rFonts w:hint="eastAsia"/>
        </w:rPr>
        <w:t>24</w:t>
      </w:r>
      <w:r>
        <w:rPr>
          <w:rFonts w:hint="eastAsia"/>
        </w:rPr>
        <w:t>个瓷片堆积坑等遗迹。其中一件出土荡箍上的“庚子年……匠师……记修内司窑置”几个字证实了该窑就是南宋官窑的一处窑址——修内司窑。</w:t>
      </w:r>
    </w:p>
    <w:p w:rsidR="00E0481B" w:rsidRPr="0002664E" w:rsidRDefault="00E0481B" w:rsidP="00E0481B">
      <w:pPr>
        <w:ind w:firstLine="480"/>
      </w:pPr>
    </w:p>
    <w:p w:rsidR="00E0481B" w:rsidRPr="0002664E" w:rsidRDefault="00E0481B" w:rsidP="00E0481B">
      <w:pPr>
        <w:pStyle w:val="30"/>
        <w:ind w:firstLine="482"/>
        <w:rPr>
          <w:rFonts w:ascii="Calibri" w:hAnsi="Calibri"/>
          <w:b/>
        </w:rPr>
      </w:pPr>
      <w:r w:rsidRPr="0002664E">
        <w:rPr>
          <w:rFonts w:hint="eastAsia"/>
          <w:b/>
        </w:rPr>
        <w:t>▲杭州郊坛下窑址</w:t>
      </w:r>
    </w:p>
    <w:p w:rsidR="00E0481B" w:rsidRDefault="00E0481B" w:rsidP="00E0481B">
      <w:pPr>
        <w:pStyle w:val="30"/>
        <w:ind w:firstLine="480"/>
        <w:rPr>
          <w:rFonts w:ascii="仿宋" w:hAnsi="仿宋"/>
        </w:rPr>
      </w:pPr>
      <w:r>
        <w:rPr>
          <w:rFonts w:ascii="仿宋" w:hAnsi="仿宋" w:hint="eastAsia"/>
        </w:rPr>
        <w:t>20世纪20年代，通过对杭州乌龟山一带的考古发掘，揭示出作坊和龙窑两部分。窑址出土了3万余件瓷器碎片及大量窑具等遗物，产品主要有厚胎薄釉与薄胎厚釉两类，釉色以粉青、灰青和米黄色为主，有滋润光泽的玉质感。</w:t>
      </w:r>
    </w:p>
    <w:p w:rsidR="00E0481B" w:rsidRDefault="00E0481B" w:rsidP="00E0481B">
      <w:pPr>
        <w:pStyle w:val="30"/>
        <w:ind w:firstLine="480"/>
        <w:rPr>
          <w:rFonts w:ascii="仿宋" w:hAnsi="仿宋"/>
        </w:rPr>
      </w:pPr>
      <w:r>
        <w:rPr>
          <w:rFonts w:ascii="仿宋" w:hAnsi="仿宋" w:hint="eastAsia"/>
        </w:rPr>
        <w:t>装烧方法主要包括支烧和垫烧两种，一般支烧器以薄釉居多，垫烧器以厚釉或大器形的居多，此外还采用刮釉垫烧法及套烧、合烧等。</w:t>
      </w:r>
    </w:p>
    <w:p w:rsidR="00E0481B" w:rsidRPr="00A2573D" w:rsidRDefault="00E0481B" w:rsidP="00E0481B">
      <w:pPr>
        <w:pStyle w:val="30"/>
        <w:ind w:firstLine="482"/>
        <w:rPr>
          <w:b/>
        </w:rPr>
      </w:pPr>
      <w:r w:rsidRPr="00A2573D">
        <w:rPr>
          <w:rFonts w:hint="eastAsia"/>
          <w:b/>
        </w:rPr>
        <w:t>○刻有“大宋国物”的垫饼</w:t>
      </w:r>
    </w:p>
    <w:p w:rsidR="00E0481B" w:rsidRDefault="00E0481B" w:rsidP="00E0481B">
      <w:pPr>
        <w:pStyle w:val="30"/>
        <w:ind w:firstLine="480"/>
      </w:pPr>
      <w:r>
        <w:rPr>
          <w:rFonts w:hint="eastAsia"/>
        </w:rPr>
        <w:t>在出土窑具中有一块垫饼上刻“大宋国物”四字，笔划清晰有力，是反映郊坛下遗址官窑性质的有力物证。</w:t>
      </w:r>
    </w:p>
    <w:p w:rsidR="00E0481B" w:rsidRPr="00A2573D" w:rsidRDefault="00E0481B" w:rsidP="00E0481B">
      <w:pPr>
        <w:pStyle w:val="30"/>
        <w:ind w:firstLine="482"/>
        <w:rPr>
          <w:b/>
        </w:rPr>
      </w:pPr>
      <w:bookmarkStart w:id="137" w:name="_Toc56774247"/>
      <w:bookmarkEnd w:id="137"/>
      <w:r w:rsidRPr="00A2573D">
        <w:rPr>
          <w:rFonts w:hint="eastAsia"/>
          <w:b/>
        </w:rPr>
        <w:t>○文献中关于官窑的记载</w:t>
      </w:r>
    </w:p>
    <w:p w:rsidR="00E0481B" w:rsidRDefault="00E0481B" w:rsidP="00E0481B">
      <w:pPr>
        <w:pStyle w:val="a4"/>
      </w:pPr>
      <w:r>
        <w:rPr>
          <w:rFonts w:hint="eastAsia"/>
        </w:rPr>
        <w:t xml:space="preserve">  </w:t>
      </w:r>
      <w:r>
        <w:rPr>
          <w:rFonts w:hint="eastAsia"/>
        </w:rPr>
        <w:t>“本朝以定州白磁器有芒，不堪用，遂命汝州造青窑器，故河北唐、邓、耀州悉有之，汝窑为魁。江南则处州龙泉县窑，质颇粗厚。政和间京师自置窑烧造，名曰官窑。中兴渡江，有邵成章提举后苑，号邵局，袭故京遗制，置窑于修内司，造青器，名内窑；澄泥为范，极其精致，油色莹澈，为世所珍。后郊坛下别立新窑，比旧窑大不侔矣。余如乌泥窑、余杭窑、续窑，皆非官窑比。若谓旧越窑，不复见矣。”</w:t>
      </w:r>
    </w:p>
    <w:p w:rsidR="00E0481B" w:rsidRDefault="00E0481B" w:rsidP="00E0481B">
      <w:pPr>
        <w:pStyle w:val="a4"/>
      </w:pPr>
      <w:r>
        <w:rPr>
          <w:rFonts w:hint="eastAsia"/>
        </w:rPr>
        <w:t>——（南宋）叶寘《坦斋笔衡》</w:t>
      </w:r>
    </w:p>
    <w:p w:rsidR="00E0481B" w:rsidRDefault="00E0481B" w:rsidP="00E0481B">
      <w:pPr>
        <w:pStyle w:val="a4"/>
      </w:pPr>
    </w:p>
    <w:p w:rsidR="00E0481B" w:rsidRPr="0002664E" w:rsidRDefault="00E0481B" w:rsidP="00E0481B">
      <w:pPr>
        <w:pStyle w:val="30"/>
        <w:ind w:firstLine="482"/>
        <w:rPr>
          <w:b/>
        </w:rPr>
      </w:pPr>
      <w:r w:rsidRPr="0002664E">
        <w:rPr>
          <w:rFonts w:hint="eastAsia"/>
          <w:b/>
        </w:rPr>
        <w:t>▲哥窑</w:t>
      </w:r>
    </w:p>
    <w:p w:rsidR="00E0481B" w:rsidRDefault="00E0481B" w:rsidP="00E0481B">
      <w:pPr>
        <w:pStyle w:val="30"/>
        <w:ind w:firstLine="480"/>
      </w:pPr>
      <w:r>
        <w:rPr>
          <w:rFonts w:hint="eastAsia"/>
        </w:rPr>
        <w:t>哥窑，名列“宋代五大名窑”之一，在陶瓷史上举足轻重，文献记载多见，</w:t>
      </w:r>
    </w:p>
    <w:p w:rsidR="00E0481B" w:rsidRDefault="00E0481B" w:rsidP="00E0481B">
      <w:pPr>
        <w:pStyle w:val="30"/>
        <w:ind w:firstLine="480"/>
      </w:pPr>
      <w:r>
        <w:rPr>
          <w:rFonts w:hint="eastAsia"/>
        </w:rPr>
        <w:t>清宫所藏亦有，其“金丝铁线”“紫口铁足”的特征常为人津津乐道，却因窑址不明、性质不清而成为古陶瓷学界众说纷纭、悬而未决的问题，少有共识。从现有考古发现和研究成果看，所谓哥窑，指的应是元朝时仿宋官窑的青瓷器，产地有杭州和龙泉两说。其中，杭州的老虎洞是可以确指的窑场地点，龙泉则可能存在多处。</w:t>
      </w:r>
    </w:p>
    <w:p w:rsidR="00E0481B" w:rsidRPr="00A2573D" w:rsidRDefault="00E0481B" w:rsidP="00E0481B">
      <w:pPr>
        <w:pStyle w:val="30"/>
        <w:ind w:firstLine="482"/>
        <w:rPr>
          <w:rFonts w:ascii="Calibri" w:hAnsi="Calibri"/>
          <w:b/>
        </w:rPr>
      </w:pPr>
      <w:r w:rsidRPr="00A2573D">
        <w:rPr>
          <w:rFonts w:hint="eastAsia"/>
          <w:b/>
        </w:rPr>
        <w:t>○元代、明初窑址以外地点出土（出水）老虎洞类型哥窑器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2"/>
        <w:gridCol w:w="919"/>
        <w:gridCol w:w="3192"/>
        <w:gridCol w:w="1559"/>
        <w:gridCol w:w="1610"/>
      </w:tblGrid>
      <w:tr w:rsidR="00E0481B" w:rsidRPr="0002664E" w:rsidTr="007003A8">
        <w:trPr>
          <w:jc w:val="center"/>
        </w:trPr>
        <w:tc>
          <w:tcPr>
            <w:tcW w:w="124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地点</w:t>
            </w:r>
          </w:p>
        </w:tc>
        <w:tc>
          <w:tcPr>
            <w:tcW w:w="91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遗存类型</w:t>
            </w:r>
          </w:p>
        </w:tc>
        <w:tc>
          <w:tcPr>
            <w:tcW w:w="319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主要器型</w:t>
            </w:r>
          </w:p>
        </w:tc>
        <w:tc>
          <w:tcPr>
            <w:tcW w:w="155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年代</w:t>
            </w:r>
          </w:p>
        </w:tc>
        <w:tc>
          <w:tcPr>
            <w:tcW w:w="1610"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备注</w:t>
            </w:r>
          </w:p>
        </w:tc>
      </w:tr>
      <w:tr w:rsidR="00E0481B" w:rsidRPr="0002664E" w:rsidTr="007003A8">
        <w:trPr>
          <w:jc w:val="center"/>
        </w:trPr>
        <w:tc>
          <w:tcPr>
            <w:tcW w:w="124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上海青浦</w:t>
            </w:r>
          </w:p>
        </w:tc>
        <w:tc>
          <w:tcPr>
            <w:tcW w:w="91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墓葬</w:t>
            </w:r>
          </w:p>
        </w:tc>
        <w:tc>
          <w:tcPr>
            <w:tcW w:w="319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胆式瓶、贯耳瓶、双耳鬲式炉、簋式炉</w:t>
            </w:r>
          </w:p>
        </w:tc>
        <w:tc>
          <w:tcPr>
            <w:tcW w:w="155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元</w:t>
            </w:r>
          </w:p>
        </w:tc>
        <w:tc>
          <w:tcPr>
            <w:tcW w:w="1610"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元代名臣、画家任仁发家族墓</w:t>
            </w:r>
          </w:p>
        </w:tc>
      </w:tr>
      <w:tr w:rsidR="00E0481B" w:rsidRPr="0002664E" w:rsidTr="007003A8">
        <w:trPr>
          <w:jc w:val="center"/>
        </w:trPr>
        <w:tc>
          <w:tcPr>
            <w:tcW w:w="124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江苏溧水</w:t>
            </w:r>
          </w:p>
        </w:tc>
        <w:tc>
          <w:tcPr>
            <w:tcW w:w="91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窖藏</w:t>
            </w:r>
          </w:p>
        </w:tc>
        <w:tc>
          <w:tcPr>
            <w:tcW w:w="319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长颈瓶、鬲式炉、鸟食罐</w:t>
            </w:r>
          </w:p>
        </w:tc>
        <w:tc>
          <w:tcPr>
            <w:tcW w:w="155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元</w:t>
            </w:r>
          </w:p>
        </w:tc>
        <w:tc>
          <w:tcPr>
            <w:tcW w:w="1610"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p>
        </w:tc>
      </w:tr>
      <w:tr w:rsidR="00E0481B" w:rsidRPr="0002664E" w:rsidTr="007003A8">
        <w:trPr>
          <w:jc w:val="center"/>
        </w:trPr>
        <w:tc>
          <w:tcPr>
            <w:tcW w:w="1242" w:type="dxa"/>
            <w:tcBorders>
              <w:top w:val="single" w:sz="4" w:space="0" w:color="auto"/>
              <w:left w:val="single" w:sz="4" w:space="0" w:color="auto"/>
              <w:bottom w:val="single" w:sz="4" w:space="0" w:color="auto"/>
              <w:right w:val="single" w:sz="4" w:space="0" w:color="auto"/>
            </w:tcBorders>
          </w:tcPr>
          <w:p w:rsidR="00E0481B" w:rsidRPr="007E0BEF" w:rsidRDefault="00E0481B" w:rsidP="007003A8">
            <w:pPr>
              <w:pStyle w:val="30"/>
              <w:ind w:firstLineChars="0" w:firstLine="0"/>
            </w:pPr>
            <w:r w:rsidRPr="007E0BEF">
              <w:rPr>
                <w:rFonts w:hint="eastAsia"/>
              </w:rPr>
              <w:t>安徽安庆</w:t>
            </w:r>
          </w:p>
        </w:tc>
        <w:tc>
          <w:tcPr>
            <w:tcW w:w="91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窖藏</w:t>
            </w:r>
          </w:p>
        </w:tc>
        <w:tc>
          <w:tcPr>
            <w:tcW w:w="319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盘、盏、把杯</w:t>
            </w:r>
          </w:p>
        </w:tc>
        <w:tc>
          <w:tcPr>
            <w:tcW w:w="155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元</w:t>
            </w:r>
          </w:p>
        </w:tc>
        <w:tc>
          <w:tcPr>
            <w:tcW w:w="1610"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p>
        </w:tc>
      </w:tr>
      <w:tr w:rsidR="00E0481B" w:rsidRPr="0002664E" w:rsidTr="007003A8">
        <w:trPr>
          <w:jc w:val="center"/>
        </w:trPr>
        <w:tc>
          <w:tcPr>
            <w:tcW w:w="124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lastRenderedPageBreak/>
              <w:t>安徽繁昌</w:t>
            </w:r>
          </w:p>
        </w:tc>
        <w:tc>
          <w:tcPr>
            <w:tcW w:w="91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窖藏</w:t>
            </w:r>
          </w:p>
        </w:tc>
        <w:tc>
          <w:tcPr>
            <w:tcW w:w="319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六方贯耳瓶</w:t>
            </w:r>
          </w:p>
        </w:tc>
        <w:tc>
          <w:tcPr>
            <w:tcW w:w="155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元</w:t>
            </w:r>
          </w:p>
        </w:tc>
        <w:tc>
          <w:tcPr>
            <w:tcW w:w="1610"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p>
        </w:tc>
      </w:tr>
      <w:tr w:rsidR="00E0481B" w:rsidRPr="0002664E" w:rsidTr="007003A8">
        <w:trPr>
          <w:jc w:val="center"/>
        </w:trPr>
        <w:tc>
          <w:tcPr>
            <w:tcW w:w="124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北京</w:t>
            </w:r>
          </w:p>
        </w:tc>
        <w:tc>
          <w:tcPr>
            <w:tcW w:w="91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城址</w:t>
            </w:r>
          </w:p>
        </w:tc>
        <w:tc>
          <w:tcPr>
            <w:tcW w:w="319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瓶炉类残片</w:t>
            </w:r>
          </w:p>
        </w:tc>
        <w:tc>
          <w:tcPr>
            <w:tcW w:w="155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元</w:t>
            </w:r>
          </w:p>
        </w:tc>
        <w:tc>
          <w:tcPr>
            <w:tcW w:w="1610"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元大都遗址</w:t>
            </w:r>
          </w:p>
        </w:tc>
      </w:tr>
      <w:tr w:rsidR="00E0481B" w:rsidRPr="0002664E" w:rsidTr="007003A8">
        <w:trPr>
          <w:jc w:val="center"/>
        </w:trPr>
        <w:tc>
          <w:tcPr>
            <w:tcW w:w="124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韩国</w:t>
            </w:r>
          </w:p>
        </w:tc>
        <w:tc>
          <w:tcPr>
            <w:tcW w:w="91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沉船</w:t>
            </w:r>
          </w:p>
        </w:tc>
        <w:tc>
          <w:tcPr>
            <w:tcW w:w="319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贯耳瓶、胆式瓶、簋式炉、柱足鼎式炉、乳丁足鼎式炉</w:t>
            </w:r>
          </w:p>
        </w:tc>
        <w:tc>
          <w:tcPr>
            <w:tcW w:w="155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元</w:t>
            </w:r>
          </w:p>
        </w:tc>
        <w:tc>
          <w:tcPr>
            <w:tcW w:w="1610"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新安海底沉船</w:t>
            </w:r>
          </w:p>
        </w:tc>
      </w:tr>
      <w:tr w:rsidR="00E0481B" w:rsidRPr="0002664E" w:rsidTr="007003A8">
        <w:trPr>
          <w:jc w:val="center"/>
        </w:trPr>
        <w:tc>
          <w:tcPr>
            <w:tcW w:w="124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江苏南京</w:t>
            </w:r>
          </w:p>
        </w:tc>
        <w:tc>
          <w:tcPr>
            <w:tcW w:w="91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墓葬</w:t>
            </w:r>
          </w:p>
        </w:tc>
        <w:tc>
          <w:tcPr>
            <w:tcW w:w="319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葵瓣口盘</w:t>
            </w:r>
          </w:p>
        </w:tc>
        <w:tc>
          <w:tcPr>
            <w:tcW w:w="155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明洪武四年（</w:t>
            </w:r>
            <w:r w:rsidRPr="0002664E">
              <w:rPr>
                <w:rFonts w:hint="eastAsia"/>
              </w:rPr>
              <w:t>1371</w:t>
            </w:r>
            <w:r w:rsidRPr="0002664E">
              <w:rPr>
                <w:rFonts w:hint="eastAsia"/>
              </w:rPr>
              <w:t>）</w:t>
            </w:r>
          </w:p>
        </w:tc>
        <w:tc>
          <w:tcPr>
            <w:tcW w:w="1610"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东胜侯汪兴祖墓</w:t>
            </w:r>
          </w:p>
        </w:tc>
      </w:tr>
      <w:tr w:rsidR="00E0481B" w:rsidRPr="0002664E" w:rsidTr="007003A8">
        <w:trPr>
          <w:jc w:val="center"/>
        </w:trPr>
        <w:tc>
          <w:tcPr>
            <w:tcW w:w="124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浙江长兴</w:t>
            </w:r>
          </w:p>
        </w:tc>
        <w:tc>
          <w:tcPr>
            <w:tcW w:w="91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墓葬</w:t>
            </w:r>
          </w:p>
        </w:tc>
        <w:tc>
          <w:tcPr>
            <w:tcW w:w="3192"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双耳鬲式炉、贯耳瓶</w:t>
            </w:r>
          </w:p>
        </w:tc>
        <w:tc>
          <w:tcPr>
            <w:tcW w:w="1559"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明</w:t>
            </w:r>
          </w:p>
        </w:tc>
        <w:tc>
          <w:tcPr>
            <w:tcW w:w="1610" w:type="dxa"/>
            <w:tcBorders>
              <w:top w:val="single" w:sz="4" w:space="0" w:color="auto"/>
              <w:left w:val="single" w:sz="4" w:space="0" w:color="auto"/>
              <w:bottom w:val="single" w:sz="4" w:space="0" w:color="auto"/>
              <w:right w:val="single" w:sz="4" w:space="0" w:color="auto"/>
            </w:tcBorders>
          </w:tcPr>
          <w:p w:rsidR="00E0481B" w:rsidRPr="0002664E" w:rsidRDefault="00E0481B" w:rsidP="007003A8">
            <w:pPr>
              <w:pStyle w:val="30"/>
              <w:ind w:firstLineChars="0" w:firstLine="0"/>
            </w:pPr>
            <w:r w:rsidRPr="0002664E">
              <w:rPr>
                <w:rFonts w:hint="eastAsia"/>
              </w:rPr>
              <w:t>长兴望族吴氏家族墓</w:t>
            </w:r>
          </w:p>
        </w:tc>
      </w:tr>
    </w:tbl>
    <w:p w:rsidR="00E0481B" w:rsidRDefault="00E0481B" w:rsidP="00E0481B">
      <w:pPr>
        <w:pStyle w:val="30"/>
        <w:ind w:firstLine="482"/>
        <w:rPr>
          <w:b/>
        </w:rPr>
      </w:pPr>
    </w:p>
    <w:p w:rsidR="00E0481B" w:rsidRPr="0002664E" w:rsidRDefault="00E0481B" w:rsidP="00E0481B">
      <w:pPr>
        <w:pStyle w:val="30"/>
        <w:ind w:firstLine="482"/>
        <w:rPr>
          <w:b/>
        </w:rPr>
      </w:pPr>
      <w:r w:rsidRPr="0002664E">
        <w:rPr>
          <w:rFonts w:hint="eastAsia"/>
          <w:b/>
        </w:rPr>
        <w:t>○文献中关于哥窑的记载</w:t>
      </w:r>
    </w:p>
    <w:p w:rsidR="00E0481B" w:rsidRDefault="00E0481B" w:rsidP="00E0481B">
      <w:pPr>
        <w:pStyle w:val="a4"/>
      </w:pPr>
      <w:r>
        <w:rPr>
          <w:rFonts w:hint="eastAsia"/>
        </w:rPr>
        <w:t xml:space="preserve">  </w:t>
      </w:r>
      <w:r>
        <w:rPr>
          <w:rFonts w:hint="eastAsia"/>
        </w:rPr>
        <w:t>“乙未冬，在杭州时，市哥哥洞窑器者一香鼎，质细，虽新，其色莹润如旧造，识者尤疑之。会荆溪王德翁亦云：近日哥哥窑绝类古官窑，不可不细辨也。今在庆元见一寻常青器菜盆，质虽粗，其色亦如旧窑，不过街市所货下等低物，使其质更加以细腻，兼以岁久，则乱真矣。……至正癸卯冬记。”</w:t>
      </w:r>
    </w:p>
    <w:p w:rsidR="00E0481B" w:rsidRDefault="00E0481B" w:rsidP="00E0481B">
      <w:pPr>
        <w:pStyle w:val="a4"/>
      </w:pPr>
      <w:r>
        <w:rPr>
          <w:rFonts w:hint="eastAsia"/>
        </w:rPr>
        <w:t xml:space="preserve">  </w:t>
      </w:r>
      <w:r>
        <w:rPr>
          <w:rFonts w:hint="eastAsia"/>
        </w:rPr>
        <w:t>——（元）孔齐《至正直记》</w:t>
      </w:r>
    </w:p>
    <w:p w:rsidR="00E0481B" w:rsidRDefault="00E0481B" w:rsidP="00E0481B">
      <w:pPr>
        <w:pStyle w:val="a4"/>
      </w:pPr>
    </w:p>
    <w:p w:rsidR="00E0481B" w:rsidRDefault="00E0481B" w:rsidP="00E0481B">
      <w:pPr>
        <w:pStyle w:val="a4"/>
      </w:pPr>
      <w:r>
        <w:rPr>
          <w:rFonts w:hint="eastAsia"/>
        </w:rPr>
        <w:t xml:space="preserve">  </w:t>
      </w:r>
      <w:r>
        <w:rPr>
          <w:rFonts w:hint="eastAsia"/>
        </w:rPr>
        <w:t>“哥窑：旧哥窑，色青，浓淡不一，亦有紫口铁足，色好者类董窑，今亦少有成群队者。元末新烧者，土脉粗燥，色亦不好。”</w:t>
      </w:r>
    </w:p>
    <w:p w:rsidR="00E0481B" w:rsidRDefault="00E0481B" w:rsidP="00E0481B">
      <w:pPr>
        <w:pStyle w:val="a4"/>
      </w:pPr>
      <w:r>
        <w:rPr>
          <w:rFonts w:hint="eastAsia"/>
        </w:rPr>
        <w:t xml:space="preserve">  </w:t>
      </w:r>
      <w:r>
        <w:rPr>
          <w:rFonts w:hint="eastAsia"/>
        </w:rPr>
        <w:t>——（明）曹昭《格古要论》</w:t>
      </w:r>
    </w:p>
    <w:p w:rsidR="00E0481B" w:rsidRDefault="00E0481B" w:rsidP="00E0481B">
      <w:pPr>
        <w:pStyle w:val="a4"/>
      </w:pPr>
    </w:p>
    <w:p w:rsidR="00E0481B" w:rsidRDefault="00E0481B" w:rsidP="00E0481B">
      <w:pPr>
        <w:pStyle w:val="a4"/>
      </w:pPr>
      <w:r>
        <w:rPr>
          <w:rFonts w:hint="eastAsia"/>
        </w:rPr>
        <w:t xml:space="preserve">  </w:t>
      </w:r>
      <w:r>
        <w:rPr>
          <w:rFonts w:hint="eastAsia"/>
        </w:rPr>
        <w:t>“处州……（龙泉）县南七十里，曰琉华山……山下即琉田，居民多以陶为业。相传旧有章生一、生二兄弟，二人未详何时人，主硫田窑，造青器，粹美冠绝当世，兄曰哥窑，弟曰生二窑。价高而征课遂厚。自后，器之出于琉田者，已粗陋利微，而课额不减，民甚病焉。然则为工者，亦何贵于精也。”</w:t>
      </w:r>
    </w:p>
    <w:p w:rsidR="00E0481B" w:rsidRDefault="00E0481B" w:rsidP="00E0481B">
      <w:pPr>
        <w:pStyle w:val="a4"/>
      </w:pPr>
      <w:r>
        <w:rPr>
          <w:rFonts w:hint="eastAsia"/>
        </w:rPr>
        <w:t>——（明）《浙江通志》</w:t>
      </w:r>
    </w:p>
    <w:p w:rsidR="00E0481B" w:rsidRDefault="00E0481B" w:rsidP="00E0481B">
      <w:pPr>
        <w:pStyle w:val="a4"/>
      </w:pPr>
    </w:p>
    <w:p w:rsidR="00E0481B" w:rsidRDefault="00E0481B" w:rsidP="00E0481B">
      <w:pPr>
        <w:pStyle w:val="a4"/>
      </w:pPr>
      <w:r>
        <w:rPr>
          <w:rFonts w:hint="eastAsia"/>
        </w:rPr>
        <w:t xml:space="preserve">  </w:t>
      </w:r>
      <w:r>
        <w:rPr>
          <w:rFonts w:hint="eastAsia"/>
        </w:rPr>
        <w:t>“高子曰：论窑器必曰柴、汝、官、哥。……官窑品格，大率与哥窑相同，色取粉青者为上，淡白次之，油灰色，色之下也；纹取冰裂鳝血为上，梅花片墨纹次之，细碎纹，纹之下也。……所谓官者，烧于宋修内司中，为官家造也，窑在杭之凤凰山下，其土紫，故胎色若铁。时云紫口铁足。紫口乃器口上仰，釉水流下，比周身较浅，故口微露紫痕，此何足贵？惟尚铁足，以他处之土咸不及此。哥窑烧于私家，取土俱在此地。官窑质之隐纹如蟹爪，哥窑质之隐纹如鱼子，但汁料不如官料佳耳。”</w:t>
      </w:r>
    </w:p>
    <w:p w:rsidR="00E0481B" w:rsidRDefault="00E0481B" w:rsidP="00E0481B">
      <w:pPr>
        <w:pStyle w:val="a4"/>
        <w:rPr>
          <w:rFonts w:ascii="楷体" w:hAnsi="楷体"/>
          <w:szCs w:val="24"/>
        </w:rPr>
      </w:pPr>
      <w:r>
        <w:rPr>
          <w:rFonts w:ascii="楷体" w:hAnsi="楷体" w:hint="eastAsia"/>
          <w:szCs w:val="24"/>
        </w:rPr>
        <w:t>——（明）高濂《遵生八笺》</w:t>
      </w:r>
    </w:p>
    <w:p w:rsidR="00E0481B" w:rsidRPr="0002664E" w:rsidRDefault="00E0481B" w:rsidP="00E0481B">
      <w:pPr>
        <w:pStyle w:val="a4"/>
      </w:pPr>
    </w:p>
    <w:p w:rsidR="00E0481B" w:rsidRDefault="00E0481B" w:rsidP="00E0481B">
      <w:pPr>
        <w:pStyle w:val="8"/>
      </w:pPr>
      <w:bookmarkStart w:id="138" w:name="_Toc128639161"/>
      <w:bookmarkStart w:id="139" w:name="_Toc132359957"/>
      <w:bookmarkStart w:id="140" w:name="_Toc132363670"/>
      <w:bookmarkEnd w:id="138"/>
      <w:r>
        <w:rPr>
          <w:rFonts w:hint="eastAsia"/>
        </w:rPr>
        <w:t>第四单元</w:t>
      </w:r>
      <w:r>
        <w:rPr>
          <w:rFonts w:hint="eastAsia"/>
        </w:rPr>
        <w:t xml:space="preserve">  </w:t>
      </w:r>
      <w:r>
        <w:rPr>
          <w:rFonts w:hint="eastAsia"/>
        </w:rPr>
        <w:t>融汇南北</w:t>
      </w:r>
      <w:r>
        <w:rPr>
          <w:rFonts w:hint="eastAsia"/>
        </w:rPr>
        <w:t xml:space="preserve"> </w:t>
      </w:r>
      <w:r>
        <w:rPr>
          <w:rFonts w:hint="eastAsia"/>
        </w:rPr>
        <w:t>饮誉中外</w:t>
      </w:r>
      <w:bookmarkEnd w:id="139"/>
      <w:bookmarkEnd w:id="140"/>
    </w:p>
    <w:p w:rsidR="00E0481B" w:rsidRDefault="00E0481B" w:rsidP="00E0481B">
      <w:pPr>
        <w:pStyle w:val="af1"/>
        <w:ind w:firstLine="480"/>
      </w:pPr>
      <w:r>
        <w:rPr>
          <w:rFonts w:hint="eastAsia"/>
        </w:rPr>
        <w:t>龙泉窑是宋元时期著名的青瓷窑口，因中心窑场在浙南山区的龙泉境内而得名。其创烧于五代，宋室南渡后，融合南北制瓷技艺之精华，把青瓷工艺推向高峰，也迎来了自身发展的鼎盛期；元代，龙泉窑凭借技术优势，在帝国的辽阔版图内拥有巨大的生产规模和海外贸易份额；明代早期，龙泉窑成为生产宫廷用瓷</w:t>
      </w:r>
      <w:r>
        <w:rPr>
          <w:rFonts w:hint="eastAsia"/>
        </w:rPr>
        <w:lastRenderedPageBreak/>
        <w:t>的窑场之一，明中叶后渐趋衰落。龙泉窑与越窑，一南一北，先后相继，谱写了浙江古代青瓷历史悠久、成就辉煌的华丽篇章。</w:t>
      </w:r>
    </w:p>
    <w:p w:rsidR="00E0481B" w:rsidRDefault="00E0481B" w:rsidP="00E0481B">
      <w:pPr>
        <w:pStyle w:val="af1"/>
        <w:ind w:firstLine="480"/>
      </w:pPr>
    </w:p>
    <w:p w:rsidR="00E0481B" w:rsidRPr="00A2573D" w:rsidRDefault="00E0481B" w:rsidP="00E0481B">
      <w:pPr>
        <w:pStyle w:val="30"/>
        <w:ind w:firstLine="482"/>
        <w:rPr>
          <w:b/>
        </w:rPr>
      </w:pPr>
      <w:r w:rsidRPr="00A2573D">
        <w:rPr>
          <w:rFonts w:hint="eastAsia"/>
          <w:b/>
        </w:rPr>
        <w:t>○文献中关于龙泉青瓷的记载</w:t>
      </w:r>
    </w:p>
    <w:p w:rsidR="00E0481B" w:rsidRDefault="00E0481B" w:rsidP="00E0481B">
      <w:pPr>
        <w:pStyle w:val="a4"/>
      </w:pPr>
      <w:r w:rsidRPr="00A2573D">
        <w:rPr>
          <w:rFonts w:hint="eastAsia"/>
          <w:iCs/>
        </w:rPr>
        <w:t xml:space="preserve">   </w:t>
      </w:r>
      <w:r>
        <w:rPr>
          <w:rFonts w:hint="eastAsia"/>
        </w:rPr>
        <w:t>“处州龙泉县多佳树，地名豫章，以木而著也……又出青瓷器，谓之秘色，钱氏所贡，盖取于此。宣和中，禁廷制样须索，益加工巧。”</w:t>
      </w:r>
    </w:p>
    <w:p w:rsidR="00E0481B" w:rsidRDefault="00E0481B" w:rsidP="00E0481B">
      <w:pPr>
        <w:pStyle w:val="a4"/>
      </w:pPr>
      <w:r>
        <w:rPr>
          <w:rFonts w:hint="eastAsia"/>
        </w:rPr>
        <w:t xml:space="preserve">  </w:t>
      </w:r>
      <w:r>
        <w:rPr>
          <w:rFonts w:hint="eastAsia"/>
        </w:rPr>
        <w:t>——（宋）庄绰《鸡肋编》</w:t>
      </w:r>
    </w:p>
    <w:p w:rsidR="00E0481B" w:rsidRDefault="00E0481B" w:rsidP="00E0481B">
      <w:pPr>
        <w:pStyle w:val="a4"/>
      </w:pPr>
    </w:p>
    <w:p w:rsidR="00E0481B" w:rsidRDefault="00E0481B" w:rsidP="00E0481B">
      <w:pPr>
        <w:pStyle w:val="a4"/>
      </w:pPr>
      <w:r>
        <w:rPr>
          <w:rFonts w:hint="eastAsia"/>
        </w:rPr>
        <w:t xml:space="preserve">  </w:t>
      </w:r>
      <w:r>
        <w:rPr>
          <w:rFonts w:hint="eastAsia"/>
        </w:rPr>
        <w:t>“本朝以定州白瓷器有芒，不堪用，遂命汝州造青窑器，故河北、唐、邓、耀州悉有之，汝窑为魁。江南则处州龙泉县窑，质颇粗厚。政和间，京师自置窑烧造，名日官窑。”</w:t>
      </w:r>
    </w:p>
    <w:p w:rsidR="00E0481B" w:rsidRDefault="00E0481B" w:rsidP="00E0481B">
      <w:pPr>
        <w:pStyle w:val="a4"/>
      </w:pPr>
      <w:r>
        <w:rPr>
          <w:rFonts w:hint="eastAsia"/>
        </w:rPr>
        <w:t xml:space="preserve">  </w:t>
      </w:r>
      <w:r>
        <w:rPr>
          <w:rFonts w:hint="eastAsia"/>
        </w:rPr>
        <w:t>——（宋）叶寘《坦斋笔衡》</w:t>
      </w:r>
    </w:p>
    <w:p w:rsidR="00E0481B" w:rsidRDefault="00E0481B" w:rsidP="00E0481B">
      <w:pPr>
        <w:pStyle w:val="a4"/>
      </w:pPr>
    </w:p>
    <w:p w:rsidR="00E0481B" w:rsidRDefault="00E0481B" w:rsidP="00E0481B">
      <w:pPr>
        <w:pStyle w:val="a4"/>
      </w:pPr>
      <w:r>
        <w:rPr>
          <w:rFonts w:hint="eastAsia"/>
        </w:rPr>
        <w:t xml:space="preserve">  </w:t>
      </w:r>
      <w:r>
        <w:rPr>
          <w:rFonts w:hint="eastAsia"/>
        </w:rPr>
        <w:t>“今处之龙溪者，色粉青，越乃艾色。”</w:t>
      </w:r>
    </w:p>
    <w:p w:rsidR="00E0481B" w:rsidRDefault="00E0481B" w:rsidP="00E0481B">
      <w:pPr>
        <w:pStyle w:val="a4"/>
      </w:pPr>
      <w:r>
        <w:rPr>
          <w:rFonts w:hint="eastAsia"/>
        </w:rPr>
        <w:t xml:space="preserve">  </w:t>
      </w:r>
      <w:r>
        <w:rPr>
          <w:rFonts w:hint="eastAsia"/>
        </w:rPr>
        <w:t>——（宋）赵彦卫《云麓漫钞》</w:t>
      </w:r>
    </w:p>
    <w:p w:rsidR="00E0481B" w:rsidRDefault="00E0481B" w:rsidP="00E0481B">
      <w:pPr>
        <w:pStyle w:val="a4"/>
      </w:pPr>
    </w:p>
    <w:p w:rsidR="00E0481B" w:rsidRDefault="00E0481B" w:rsidP="00E0481B">
      <w:pPr>
        <w:pStyle w:val="a4"/>
      </w:pPr>
      <w:r>
        <w:rPr>
          <w:rFonts w:hint="eastAsia"/>
        </w:rPr>
        <w:t xml:space="preserve">  </w:t>
      </w:r>
      <w:r>
        <w:rPr>
          <w:rFonts w:hint="eastAsia"/>
        </w:rPr>
        <w:t>“古龙泉窑在今浙江处州府龙泉县，今曰处器、青器、古青器。土脉细且薄，翠青色者贵，粉青色者低。有一等盆，底双鱼，盆口有铜掇环，体厚者不甚佳。”</w:t>
      </w:r>
      <w:r>
        <w:rPr>
          <w:rFonts w:hint="eastAsia"/>
        </w:rPr>
        <w:t xml:space="preserve">      </w:t>
      </w:r>
      <w:r>
        <w:rPr>
          <w:rFonts w:hint="eastAsia"/>
        </w:rPr>
        <w:t>——（明）曹昭《格古要论》</w:t>
      </w:r>
    </w:p>
    <w:p w:rsidR="00E0481B" w:rsidRDefault="00E0481B" w:rsidP="00E0481B">
      <w:pPr>
        <w:pStyle w:val="a4"/>
      </w:pPr>
      <w:r>
        <w:rPr>
          <w:rFonts w:hint="eastAsia"/>
        </w:rPr>
        <w:t xml:space="preserve">  </w:t>
      </w:r>
      <w:r>
        <w:rPr>
          <w:rFonts w:hint="eastAsia"/>
        </w:rPr>
        <w:t>“青瓷初出于刘田，去县六十里。次则有金村窑，与刘田相去五里余。外则白雁、梧桐、安仁、安福、绿绕等处皆有之。”</w:t>
      </w:r>
    </w:p>
    <w:p w:rsidR="00E0481B" w:rsidRDefault="00E0481B" w:rsidP="00E0481B">
      <w:pPr>
        <w:pStyle w:val="a4"/>
      </w:pPr>
      <w:r>
        <w:rPr>
          <w:rFonts w:hint="eastAsia"/>
        </w:rPr>
        <w:t xml:space="preserve">  </w:t>
      </w:r>
      <w:r>
        <w:rPr>
          <w:rFonts w:hint="eastAsia"/>
        </w:rPr>
        <w:t>——（明）陆容《菽园杂记》</w:t>
      </w:r>
    </w:p>
    <w:p w:rsidR="00E0481B" w:rsidRDefault="00E0481B" w:rsidP="00E0481B">
      <w:pPr>
        <w:pStyle w:val="a4"/>
      </w:pPr>
    </w:p>
    <w:p w:rsidR="00E0481B" w:rsidRDefault="00E0481B" w:rsidP="00E0481B">
      <w:pPr>
        <w:pStyle w:val="a4"/>
      </w:pPr>
      <w:r>
        <w:rPr>
          <w:rFonts w:hint="eastAsia"/>
        </w:rPr>
        <w:t xml:space="preserve">  </w:t>
      </w:r>
      <w:r>
        <w:rPr>
          <w:rFonts w:hint="eastAsia"/>
        </w:rPr>
        <w:t>“定窑之下而龙泉窑次之，古宋龙泉窑器土细质薄，色甚葱翠，妙者与官窑争艳，但少纹片，紫骨铁足耳。</w:t>
      </w:r>
    </w:p>
    <w:p w:rsidR="00E0481B" w:rsidRDefault="00E0481B" w:rsidP="00E0481B">
      <w:pPr>
        <w:pStyle w:val="a4"/>
      </w:pPr>
      <w:r>
        <w:rPr>
          <w:rFonts w:hint="eastAsia"/>
        </w:rPr>
        <w:t xml:space="preserve">  </w:t>
      </w:r>
      <w:r>
        <w:rPr>
          <w:rFonts w:hint="eastAsia"/>
        </w:rPr>
        <w:t>——（明）高濂《遵生八笺》</w:t>
      </w:r>
    </w:p>
    <w:p w:rsidR="00E0481B" w:rsidRDefault="00E0481B" w:rsidP="00E0481B">
      <w:pPr>
        <w:pStyle w:val="a4"/>
      </w:pPr>
    </w:p>
    <w:p w:rsidR="00E0481B" w:rsidRDefault="00E0481B" w:rsidP="00E0481B">
      <w:pPr>
        <w:pStyle w:val="a4"/>
      </w:pPr>
      <w:r>
        <w:rPr>
          <w:rFonts w:hint="eastAsia"/>
        </w:rPr>
        <w:t xml:space="preserve">  </w:t>
      </w:r>
      <w:r>
        <w:rPr>
          <w:rFonts w:hint="eastAsia"/>
        </w:rPr>
        <w:t>“五代贞明五年</w:t>
      </w:r>
      <w:r>
        <w:rPr>
          <w:rFonts w:hint="eastAsia"/>
        </w:rPr>
        <w:t>( 919)</w:t>
      </w:r>
      <w:r>
        <w:rPr>
          <w:rFonts w:hint="eastAsia"/>
        </w:rPr>
        <w:t>龙泉金村、刘田等地制瓷作坊已具规模。”</w:t>
      </w:r>
    </w:p>
    <w:p w:rsidR="00E0481B" w:rsidRDefault="00E0481B" w:rsidP="00E0481B">
      <w:pPr>
        <w:pStyle w:val="a4"/>
      </w:pPr>
      <w:r>
        <w:rPr>
          <w:rFonts w:hint="eastAsia"/>
        </w:rPr>
        <w:t xml:space="preserve">  </w:t>
      </w:r>
      <w:r>
        <w:rPr>
          <w:rFonts w:hint="eastAsia"/>
        </w:rPr>
        <w:t>——（清）《龙泉县志·大事记》</w:t>
      </w:r>
    </w:p>
    <w:p w:rsidR="00E0481B" w:rsidRDefault="00E0481B" w:rsidP="00E0481B">
      <w:pPr>
        <w:pStyle w:val="a4"/>
      </w:pPr>
    </w:p>
    <w:p w:rsidR="00E0481B" w:rsidRDefault="00E0481B" w:rsidP="00E0481B">
      <w:pPr>
        <w:pStyle w:val="2"/>
        <w:spacing w:before="312" w:after="312"/>
      </w:pPr>
      <w:bookmarkStart w:id="141" w:name="_Toc128639162"/>
      <w:bookmarkStart w:id="142" w:name="_Toc128639163"/>
      <w:bookmarkStart w:id="143" w:name="_Toc132359958"/>
      <w:bookmarkStart w:id="144" w:name="_Toc132363671"/>
      <w:bookmarkEnd w:id="141"/>
      <w:bookmarkEnd w:id="142"/>
      <w:r>
        <w:rPr>
          <w:rFonts w:hint="eastAsia"/>
        </w:rPr>
        <w:t>4.1</w:t>
      </w:r>
      <w:r>
        <w:t xml:space="preserve"> </w:t>
      </w:r>
      <w:r>
        <w:rPr>
          <w:rFonts w:hint="eastAsia"/>
        </w:rPr>
        <w:t>五代—北宋龙泉窑</w:t>
      </w:r>
      <w:bookmarkEnd w:id="143"/>
      <w:bookmarkEnd w:id="144"/>
    </w:p>
    <w:p w:rsidR="00E0481B" w:rsidRDefault="00E0481B" w:rsidP="00E0481B">
      <w:pPr>
        <w:ind w:firstLine="480"/>
      </w:pPr>
      <w:bookmarkStart w:id="145" w:name="_Toc26244"/>
      <w:bookmarkEnd w:id="145"/>
      <w:r>
        <w:rPr>
          <w:rFonts w:hint="eastAsia"/>
        </w:rPr>
        <w:t>五代时期，受越窑技术的影响，龙泉地区开始生产青瓷，产品面貌带有浓重的</w:t>
      </w:r>
      <w:r w:rsidRPr="0044166B">
        <w:rPr>
          <w:rFonts w:hint="eastAsia"/>
        </w:rPr>
        <w:t>越窑、婺州窑、瓯窑的风格，可视为越窑的地域类型之一</w:t>
      </w:r>
      <w:r>
        <w:rPr>
          <w:rFonts w:hint="eastAsia"/>
        </w:rPr>
        <w:t>。</w:t>
      </w:r>
      <w:r w:rsidRPr="0044166B">
        <w:rPr>
          <w:rFonts w:hint="eastAsia"/>
        </w:rPr>
        <w:t>北宋中晚期，龙泉窑业渐成规模，</w:t>
      </w:r>
      <w:r>
        <w:rPr>
          <w:rFonts w:hint="eastAsia"/>
        </w:rPr>
        <w:t>政和、宣和年间，</w:t>
      </w:r>
      <w:r w:rsidRPr="0044166B">
        <w:rPr>
          <w:rFonts w:hint="eastAsia"/>
        </w:rPr>
        <w:t>受命为宫廷烧造御用瓷器</w:t>
      </w:r>
      <w:r>
        <w:rPr>
          <w:rFonts w:hint="eastAsia"/>
        </w:rPr>
        <w:t>，同时</w:t>
      </w:r>
      <w:r w:rsidRPr="0044166B">
        <w:rPr>
          <w:rFonts w:hint="eastAsia"/>
        </w:rPr>
        <w:t>受北方耀州窑及定窑系刻花、划花和印花工艺影响，逐渐形成自己的独特风格，并由此从越窑系中区分开来</w:t>
      </w:r>
      <w:r w:rsidRPr="0044166B">
        <w:t>。</w:t>
      </w:r>
    </w:p>
    <w:p w:rsidR="00E0481B" w:rsidRPr="0044166B" w:rsidRDefault="00E0481B" w:rsidP="00E0481B">
      <w:pPr>
        <w:ind w:firstLine="480"/>
      </w:pPr>
    </w:p>
    <w:p w:rsidR="00E0481B" w:rsidRPr="00AF0754" w:rsidRDefault="00E0481B" w:rsidP="00E0481B">
      <w:pPr>
        <w:pStyle w:val="30"/>
        <w:ind w:firstLine="482"/>
        <w:rPr>
          <w:rFonts w:ascii="Arial" w:hAnsi="Arial"/>
          <w:b/>
        </w:rPr>
      </w:pPr>
      <w:bookmarkStart w:id="146" w:name="_Toc128639164"/>
      <w:bookmarkStart w:id="147" w:name="_Toc126938184"/>
      <w:bookmarkEnd w:id="146"/>
      <w:r w:rsidRPr="00AF0754">
        <w:rPr>
          <w:rFonts w:hint="eastAsia"/>
          <w:b/>
        </w:rPr>
        <w:lastRenderedPageBreak/>
        <w:t>【辅助陈列资料】</w:t>
      </w:r>
      <w:bookmarkEnd w:id="147"/>
    </w:p>
    <w:p w:rsidR="00E0481B" w:rsidRPr="00FF37A0" w:rsidRDefault="00E0481B" w:rsidP="00E0481B">
      <w:pPr>
        <w:pStyle w:val="30"/>
        <w:ind w:firstLine="482"/>
        <w:rPr>
          <w:rFonts w:ascii="Calibri" w:hAnsi="Calibri"/>
          <w:b/>
        </w:rPr>
      </w:pPr>
      <w:bookmarkStart w:id="148" w:name="_Toc21696393"/>
      <w:bookmarkEnd w:id="148"/>
      <w:r w:rsidRPr="00FF37A0">
        <w:rPr>
          <w:rFonts w:hint="eastAsia"/>
          <w:b/>
        </w:rPr>
        <w:t>▲早期龙泉窑址分布图</w:t>
      </w:r>
    </w:p>
    <w:p w:rsidR="00E0481B" w:rsidRPr="00FF37A0" w:rsidRDefault="00E0481B" w:rsidP="00E0481B">
      <w:pPr>
        <w:pStyle w:val="30"/>
        <w:ind w:firstLine="482"/>
        <w:rPr>
          <w:rFonts w:ascii="Calibri" w:hAnsi="Calibri"/>
          <w:b/>
        </w:rPr>
      </w:pPr>
      <w:bookmarkStart w:id="149" w:name="_Toc21696394"/>
      <w:bookmarkEnd w:id="149"/>
      <w:r w:rsidRPr="00FF37A0">
        <w:rPr>
          <w:rFonts w:hint="eastAsia"/>
          <w:b/>
        </w:rPr>
        <w:t>▲北宋时期龙泉窑址分布图</w:t>
      </w:r>
    </w:p>
    <w:p w:rsidR="00E0481B" w:rsidRPr="00FF37A0" w:rsidRDefault="00E0481B" w:rsidP="00E0481B">
      <w:pPr>
        <w:pStyle w:val="30"/>
        <w:ind w:firstLine="482"/>
        <w:rPr>
          <w:rFonts w:ascii="Calibri" w:hAnsi="Calibri"/>
          <w:b/>
        </w:rPr>
      </w:pPr>
      <w:r w:rsidRPr="00FF37A0">
        <w:rPr>
          <w:rFonts w:hint="eastAsia"/>
          <w:b/>
        </w:rPr>
        <w:t>▲淡青釉瓷</w:t>
      </w:r>
    </w:p>
    <w:p w:rsidR="00E0481B" w:rsidRDefault="00E0481B" w:rsidP="00E0481B">
      <w:pPr>
        <w:pStyle w:val="30"/>
        <w:ind w:firstLine="480"/>
      </w:pPr>
      <w:r>
        <w:rPr>
          <w:rFonts w:hint="eastAsia"/>
        </w:rPr>
        <w:t>北宋早期生产的青瓷釉色多呈淡青，故被称作“淡青釉瓷”，造型主要有碗、盘、执壶、罐、盏、钵、盘口瓶、五管瓶等。装饰技法主要有刻划、堆塑、镂孔等，其中以刻划技法最为流行。</w:t>
      </w:r>
    </w:p>
    <w:p w:rsidR="00E0481B" w:rsidRPr="00FF37A0" w:rsidRDefault="00E0481B" w:rsidP="00E0481B">
      <w:pPr>
        <w:pStyle w:val="30"/>
        <w:ind w:firstLine="482"/>
        <w:rPr>
          <w:rFonts w:ascii="Calibri" w:hAnsi="Calibri"/>
          <w:b/>
        </w:rPr>
      </w:pPr>
      <w:r w:rsidRPr="00FF37A0">
        <w:rPr>
          <w:rFonts w:hint="eastAsia"/>
          <w:b/>
        </w:rPr>
        <w:t>▲翠青釉瓷</w:t>
      </w:r>
    </w:p>
    <w:p w:rsidR="00E0481B" w:rsidRDefault="00E0481B" w:rsidP="00E0481B">
      <w:pPr>
        <w:pStyle w:val="30"/>
        <w:ind w:firstLine="480"/>
      </w:pPr>
      <w:r>
        <w:rPr>
          <w:rFonts w:hint="eastAsia"/>
        </w:rPr>
        <w:t>到北宋中期或更晚，龙泉窑的生产规模扩大，除龙泉金村、庆元上坪以外，龙泉大窑、石隆、东区等地也相继烧造。此时期青瓷釉色青绿，常被称作“翠青釉瓷”。器型主要有碗、盘、盒、五管瓶等。在当地传统的青灰釉基础上，受北方耀州窑及定窑系刻花、划花和印花工艺影响，龙泉地区的窑场开始烧造单面刻花、双面刻花和刻花加篦点纹的瓷器。</w:t>
      </w:r>
    </w:p>
    <w:p w:rsidR="00E0481B" w:rsidRPr="00FF37A0" w:rsidRDefault="00E0481B" w:rsidP="00E0481B">
      <w:pPr>
        <w:pStyle w:val="30"/>
        <w:ind w:firstLine="482"/>
        <w:rPr>
          <w:rFonts w:ascii="Calibri" w:hAnsi="Calibri"/>
          <w:b/>
        </w:rPr>
      </w:pPr>
      <w:r w:rsidRPr="00FF37A0">
        <w:rPr>
          <w:rFonts w:hint="eastAsia"/>
          <w:b/>
        </w:rPr>
        <w:t>▲制样须索</w:t>
      </w:r>
    </w:p>
    <w:p w:rsidR="00E0481B" w:rsidRDefault="00E0481B" w:rsidP="00E0481B">
      <w:pPr>
        <w:pStyle w:val="30"/>
        <w:ind w:firstLine="480"/>
      </w:pPr>
      <w:r>
        <w:rPr>
          <w:rFonts w:hint="eastAsia"/>
        </w:rPr>
        <w:t>北宋早期，龙泉窑青瓷进入发展期，其制瓷技术飞速进步，为北宋末年烧造宫廷瓷器奠定了基础。徽宗时期，朝廷诏命河南汝州瓷窑烧造青瓷时，处州龙泉县也开始根据宫廷“制样”烧造瓷器，说明当时龙泉窑已在全国制瓷最高水准的窑场之列。</w:t>
      </w:r>
    </w:p>
    <w:p w:rsidR="00E0481B" w:rsidRPr="00FF37A0" w:rsidRDefault="00E0481B" w:rsidP="00E0481B">
      <w:pPr>
        <w:ind w:firstLine="480"/>
      </w:pPr>
    </w:p>
    <w:p w:rsidR="00E0481B" w:rsidRDefault="00E0481B" w:rsidP="00E0481B">
      <w:pPr>
        <w:pStyle w:val="2"/>
        <w:spacing w:before="312" w:after="312"/>
      </w:pPr>
      <w:bookmarkStart w:id="150" w:name="_Toc128639165"/>
      <w:bookmarkStart w:id="151" w:name="_Toc132359959"/>
      <w:bookmarkStart w:id="152" w:name="_Toc132363672"/>
      <w:bookmarkEnd w:id="150"/>
      <w:r>
        <w:rPr>
          <w:rFonts w:hint="eastAsia"/>
        </w:rPr>
        <w:t>4.2</w:t>
      </w:r>
      <w:r>
        <w:t xml:space="preserve"> </w:t>
      </w:r>
      <w:r>
        <w:rPr>
          <w:rFonts w:hint="eastAsia"/>
        </w:rPr>
        <w:t>南宋龙泉窑</w:t>
      </w:r>
      <w:bookmarkEnd w:id="151"/>
      <w:bookmarkEnd w:id="152"/>
    </w:p>
    <w:p w:rsidR="00E0481B" w:rsidRDefault="00E0481B" w:rsidP="00E0481B">
      <w:pPr>
        <w:ind w:firstLine="480"/>
      </w:pPr>
      <w:r>
        <w:t>绍兴八年（</w:t>
      </w:r>
      <w:r>
        <w:t>1138</w:t>
      </w:r>
      <w:r>
        <w:t>）</w:t>
      </w:r>
      <w:r>
        <w:rPr>
          <w:rFonts w:hint="eastAsia"/>
        </w:rPr>
        <w:t>，宋</w:t>
      </w:r>
      <w:r>
        <w:t>高宗正式定都临安，</w:t>
      </w:r>
      <w:r>
        <w:rPr>
          <w:rFonts w:hint="eastAsia"/>
        </w:rPr>
        <w:t>杭州</w:t>
      </w:r>
      <w:r>
        <w:t>成为政治、经济、文化中心</w:t>
      </w:r>
      <w:r>
        <w:rPr>
          <w:rFonts w:hint="eastAsia"/>
        </w:rPr>
        <w:t>，南方经济飞速发展，商业和手工业</w:t>
      </w:r>
      <w:r>
        <w:t>更加繁荣</w:t>
      </w:r>
      <w:r>
        <w:rPr>
          <w:rFonts w:hint="eastAsia"/>
        </w:rPr>
        <w:t>，龙泉制瓷业迎来了前所未有的发展机遇。在南宋政府鼓励开展对外贸易的背景下，巨大的商贸需求刺激着龙泉窑生产规模不断扩大。元祐七年</w:t>
      </w:r>
      <w:r>
        <w:t>龙泉溪</w:t>
      </w:r>
      <w:r>
        <w:rPr>
          <w:rFonts w:hint="eastAsia"/>
        </w:rPr>
        <w:t>得以疏浚，</w:t>
      </w:r>
      <w:r>
        <w:t>瓷器</w:t>
      </w:r>
      <w:r>
        <w:rPr>
          <w:rFonts w:hint="eastAsia"/>
        </w:rPr>
        <w:t>运</w:t>
      </w:r>
      <w:r>
        <w:t>销</w:t>
      </w:r>
      <w:r>
        <w:rPr>
          <w:rFonts w:hint="eastAsia"/>
        </w:rPr>
        <w:t>更加便利</w:t>
      </w:r>
      <w:r>
        <w:t>。</w:t>
      </w:r>
      <w:r>
        <w:rPr>
          <w:rFonts w:hint="eastAsia"/>
        </w:rPr>
        <w:t>此时的龙泉窑制瓷承继越窑工艺，融会汝窑风格，追慕南宋官窑，得水运之便利，汇四方之菁华，集大成而臻完美。</w:t>
      </w:r>
    </w:p>
    <w:p w:rsidR="00E0481B" w:rsidRPr="00AF0754" w:rsidRDefault="00E0481B" w:rsidP="00E0481B">
      <w:pPr>
        <w:pStyle w:val="30"/>
        <w:ind w:firstLine="482"/>
        <w:rPr>
          <w:b/>
        </w:rPr>
      </w:pPr>
      <w:bookmarkStart w:id="153" w:name="_Toc126938187"/>
      <w:bookmarkStart w:id="154" w:name="_Toc128639166"/>
      <w:bookmarkEnd w:id="153"/>
      <w:r w:rsidRPr="00AF0754">
        <w:rPr>
          <w:rFonts w:hint="eastAsia"/>
          <w:b/>
        </w:rPr>
        <w:t>【辅助陈列资料】</w:t>
      </w:r>
      <w:bookmarkEnd w:id="154"/>
    </w:p>
    <w:p w:rsidR="00E0481B" w:rsidRPr="00FF37A0" w:rsidRDefault="00E0481B" w:rsidP="00E0481B">
      <w:pPr>
        <w:pStyle w:val="30"/>
        <w:ind w:firstLine="482"/>
        <w:rPr>
          <w:rFonts w:ascii="Calibri" w:hAnsi="Calibri"/>
          <w:b/>
        </w:rPr>
      </w:pPr>
      <w:r w:rsidRPr="00FF37A0">
        <w:rPr>
          <w:rFonts w:hint="eastAsia"/>
          <w:b/>
        </w:rPr>
        <w:t>▲南宋时期龙泉窑场分布图</w:t>
      </w:r>
    </w:p>
    <w:p w:rsidR="00E0481B" w:rsidRPr="00FF37A0" w:rsidRDefault="00E0481B" w:rsidP="00E0481B">
      <w:pPr>
        <w:pStyle w:val="30"/>
        <w:ind w:firstLine="482"/>
        <w:rPr>
          <w:b/>
        </w:rPr>
      </w:pPr>
      <w:r w:rsidRPr="00FF37A0">
        <w:rPr>
          <w:rFonts w:hint="eastAsia"/>
          <w:b/>
        </w:rPr>
        <w:t>▲宫廷用瓷</w:t>
      </w:r>
    </w:p>
    <w:p w:rsidR="00E0481B" w:rsidRDefault="00E0481B" w:rsidP="00E0481B">
      <w:pPr>
        <w:pStyle w:val="30"/>
        <w:ind w:firstLine="480"/>
      </w:pPr>
      <w:r>
        <w:rPr>
          <w:rFonts w:hint="eastAsia"/>
        </w:rPr>
        <w:t>南宋立国之初，命余姚低岭头（今属慈溪）窑址烧造宫廷用瓷，这类明显带有北方汝窑因素的乳浊釉瓷器，改变了传统浙江青瓷淡青色或青中泛黄的透明釉风格。此后不久，朝廷先后在临安“修内司”“郊坛下”自置官窑烧造。地处浙西南山区的龙泉窑很快受到这种风格影响，迅速崛起并步入黄金时期，形成了以大窑为中心的瓷窑体系。</w:t>
      </w:r>
    </w:p>
    <w:p w:rsidR="00E0481B" w:rsidRPr="00FF37A0" w:rsidRDefault="00E0481B" w:rsidP="00E0481B">
      <w:pPr>
        <w:pStyle w:val="30"/>
        <w:ind w:firstLine="482"/>
        <w:rPr>
          <w:b/>
        </w:rPr>
      </w:pPr>
      <w:r w:rsidRPr="00FF37A0">
        <w:rPr>
          <w:rFonts w:hint="eastAsia"/>
          <w:b/>
        </w:rPr>
        <w:t>○南宋都城遗址中发现的带有宫廷刻款的龙泉青瓷标本</w:t>
      </w:r>
    </w:p>
    <w:p w:rsidR="00E0481B" w:rsidRPr="00FF37A0" w:rsidRDefault="00E0481B" w:rsidP="00E0481B">
      <w:pPr>
        <w:pStyle w:val="30"/>
        <w:ind w:firstLine="482"/>
        <w:rPr>
          <w:b/>
        </w:rPr>
      </w:pPr>
      <w:r w:rsidRPr="00FF37A0">
        <w:rPr>
          <w:rFonts w:hint="eastAsia"/>
          <w:b/>
        </w:rPr>
        <w:t>○南宋六陵遗址出土龙泉青瓷</w:t>
      </w:r>
    </w:p>
    <w:p w:rsidR="00E0481B" w:rsidRDefault="00E0481B" w:rsidP="00E0481B">
      <w:pPr>
        <w:pStyle w:val="30"/>
        <w:ind w:firstLine="480"/>
      </w:pPr>
      <w:r>
        <w:rPr>
          <w:rFonts w:hint="eastAsia"/>
        </w:rPr>
        <w:t>南宋六陵遗址位于浙江绍兴越城区皋埠镇攒宫山。据历年考古调查发掘所得，遗址出土了大量龙泉窑青瓷，从造型和纹饰看，大多为烧造于南宋中晚期的祭器</w:t>
      </w:r>
      <w:r>
        <w:rPr>
          <w:rFonts w:hint="eastAsia"/>
        </w:rPr>
        <w:lastRenderedPageBreak/>
        <w:t>和日常用器。</w:t>
      </w:r>
    </w:p>
    <w:p w:rsidR="00E0481B" w:rsidRPr="00FF37A0" w:rsidRDefault="00E0481B" w:rsidP="00E0481B">
      <w:pPr>
        <w:pStyle w:val="30"/>
        <w:ind w:firstLine="482"/>
        <w:rPr>
          <w:b/>
        </w:rPr>
      </w:pPr>
      <w:r w:rsidRPr="00FF37A0">
        <w:rPr>
          <w:rFonts w:hint="eastAsia"/>
          <w:b/>
        </w:rPr>
        <w:t>○龙泉小梅瓦窑路青瓷窑址</w:t>
      </w:r>
    </w:p>
    <w:p w:rsidR="00E0481B" w:rsidRDefault="00E0481B" w:rsidP="00E0481B">
      <w:pPr>
        <w:pStyle w:val="30"/>
        <w:ind w:firstLine="480"/>
      </w:pPr>
      <w:r>
        <w:rPr>
          <w:rFonts w:hint="eastAsia"/>
        </w:rPr>
        <w:t>20</w:t>
      </w:r>
      <w:r>
        <w:rPr>
          <w:rFonts w:hint="eastAsia"/>
        </w:rPr>
        <w:t>世纪</w:t>
      </w:r>
      <w:r>
        <w:rPr>
          <w:rFonts w:hint="eastAsia"/>
        </w:rPr>
        <w:t>50</w:t>
      </w:r>
      <w:r>
        <w:rPr>
          <w:rFonts w:hint="eastAsia"/>
        </w:rPr>
        <w:t>年代以来，在龙泉小梅镇大窑村、梅二村和查田镇溪口村等地发现并发掘了几处烧造黑胎青瓷的窑址。其中梅二村瓦窑路窑场独立于窑址密布的窑场区域，生产时间较短，产品类型单一，以黑胎青瓷为主，龙窑长度较短，以规整的耐火砖砌筑，且其废品作集中掩埋处理，这些特征均与龙泉地区普通民窑不同，显示出与官府窑场更接近的倾向。</w:t>
      </w:r>
    </w:p>
    <w:p w:rsidR="00E0481B" w:rsidRPr="00FF37A0" w:rsidRDefault="00E0481B" w:rsidP="00E0481B">
      <w:pPr>
        <w:ind w:firstLine="480"/>
      </w:pPr>
    </w:p>
    <w:p w:rsidR="00E0481B" w:rsidRPr="00FF37A0" w:rsidRDefault="00E0481B" w:rsidP="00E0481B">
      <w:pPr>
        <w:pStyle w:val="30"/>
        <w:ind w:firstLine="482"/>
        <w:rPr>
          <w:rFonts w:ascii="Calibri" w:hAnsi="Calibri"/>
          <w:b/>
        </w:rPr>
      </w:pPr>
      <w:r w:rsidRPr="00FF37A0">
        <w:rPr>
          <w:rFonts w:hint="eastAsia"/>
          <w:b/>
        </w:rPr>
        <w:t>▲青韵风雅</w:t>
      </w:r>
    </w:p>
    <w:p w:rsidR="00E0481B" w:rsidRDefault="00E0481B" w:rsidP="00E0481B">
      <w:pPr>
        <w:pStyle w:val="30"/>
        <w:ind w:firstLine="480"/>
      </w:pPr>
      <w:r>
        <w:rPr>
          <w:rFonts w:hint="eastAsia"/>
        </w:rPr>
        <w:t>陈寅恪先生曾言：“华夏民族之文化，历数千载之演进，造极赵宋之世也。”经济的富足带动了文化的繁荣，闲适的生活造就了风雅的品位。“焚香、点茶、挂画、插花”四艺合一，展现了宋代文人雅士的生活美学。而承载这些美好生活方式的器物，也都在宋朝被赋予了“雅”的品格。龙泉青瓷植根于这块文化沃土，品质精致，文韵独具，亦为宋人的人文风雅增光添彩。</w:t>
      </w:r>
    </w:p>
    <w:p w:rsidR="00E0481B" w:rsidRPr="00FF37A0" w:rsidRDefault="00E0481B" w:rsidP="00E0481B">
      <w:pPr>
        <w:pStyle w:val="30"/>
        <w:ind w:firstLine="482"/>
        <w:rPr>
          <w:b/>
        </w:rPr>
      </w:pPr>
      <w:r w:rsidRPr="00FF37A0">
        <w:rPr>
          <w:rFonts w:hint="eastAsia"/>
          <w:b/>
        </w:rPr>
        <w:t>○慕古风尚</w:t>
      </w:r>
    </w:p>
    <w:p w:rsidR="00E0481B" w:rsidRDefault="00E0481B" w:rsidP="00E0481B">
      <w:pPr>
        <w:pStyle w:val="30"/>
        <w:ind w:firstLine="480"/>
      </w:pPr>
      <w:r>
        <w:rPr>
          <w:rFonts w:hint="eastAsia"/>
        </w:rPr>
        <w:t>宋代器物造型大都简约素雅，意趣含蓄沉静，尊古、崇古成为时尚。以远古青铜器、玉器造型为蓝本的龙泉青瓷大量出现，鬲式炉、凤耳瓶、贯耳瓶、梅瓶、琮式瓶等成为龙泉青瓷的经典造型，或陈设案头，或置于庭院。</w:t>
      </w:r>
    </w:p>
    <w:p w:rsidR="00E0481B" w:rsidRPr="00FF37A0" w:rsidRDefault="00E0481B" w:rsidP="00E0481B">
      <w:pPr>
        <w:pStyle w:val="30"/>
        <w:ind w:firstLine="482"/>
        <w:rPr>
          <w:b/>
        </w:rPr>
      </w:pPr>
      <w:r w:rsidRPr="00FF37A0">
        <w:rPr>
          <w:rFonts w:hint="eastAsia"/>
          <w:b/>
        </w:rPr>
        <w:t>○釉色之美</w:t>
      </w:r>
    </w:p>
    <w:p w:rsidR="00E0481B" w:rsidRDefault="00E0481B" w:rsidP="00E0481B">
      <w:pPr>
        <w:pStyle w:val="30"/>
        <w:ind w:firstLine="480"/>
      </w:pPr>
      <w:r>
        <w:rPr>
          <w:rFonts w:hint="eastAsia"/>
        </w:rPr>
        <w:t>中国古人尚玉，青瓷釉中所含的氧化铁成分经烈火烧制后，表面呈现出清幽明净的青绿色，如冰似玉，为人喜爱。南宋早期，龙泉窑青瓷釉色多呈青灰或淡青色；南宋中晚期，龙泉窑青瓷质量有明显提高，优质产品的釉色有粉青、梅子青、豆青等，其釉色纯正，把青瓷的釉色之美发挥到了极致。</w:t>
      </w:r>
    </w:p>
    <w:p w:rsidR="00E0481B" w:rsidRPr="00FF37A0" w:rsidRDefault="00E0481B" w:rsidP="00E0481B">
      <w:pPr>
        <w:pStyle w:val="30"/>
        <w:ind w:firstLine="482"/>
        <w:rPr>
          <w:b/>
        </w:rPr>
      </w:pPr>
      <w:r w:rsidRPr="00FF37A0">
        <w:rPr>
          <w:rFonts w:hint="eastAsia"/>
          <w:b/>
        </w:rPr>
        <w:t>○河滨遗范</w:t>
      </w:r>
    </w:p>
    <w:p w:rsidR="00E0481B" w:rsidRDefault="00E0481B" w:rsidP="00E0481B">
      <w:pPr>
        <w:pStyle w:val="30"/>
        <w:ind w:firstLine="480"/>
      </w:pPr>
      <w:r>
        <w:rPr>
          <w:rFonts w:hint="eastAsia"/>
        </w:rPr>
        <w:t>南宋龙泉窑的碗盘类产品，内底常钤有印章款，有“河滨遗范”“金玉满堂”“青于河滨”“昆山片玉”“江南秘色”“龙泉土窑”“叶宅新窑”“汉制”“酒色财气”等。它们是研究篆刻史的珍贵资料，也是南宋龙泉窑具有商品广告和知识产权保护意识的生动反映。</w:t>
      </w:r>
    </w:p>
    <w:p w:rsidR="00E0481B" w:rsidRPr="00FF37A0" w:rsidRDefault="00E0481B" w:rsidP="00E0481B">
      <w:pPr>
        <w:ind w:firstLine="480"/>
      </w:pPr>
    </w:p>
    <w:p w:rsidR="00E0481B" w:rsidRDefault="00E0481B" w:rsidP="00E0481B">
      <w:pPr>
        <w:pStyle w:val="2"/>
        <w:spacing w:before="312" w:after="312"/>
      </w:pPr>
      <w:bookmarkStart w:id="155" w:name="_Toc7738"/>
      <w:bookmarkStart w:id="156" w:name="_Toc128639167"/>
      <w:bookmarkStart w:id="157" w:name="_Toc132359960"/>
      <w:bookmarkStart w:id="158" w:name="_Toc132363673"/>
      <w:bookmarkEnd w:id="155"/>
      <w:r>
        <w:rPr>
          <w:rFonts w:hint="eastAsia"/>
        </w:rPr>
        <w:t>4.3</w:t>
      </w:r>
      <w:r>
        <w:t xml:space="preserve"> </w:t>
      </w:r>
      <w:r>
        <w:rPr>
          <w:rFonts w:hint="eastAsia"/>
        </w:rPr>
        <w:t>元代</w:t>
      </w:r>
      <w:bookmarkEnd w:id="156"/>
      <w:r>
        <w:rPr>
          <w:rFonts w:hint="eastAsia"/>
        </w:rPr>
        <w:t>龙泉窑</w:t>
      </w:r>
      <w:bookmarkEnd w:id="157"/>
      <w:bookmarkEnd w:id="158"/>
    </w:p>
    <w:p w:rsidR="00E0481B" w:rsidRDefault="00E0481B" w:rsidP="00E0481B">
      <w:pPr>
        <w:ind w:firstLine="480"/>
      </w:pPr>
      <w:r>
        <w:rPr>
          <w:rFonts w:hint="eastAsia"/>
        </w:rPr>
        <w:t>蒙元帝国</w:t>
      </w:r>
      <w:r>
        <w:t>，</w:t>
      </w:r>
      <w:r>
        <w:rPr>
          <w:rFonts w:hint="eastAsia"/>
        </w:rPr>
        <w:t>版图辽阔，奉行对外开放的市场经济政策，龙泉窑因此拥有了更广阔的市场空间，生产规模扩大，产品数量也进一步增加，还涌现出许多新的窑场，并以烧造大件器物为特色，显示出高超的制瓷技术。此时的龙泉窑场不仅受命烧造祭礼用瓷，其产品还是元朝宫廷及各汗国宫廷日常用瓷中的重要组成部分，龙泉青瓷开始真正占据全国市场。</w:t>
      </w:r>
    </w:p>
    <w:p w:rsidR="00E0481B" w:rsidRPr="00AF0754" w:rsidRDefault="00E0481B" w:rsidP="00E0481B">
      <w:pPr>
        <w:pStyle w:val="30"/>
        <w:ind w:firstLine="482"/>
        <w:rPr>
          <w:rFonts w:ascii="Arial" w:hAnsi="Arial"/>
          <w:b/>
        </w:rPr>
      </w:pPr>
      <w:bookmarkStart w:id="159" w:name="_Toc128639168"/>
      <w:bookmarkStart w:id="160" w:name="_Toc126938190"/>
      <w:bookmarkEnd w:id="159"/>
      <w:r w:rsidRPr="00AF0754">
        <w:rPr>
          <w:rFonts w:hint="eastAsia"/>
          <w:b/>
        </w:rPr>
        <w:t>【辅助陈列资料】</w:t>
      </w:r>
      <w:bookmarkEnd w:id="160"/>
    </w:p>
    <w:p w:rsidR="00E0481B" w:rsidRPr="00092459" w:rsidRDefault="00E0481B" w:rsidP="00E0481B">
      <w:pPr>
        <w:pStyle w:val="30"/>
        <w:ind w:firstLine="482"/>
        <w:rPr>
          <w:b/>
        </w:rPr>
      </w:pPr>
      <w:r w:rsidRPr="00092459">
        <w:rPr>
          <w:rFonts w:hint="eastAsia"/>
          <w:b/>
        </w:rPr>
        <w:t>▲元代龙泉窑场分布图</w:t>
      </w:r>
    </w:p>
    <w:p w:rsidR="00E0481B" w:rsidRPr="00092459" w:rsidRDefault="00E0481B" w:rsidP="00E0481B">
      <w:pPr>
        <w:pStyle w:val="30"/>
        <w:ind w:firstLine="482"/>
        <w:rPr>
          <w:rFonts w:ascii="Calibri" w:hAnsi="Calibri"/>
          <w:b/>
        </w:rPr>
      </w:pPr>
      <w:r w:rsidRPr="00092459">
        <w:rPr>
          <w:rFonts w:hint="eastAsia"/>
          <w:b/>
        </w:rPr>
        <w:lastRenderedPageBreak/>
        <w:t>▲元代龙泉窑的风格</w:t>
      </w:r>
    </w:p>
    <w:p w:rsidR="00E0481B" w:rsidRDefault="00E0481B" w:rsidP="00E0481B">
      <w:pPr>
        <w:pStyle w:val="30"/>
        <w:ind w:firstLine="480"/>
      </w:pPr>
      <w:r>
        <w:rPr>
          <w:rFonts w:hint="eastAsia"/>
        </w:rPr>
        <w:t>从元代中期开始，龙泉窑青瓷在造型和装饰风格上，由南宋时期的纤巧隽永、清雅婉约变得雄浑敦厚、气势磅礴。此时器形硕大，胎壁增厚，出现了高足杯、菱口盘、环耳瓶、凤尾尊、荷叶盖罐等新器型。在多元文化的背景下，元代龙泉窑博采众长，迎来了发展的巅峰期。</w:t>
      </w:r>
    </w:p>
    <w:p w:rsidR="00E0481B" w:rsidRPr="00092459" w:rsidRDefault="00E0481B" w:rsidP="00E0481B">
      <w:pPr>
        <w:pStyle w:val="30"/>
        <w:ind w:firstLine="482"/>
        <w:rPr>
          <w:b/>
        </w:rPr>
      </w:pPr>
      <w:r w:rsidRPr="00092459">
        <w:rPr>
          <w:rFonts w:hint="eastAsia"/>
          <w:b/>
        </w:rPr>
        <w:t>○元代墓葬壁画中的瓷器</w:t>
      </w:r>
    </w:p>
    <w:p w:rsidR="00E0481B" w:rsidRDefault="00E0481B" w:rsidP="00E0481B">
      <w:pPr>
        <w:pStyle w:val="30"/>
        <w:ind w:firstLine="480"/>
      </w:pPr>
      <w:r>
        <w:rPr>
          <w:rFonts w:hint="eastAsia"/>
        </w:rPr>
        <w:t>元代墓葬中常见绘有对坐、奉侍、备酒、备茶等题材的壁画，元代龙泉窑瓷器中，有与元墓壁画中所绘器物的形制极为相似者，与壁画相对应，我们可以了解到这些瓷器在元代可能的使用方式与器物组合。</w:t>
      </w:r>
    </w:p>
    <w:p w:rsidR="00E0481B" w:rsidRPr="00092459" w:rsidRDefault="00E0481B" w:rsidP="00E0481B">
      <w:pPr>
        <w:pStyle w:val="30"/>
        <w:ind w:firstLine="482"/>
        <w:rPr>
          <w:b/>
        </w:rPr>
      </w:pPr>
      <w:r w:rsidRPr="00092459">
        <w:rPr>
          <w:rFonts w:hint="eastAsia"/>
          <w:b/>
        </w:rPr>
        <w:t>○露胎技法</w:t>
      </w:r>
    </w:p>
    <w:p w:rsidR="00E0481B" w:rsidRDefault="00E0481B" w:rsidP="00E0481B">
      <w:pPr>
        <w:pStyle w:val="30"/>
        <w:ind w:firstLine="480"/>
      </w:pPr>
      <w:r>
        <w:rPr>
          <w:rFonts w:hint="eastAsia"/>
        </w:rPr>
        <w:t>龙泉青瓷胎体中含有一定比例的紫金土，露胎处在烧成后期经过二次氧化，呈现出朱砂红或红褐色，和翠绿的釉色形成了鲜明的色调对比，成为龙泉青瓷富有特色的一种装饰语言。</w:t>
      </w:r>
    </w:p>
    <w:p w:rsidR="00E0481B" w:rsidRPr="00092459" w:rsidRDefault="00E0481B" w:rsidP="00E0481B">
      <w:pPr>
        <w:ind w:firstLine="480"/>
      </w:pPr>
    </w:p>
    <w:p w:rsidR="00E0481B" w:rsidRPr="00092459" w:rsidRDefault="00E0481B" w:rsidP="00E0481B">
      <w:pPr>
        <w:pStyle w:val="30"/>
        <w:ind w:firstLine="482"/>
        <w:rPr>
          <w:b/>
        </w:rPr>
      </w:pPr>
      <w:r w:rsidRPr="00092459">
        <w:rPr>
          <w:rFonts w:hint="eastAsia"/>
          <w:b/>
        </w:rPr>
        <w:t>▲元代龙泉窑与宫廷</w:t>
      </w:r>
    </w:p>
    <w:p w:rsidR="00E0481B" w:rsidRDefault="00E0481B" w:rsidP="00E0481B">
      <w:pPr>
        <w:pStyle w:val="30"/>
        <w:ind w:firstLine="480"/>
      </w:pPr>
      <w:r>
        <w:rPr>
          <w:rFonts w:hint="eastAsia"/>
        </w:rPr>
        <w:t>元代龙泉窑和宫廷、官府的联系更加密切。对元大都、喀拉和林和阿力麻里的考古发掘表明，从帝国的都城到汗国王廷均大量使用龙泉青瓷。</w:t>
      </w:r>
    </w:p>
    <w:p w:rsidR="00E0481B" w:rsidRDefault="00E0481B" w:rsidP="00E0481B">
      <w:pPr>
        <w:pStyle w:val="30"/>
        <w:ind w:firstLine="480"/>
      </w:pPr>
      <w:r>
        <w:rPr>
          <w:rFonts w:hint="eastAsia"/>
        </w:rPr>
        <w:t>据《元史》记载，至治初年，朝廷曾诏令在江浙行省烧造瓷器。今江西省景德镇市和浙江省龙泉市在当时都归江浙行省管辖。从传世和出土实物看，元代景德镇窑和龙泉窑都烧造了相当一部分造型相同的瓷器，这是两地窑场共同接受官府管理的结果。</w:t>
      </w:r>
    </w:p>
    <w:p w:rsidR="00E0481B" w:rsidRPr="00092459" w:rsidRDefault="00E0481B" w:rsidP="00E0481B">
      <w:pPr>
        <w:pStyle w:val="30"/>
        <w:ind w:firstLine="482"/>
        <w:rPr>
          <w:b/>
        </w:rPr>
      </w:pPr>
      <w:bookmarkStart w:id="161" w:name="_Toc21696436"/>
      <w:r w:rsidRPr="00092459">
        <w:rPr>
          <w:rFonts w:hint="eastAsia"/>
          <w:b/>
        </w:rPr>
        <w:t>○《元史》中关于命江浙行省烧造瓷器的记载</w:t>
      </w:r>
      <w:bookmarkEnd w:id="161"/>
    </w:p>
    <w:p w:rsidR="00E0481B" w:rsidRDefault="00E0481B" w:rsidP="00E0481B">
      <w:pPr>
        <w:pStyle w:val="a4"/>
      </w:pPr>
      <w:r>
        <w:rPr>
          <w:rFonts w:hint="eastAsia"/>
        </w:rPr>
        <w:t>“中统以来，杂金宋祭器而用之，至治初始造新器于江浙行省，其旧器悉置几阁。”</w:t>
      </w:r>
      <w:r>
        <w:t xml:space="preserve"> </w:t>
      </w:r>
    </w:p>
    <w:p w:rsidR="00E0481B" w:rsidRDefault="00E0481B" w:rsidP="00E0481B">
      <w:pPr>
        <w:pStyle w:val="a4"/>
      </w:pPr>
      <w:r>
        <w:rPr>
          <w:rFonts w:hint="eastAsia"/>
        </w:rPr>
        <w:t>——《元史》</w:t>
      </w:r>
    </w:p>
    <w:p w:rsidR="00E0481B" w:rsidRPr="00092459" w:rsidRDefault="00E0481B" w:rsidP="00E0481B">
      <w:pPr>
        <w:pStyle w:val="30"/>
        <w:ind w:firstLine="482"/>
        <w:rPr>
          <w:b/>
        </w:rPr>
      </w:pPr>
      <w:bookmarkStart w:id="162" w:name="_Toc21696437"/>
      <w:r w:rsidRPr="00092459">
        <w:rPr>
          <w:rFonts w:hint="eastAsia"/>
          <w:b/>
        </w:rPr>
        <w:t>○元代景德镇窑和龙泉窑烧造的同类瓷器</w:t>
      </w:r>
      <w:bookmarkEnd w:id="162"/>
    </w:p>
    <w:p w:rsidR="00E0481B" w:rsidRPr="00092459" w:rsidRDefault="00E0481B" w:rsidP="00E0481B">
      <w:pPr>
        <w:pStyle w:val="30"/>
        <w:ind w:firstLine="482"/>
        <w:rPr>
          <w:b/>
        </w:rPr>
      </w:pPr>
      <w:r w:rsidRPr="00092459">
        <w:rPr>
          <w:rFonts w:hint="eastAsia"/>
          <w:b/>
        </w:rPr>
        <w:t>○哈喇和林城址出土龙泉窑青瓷</w:t>
      </w:r>
    </w:p>
    <w:p w:rsidR="00E0481B" w:rsidRDefault="00E0481B" w:rsidP="00E0481B">
      <w:pPr>
        <w:pStyle w:val="30"/>
        <w:ind w:firstLine="480"/>
      </w:pPr>
      <w:r>
        <w:t>1235</w:t>
      </w:r>
      <w:r>
        <w:rPr>
          <w:rFonts w:hint="eastAsia"/>
        </w:rPr>
        <w:t>年，蒙古帝国的大汗窝阔台建都于</w:t>
      </w:r>
      <w:r>
        <w:t>哈喇和林（今蒙古国前杭爱省）</w:t>
      </w:r>
      <w:r>
        <w:rPr>
          <w:rFonts w:hint="eastAsia"/>
        </w:rPr>
        <w:t>，成为当时蒙古帝国的政治文化中心。历年来在哈喇和林的考古发掘，出土了大量的瓷器，其中就包括有龙泉窑青瓷，其器物造型和装饰技法与内蒙古集宁路元代古城遗址出土的龙泉窑青瓷相似。</w:t>
      </w:r>
    </w:p>
    <w:p w:rsidR="00E0481B" w:rsidRPr="00092459" w:rsidRDefault="00E0481B" w:rsidP="00E0481B">
      <w:pPr>
        <w:pStyle w:val="30"/>
        <w:ind w:firstLine="482"/>
        <w:rPr>
          <w:b/>
        </w:rPr>
      </w:pPr>
      <w:bookmarkStart w:id="163" w:name="_Toc21696439"/>
      <w:r w:rsidRPr="00092459">
        <w:rPr>
          <w:rFonts w:hint="eastAsia"/>
          <w:b/>
        </w:rPr>
        <w:t>○“使司帅府公用”铭盘</w:t>
      </w:r>
      <w:bookmarkEnd w:id="163"/>
    </w:p>
    <w:p w:rsidR="00E0481B" w:rsidRDefault="00E0481B" w:rsidP="00E0481B">
      <w:pPr>
        <w:pStyle w:val="30"/>
        <w:ind w:firstLine="480"/>
      </w:pPr>
      <w:r>
        <w:rPr>
          <w:rFonts w:hint="eastAsia"/>
        </w:rPr>
        <w:t>“使司帅府公用”铭龙泉青瓷盘出水于新安沉船，这是在韩国全罗南道海域发现的一艘元代沉船，该沉船出水大量元代瓷器，以龙泉窑青瓷数量最多。使司帅府是“宣慰使司都元帅府”的简称，“宣慰司”是元代重要的官府机构。</w:t>
      </w:r>
      <w:r>
        <w:t>这</w:t>
      </w:r>
      <w:r>
        <w:rPr>
          <w:rFonts w:hint="eastAsia"/>
        </w:rPr>
        <w:t>件龙泉窑青瓷盘，是元代龙泉窑烧造地方官府用瓷的直接证据。</w:t>
      </w:r>
    </w:p>
    <w:p w:rsidR="00E0481B" w:rsidRPr="00092459" w:rsidRDefault="00E0481B" w:rsidP="00E0481B">
      <w:pPr>
        <w:ind w:firstLine="480"/>
      </w:pPr>
    </w:p>
    <w:p w:rsidR="00E0481B" w:rsidRPr="00092459" w:rsidRDefault="00E0481B" w:rsidP="00E0481B">
      <w:pPr>
        <w:pStyle w:val="30"/>
        <w:ind w:firstLine="482"/>
        <w:rPr>
          <w:b/>
        </w:rPr>
      </w:pPr>
      <w:r w:rsidRPr="00092459">
        <w:rPr>
          <w:rFonts w:hint="eastAsia"/>
          <w:b/>
        </w:rPr>
        <w:t>▲蜚声海内</w:t>
      </w:r>
    </w:p>
    <w:p w:rsidR="00E0481B" w:rsidRDefault="00E0481B" w:rsidP="00E0481B">
      <w:pPr>
        <w:pStyle w:val="30"/>
        <w:ind w:firstLine="480"/>
      </w:pPr>
      <w:r>
        <w:rPr>
          <w:rFonts w:hint="eastAsia"/>
        </w:rPr>
        <w:t>在当时的地方性城镇和主要交通线上出土了大量龙泉青瓷，成为元代龙泉青瓷通行全国的考古证据。</w:t>
      </w:r>
    </w:p>
    <w:p w:rsidR="00E0481B" w:rsidRPr="00092459" w:rsidRDefault="00E0481B" w:rsidP="00E0481B">
      <w:pPr>
        <w:pStyle w:val="30"/>
        <w:ind w:firstLine="482"/>
        <w:rPr>
          <w:b/>
        </w:rPr>
      </w:pPr>
      <w:r w:rsidRPr="00092459">
        <w:rPr>
          <w:rFonts w:hint="eastAsia"/>
          <w:b/>
        </w:rPr>
        <w:t>○码头、港口遗址中出土的龙泉窑瓷器</w:t>
      </w:r>
    </w:p>
    <w:p w:rsidR="00E0481B" w:rsidRDefault="00E0481B" w:rsidP="00E0481B">
      <w:pPr>
        <w:pStyle w:val="30"/>
        <w:ind w:firstLine="480"/>
      </w:pPr>
      <w:r>
        <w:rPr>
          <w:rFonts w:hint="eastAsia"/>
        </w:rPr>
        <w:t>龙泉金村码头、杭州密渡桥码头、</w:t>
      </w:r>
      <w:r>
        <w:t>太仓樊村泾元代遗址</w:t>
      </w:r>
      <w:r>
        <w:rPr>
          <w:rFonts w:hint="eastAsia"/>
        </w:rPr>
        <w:t>、宁波港、</w:t>
      </w:r>
      <w:r>
        <w:t>泉</w:t>
      </w:r>
      <w:r>
        <w:rPr>
          <w:rFonts w:hint="eastAsia"/>
        </w:rPr>
        <w:t>州港</w:t>
      </w:r>
    </w:p>
    <w:p w:rsidR="00E0481B" w:rsidRPr="00092459" w:rsidRDefault="00E0481B" w:rsidP="00E0481B">
      <w:pPr>
        <w:pStyle w:val="30"/>
        <w:ind w:firstLine="482"/>
        <w:rPr>
          <w:b/>
        </w:rPr>
      </w:pPr>
      <w:r w:rsidRPr="00092459">
        <w:rPr>
          <w:rFonts w:hint="eastAsia"/>
          <w:b/>
        </w:rPr>
        <w:t>○重要墓葬、城址中出土的龙泉青瓷</w:t>
      </w:r>
    </w:p>
    <w:p w:rsidR="00E0481B" w:rsidRDefault="00E0481B" w:rsidP="00E0481B">
      <w:pPr>
        <w:pStyle w:val="30"/>
        <w:ind w:firstLine="480"/>
      </w:pPr>
      <w:r>
        <w:rPr>
          <w:rFonts w:hint="eastAsia"/>
        </w:rPr>
        <w:t>元代鲜于枢墓葬出土龙泉青瓷、南京地区明代墓葬出土龙泉青瓷、内蒙古集</w:t>
      </w:r>
      <w:r>
        <w:rPr>
          <w:rFonts w:hint="eastAsia"/>
        </w:rPr>
        <w:lastRenderedPageBreak/>
        <w:t>宁路</w:t>
      </w:r>
      <w:r>
        <w:t>城址</w:t>
      </w:r>
      <w:r>
        <w:rPr>
          <w:rFonts w:hint="eastAsia"/>
        </w:rPr>
        <w:t>出土龙泉窑青瓷、新疆阿力麻里古城出土龙泉青瓷</w:t>
      </w:r>
    </w:p>
    <w:p w:rsidR="00E0481B" w:rsidRPr="00092459" w:rsidRDefault="00E0481B" w:rsidP="00E0481B">
      <w:pPr>
        <w:pStyle w:val="30"/>
        <w:ind w:firstLine="482"/>
        <w:rPr>
          <w:b/>
        </w:rPr>
      </w:pPr>
      <w:r w:rsidRPr="00092459">
        <w:rPr>
          <w:rFonts w:hint="eastAsia"/>
          <w:b/>
        </w:rPr>
        <w:t>○重要窖藏中出土的龙泉青瓷</w:t>
      </w:r>
    </w:p>
    <w:p w:rsidR="00E0481B" w:rsidRDefault="00E0481B" w:rsidP="00E0481B">
      <w:pPr>
        <w:pStyle w:val="30"/>
        <w:ind w:firstLine="480"/>
      </w:pPr>
      <w:r>
        <w:rPr>
          <w:rFonts w:hint="eastAsia"/>
        </w:rPr>
        <w:t>四川遂宁窖藏、浙江杭州朝晖路元代窖藏、浙江泰顺元代窖藏、浙江青田县前路街元代窖藏、浙江余姚巍星路窖藏</w:t>
      </w:r>
    </w:p>
    <w:p w:rsidR="00E0481B" w:rsidRPr="00092459" w:rsidRDefault="00E0481B" w:rsidP="00E0481B">
      <w:pPr>
        <w:pStyle w:val="30"/>
        <w:ind w:firstLine="482"/>
        <w:rPr>
          <w:b/>
        </w:rPr>
      </w:pPr>
      <w:r w:rsidRPr="00092459">
        <w:rPr>
          <w:rFonts w:hint="eastAsia"/>
          <w:b/>
        </w:rPr>
        <w:t>○沉船中出水的龙泉窑青瓷</w:t>
      </w:r>
    </w:p>
    <w:p w:rsidR="00E0481B" w:rsidRDefault="00E0481B" w:rsidP="00E0481B">
      <w:pPr>
        <w:pStyle w:val="30"/>
        <w:ind w:firstLine="480"/>
      </w:pPr>
      <w:r>
        <w:rPr>
          <w:rFonts w:hint="eastAsia"/>
        </w:rPr>
        <w:t>南海一号沉船、福建平潭大练岛元代沉船、山东菏泽元代沉船</w:t>
      </w:r>
      <w:bookmarkStart w:id="164" w:name="_Toc28965"/>
      <w:bookmarkStart w:id="165" w:name="_Toc128639169"/>
      <w:bookmarkEnd w:id="164"/>
    </w:p>
    <w:p w:rsidR="00E0481B" w:rsidRPr="00092459" w:rsidRDefault="00E0481B" w:rsidP="00E0481B">
      <w:pPr>
        <w:ind w:firstLine="480"/>
      </w:pPr>
    </w:p>
    <w:p w:rsidR="00E0481B" w:rsidRDefault="00E0481B" w:rsidP="00E0481B">
      <w:pPr>
        <w:pStyle w:val="2"/>
        <w:spacing w:before="312" w:after="312"/>
      </w:pPr>
      <w:bookmarkStart w:id="166" w:name="_Toc132359961"/>
      <w:bookmarkStart w:id="167" w:name="_Toc132363674"/>
      <w:r>
        <w:rPr>
          <w:rFonts w:hint="eastAsia"/>
        </w:rPr>
        <w:t>4.4</w:t>
      </w:r>
      <w:r>
        <w:t xml:space="preserve"> </w:t>
      </w:r>
      <w:r>
        <w:rPr>
          <w:rFonts w:hint="eastAsia"/>
        </w:rPr>
        <w:t>明代</w:t>
      </w:r>
      <w:bookmarkEnd w:id="165"/>
      <w:r>
        <w:rPr>
          <w:rFonts w:hint="eastAsia"/>
        </w:rPr>
        <w:t>龙泉窑</w:t>
      </w:r>
      <w:bookmarkEnd w:id="166"/>
      <w:bookmarkEnd w:id="167"/>
    </w:p>
    <w:p w:rsidR="00E0481B" w:rsidRDefault="00E0481B" w:rsidP="00E0481B">
      <w:pPr>
        <w:ind w:firstLine="480"/>
      </w:pPr>
      <w:r>
        <w:rPr>
          <w:rFonts w:hint="eastAsia"/>
        </w:rPr>
        <w:t>明初至天顺朝，龙泉窑延续了元代中后期的繁荣与发展，与景德镇窑共同承担着宫廷用瓷的烧造。成化、弘治后，龙泉窑因停烧宫廷用瓷而质量明显下降，仅剩商品瓷生产依然维持着相当的规模和市场信誉。在对外贸易方面，明廷的海禁政策致使海外贸易被迫中断，龙泉窑的瓷业再遭重创，生产规模和产品质量都大不如前，在同时期景德镇窑的蓬勃发展下，失去了海内外两大市场依托的龙泉窑制瓷业无法避免地走向衰落。</w:t>
      </w:r>
    </w:p>
    <w:p w:rsidR="00E0481B" w:rsidRPr="00AF0754" w:rsidRDefault="00E0481B" w:rsidP="00E0481B">
      <w:pPr>
        <w:pStyle w:val="30"/>
        <w:ind w:firstLine="482"/>
        <w:rPr>
          <w:rFonts w:ascii="Arial" w:hAnsi="Arial"/>
          <w:b/>
        </w:rPr>
      </w:pPr>
      <w:bookmarkStart w:id="168" w:name="_Toc126938193"/>
      <w:bookmarkStart w:id="169" w:name="_Toc128639170"/>
      <w:bookmarkEnd w:id="168"/>
      <w:r w:rsidRPr="00AF0754">
        <w:rPr>
          <w:rFonts w:hint="eastAsia"/>
          <w:b/>
        </w:rPr>
        <w:t>【辅助陈列资料】</w:t>
      </w:r>
      <w:bookmarkEnd w:id="169"/>
    </w:p>
    <w:p w:rsidR="00E0481B" w:rsidRPr="00092459" w:rsidRDefault="00E0481B" w:rsidP="00E0481B">
      <w:pPr>
        <w:pStyle w:val="30"/>
        <w:ind w:firstLine="482"/>
        <w:rPr>
          <w:rFonts w:ascii="Calibri" w:hAnsi="Calibri"/>
          <w:b/>
        </w:rPr>
      </w:pPr>
      <w:r w:rsidRPr="00092459">
        <w:rPr>
          <w:rFonts w:hint="eastAsia"/>
          <w:b/>
        </w:rPr>
        <w:t>▲明代龙泉窑场分布图</w:t>
      </w:r>
    </w:p>
    <w:p w:rsidR="00E0481B" w:rsidRPr="00092459" w:rsidRDefault="00E0481B" w:rsidP="00E0481B">
      <w:pPr>
        <w:pStyle w:val="30"/>
        <w:ind w:firstLine="482"/>
        <w:rPr>
          <w:rFonts w:ascii="Calibri" w:hAnsi="Calibri"/>
          <w:b/>
        </w:rPr>
      </w:pPr>
      <w:r w:rsidRPr="00092459">
        <w:rPr>
          <w:rFonts w:hint="eastAsia"/>
          <w:b/>
        </w:rPr>
        <w:t>▲明廷御用</w:t>
      </w:r>
    </w:p>
    <w:p w:rsidR="00E0481B" w:rsidRDefault="00E0481B" w:rsidP="00E0481B">
      <w:pPr>
        <w:pStyle w:val="30"/>
        <w:ind w:firstLine="480"/>
      </w:pPr>
      <w:r>
        <w:rPr>
          <w:rFonts w:hint="eastAsia"/>
        </w:rPr>
        <w:t>明代是龙泉窑生产史上与宫廷关系最密切的时期，在故宫博物院旧藏的龙泉青瓷中，以明代的数量最多。据《大明会典》记载，从洪武二十六年（</w:t>
      </w:r>
      <w:r>
        <w:rPr>
          <w:rFonts w:hint="eastAsia"/>
        </w:rPr>
        <w:t>1393</w:t>
      </w:r>
      <w:r>
        <w:rPr>
          <w:rFonts w:hint="eastAsia"/>
        </w:rPr>
        <w:t>）起，龙泉窑已经开始承担烧造御用瓷器任务，一直至天顺八年（</w:t>
      </w:r>
      <w:r>
        <w:rPr>
          <w:rFonts w:hint="eastAsia"/>
        </w:rPr>
        <w:t>1464</w:t>
      </w:r>
      <w:r>
        <w:rPr>
          <w:rFonts w:hint="eastAsia"/>
        </w:rPr>
        <w:t>），均派太监前往龙泉县监督烧造事务，到成化时期才停止为宫廷烧造瓷器。</w:t>
      </w:r>
    </w:p>
    <w:p w:rsidR="00E0481B" w:rsidRDefault="00E0481B" w:rsidP="00E0481B">
      <w:pPr>
        <w:pStyle w:val="a4"/>
      </w:pPr>
      <w:r>
        <w:rPr>
          <w:rFonts w:hint="eastAsia"/>
        </w:rPr>
        <w:t xml:space="preserve">   </w:t>
      </w:r>
      <w:r>
        <w:rPr>
          <w:rFonts w:hint="eastAsia"/>
        </w:rPr>
        <w:t>“洪武二十六年定，凡烧造供用器皿等物，须要定夺样制，计算人工物料。如果数多，起取人匠赴京，置窑兴工。或数少，行移饶、处等府烧造。”</w:t>
      </w:r>
    </w:p>
    <w:p w:rsidR="00E0481B" w:rsidRDefault="00E0481B" w:rsidP="00E0481B">
      <w:pPr>
        <w:pStyle w:val="a4"/>
      </w:pPr>
      <w:r>
        <w:rPr>
          <w:rFonts w:hint="eastAsia"/>
        </w:rPr>
        <w:t xml:space="preserve">  </w:t>
      </w:r>
      <w:r>
        <w:rPr>
          <w:rFonts w:hint="eastAsia"/>
        </w:rPr>
        <w:t>——《大明会典》</w:t>
      </w:r>
    </w:p>
    <w:p w:rsidR="00E0481B" w:rsidRPr="00092459" w:rsidRDefault="00E0481B" w:rsidP="00E0481B">
      <w:pPr>
        <w:pStyle w:val="30"/>
        <w:ind w:firstLine="482"/>
        <w:rPr>
          <w:b/>
        </w:rPr>
      </w:pPr>
      <w:r w:rsidRPr="00092459">
        <w:rPr>
          <w:rFonts w:hint="eastAsia"/>
          <w:b/>
        </w:rPr>
        <w:t>○官样制度</w:t>
      </w:r>
    </w:p>
    <w:p w:rsidR="00E0481B" w:rsidRDefault="00E0481B" w:rsidP="00E0481B">
      <w:pPr>
        <w:pStyle w:val="30"/>
        <w:ind w:firstLine="480"/>
      </w:pPr>
      <w:r>
        <w:rPr>
          <w:rFonts w:hint="eastAsia"/>
        </w:rPr>
        <w:t>官样，是指宫廷或官府颁发的制作瓷器的标准样，包括瓷器的造型、纹饰、釉色品种、生产数量等均有严格规定，御窑须依官样进行生产。</w:t>
      </w:r>
    </w:p>
    <w:p w:rsidR="00E0481B" w:rsidRDefault="00E0481B" w:rsidP="00E0481B">
      <w:pPr>
        <w:pStyle w:val="30"/>
        <w:ind w:firstLine="480"/>
      </w:pPr>
      <w:r>
        <w:rPr>
          <w:rFonts w:hint="eastAsia"/>
        </w:rPr>
        <w:t>明初景德镇窑和龙泉窑烧造的器物从造型到纹饰都极为类同，说明当时两地窑场使用了相同官样分别烧造了青花瓷与青瓷，印证了《大明会典》等文献中的记载。</w:t>
      </w:r>
    </w:p>
    <w:p w:rsidR="00E0481B" w:rsidRPr="00092459" w:rsidRDefault="00E0481B" w:rsidP="00E0481B">
      <w:pPr>
        <w:pStyle w:val="30"/>
        <w:ind w:firstLine="482"/>
        <w:rPr>
          <w:b/>
        </w:rPr>
      </w:pPr>
      <w:r w:rsidRPr="00092459">
        <w:rPr>
          <w:rFonts w:hint="eastAsia"/>
          <w:b/>
        </w:rPr>
        <w:t>○朝贡贸易</w:t>
      </w:r>
    </w:p>
    <w:p w:rsidR="00E0481B" w:rsidRDefault="00E0481B" w:rsidP="00E0481B">
      <w:pPr>
        <w:pStyle w:val="30"/>
        <w:ind w:firstLine="480"/>
      </w:pPr>
      <w:r>
        <w:rPr>
          <w:rFonts w:hint="eastAsia"/>
        </w:rPr>
        <w:t>明初实行海禁，只允许进行由政府统制的以“朝贡贸易”为形式的对外商业交往，禁止民间私自往来交易。所谓“朝贡贸易”，就是明朝政府特许前来进贡通好的外国“贡舶”附带一定数量的商货，在指定的地点与中国做买卖的一种对外贸易形式。这种贸易方式的政治色彩要远重于经济利益，它是明朝立国之初为招徕海外各国遣使来华通好，以壮大国声威的政治手段，这种外交政策改变了龙泉窑瓷器自元代以来作为外贸商品的单一属性。</w:t>
      </w:r>
    </w:p>
    <w:p w:rsidR="00E0481B" w:rsidRPr="00092459" w:rsidRDefault="00E0481B" w:rsidP="00E0481B">
      <w:pPr>
        <w:pStyle w:val="30"/>
        <w:ind w:firstLine="482"/>
        <w:rPr>
          <w:b/>
        </w:rPr>
      </w:pPr>
      <w:r w:rsidRPr="00092459">
        <w:rPr>
          <w:rFonts w:hint="eastAsia"/>
          <w:b/>
        </w:rPr>
        <w:lastRenderedPageBreak/>
        <w:t>○龙泉大窑枫洞岩窑址</w:t>
      </w:r>
    </w:p>
    <w:p w:rsidR="00E0481B" w:rsidRDefault="00E0481B" w:rsidP="00E0481B">
      <w:pPr>
        <w:pStyle w:val="30"/>
        <w:ind w:firstLine="480"/>
      </w:pPr>
      <w:r>
        <w:rPr>
          <w:rFonts w:hint="eastAsia"/>
        </w:rPr>
        <w:t>窑址位于小梅镇大窑村岙底区域，出土了大量明代洪武至宣德时期的高质量青瓷，揭示了明中期以前、特别是明初龙泉窑真实的历史面貌</w:t>
      </w:r>
      <w:r>
        <w:t>。</w:t>
      </w:r>
      <w:r>
        <w:rPr>
          <w:rFonts w:hint="eastAsia"/>
        </w:rPr>
        <w:t>窑址不仅印证了文献记载中景德镇、龙泉两窑为宫廷烧造过御用瓷器的客观事实，而且说明两窑当时采用的是同样的官样，是宫廷“须定夺制样”的事实依据。</w:t>
      </w:r>
      <w:bookmarkStart w:id="170" w:name="_Toc21696443"/>
    </w:p>
    <w:p w:rsidR="00E0481B" w:rsidRPr="00092459" w:rsidRDefault="00E0481B" w:rsidP="00E0481B">
      <w:pPr>
        <w:ind w:firstLine="480"/>
      </w:pPr>
    </w:p>
    <w:p w:rsidR="00E0481B" w:rsidRDefault="00E0481B" w:rsidP="00E0481B">
      <w:pPr>
        <w:pStyle w:val="2"/>
        <w:spacing w:before="312" w:after="312"/>
      </w:pPr>
      <w:bookmarkStart w:id="171" w:name="_Toc128639171"/>
      <w:bookmarkStart w:id="172" w:name="_Toc132359962"/>
      <w:bookmarkStart w:id="173" w:name="_Toc132363675"/>
      <w:bookmarkEnd w:id="170"/>
      <w:bookmarkEnd w:id="171"/>
      <w:r>
        <w:rPr>
          <w:rFonts w:hint="eastAsia"/>
        </w:rPr>
        <w:t>4.5</w:t>
      </w:r>
      <w:r>
        <w:t xml:space="preserve"> </w:t>
      </w:r>
      <w:r>
        <w:rPr>
          <w:rFonts w:hint="eastAsia"/>
        </w:rPr>
        <w:t>清代龙泉窑</w:t>
      </w:r>
      <w:bookmarkEnd w:id="172"/>
      <w:bookmarkEnd w:id="173"/>
    </w:p>
    <w:p w:rsidR="00E0481B" w:rsidRDefault="00E0481B" w:rsidP="00E0481B">
      <w:pPr>
        <w:ind w:firstLine="480"/>
      </w:pPr>
      <w:r>
        <w:rPr>
          <w:rFonts w:hint="eastAsia"/>
        </w:rPr>
        <w:t>在清代龙泉窑青瓷中，有一种被称为“乍浦龙泉”的产品，曾被讹传为浙江平湖乍浦附近仿制的龙泉瓷，釉色青中泛灰或泛黄，釉薄而透明，多瓶、炉类器，常见以刻花的花鸟鱼虫、八卦、云龙等作饰。经考古调查发现，其实“乍浦龙泉”是清代龙泉孙坑地区窑场的产品，至今尚存清代窑址</w:t>
      </w:r>
      <w:r>
        <w:rPr>
          <w:rFonts w:hint="eastAsia"/>
        </w:rPr>
        <w:t>11</w:t>
      </w:r>
      <w:r>
        <w:rPr>
          <w:rFonts w:hint="eastAsia"/>
        </w:rPr>
        <w:t>处，约于乾隆中期开始烧制，一直延续至清末光绪、宣统年间。虽然其产品质量较前代逊色许多，但却为民国时期龙泉窑的复苏保留了火种。</w:t>
      </w:r>
    </w:p>
    <w:p w:rsidR="00E0481B" w:rsidRPr="00AF0754" w:rsidRDefault="00E0481B" w:rsidP="00E0481B">
      <w:pPr>
        <w:pStyle w:val="30"/>
        <w:ind w:firstLine="482"/>
        <w:rPr>
          <w:rFonts w:ascii="Arial" w:hAnsi="Arial"/>
          <w:b/>
        </w:rPr>
      </w:pPr>
      <w:bookmarkStart w:id="174" w:name="_Toc126938196"/>
      <w:bookmarkStart w:id="175" w:name="_Toc128639172"/>
      <w:bookmarkEnd w:id="174"/>
      <w:r w:rsidRPr="00AF0754">
        <w:rPr>
          <w:rFonts w:hint="eastAsia"/>
          <w:b/>
        </w:rPr>
        <w:t>【辅助陈列资料】</w:t>
      </w:r>
      <w:bookmarkEnd w:id="175"/>
    </w:p>
    <w:p w:rsidR="00E0481B" w:rsidRPr="00092459" w:rsidRDefault="00E0481B" w:rsidP="00E0481B">
      <w:pPr>
        <w:pStyle w:val="30"/>
        <w:ind w:firstLine="482"/>
        <w:rPr>
          <w:rFonts w:ascii="Calibri" w:hAnsi="Calibri"/>
          <w:b/>
        </w:rPr>
      </w:pPr>
      <w:r w:rsidRPr="00092459">
        <w:rPr>
          <w:rFonts w:hint="eastAsia"/>
          <w:b/>
        </w:rPr>
        <w:t>▲清代龙泉窑场分布图</w:t>
      </w:r>
    </w:p>
    <w:p w:rsidR="00E0481B" w:rsidRPr="00092459" w:rsidRDefault="00E0481B" w:rsidP="00E0481B">
      <w:pPr>
        <w:pStyle w:val="30"/>
        <w:ind w:firstLine="482"/>
        <w:rPr>
          <w:b/>
        </w:rPr>
      </w:pPr>
      <w:r w:rsidRPr="00092459">
        <w:rPr>
          <w:rFonts w:hint="eastAsia"/>
          <w:b/>
        </w:rPr>
        <w:t>▲清代龙泉孙坑地区窑场</w:t>
      </w:r>
    </w:p>
    <w:p w:rsidR="00E0481B" w:rsidRPr="00092459" w:rsidRDefault="00E0481B" w:rsidP="00E0481B">
      <w:pPr>
        <w:pStyle w:val="30"/>
        <w:ind w:firstLine="482"/>
        <w:rPr>
          <w:b/>
        </w:rPr>
      </w:pPr>
      <w:r w:rsidRPr="00092459">
        <w:rPr>
          <w:rFonts w:hint="eastAsia"/>
          <w:b/>
        </w:rPr>
        <w:t>○清龙泉窑青瓷三足炉</w:t>
      </w:r>
    </w:p>
    <w:p w:rsidR="00E0481B" w:rsidRDefault="00E0481B" w:rsidP="00E0481B">
      <w:pPr>
        <w:pStyle w:val="30"/>
        <w:ind w:firstLine="480"/>
      </w:pPr>
      <w:r>
        <w:t>颈部刻</w:t>
      </w:r>
      <w:r>
        <w:rPr>
          <w:rFonts w:hint="eastAsia"/>
        </w:rPr>
        <w:t>铭文“康熙丙子秋月吉旦</w:t>
      </w:r>
      <w:r>
        <w:rPr>
          <w:rFonts w:hint="eastAsia"/>
          <w:u w:val="single"/>
        </w:rPr>
        <w:t>竹口许门</w:t>
      </w:r>
      <w:r>
        <w:rPr>
          <w:rFonts w:hint="eastAsia"/>
        </w:rPr>
        <w:t>吴氏淳娘供奉仙岩三宝佛前香炉一完祈保自身迪吉寿命延长”</w:t>
      </w:r>
      <w:r>
        <w:t>。</w:t>
      </w:r>
    </w:p>
    <w:p w:rsidR="00E0481B" w:rsidRDefault="00E0481B" w:rsidP="00E0481B">
      <w:pPr>
        <w:pStyle w:val="30"/>
        <w:ind w:firstLine="480"/>
      </w:pPr>
    </w:p>
    <w:p w:rsidR="00E0481B" w:rsidRDefault="00E0481B" w:rsidP="00E0481B">
      <w:pPr>
        <w:pStyle w:val="2"/>
        <w:spacing w:before="312" w:after="312"/>
      </w:pPr>
      <w:bookmarkStart w:id="176" w:name="_Toc128639173"/>
      <w:bookmarkStart w:id="177" w:name="_Toc132359963"/>
      <w:bookmarkStart w:id="178" w:name="_Toc132363676"/>
      <w:bookmarkEnd w:id="176"/>
      <w:r>
        <w:rPr>
          <w:rFonts w:hint="eastAsia"/>
        </w:rPr>
        <w:t>4.6</w:t>
      </w:r>
      <w:r>
        <w:t xml:space="preserve"> </w:t>
      </w:r>
      <w:r>
        <w:rPr>
          <w:rFonts w:hint="eastAsia"/>
        </w:rPr>
        <w:t>民国至近现代龙泉窑</w:t>
      </w:r>
      <w:bookmarkEnd w:id="177"/>
      <w:bookmarkEnd w:id="178"/>
    </w:p>
    <w:p w:rsidR="00E0481B" w:rsidRPr="007E0BEF" w:rsidRDefault="00E0481B" w:rsidP="00E0481B">
      <w:pPr>
        <w:ind w:firstLine="480"/>
      </w:pPr>
      <w:r>
        <w:rPr>
          <w:rFonts w:ascii="宋体" w:hAnsi="宋体" w:hint="eastAsia"/>
        </w:rPr>
        <w:t>民国时期，龙泉制瓷业几近颓废，但在当时好古之风影响下，历代龙泉窑古瓷身价倍增，当地仿古青瓷研究小组成立，其作品参加了巴拿马、费城和西湖博览会，并作为外交礼品。</w:t>
      </w:r>
      <w:r>
        <w:rPr>
          <w:rFonts w:hint="eastAsia"/>
        </w:rPr>
        <w:t>中华人民共和国成立后，周恩来总理指示“要恢复青瓷生产”，浙江瓷业重获生机。改革开放以来，龙泉青瓷的生产步入了一个全新的繁荣期——艺术瓷在国内外打响了品牌，日常用瓷有了更大的市场，许多制瓷艺人在传承和发扬古老制瓷传统的道路上，为龙泉青瓷的历史书写了新的篇章。</w:t>
      </w:r>
    </w:p>
    <w:p w:rsidR="00E0481B" w:rsidRPr="00AF0754" w:rsidRDefault="00E0481B" w:rsidP="00E0481B">
      <w:pPr>
        <w:pStyle w:val="30"/>
        <w:ind w:firstLine="482"/>
        <w:rPr>
          <w:b/>
        </w:rPr>
      </w:pPr>
      <w:bookmarkStart w:id="179" w:name="_Toc128639174"/>
      <w:bookmarkStart w:id="180" w:name="_Toc126938199"/>
      <w:bookmarkEnd w:id="179"/>
      <w:r w:rsidRPr="00AF0754">
        <w:rPr>
          <w:rFonts w:hint="eastAsia"/>
          <w:b/>
        </w:rPr>
        <w:t>【辅助陈列资料】</w:t>
      </w:r>
      <w:bookmarkEnd w:id="180"/>
    </w:p>
    <w:p w:rsidR="00E0481B" w:rsidRPr="00092459" w:rsidRDefault="00E0481B" w:rsidP="00E0481B">
      <w:pPr>
        <w:pStyle w:val="30"/>
        <w:ind w:firstLine="482"/>
        <w:rPr>
          <w:b/>
        </w:rPr>
      </w:pPr>
      <w:r w:rsidRPr="00092459">
        <w:rPr>
          <w:rFonts w:hint="eastAsia"/>
          <w:b/>
        </w:rPr>
        <w:t>▲瓷窑址考古先驱——陈万里</w:t>
      </w:r>
    </w:p>
    <w:p w:rsidR="00E0481B" w:rsidRDefault="00E0481B" w:rsidP="00E0481B">
      <w:pPr>
        <w:pStyle w:val="30"/>
        <w:ind w:firstLine="480"/>
      </w:pPr>
      <w:r>
        <w:t>20</w:t>
      </w:r>
      <w:r>
        <w:rPr>
          <w:rFonts w:hint="eastAsia"/>
        </w:rPr>
        <w:t>世纪</w:t>
      </w:r>
      <w:r>
        <w:rPr>
          <w:rFonts w:hint="eastAsia"/>
        </w:rPr>
        <w:t>2</w:t>
      </w:r>
      <w:r>
        <w:t>0</w:t>
      </w:r>
      <w:r>
        <w:rPr>
          <w:rFonts w:hint="eastAsia"/>
        </w:rPr>
        <w:t>～</w:t>
      </w:r>
      <w:r>
        <w:rPr>
          <w:rFonts w:hint="eastAsia"/>
        </w:rPr>
        <w:t>3</w:t>
      </w:r>
      <w:r>
        <w:t>0</w:t>
      </w:r>
      <w:r>
        <w:rPr>
          <w:rFonts w:hint="eastAsia"/>
        </w:rPr>
        <w:t>年代，中国古陶瓷研究开始走出书斋，注重窑址与文献、实物相对应的田野调查工作。我国著名古陶瓷研究专家陈万里先生（</w:t>
      </w:r>
      <w:r>
        <w:rPr>
          <w:rFonts w:hint="eastAsia"/>
        </w:rPr>
        <w:t>1892~1969</w:t>
      </w:r>
      <w:r>
        <w:rPr>
          <w:rFonts w:hint="eastAsia"/>
        </w:rPr>
        <w:lastRenderedPageBreak/>
        <w:t>年）是从书斋走向窑址考古的第一人，他在龙泉大窑完成了中国第一部田野考察报告《瓷器与浙江》，揭开了龙泉窑青瓷史研究崭新的一页。</w:t>
      </w:r>
    </w:p>
    <w:p w:rsidR="00E0481B" w:rsidRPr="00092459" w:rsidRDefault="00E0481B" w:rsidP="00E0481B">
      <w:pPr>
        <w:pStyle w:val="30"/>
        <w:ind w:firstLine="482"/>
        <w:rPr>
          <w:rFonts w:ascii="Calibri" w:hAnsi="Calibri"/>
          <w:b/>
        </w:rPr>
      </w:pPr>
      <w:r w:rsidRPr="00092459">
        <w:rPr>
          <w:rFonts w:hint="eastAsia"/>
          <w:b/>
        </w:rPr>
        <w:t>▲国家级非物质文化遗产</w:t>
      </w:r>
    </w:p>
    <w:p w:rsidR="00E0481B" w:rsidRDefault="00E0481B" w:rsidP="00E0481B">
      <w:pPr>
        <w:pStyle w:val="30"/>
        <w:ind w:firstLine="480"/>
      </w:pPr>
      <w:r>
        <w:rPr>
          <w:rFonts w:hint="eastAsia"/>
        </w:rPr>
        <w:t>2006</w:t>
      </w:r>
      <w:r>
        <w:rPr>
          <w:rFonts w:hint="eastAsia"/>
        </w:rPr>
        <w:t>年，龙泉青瓷烧制技艺被国务院公布为首批国家级非物质文化遗产。</w:t>
      </w:r>
    </w:p>
    <w:p w:rsidR="00E0481B" w:rsidRPr="00092459" w:rsidRDefault="00E0481B" w:rsidP="00E0481B">
      <w:pPr>
        <w:pStyle w:val="30"/>
        <w:ind w:firstLine="482"/>
        <w:rPr>
          <w:rFonts w:ascii="Calibri" w:hAnsi="Calibri"/>
          <w:b/>
        </w:rPr>
      </w:pPr>
      <w:r w:rsidRPr="00092459">
        <w:rPr>
          <w:rFonts w:hint="eastAsia"/>
          <w:b/>
        </w:rPr>
        <w:t>▲《人类非物质文化遗产代表名录》</w:t>
      </w:r>
    </w:p>
    <w:p w:rsidR="00E0481B" w:rsidRDefault="00E0481B" w:rsidP="00E0481B">
      <w:pPr>
        <w:pStyle w:val="30"/>
        <w:ind w:firstLine="480"/>
      </w:pPr>
      <w:r>
        <w:rPr>
          <w:rFonts w:hint="eastAsia"/>
        </w:rPr>
        <w:t>2009</w:t>
      </w:r>
      <w:r>
        <w:rPr>
          <w:rFonts w:hint="eastAsia"/>
        </w:rPr>
        <w:t>年，龙泉青瓷传统烧制技艺被列入联合国教科文组织的《人类非物质文化遗产代表名录》。</w:t>
      </w:r>
    </w:p>
    <w:p w:rsidR="00E0481B" w:rsidRDefault="00E0481B" w:rsidP="00E0481B">
      <w:pPr>
        <w:pStyle w:val="2"/>
        <w:spacing w:before="312" w:after="312"/>
      </w:pPr>
      <w:bookmarkStart w:id="181" w:name="_Toc128639175"/>
      <w:bookmarkStart w:id="182" w:name="_Toc23861"/>
      <w:bookmarkStart w:id="183" w:name="_Toc132359964"/>
      <w:bookmarkStart w:id="184" w:name="_Toc132363677"/>
      <w:bookmarkEnd w:id="181"/>
      <w:r>
        <w:rPr>
          <w:rFonts w:hint="eastAsia"/>
        </w:rPr>
        <w:t>4.7</w:t>
      </w:r>
      <w:r>
        <w:t xml:space="preserve"> </w:t>
      </w:r>
      <w:r>
        <w:rPr>
          <w:rFonts w:hint="eastAsia"/>
        </w:rPr>
        <w:t>扬帆渡海 陶瓷之路</w:t>
      </w:r>
      <w:bookmarkEnd w:id="182"/>
      <w:bookmarkEnd w:id="183"/>
      <w:bookmarkEnd w:id="184"/>
    </w:p>
    <w:p w:rsidR="00E0481B" w:rsidRDefault="00E0481B" w:rsidP="00E0481B">
      <w:pPr>
        <w:ind w:firstLine="480"/>
      </w:pPr>
      <w:r>
        <w:rPr>
          <w:rFonts w:hint="eastAsia"/>
        </w:rPr>
        <w:t>宋元以来，海外贸易成为国家要政。在对外输出的物品中，瓷器占很大比例。龙泉水上交通便利，青瓷藉此经温州、泉州、宁波等港口，通过海上丝绸之路源源不断地输往世界各地，同时也经由陆上丝绸之路传到了亚欧大陆。龙泉青瓷通商地域之广，数量之多，位居中国瓷器之首，成为当时最重要的世界性商品。不仅丰富和美化了世界各地人民的生活，也是古代中国与世界各地互惠交流的重要载体。</w:t>
      </w:r>
    </w:p>
    <w:p w:rsidR="00E0481B" w:rsidRDefault="00E0481B" w:rsidP="00E0481B">
      <w:pPr>
        <w:pStyle w:val="3"/>
        <w:spacing w:before="156"/>
        <w:rPr>
          <w:lang w:eastAsia="zh-CN"/>
        </w:rPr>
      </w:pPr>
      <w:bookmarkStart w:id="185" w:name="_Toc128639176"/>
      <w:bookmarkStart w:id="186" w:name="_Toc128639177"/>
      <w:bookmarkStart w:id="187" w:name="_Toc132359965"/>
      <w:bookmarkStart w:id="188" w:name="_Toc132363678"/>
      <w:bookmarkEnd w:id="185"/>
      <w:bookmarkEnd w:id="186"/>
      <w:r>
        <w:rPr>
          <w:rFonts w:hint="eastAsia"/>
          <w:lang w:eastAsia="zh-CN"/>
        </w:rPr>
        <w:t>4.7.1</w:t>
      </w:r>
      <w:r>
        <w:rPr>
          <w:lang w:eastAsia="zh-CN"/>
        </w:rPr>
        <w:t xml:space="preserve"> </w:t>
      </w:r>
      <w:r>
        <w:rPr>
          <w:rFonts w:hint="eastAsia"/>
          <w:lang w:eastAsia="zh-CN"/>
        </w:rPr>
        <w:t>龙泉青瓷的对外贸易</w:t>
      </w:r>
      <w:bookmarkEnd w:id="187"/>
      <w:bookmarkEnd w:id="188"/>
    </w:p>
    <w:p w:rsidR="00E0481B" w:rsidRDefault="00E0481B" w:rsidP="00E0481B">
      <w:pPr>
        <w:ind w:firstLine="480"/>
        <w:rPr>
          <w:rFonts w:ascii="宋体" w:hAnsi="宋体"/>
        </w:rPr>
      </w:pPr>
      <w:r>
        <w:rPr>
          <w:rFonts w:ascii="宋体" w:hAnsi="宋体" w:hint="eastAsia"/>
        </w:rPr>
        <w:t>12世纪至15世纪，是龙泉窑生产的巅峰时期，龙泉窑产品在全国各地拥有广泛的市场，影响力遍及海内。与此同时，在国家政策的扶持与市场旺盛需求的共同推动下，</w:t>
      </w:r>
      <w:r>
        <w:rPr>
          <w:rFonts w:ascii="宋体" w:hAnsi="宋体"/>
        </w:rPr>
        <w:t>龙泉青瓷在</w:t>
      </w:r>
      <w:r>
        <w:rPr>
          <w:rFonts w:ascii="宋体" w:hAnsi="宋体" w:hint="eastAsia"/>
        </w:rPr>
        <w:t>对外</w:t>
      </w:r>
      <w:r>
        <w:rPr>
          <w:rFonts w:ascii="宋体" w:hAnsi="宋体"/>
        </w:rPr>
        <w:t>贸易中</w:t>
      </w:r>
      <w:r>
        <w:rPr>
          <w:rFonts w:ascii="宋体" w:hAnsi="宋体" w:hint="eastAsia"/>
        </w:rPr>
        <w:t>也成为了不可或缺的重要角色，据考古证实，中国境外出土龙泉青瓷的地点，遍及东亚、南亚、东南亚、西亚、非洲及欧洲各地。以龙泉窑青瓷为代表的中国瓷器的对外输出，在一定程度上反映出了此时期中国与世界各国在政治、经济、文化交流上的深度与广度。</w:t>
      </w:r>
    </w:p>
    <w:p w:rsidR="00E0481B" w:rsidRPr="00C953B7" w:rsidRDefault="00E0481B" w:rsidP="00E0481B">
      <w:pPr>
        <w:ind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0"/>
        <w:gridCol w:w="6922"/>
      </w:tblGrid>
      <w:tr w:rsidR="00E0481B" w:rsidRPr="00B338CF" w:rsidTr="007003A8">
        <w:trPr>
          <w:trHeight w:hRule="exact" w:val="1912"/>
        </w:trPr>
        <w:tc>
          <w:tcPr>
            <w:tcW w:w="8522" w:type="dxa"/>
            <w:gridSpan w:val="2"/>
          </w:tcPr>
          <w:p w:rsidR="00E0481B" w:rsidRPr="00B338CF" w:rsidRDefault="00E0481B" w:rsidP="007003A8">
            <w:pPr>
              <w:pStyle w:val="6"/>
              <w:widowControl w:val="0"/>
              <w:ind w:leftChars="0" w:left="-1"/>
              <w:jc w:val="center"/>
              <w:rPr>
                <w:rFonts w:ascii="仿宋" w:hAnsi="仿宋"/>
                <w:color w:val="4F6228" w:themeColor="accent3" w:themeShade="80"/>
              </w:rPr>
            </w:pPr>
            <w:bookmarkStart w:id="189" w:name="_Toc128639178"/>
            <w:bookmarkEnd w:id="189"/>
            <w:r w:rsidRPr="00B338CF">
              <w:rPr>
                <w:rFonts w:ascii="仿宋" w:hAnsi="仿宋" w:hint="eastAsia"/>
                <w:color w:val="4F6228" w:themeColor="accent3" w:themeShade="80"/>
              </w:rPr>
              <w:t>东亚地区</w:t>
            </w:r>
          </w:p>
          <w:p w:rsidR="00E0481B" w:rsidRPr="00B338CF" w:rsidRDefault="00E0481B" w:rsidP="007003A8">
            <w:pPr>
              <w:pStyle w:val="30"/>
              <w:ind w:firstLine="480"/>
            </w:pPr>
            <w:r w:rsidRPr="00B338CF">
              <w:rPr>
                <w:rFonts w:hint="eastAsia"/>
              </w:rPr>
              <w:t>中国与东亚诸国因地缘相近、文脉相通，一直以来交往频繁，在此发现的龙泉青瓷遗存也位居世界各地之首。日本、朝鲜半岛与中国同属儒家文化圈，近同的生活习俗和文化审美，使之成为龙泉青瓷最大的消费市场。而琉球列岛因其特殊的地理位置，又兼具了中国对外贸易商品的转运集散功能。</w:t>
            </w:r>
          </w:p>
          <w:p w:rsidR="00E0481B" w:rsidRPr="00B338CF" w:rsidRDefault="00E0481B" w:rsidP="007003A8">
            <w:pPr>
              <w:ind w:firstLine="480"/>
              <w:rPr>
                <w:rFonts w:ascii="仿宋" w:eastAsia="仿宋" w:hAnsi="仿宋"/>
                <w:color w:val="4F6228" w:themeColor="accent3" w:themeShade="80"/>
              </w:rPr>
            </w:pPr>
          </w:p>
          <w:p w:rsidR="00E0481B" w:rsidRPr="00B338CF" w:rsidRDefault="00E0481B" w:rsidP="007003A8">
            <w:pPr>
              <w:ind w:firstLine="480"/>
              <w:rPr>
                <w:rFonts w:ascii="仿宋" w:eastAsia="仿宋" w:hAnsi="仿宋"/>
                <w:color w:val="4F6228" w:themeColor="accent3" w:themeShade="80"/>
              </w:rPr>
            </w:pPr>
          </w:p>
        </w:tc>
      </w:tr>
      <w:tr w:rsidR="00E0481B" w:rsidRPr="00B338CF" w:rsidTr="007003A8">
        <w:trPr>
          <w:trHeight w:hRule="exact" w:val="550"/>
        </w:trPr>
        <w:tc>
          <w:tcPr>
            <w:tcW w:w="1600" w:type="dxa"/>
            <w:vMerge w:val="restart"/>
            <w:vAlign w:val="center"/>
          </w:tcPr>
          <w:p w:rsidR="00E0481B" w:rsidRPr="00B338CF" w:rsidRDefault="00E0481B" w:rsidP="007003A8">
            <w:pPr>
              <w:ind w:firstLine="480"/>
              <w:rPr>
                <w:rFonts w:ascii="仿宋" w:eastAsia="仿宋" w:hAnsi="仿宋"/>
                <w:bCs/>
                <w:iCs/>
                <w:color w:val="4F6228" w:themeColor="accent3" w:themeShade="80"/>
              </w:rPr>
            </w:pPr>
            <w:r w:rsidRPr="00B338CF">
              <w:rPr>
                <w:rFonts w:ascii="仿宋" w:eastAsia="仿宋" w:hAnsi="仿宋" w:hint="eastAsia"/>
                <w:bCs/>
                <w:iCs/>
                <w:color w:val="4F6228" w:themeColor="accent3" w:themeShade="80"/>
              </w:rPr>
              <w:t>日本</w:t>
            </w:r>
          </w:p>
        </w:tc>
        <w:tc>
          <w:tcPr>
            <w:tcW w:w="6922" w:type="dxa"/>
            <w:vAlign w:val="center"/>
          </w:tcPr>
          <w:p w:rsidR="00E0481B" w:rsidRPr="00B338CF" w:rsidRDefault="00E0481B" w:rsidP="007003A8">
            <w:pPr>
              <w:ind w:firstLine="480"/>
              <w:jc w:val="center"/>
              <w:rPr>
                <w:rFonts w:ascii="仿宋" w:eastAsia="仿宋" w:hAnsi="仿宋"/>
                <w:bCs/>
                <w:iCs/>
                <w:color w:val="4F6228" w:themeColor="accent3" w:themeShade="80"/>
              </w:rPr>
            </w:pPr>
            <w:r w:rsidRPr="00B338CF">
              <w:rPr>
                <w:rFonts w:ascii="仿宋" w:eastAsia="仿宋" w:hAnsi="仿宋" w:hint="eastAsia"/>
                <w:bCs/>
                <w:iCs/>
                <w:color w:val="4F6228" w:themeColor="accent3" w:themeShade="80"/>
              </w:rPr>
              <w:t>日本国宝中的龙泉青瓷</w:t>
            </w:r>
          </w:p>
        </w:tc>
      </w:tr>
      <w:tr w:rsidR="00E0481B" w:rsidRPr="00B338CF" w:rsidTr="007003A8">
        <w:trPr>
          <w:trHeight w:hRule="exact" w:val="572"/>
        </w:trPr>
        <w:tc>
          <w:tcPr>
            <w:tcW w:w="1600" w:type="dxa"/>
            <w:vMerge/>
            <w:vAlign w:val="center"/>
          </w:tcPr>
          <w:p w:rsidR="00E0481B" w:rsidRPr="00B338CF" w:rsidRDefault="00E0481B" w:rsidP="007003A8">
            <w:pPr>
              <w:ind w:firstLine="480"/>
              <w:rPr>
                <w:rFonts w:ascii="仿宋" w:eastAsia="仿宋" w:hAnsi="仿宋"/>
                <w:bCs/>
                <w:iCs/>
                <w:color w:val="4F6228" w:themeColor="accent3" w:themeShade="80"/>
              </w:rPr>
            </w:pPr>
          </w:p>
        </w:tc>
        <w:tc>
          <w:tcPr>
            <w:tcW w:w="6922" w:type="dxa"/>
            <w:vAlign w:val="center"/>
          </w:tcPr>
          <w:p w:rsidR="00E0481B" w:rsidRPr="00B338CF" w:rsidRDefault="00E0481B" w:rsidP="007003A8">
            <w:pPr>
              <w:ind w:firstLine="480"/>
              <w:jc w:val="center"/>
              <w:rPr>
                <w:rFonts w:ascii="仿宋" w:eastAsia="仿宋" w:hAnsi="仿宋"/>
                <w:bCs/>
                <w:iCs/>
                <w:color w:val="4F6228" w:themeColor="accent3" w:themeShade="80"/>
              </w:rPr>
            </w:pPr>
            <w:r w:rsidRPr="00B338CF">
              <w:rPr>
                <w:rFonts w:ascii="仿宋" w:eastAsia="仿宋" w:hAnsi="仿宋" w:hint="eastAsia"/>
                <w:bCs/>
                <w:iCs/>
                <w:color w:val="4F6228" w:themeColor="accent3" w:themeShade="80"/>
              </w:rPr>
              <w:t>琉球王国与龙泉青瓷</w:t>
            </w:r>
          </w:p>
        </w:tc>
      </w:tr>
      <w:tr w:rsidR="00E0481B" w:rsidRPr="00B338CF" w:rsidTr="007003A8">
        <w:trPr>
          <w:trHeight w:hRule="exact" w:val="566"/>
        </w:trPr>
        <w:tc>
          <w:tcPr>
            <w:tcW w:w="1600" w:type="dxa"/>
            <w:vAlign w:val="center"/>
          </w:tcPr>
          <w:p w:rsidR="00E0481B" w:rsidRPr="00B338CF" w:rsidRDefault="00E0481B" w:rsidP="007003A8">
            <w:pPr>
              <w:ind w:firstLine="480"/>
              <w:rPr>
                <w:rFonts w:ascii="仿宋" w:eastAsia="仿宋" w:hAnsi="仿宋"/>
                <w:bCs/>
                <w:iCs/>
                <w:color w:val="4F6228" w:themeColor="accent3" w:themeShade="80"/>
              </w:rPr>
            </w:pPr>
            <w:r w:rsidRPr="00B338CF">
              <w:rPr>
                <w:rFonts w:ascii="仿宋" w:eastAsia="仿宋" w:hAnsi="仿宋" w:hint="eastAsia"/>
                <w:bCs/>
                <w:iCs/>
                <w:color w:val="4F6228" w:themeColor="accent3" w:themeShade="80"/>
              </w:rPr>
              <w:t>韩国</w:t>
            </w:r>
          </w:p>
        </w:tc>
        <w:tc>
          <w:tcPr>
            <w:tcW w:w="6922" w:type="dxa"/>
            <w:vAlign w:val="center"/>
          </w:tcPr>
          <w:p w:rsidR="00E0481B" w:rsidRPr="00B338CF" w:rsidRDefault="00E0481B" w:rsidP="007003A8">
            <w:pPr>
              <w:ind w:firstLine="480"/>
              <w:jc w:val="center"/>
              <w:rPr>
                <w:rFonts w:ascii="仿宋" w:eastAsia="仿宋" w:hAnsi="仿宋"/>
                <w:bCs/>
                <w:iCs/>
                <w:color w:val="4F6228" w:themeColor="accent3" w:themeShade="80"/>
              </w:rPr>
            </w:pPr>
            <w:r w:rsidRPr="00B338CF">
              <w:rPr>
                <w:rFonts w:ascii="仿宋" w:eastAsia="仿宋" w:hAnsi="仿宋" w:hint="eastAsia"/>
                <w:bCs/>
                <w:iCs/>
                <w:color w:val="4F6228" w:themeColor="accent3" w:themeShade="80"/>
              </w:rPr>
              <w:t>韩国新安沉船出水龙泉青瓷</w:t>
            </w:r>
          </w:p>
        </w:tc>
      </w:tr>
      <w:tr w:rsidR="00E0481B" w:rsidRPr="00B338CF" w:rsidTr="007003A8">
        <w:trPr>
          <w:trHeight w:hRule="exact" w:val="2279"/>
        </w:trPr>
        <w:tc>
          <w:tcPr>
            <w:tcW w:w="8522" w:type="dxa"/>
            <w:gridSpan w:val="2"/>
          </w:tcPr>
          <w:p w:rsidR="00E0481B" w:rsidRPr="00B338CF" w:rsidRDefault="00E0481B" w:rsidP="007003A8">
            <w:pPr>
              <w:pStyle w:val="6"/>
              <w:widowControl w:val="0"/>
              <w:ind w:leftChars="0" w:left="-1"/>
              <w:jc w:val="center"/>
              <w:rPr>
                <w:rFonts w:ascii="仿宋" w:hAnsi="仿宋"/>
                <w:color w:val="4F6228" w:themeColor="accent3" w:themeShade="80"/>
              </w:rPr>
            </w:pPr>
            <w:r w:rsidRPr="00B338CF">
              <w:rPr>
                <w:rFonts w:ascii="仿宋" w:hAnsi="仿宋" w:hint="eastAsia"/>
                <w:color w:val="4F6228" w:themeColor="accent3" w:themeShade="80"/>
              </w:rPr>
              <w:lastRenderedPageBreak/>
              <w:t>东南亚地区</w:t>
            </w:r>
          </w:p>
          <w:p w:rsidR="00E0481B" w:rsidRPr="00B338CF" w:rsidRDefault="00E0481B" w:rsidP="007003A8">
            <w:pPr>
              <w:pStyle w:val="30"/>
              <w:ind w:firstLine="480"/>
            </w:pPr>
            <w:r w:rsidRPr="00B338CF">
              <w:rPr>
                <w:rFonts w:hint="eastAsia"/>
              </w:rPr>
              <w:t>元明时期的中外交流史料中，如《岛夷志略》《星槎胜览》《西洋番国志》《瀛涯胜览》《明史》等均有中国瓷器销往西亚与南亚地区的记载，可知明代龙泉青瓷已行销至今天东南亚和南亚的占城、暹罗、苏门答腊、满剌加、爪哇、锡兰同国、古里等</w:t>
            </w:r>
            <w:r w:rsidRPr="00B338CF">
              <w:rPr>
                <w:rFonts w:hint="eastAsia"/>
              </w:rPr>
              <w:t>40</w:t>
            </w:r>
            <w:r w:rsidRPr="00B338CF">
              <w:rPr>
                <w:rFonts w:hint="eastAsia"/>
              </w:rPr>
              <w:t>余国。</w:t>
            </w:r>
          </w:p>
          <w:p w:rsidR="00E0481B" w:rsidRPr="00B338CF" w:rsidRDefault="00E0481B" w:rsidP="007003A8">
            <w:pPr>
              <w:pStyle w:val="30"/>
              <w:ind w:firstLine="480"/>
              <w:rPr>
                <w:rFonts w:cs="仿宋"/>
                <w:szCs w:val="21"/>
              </w:rPr>
            </w:pPr>
            <w:r w:rsidRPr="00B338CF">
              <w:rPr>
                <w:rFonts w:cs="仿宋" w:hint="eastAsia"/>
                <w:szCs w:val="21"/>
              </w:rPr>
              <w:t>元代汪大渊《岛夷志略》中提到的龙泉窑瓷器</w:t>
            </w:r>
          </w:p>
        </w:tc>
      </w:tr>
      <w:tr w:rsidR="00E0481B" w:rsidRPr="00B338CF" w:rsidTr="007003A8">
        <w:trPr>
          <w:trHeight w:hRule="exact" w:val="701"/>
        </w:trPr>
        <w:tc>
          <w:tcPr>
            <w:tcW w:w="1600" w:type="dxa"/>
            <w:vAlign w:val="center"/>
          </w:tcPr>
          <w:p w:rsidR="00E0481B" w:rsidRPr="00B338CF" w:rsidRDefault="00E0481B" w:rsidP="007003A8">
            <w:pPr>
              <w:pStyle w:val="6"/>
              <w:spacing w:line="240" w:lineRule="auto"/>
              <w:ind w:leftChars="0" w:left="-1"/>
              <w:jc w:val="center"/>
              <w:rPr>
                <w:rFonts w:ascii="仿宋" w:hAnsi="仿宋" w:cs="仿宋"/>
                <w:b w:val="0"/>
                <w:color w:val="4F6228" w:themeColor="accent3" w:themeShade="80"/>
                <w:szCs w:val="24"/>
              </w:rPr>
            </w:pPr>
            <w:r w:rsidRPr="00B338CF">
              <w:rPr>
                <w:rFonts w:ascii="仿宋" w:hAnsi="仿宋" w:cs="仿宋" w:hint="eastAsia"/>
                <w:b w:val="0"/>
                <w:color w:val="4F6228" w:themeColor="accent3" w:themeShade="80"/>
                <w:szCs w:val="24"/>
              </w:rPr>
              <w:t>印度</w:t>
            </w:r>
          </w:p>
        </w:tc>
        <w:tc>
          <w:tcPr>
            <w:tcW w:w="6922" w:type="dxa"/>
            <w:vAlign w:val="center"/>
          </w:tcPr>
          <w:p w:rsidR="00E0481B" w:rsidRPr="00B338CF" w:rsidRDefault="00E0481B" w:rsidP="007003A8">
            <w:pPr>
              <w:ind w:firstLine="480"/>
              <w:jc w:val="center"/>
              <w:rPr>
                <w:rFonts w:ascii="仿宋" w:eastAsia="仿宋" w:hAnsi="仿宋"/>
                <w:color w:val="4F6228" w:themeColor="accent3" w:themeShade="80"/>
                <w:sz w:val="18"/>
                <w:szCs w:val="18"/>
              </w:rPr>
            </w:pPr>
            <w:r w:rsidRPr="00B338CF">
              <w:rPr>
                <w:rFonts w:ascii="仿宋" w:eastAsia="仿宋" w:hAnsi="仿宋" w:hint="eastAsia"/>
                <w:bCs/>
                <w:iCs/>
                <w:color w:val="4F6228" w:themeColor="accent3" w:themeShade="80"/>
              </w:rPr>
              <w:t>印度Purana Qila旧宫城址出土的龙泉青瓷</w:t>
            </w:r>
          </w:p>
        </w:tc>
      </w:tr>
      <w:tr w:rsidR="00E0481B" w:rsidRPr="00B338CF" w:rsidTr="007003A8">
        <w:trPr>
          <w:trHeight w:hRule="exact" w:val="2137"/>
        </w:trPr>
        <w:tc>
          <w:tcPr>
            <w:tcW w:w="8522" w:type="dxa"/>
            <w:gridSpan w:val="2"/>
          </w:tcPr>
          <w:p w:rsidR="00E0481B" w:rsidRPr="00B338CF" w:rsidRDefault="00E0481B" w:rsidP="007003A8">
            <w:pPr>
              <w:pStyle w:val="30"/>
              <w:ind w:firstLine="480"/>
            </w:pPr>
            <w:r w:rsidRPr="00B338CF">
              <w:rPr>
                <w:rFonts w:hint="eastAsia"/>
              </w:rPr>
              <w:t>西亚地区</w:t>
            </w:r>
          </w:p>
          <w:p w:rsidR="00E0481B" w:rsidRPr="00B338CF" w:rsidRDefault="00E0481B" w:rsidP="007003A8">
            <w:pPr>
              <w:pStyle w:val="30"/>
              <w:ind w:firstLine="480"/>
              <w:rPr>
                <w:rFonts w:cs="仿宋"/>
              </w:rPr>
            </w:pPr>
            <w:r w:rsidRPr="00B338CF">
              <w:rPr>
                <w:rFonts w:cs="仿宋" w:hint="eastAsia"/>
              </w:rPr>
              <w:t>12</w:t>
            </w:r>
            <w:r w:rsidRPr="00B338CF">
              <w:rPr>
                <w:rFonts w:cs="仿宋" w:hint="eastAsia"/>
              </w:rPr>
              <w:t>至</w:t>
            </w:r>
            <w:r w:rsidRPr="00B338CF">
              <w:rPr>
                <w:rFonts w:cs="仿宋" w:hint="eastAsia"/>
              </w:rPr>
              <w:t>15</w:t>
            </w:r>
            <w:r w:rsidRPr="00B338CF">
              <w:rPr>
                <w:rFonts w:cs="仿宋" w:hint="eastAsia"/>
              </w:rPr>
              <w:t>世纪，西亚地区与中国的关系十分密切。在波斯湾沿岸和阿拉伯半岛各地，无论是内陆还是海港遗址，都出土有大量的龙泉窑青瓷，且以大碗、大盘等大型器皿为多，应与当地人的宗教生活习俗有关。至今，在阿拉伯联合酋长国拉斯海马的祖尔法遗址，俯身可见龙泉窑青瓷残片，证明了当时龙泉窑青瓷在该地区的流行。</w:t>
            </w:r>
          </w:p>
          <w:p w:rsidR="00E0481B" w:rsidRPr="00B338CF" w:rsidRDefault="00E0481B" w:rsidP="007003A8">
            <w:pPr>
              <w:pStyle w:val="30"/>
              <w:ind w:firstLine="480"/>
            </w:pPr>
          </w:p>
          <w:p w:rsidR="00E0481B" w:rsidRPr="00B338CF" w:rsidRDefault="00E0481B" w:rsidP="007003A8">
            <w:pPr>
              <w:pStyle w:val="30"/>
              <w:ind w:firstLine="480"/>
            </w:pPr>
          </w:p>
        </w:tc>
      </w:tr>
      <w:tr w:rsidR="00E0481B" w:rsidRPr="00B338CF" w:rsidTr="007003A8">
        <w:trPr>
          <w:trHeight w:hRule="exact" w:val="562"/>
        </w:trPr>
        <w:tc>
          <w:tcPr>
            <w:tcW w:w="1600" w:type="dxa"/>
            <w:vAlign w:val="center"/>
          </w:tcPr>
          <w:p w:rsidR="00E0481B" w:rsidRPr="00B338CF" w:rsidRDefault="00E0481B" w:rsidP="007003A8">
            <w:pPr>
              <w:pStyle w:val="6"/>
              <w:widowControl w:val="0"/>
              <w:spacing w:line="240" w:lineRule="auto"/>
              <w:ind w:leftChars="0" w:left="-1"/>
              <w:jc w:val="center"/>
              <w:rPr>
                <w:rFonts w:ascii="仿宋" w:hAnsi="仿宋"/>
                <w:color w:val="4F6228" w:themeColor="accent3" w:themeShade="80"/>
              </w:rPr>
            </w:pPr>
            <w:r w:rsidRPr="00B338CF">
              <w:rPr>
                <w:rFonts w:ascii="仿宋" w:hAnsi="仿宋" w:cs="仿宋" w:hint="eastAsia"/>
                <w:b w:val="0"/>
                <w:color w:val="4F6228" w:themeColor="accent3" w:themeShade="80"/>
                <w:szCs w:val="24"/>
              </w:rPr>
              <w:t>伊朗</w:t>
            </w:r>
          </w:p>
        </w:tc>
        <w:tc>
          <w:tcPr>
            <w:tcW w:w="6922" w:type="dxa"/>
            <w:vAlign w:val="center"/>
          </w:tcPr>
          <w:p w:rsidR="00E0481B" w:rsidRPr="00B338CF" w:rsidRDefault="00E0481B" w:rsidP="007003A8">
            <w:pPr>
              <w:pStyle w:val="6"/>
              <w:spacing w:line="240" w:lineRule="auto"/>
              <w:ind w:leftChars="0" w:left="-1"/>
              <w:jc w:val="center"/>
              <w:rPr>
                <w:rFonts w:ascii="仿宋" w:hAnsi="仿宋" w:cs="仿宋"/>
                <w:b w:val="0"/>
                <w:color w:val="4F6228" w:themeColor="accent3" w:themeShade="80"/>
                <w:szCs w:val="24"/>
              </w:rPr>
            </w:pPr>
            <w:r w:rsidRPr="00B338CF">
              <w:rPr>
                <w:rFonts w:ascii="仿宋" w:hAnsi="仿宋" w:cs="仿宋" w:hint="eastAsia"/>
                <w:b w:val="0"/>
                <w:noProof/>
                <w:color w:val="4F6228" w:themeColor="accent3" w:themeShade="80"/>
                <w:szCs w:val="24"/>
              </w:rPr>
              <w:t>伊朗国家博物馆藏龙泉青瓷</w:t>
            </w:r>
          </w:p>
        </w:tc>
      </w:tr>
      <w:tr w:rsidR="00E0481B" w:rsidRPr="00B338CF" w:rsidTr="007003A8">
        <w:trPr>
          <w:trHeight w:hRule="exact" w:val="719"/>
        </w:trPr>
        <w:tc>
          <w:tcPr>
            <w:tcW w:w="1600" w:type="dxa"/>
            <w:vAlign w:val="center"/>
          </w:tcPr>
          <w:p w:rsidR="00E0481B" w:rsidRPr="00B338CF" w:rsidRDefault="00E0481B" w:rsidP="007003A8">
            <w:pPr>
              <w:pStyle w:val="6"/>
              <w:spacing w:line="240" w:lineRule="auto"/>
              <w:ind w:leftChars="0" w:left="-1"/>
              <w:jc w:val="center"/>
              <w:rPr>
                <w:rFonts w:ascii="仿宋" w:hAnsi="仿宋"/>
                <w:color w:val="4F6228" w:themeColor="accent3" w:themeShade="80"/>
              </w:rPr>
            </w:pPr>
            <w:r w:rsidRPr="00B338CF">
              <w:rPr>
                <w:rFonts w:ascii="仿宋" w:hAnsi="仿宋" w:cs="仿宋" w:hint="eastAsia"/>
                <w:b w:val="0"/>
                <w:color w:val="4F6228" w:themeColor="accent3" w:themeShade="80"/>
                <w:szCs w:val="24"/>
              </w:rPr>
              <w:t>土耳其</w:t>
            </w:r>
          </w:p>
        </w:tc>
        <w:tc>
          <w:tcPr>
            <w:tcW w:w="6922" w:type="dxa"/>
            <w:vAlign w:val="center"/>
          </w:tcPr>
          <w:p w:rsidR="00E0481B" w:rsidRPr="00B338CF" w:rsidRDefault="00E0481B" w:rsidP="007003A8">
            <w:pPr>
              <w:pStyle w:val="6"/>
              <w:widowControl w:val="0"/>
              <w:spacing w:line="240" w:lineRule="auto"/>
              <w:ind w:leftChars="0" w:left="-1"/>
              <w:jc w:val="center"/>
              <w:rPr>
                <w:rFonts w:ascii="仿宋" w:hAnsi="仿宋" w:cs="仿宋"/>
                <w:b w:val="0"/>
                <w:color w:val="4F6228" w:themeColor="accent3" w:themeShade="80"/>
                <w:szCs w:val="24"/>
              </w:rPr>
            </w:pPr>
            <w:r w:rsidRPr="00B338CF">
              <w:rPr>
                <w:rFonts w:ascii="仿宋" w:hAnsi="仿宋" w:cs="仿宋" w:hint="eastAsia"/>
                <w:b w:val="0"/>
                <w:color w:val="4F6228" w:themeColor="accent3" w:themeShade="80"/>
                <w:szCs w:val="24"/>
              </w:rPr>
              <w:t>土耳其托普卡帕皇宫藏龙泉青瓷</w:t>
            </w:r>
          </w:p>
        </w:tc>
      </w:tr>
      <w:tr w:rsidR="00E0481B" w:rsidRPr="00B338CF" w:rsidTr="007003A8">
        <w:trPr>
          <w:trHeight w:hRule="exact" w:val="2255"/>
        </w:trPr>
        <w:tc>
          <w:tcPr>
            <w:tcW w:w="8522" w:type="dxa"/>
            <w:gridSpan w:val="2"/>
          </w:tcPr>
          <w:p w:rsidR="00E0481B" w:rsidRPr="00B338CF" w:rsidRDefault="00E0481B" w:rsidP="007003A8">
            <w:pPr>
              <w:pStyle w:val="30"/>
              <w:ind w:firstLine="480"/>
            </w:pPr>
            <w:r w:rsidRPr="00B338CF">
              <w:rPr>
                <w:rFonts w:hint="eastAsia"/>
              </w:rPr>
              <w:t>非洲</w:t>
            </w:r>
          </w:p>
          <w:p w:rsidR="00E0481B" w:rsidRPr="00B338CF" w:rsidRDefault="00E0481B" w:rsidP="007003A8">
            <w:pPr>
              <w:pStyle w:val="30"/>
              <w:ind w:firstLine="480"/>
            </w:pPr>
            <w:r w:rsidRPr="00B338CF">
              <w:rPr>
                <w:rFonts w:hint="eastAsia"/>
              </w:rPr>
              <w:t>利益的驱使、市场的需求使龙泉窑青瓷销往了更远的地域，运至波斯湾的龙泉窑青瓷再度启航前往非洲，成为销往非洲的大宗商品之一。</w:t>
            </w:r>
            <w:r w:rsidRPr="00B338CF">
              <w:t>北非的埃及、苏丹、利比亚、突尼斯、阿尔及利亚、摩洛哥、亚速尔群岛和马德拉群岛</w:t>
            </w:r>
            <w:r w:rsidRPr="00B338CF">
              <w:rPr>
                <w:rFonts w:hint="eastAsia"/>
              </w:rPr>
              <w:t>；</w:t>
            </w:r>
            <w:r w:rsidRPr="00B338CF">
              <w:t>东非的索马里、埃塞俄比亚、吉布提、肯尼亚、坦桑尼亚、马拉维、乌干达、卢旺达和塞舌尔群岛</w:t>
            </w:r>
            <w:r w:rsidRPr="00B338CF">
              <w:rPr>
                <w:rFonts w:hint="eastAsia"/>
              </w:rPr>
              <w:t>；非洲中南部</w:t>
            </w:r>
            <w:r w:rsidRPr="00B338CF">
              <w:t>的南非、津巴布韦、莫桑比克</w:t>
            </w:r>
            <w:r w:rsidRPr="00B338CF">
              <w:rPr>
                <w:rFonts w:hint="eastAsia"/>
              </w:rPr>
              <w:t>……都发现了数量惊人的龙泉窑青瓷。</w:t>
            </w:r>
          </w:p>
          <w:p w:rsidR="00E0481B" w:rsidRPr="00B338CF" w:rsidRDefault="00E0481B" w:rsidP="007003A8">
            <w:pPr>
              <w:pStyle w:val="30"/>
              <w:ind w:firstLine="480"/>
            </w:pPr>
          </w:p>
          <w:p w:rsidR="00E0481B" w:rsidRPr="00B338CF" w:rsidRDefault="00E0481B" w:rsidP="007003A8">
            <w:pPr>
              <w:pStyle w:val="30"/>
              <w:ind w:firstLine="480"/>
            </w:pPr>
          </w:p>
        </w:tc>
      </w:tr>
      <w:tr w:rsidR="00E0481B" w:rsidRPr="00B338CF" w:rsidTr="007003A8">
        <w:trPr>
          <w:trHeight w:hRule="exact" w:val="714"/>
        </w:trPr>
        <w:tc>
          <w:tcPr>
            <w:tcW w:w="1600" w:type="dxa"/>
            <w:vAlign w:val="center"/>
          </w:tcPr>
          <w:p w:rsidR="00E0481B" w:rsidRPr="00B338CF" w:rsidRDefault="00E0481B" w:rsidP="007003A8">
            <w:pPr>
              <w:ind w:left="-1" w:firstLine="480"/>
              <w:rPr>
                <w:rFonts w:ascii="仿宋" w:eastAsia="仿宋" w:hAnsi="仿宋"/>
                <w:color w:val="4F6228" w:themeColor="accent3" w:themeShade="80"/>
              </w:rPr>
            </w:pPr>
            <w:r w:rsidRPr="00B338CF">
              <w:rPr>
                <w:rFonts w:ascii="仿宋" w:eastAsia="仿宋" w:hAnsi="仿宋" w:cs="仿宋" w:hint="eastAsia"/>
                <w:color w:val="4F6228" w:themeColor="accent3" w:themeShade="80"/>
              </w:rPr>
              <w:t>埃及</w:t>
            </w:r>
          </w:p>
        </w:tc>
        <w:tc>
          <w:tcPr>
            <w:tcW w:w="6922" w:type="dxa"/>
            <w:vAlign w:val="center"/>
          </w:tcPr>
          <w:p w:rsidR="00E0481B" w:rsidRPr="00B338CF" w:rsidRDefault="00E0481B" w:rsidP="007003A8">
            <w:pPr>
              <w:ind w:firstLineChars="0" w:firstLine="0"/>
              <w:jc w:val="center"/>
              <w:rPr>
                <w:rFonts w:ascii="仿宋" w:eastAsia="仿宋" w:hAnsi="仿宋"/>
                <w:color w:val="4F6228" w:themeColor="accent3" w:themeShade="80"/>
              </w:rPr>
            </w:pPr>
            <w:r w:rsidRPr="00B338CF">
              <w:rPr>
                <w:rFonts w:ascii="仿宋" w:eastAsia="仿宋" w:hAnsi="仿宋" w:cs="仿宋" w:hint="eastAsia"/>
                <w:color w:val="4F6228" w:themeColor="accent3" w:themeShade="80"/>
              </w:rPr>
              <w:t>福斯塔特遗址出土龙泉青瓷</w:t>
            </w:r>
          </w:p>
        </w:tc>
      </w:tr>
      <w:tr w:rsidR="00E0481B" w:rsidRPr="00B338CF" w:rsidTr="007003A8">
        <w:trPr>
          <w:trHeight w:hRule="exact" w:val="554"/>
        </w:trPr>
        <w:tc>
          <w:tcPr>
            <w:tcW w:w="1600" w:type="dxa"/>
            <w:vAlign w:val="center"/>
          </w:tcPr>
          <w:p w:rsidR="00E0481B" w:rsidRPr="00B338CF" w:rsidRDefault="00E0481B" w:rsidP="007003A8">
            <w:pPr>
              <w:ind w:left="-1" w:firstLine="480"/>
              <w:rPr>
                <w:rFonts w:ascii="仿宋" w:eastAsia="仿宋" w:hAnsi="仿宋"/>
                <w:color w:val="4F6228" w:themeColor="accent3" w:themeShade="80"/>
              </w:rPr>
            </w:pPr>
            <w:r w:rsidRPr="00B338CF">
              <w:rPr>
                <w:rFonts w:ascii="仿宋" w:eastAsia="仿宋" w:hAnsi="仿宋" w:cs="仿宋" w:hint="eastAsia"/>
                <w:color w:val="4F6228" w:themeColor="accent3" w:themeShade="80"/>
              </w:rPr>
              <w:t>肯尼亚</w:t>
            </w:r>
          </w:p>
        </w:tc>
        <w:tc>
          <w:tcPr>
            <w:tcW w:w="6922" w:type="dxa"/>
            <w:vAlign w:val="center"/>
          </w:tcPr>
          <w:p w:rsidR="00E0481B" w:rsidRPr="00B338CF" w:rsidRDefault="00E0481B" w:rsidP="007003A8">
            <w:pPr>
              <w:ind w:firstLineChars="0" w:firstLine="0"/>
              <w:jc w:val="center"/>
              <w:rPr>
                <w:rFonts w:ascii="仿宋" w:eastAsia="仿宋" w:hAnsi="仿宋"/>
                <w:color w:val="4F6228" w:themeColor="accent3" w:themeShade="80"/>
              </w:rPr>
            </w:pPr>
            <w:r w:rsidRPr="00B338CF">
              <w:rPr>
                <w:rFonts w:ascii="仿宋" w:eastAsia="仿宋" w:hAnsi="仿宋" w:cs="仿宋" w:hint="eastAsia"/>
                <w:color w:val="4F6228" w:themeColor="accent3" w:themeShade="80"/>
              </w:rPr>
              <w:t>格迪古城出土龙泉青瓷</w:t>
            </w:r>
          </w:p>
        </w:tc>
      </w:tr>
      <w:tr w:rsidR="00E0481B" w:rsidRPr="00B338CF" w:rsidTr="007003A8">
        <w:trPr>
          <w:trHeight w:hRule="exact" w:val="1995"/>
        </w:trPr>
        <w:tc>
          <w:tcPr>
            <w:tcW w:w="8522" w:type="dxa"/>
            <w:gridSpan w:val="2"/>
          </w:tcPr>
          <w:p w:rsidR="00E0481B" w:rsidRPr="00B338CF" w:rsidRDefault="00E0481B" w:rsidP="007003A8">
            <w:pPr>
              <w:pStyle w:val="30"/>
              <w:ind w:firstLine="480"/>
            </w:pPr>
            <w:r w:rsidRPr="00B338CF">
              <w:rPr>
                <w:rFonts w:hint="eastAsia"/>
              </w:rPr>
              <w:t>欧洲</w:t>
            </w:r>
          </w:p>
          <w:p w:rsidR="00E0481B" w:rsidRPr="00B338CF" w:rsidRDefault="00E0481B" w:rsidP="007003A8">
            <w:pPr>
              <w:pStyle w:val="30"/>
              <w:ind w:firstLine="480"/>
            </w:pPr>
            <w:r w:rsidRPr="00B338CF">
              <w:rPr>
                <w:rFonts w:hint="eastAsia"/>
              </w:rPr>
              <w:t>14</w:t>
            </w:r>
            <w:r w:rsidRPr="00B338CF">
              <w:rPr>
                <w:rFonts w:hint="eastAsia"/>
              </w:rPr>
              <w:t>世纪，大量龙泉窑青瓷已传入金帐汗国（今俄罗斯）的疆域。在法国南方小城阿维尼翁的教皇宫内花园内发现</w:t>
            </w:r>
            <w:r w:rsidRPr="00B338CF">
              <w:t>两</w:t>
            </w:r>
            <w:r w:rsidRPr="00B338CF">
              <w:rPr>
                <w:rFonts w:hint="eastAsia"/>
              </w:rPr>
              <w:t>片龙泉窑青瓷残片，是</w:t>
            </w:r>
            <w:r w:rsidRPr="00B338CF">
              <w:rPr>
                <w:rFonts w:hint="eastAsia"/>
              </w:rPr>
              <w:t>14</w:t>
            </w:r>
            <w:r w:rsidRPr="00B338CF">
              <w:rPr>
                <w:rFonts w:hint="eastAsia"/>
              </w:rPr>
              <w:t>世纪下半叶龙泉窑青瓷传入法国的考古证据。初见龙泉窑瓷器的法国人，为来自遥远东方的青瓷赋予一个充满诗意的名称——</w:t>
            </w:r>
            <w:r w:rsidRPr="00B338CF">
              <w:t>Céladon</w:t>
            </w:r>
            <w:r w:rsidRPr="00B338CF">
              <w:t>（</w:t>
            </w:r>
            <w:r w:rsidRPr="00B338CF">
              <w:rPr>
                <w:rFonts w:hint="eastAsia"/>
              </w:rPr>
              <w:t>雪拉同）。</w:t>
            </w:r>
          </w:p>
        </w:tc>
      </w:tr>
      <w:tr w:rsidR="00E0481B" w:rsidRPr="00B338CF" w:rsidTr="007003A8">
        <w:trPr>
          <w:trHeight w:hRule="exact" w:val="562"/>
        </w:trPr>
        <w:tc>
          <w:tcPr>
            <w:tcW w:w="1600" w:type="dxa"/>
            <w:vAlign w:val="center"/>
          </w:tcPr>
          <w:p w:rsidR="00E0481B" w:rsidRPr="00B338CF" w:rsidRDefault="00E0481B" w:rsidP="007003A8">
            <w:pPr>
              <w:pStyle w:val="6"/>
              <w:widowControl w:val="0"/>
              <w:spacing w:line="240" w:lineRule="auto"/>
              <w:ind w:leftChars="0" w:left="-1"/>
              <w:rPr>
                <w:rFonts w:ascii="仿宋" w:hAnsi="仿宋" w:cs="仿宋"/>
                <w:b w:val="0"/>
                <w:color w:val="4F6228" w:themeColor="accent3" w:themeShade="80"/>
                <w:szCs w:val="24"/>
              </w:rPr>
            </w:pPr>
            <w:r w:rsidRPr="00B338CF">
              <w:rPr>
                <w:rFonts w:ascii="仿宋" w:hAnsi="仿宋" w:cs="仿宋" w:hint="eastAsia"/>
                <w:b w:val="0"/>
                <w:color w:val="4F6228" w:themeColor="accent3" w:themeShade="80"/>
                <w:szCs w:val="24"/>
              </w:rPr>
              <w:t xml:space="preserve">  俄罗斯</w:t>
            </w:r>
          </w:p>
        </w:tc>
        <w:tc>
          <w:tcPr>
            <w:tcW w:w="6922" w:type="dxa"/>
            <w:vAlign w:val="center"/>
          </w:tcPr>
          <w:p w:rsidR="00E0481B" w:rsidRPr="00B338CF" w:rsidRDefault="00E0481B" w:rsidP="007003A8">
            <w:pPr>
              <w:pStyle w:val="6"/>
              <w:spacing w:line="240" w:lineRule="auto"/>
              <w:ind w:leftChars="0" w:left="-1"/>
              <w:jc w:val="center"/>
              <w:rPr>
                <w:rFonts w:ascii="仿宋" w:hAnsi="仿宋"/>
                <w:color w:val="4F6228" w:themeColor="accent3" w:themeShade="80"/>
              </w:rPr>
            </w:pPr>
            <w:r w:rsidRPr="00B338CF">
              <w:rPr>
                <w:rFonts w:ascii="仿宋" w:hAnsi="仿宋" w:hint="eastAsia"/>
                <w:color w:val="4F6228" w:themeColor="accent3" w:themeShade="80"/>
              </w:rPr>
              <w:t xml:space="preserve"> </w:t>
            </w:r>
            <w:r w:rsidRPr="00B338CF">
              <w:rPr>
                <w:rFonts w:ascii="仿宋" w:hAnsi="仿宋" w:cs="仿宋" w:hint="eastAsia"/>
                <w:b w:val="0"/>
                <w:color w:val="4F6228" w:themeColor="accent3" w:themeShade="80"/>
                <w:szCs w:val="24"/>
              </w:rPr>
              <w:t>俄罗斯艾尔米塔什博物馆龙泉青瓷</w:t>
            </w:r>
          </w:p>
        </w:tc>
      </w:tr>
      <w:tr w:rsidR="00E0481B" w:rsidRPr="00B338CF" w:rsidTr="007003A8">
        <w:trPr>
          <w:trHeight w:hRule="exact" w:val="586"/>
        </w:trPr>
        <w:tc>
          <w:tcPr>
            <w:tcW w:w="1600" w:type="dxa"/>
            <w:vAlign w:val="center"/>
          </w:tcPr>
          <w:p w:rsidR="00E0481B" w:rsidRPr="00B338CF" w:rsidRDefault="00E0481B" w:rsidP="007003A8">
            <w:pPr>
              <w:ind w:firstLineChars="0" w:firstLine="0"/>
              <w:jc w:val="left"/>
              <w:rPr>
                <w:rFonts w:ascii="仿宋" w:eastAsia="仿宋" w:hAnsi="仿宋"/>
                <w:color w:val="4F6228" w:themeColor="accent3" w:themeShade="80"/>
              </w:rPr>
            </w:pPr>
            <w:r w:rsidRPr="00B338CF">
              <w:rPr>
                <w:rFonts w:ascii="仿宋" w:eastAsia="仿宋" w:hAnsi="仿宋" w:cs="仿宋" w:hint="eastAsia"/>
                <w:color w:val="4F6228" w:themeColor="accent3" w:themeShade="80"/>
              </w:rPr>
              <w:t xml:space="preserve">   意大利</w:t>
            </w:r>
          </w:p>
        </w:tc>
        <w:tc>
          <w:tcPr>
            <w:tcW w:w="6922" w:type="dxa"/>
            <w:vAlign w:val="center"/>
          </w:tcPr>
          <w:p w:rsidR="00E0481B" w:rsidRPr="00B338CF" w:rsidRDefault="00E0481B" w:rsidP="007003A8">
            <w:pPr>
              <w:ind w:firstLine="480"/>
              <w:jc w:val="center"/>
              <w:rPr>
                <w:rFonts w:ascii="仿宋" w:eastAsia="仿宋" w:hAnsi="仿宋"/>
                <w:color w:val="4F6228" w:themeColor="accent3" w:themeShade="80"/>
              </w:rPr>
            </w:pPr>
            <w:r w:rsidRPr="00B338CF">
              <w:rPr>
                <w:rFonts w:ascii="仿宋" w:eastAsia="仿宋" w:hAnsi="仿宋" w:cs="仿宋" w:hint="eastAsia"/>
                <w:color w:val="4F6228" w:themeColor="accent3" w:themeShade="80"/>
              </w:rPr>
              <w:t>意大利美蒂奇家族藏龙泉青瓷</w:t>
            </w:r>
          </w:p>
        </w:tc>
      </w:tr>
      <w:tr w:rsidR="00E0481B" w:rsidRPr="00B338CF" w:rsidTr="007003A8">
        <w:trPr>
          <w:trHeight w:hRule="exact" w:val="453"/>
        </w:trPr>
        <w:tc>
          <w:tcPr>
            <w:tcW w:w="1600" w:type="dxa"/>
            <w:vAlign w:val="center"/>
          </w:tcPr>
          <w:p w:rsidR="00E0481B" w:rsidRPr="00B338CF" w:rsidRDefault="00E0481B" w:rsidP="007003A8">
            <w:pPr>
              <w:ind w:firstLine="480"/>
              <w:jc w:val="left"/>
              <w:rPr>
                <w:rFonts w:ascii="仿宋" w:eastAsia="仿宋" w:hAnsi="仿宋" w:cs="仿宋"/>
                <w:color w:val="4F6228" w:themeColor="accent3" w:themeShade="80"/>
              </w:rPr>
            </w:pPr>
            <w:r w:rsidRPr="00B338CF">
              <w:rPr>
                <w:rFonts w:ascii="仿宋" w:eastAsia="仿宋" w:hAnsi="仿宋" w:cs="仿宋" w:hint="eastAsia"/>
                <w:color w:val="4F6228" w:themeColor="accent3" w:themeShade="80"/>
              </w:rPr>
              <w:t>英国</w:t>
            </w:r>
          </w:p>
        </w:tc>
        <w:tc>
          <w:tcPr>
            <w:tcW w:w="6922" w:type="dxa"/>
            <w:vAlign w:val="center"/>
          </w:tcPr>
          <w:p w:rsidR="00E0481B" w:rsidRPr="00B338CF" w:rsidRDefault="00E0481B" w:rsidP="007003A8">
            <w:pPr>
              <w:ind w:firstLine="480"/>
              <w:jc w:val="center"/>
              <w:rPr>
                <w:rFonts w:ascii="仿宋" w:eastAsia="仿宋" w:hAnsi="仿宋" w:cs="仿宋"/>
                <w:color w:val="4F6228" w:themeColor="accent3" w:themeShade="80"/>
              </w:rPr>
            </w:pPr>
            <w:r w:rsidRPr="00B338CF">
              <w:rPr>
                <w:rFonts w:ascii="仿宋" w:eastAsia="仿宋" w:hAnsi="仿宋" w:cs="仿宋" w:hint="eastAsia"/>
                <w:noProof/>
                <w:color w:val="4F6228" w:themeColor="accent3" w:themeShade="80"/>
              </w:rPr>
              <w:t>大英博物馆藏龙泉青瓷</w:t>
            </w:r>
          </w:p>
        </w:tc>
      </w:tr>
    </w:tbl>
    <w:p w:rsidR="00E0481B" w:rsidRDefault="00E0481B" w:rsidP="00E0481B">
      <w:pPr>
        <w:pStyle w:val="30"/>
        <w:ind w:firstLine="482"/>
        <w:rPr>
          <w:b/>
        </w:rPr>
      </w:pPr>
    </w:p>
    <w:p w:rsidR="00E0481B" w:rsidRPr="00B338CF" w:rsidRDefault="00E0481B" w:rsidP="00E0481B">
      <w:pPr>
        <w:pStyle w:val="30"/>
        <w:ind w:firstLine="482"/>
        <w:rPr>
          <w:b/>
        </w:rPr>
      </w:pPr>
      <w:r w:rsidRPr="00B338CF">
        <w:rPr>
          <w:rFonts w:hint="eastAsia"/>
          <w:b/>
        </w:rPr>
        <w:t>【辅助陈列资料】</w:t>
      </w:r>
    </w:p>
    <w:p w:rsidR="00E0481B" w:rsidRDefault="00E0481B" w:rsidP="00E0481B">
      <w:pPr>
        <w:pStyle w:val="30"/>
        <w:ind w:firstLine="480"/>
      </w:pPr>
      <w:r>
        <w:rPr>
          <w:rFonts w:hint="eastAsia"/>
        </w:rPr>
        <w:t>▲境外出土龙泉窑青瓷主要地点分布示意图</w:t>
      </w:r>
      <w:bookmarkStart w:id="190" w:name="_Toc21696485"/>
    </w:p>
    <w:p w:rsidR="00E0481B" w:rsidRDefault="00E0481B" w:rsidP="00E0481B">
      <w:pPr>
        <w:pStyle w:val="30"/>
        <w:ind w:firstLine="480"/>
      </w:pPr>
      <w:r>
        <w:rPr>
          <w:rFonts w:hint="eastAsia"/>
        </w:rPr>
        <w:t>▲龙泉青瓷在海外</w:t>
      </w:r>
    </w:p>
    <w:bookmarkEnd w:id="190"/>
    <w:p w:rsidR="00E0481B" w:rsidRDefault="00E0481B" w:rsidP="00E0481B">
      <w:pPr>
        <w:pStyle w:val="30"/>
        <w:ind w:firstLine="480"/>
      </w:pPr>
      <w:r>
        <w:rPr>
          <w:rFonts w:hint="eastAsia"/>
        </w:rPr>
        <w:t>▲温州朔门古港遗址</w:t>
      </w:r>
    </w:p>
    <w:p w:rsidR="00E0481B" w:rsidRDefault="00E0481B" w:rsidP="00E0481B">
      <w:pPr>
        <w:pStyle w:val="30"/>
        <w:ind w:firstLine="480"/>
      </w:pPr>
      <w:r>
        <w:rPr>
          <w:rFonts w:hint="eastAsia"/>
        </w:rPr>
        <w:t>遗址发现于</w:t>
      </w:r>
      <w:r>
        <w:rPr>
          <w:rFonts w:hint="eastAsia"/>
        </w:rPr>
        <w:t>2021-2022</w:t>
      </w:r>
      <w:r>
        <w:rPr>
          <w:rFonts w:hint="eastAsia"/>
        </w:rPr>
        <w:t>年，</w:t>
      </w:r>
      <w:r>
        <w:t>位于温州古城朔门外，南靠古城，北临瓯江。经考古发掘，揭露了大量码头、沉船相关的商贸类遗存，年代从北宋延续至民国，以宋元时期为主。遗址出土了数量庞大的龙泉窑产品，占发掘瓷器的九成以上，瓷片达数十吨。这印证了温州港作为海上丝绸之路的重要节点和龙泉窑外销的起点地位。龙泉青瓷自此入海，走向世界，进而奠定了</w:t>
      </w:r>
      <w:r>
        <w:rPr>
          <w:rFonts w:hint="eastAsia"/>
        </w:rPr>
        <w:t>“</w:t>
      </w:r>
      <w:r>
        <w:t>天下龙泉</w:t>
      </w:r>
      <w:r>
        <w:rPr>
          <w:rFonts w:hint="eastAsia"/>
        </w:rPr>
        <w:t>”</w:t>
      </w:r>
      <w:r>
        <w:t>的盛世场景。</w:t>
      </w:r>
    </w:p>
    <w:p w:rsidR="00E0481B" w:rsidRPr="00B338CF" w:rsidRDefault="00E0481B" w:rsidP="00E0481B">
      <w:pPr>
        <w:ind w:firstLine="480"/>
      </w:pPr>
    </w:p>
    <w:p w:rsidR="00E0481B" w:rsidRDefault="00E0481B" w:rsidP="00E0481B">
      <w:pPr>
        <w:pStyle w:val="3"/>
        <w:spacing w:before="156"/>
        <w:rPr>
          <w:lang w:eastAsia="zh-CN"/>
        </w:rPr>
      </w:pPr>
      <w:bookmarkStart w:id="191" w:name="_Toc128639179"/>
      <w:bookmarkStart w:id="192" w:name="_Toc27182"/>
      <w:bookmarkStart w:id="193" w:name="_Toc132359966"/>
      <w:bookmarkStart w:id="194" w:name="_Toc132363679"/>
      <w:bookmarkEnd w:id="191"/>
      <w:r>
        <w:rPr>
          <w:rFonts w:hint="eastAsia"/>
          <w:lang w:eastAsia="zh-CN"/>
        </w:rPr>
        <w:t>4.7.2</w:t>
      </w:r>
      <w:r>
        <w:rPr>
          <w:lang w:eastAsia="zh-CN"/>
        </w:rPr>
        <w:t xml:space="preserve"> </w:t>
      </w:r>
      <w:r>
        <w:rPr>
          <w:rFonts w:hint="eastAsia"/>
          <w:lang w:eastAsia="zh-CN"/>
        </w:rPr>
        <w:t>龙泉青瓷技艺的输出与交流</w:t>
      </w:r>
      <w:bookmarkEnd w:id="192"/>
      <w:bookmarkEnd w:id="193"/>
      <w:bookmarkEnd w:id="194"/>
    </w:p>
    <w:p w:rsidR="00E0481B" w:rsidRDefault="00E0481B" w:rsidP="00E0481B">
      <w:pPr>
        <w:ind w:firstLine="480"/>
      </w:pPr>
      <w:bookmarkStart w:id="195" w:name="_Toc17192"/>
      <w:bookmarkEnd w:id="195"/>
      <w:r>
        <w:t>12</w:t>
      </w:r>
      <w:r>
        <w:t>世纪中期至</w:t>
      </w:r>
      <w:r>
        <w:t>15</w:t>
      </w:r>
      <w:r>
        <w:t>世纪中期，龙泉青瓷在世界范围内</w:t>
      </w:r>
      <w:r>
        <w:rPr>
          <w:rFonts w:hint="eastAsia"/>
        </w:rPr>
        <w:t>得到了广泛普及，</w:t>
      </w:r>
      <w:r>
        <w:t>在</w:t>
      </w:r>
      <w:r>
        <w:rPr>
          <w:rFonts w:hint="eastAsia"/>
        </w:rPr>
        <w:t>此</w:t>
      </w:r>
      <w:r>
        <w:t>基础上，龙泉青瓷开始从单纯的商品输出</w:t>
      </w:r>
      <w:r>
        <w:rPr>
          <w:rFonts w:hint="eastAsia"/>
        </w:rPr>
        <w:t>，</w:t>
      </w:r>
      <w:r>
        <w:t>转向更深层的文化与技术层面的输出</w:t>
      </w:r>
      <w:r>
        <w:rPr>
          <w:rFonts w:hint="eastAsia"/>
        </w:rPr>
        <w:t>。中国南方地区的一些窑场在市场的带动下，纷纷对龙泉窑青瓷进行模仿。海外的越南、泰国、缅甸、伊朗、埃及、叙利亚、土耳其、日本、英国等国窑场，则以当地的技术与中国龙泉青瓷生产技术的交融、互鉴，完成了仿龙泉青瓷的生产，实现了从产品到文化的交流，形成了世界范围内影响广泛的早期全球化进程。</w:t>
      </w:r>
      <w:bookmarkStart w:id="196" w:name="_Toc128639180"/>
      <w:bookmarkStart w:id="197" w:name="_Toc25201"/>
      <w:bookmarkEnd w:id="196"/>
    </w:p>
    <w:p w:rsidR="00E0481B" w:rsidRPr="00A2573D" w:rsidRDefault="00E0481B" w:rsidP="00E0481B">
      <w:pPr>
        <w:pStyle w:val="30"/>
        <w:ind w:firstLine="482"/>
        <w:rPr>
          <w:rFonts w:ascii="黑体" w:eastAsia="黑体" w:hAnsi="黑体"/>
          <w:b/>
          <w:sz w:val="28"/>
          <w:szCs w:val="28"/>
        </w:rPr>
      </w:pPr>
      <w:r w:rsidRPr="00A2573D">
        <w:rPr>
          <w:rFonts w:hint="eastAsia"/>
          <w:b/>
        </w:rPr>
        <w:t>【辅助陈列资料】</w:t>
      </w:r>
      <w:bookmarkEnd w:id="197"/>
    </w:p>
    <w:p w:rsidR="00E0481B" w:rsidRPr="00B338CF" w:rsidRDefault="00E0481B" w:rsidP="00E0481B">
      <w:pPr>
        <w:pStyle w:val="30"/>
        <w:ind w:firstLine="482"/>
        <w:rPr>
          <w:b/>
        </w:rPr>
      </w:pPr>
      <w:r w:rsidRPr="00B338CF">
        <w:rPr>
          <w:rFonts w:hint="eastAsia"/>
          <w:b/>
        </w:rPr>
        <w:t>▲中国境内的仿龙泉青瓷</w:t>
      </w:r>
      <w:bookmarkStart w:id="198" w:name="_Toc11153"/>
      <w:bookmarkStart w:id="199" w:name="_Toc19439"/>
      <w:bookmarkEnd w:id="198"/>
      <w:bookmarkEnd w:id="199"/>
    </w:p>
    <w:tbl>
      <w:tblPr>
        <w:tblStyle w:val="af0"/>
        <w:tblW w:w="0" w:type="auto"/>
        <w:tblLayout w:type="fixed"/>
        <w:tblLook w:val="0000"/>
      </w:tblPr>
      <w:tblGrid>
        <w:gridCol w:w="8522"/>
      </w:tblGrid>
      <w:tr w:rsidR="00E0481B" w:rsidRPr="00741402" w:rsidTr="007003A8">
        <w:trPr>
          <w:cantSplit/>
          <w:trHeight w:hRule="exact" w:val="1791"/>
        </w:trPr>
        <w:tc>
          <w:tcPr>
            <w:tcW w:w="8522" w:type="dxa"/>
            <w:vAlign w:val="center"/>
          </w:tcPr>
          <w:p w:rsidR="00E0481B" w:rsidRPr="00741402" w:rsidRDefault="00E0481B" w:rsidP="007003A8">
            <w:pPr>
              <w:pStyle w:val="6"/>
              <w:ind w:leftChars="0" w:left="0" w:firstLine="482"/>
              <w:outlineLvl w:val="5"/>
              <w:rPr>
                <w:color w:val="4F6228" w:themeColor="accent3" w:themeShade="80"/>
              </w:rPr>
            </w:pPr>
            <w:r w:rsidRPr="00741402">
              <w:rPr>
                <w:rFonts w:hint="eastAsia"/>
                <w:color w:val="4F6228" w:themeColor="accent3" w:themeShade="80"/>
              </w:rPr>
              <w:t>福建仿龙泉青瓷</w:t>
            </w:r>
          </w:p>
          <w:p w:rsidR="00E0481B" w:rsidRPr="00741402" w:rsidRDefault="00E0481B" w:rsidP="007003A8">
            <w:pPr>
              <w:pStyle w:val="30"/>
              <w:ind w:firstLine="480"/>
            </w:pPr>
            <w:r w:rsidRPr="00741402">
              <w:rPr>
                <w:rFonts w:hint="eastAsia"/>
              </w:rPr>
              <w:t>福建北部地区毗邻龙泉、庆元地区，传统青瓷窑场众多。两宋之际，随着龙泉窑制瓷技术影响的扩大，开始生产与龙泉窑青瓷风格极为相似的产品，其中以松溪县西门窑产品与龙泉窑产品风格最为接近。</w:t>
            </w:r>
          </w:p>
        </w:tc>
      </w:tr>
      <w:tr w:rsidR="00E0481B" w:rsidRPr="00741402" w:rsidTr="007003A8">
        <w:trPr>
          <w:cantSplit/>
          <w:trHeight w:hRule="exact" w:val="1623"/>
        </w:trPr>
        <w:tc>
          <w:tcPr>
            <w:tcW w:w="8522" w:type="dxa"/>
            <w:vAlign w:val="center"/>
          </w:tcPr>
          <w:p w:rsidR="00E0481B" w:rsidRPr="00741402" w:rsidRDefault="00E0481B" w:rsidP="007003A8">
            <w:pPr>
              <w:pStyle w:val="6"/>
              <w:ind w:leftChars="0" w:left="0" w:firstLine="482"/>
              <w:outlineLvl w:val="5"/>
              <w:rPr>
                <w:color w:val="4F6228" w:themeColor="accent3" w:themeShade="80"/>
              </w:rPr>
            </w:pPr>
            <w:r w:rsidRPr="00741402">
              <w:rPr>
                <w:rFonts w:hint="eastAsia"/>
                <w:color w:val="4F6228" w:themeColor="accent3" w:themeShade="80"/>
              </w:rPr>
              <w:t>江西仿龙泉青瓷</w:t>
            </w:r>
          </w:p>
          <w:p w:rsidR="00E0481B" w:rsidRPr="00741402" w:rsidRDefault="00E0481B" w:rsidP="007003A8">
            <w:pPr>
              <w:pStyle w:val="30"/>
              <w:ind w:firstLine="480"/>
            </w:pPr>
            <w:r w:rsidRPr="00741402">
              <w:rPr>
                <w:rFonts w:hint="eastAsia"/>
              </w:rPr>
              <w:t>江西地区烧造仿龙泉窑青瓷的窑场主要有景德镇窑、抚州塘尾窑、横峰上窑口窑等。明宣德时期，景德镇烧造的青瓷不仅釉色接近龙泉青瓷，在装烧工艺上，部分器物同样采用外底刮釉垫烧工艺。正统、景泰、天顺时期，景德镇御器厂的青瓷烧造工艺已非常成熟。</w:t>
            </w:r>
          </w:p>
        </w:tc>
      </w:tr>
      <w:tr w:rsidR="00E0481B" w:rsidRPr="00741402" w:rsidTr="007003A8">
        <w:trPr>
          <w:cantSplit/>
          <w:trHeight w:hRule="exact" w:val="1564"/>
        </w:trPr>
        <w:tc>
          <w:tcPr>
            <w:tcW w:w="8522" w:type="dxa"/>
            <w:vAlign w:val="center"/>
          </w:tcPr>
          <w:p w:rsidR="00E0481B" w:rsidRPr="00741402" w:rsidRDefault="00E0481B" w:rsidP="007003A8">
            <w:pPr>
              <w:pStyle w:val="6"/>
              <w:ind w:leftChars="0" w:left="0" w:firstLine="482"/>
              <w:outlineLvl w:val="5"/>
              <w:rPr>
                <w:color w:val="4F6228" w:themeColor="accent3" w:themeShade="80"/>
              </w:rPr>
            </w:pPr>
            <w:r w:rsidRPr="00741402">
              <w:rPr>
                <w:rFonts w:hint="eastAsia"/>
                <w:color w:val="4F6228" w:themeColor="accent3" w:themeShade="80"/>
              </w:rPr>
              <w:t>广东仿龙泉青瓷</w:t>
            </w:r>
          </w:p>
          <w:p w:rsidR="00E0481B" w:rsidRPr="00741402" w:rsidRDefault="00E0481B" w:rsidP="007003A8">
            <w:pPr>
              <w:pStyle w:val="30"/>
              <w:ind w:firstLine="480"/>
            </w:pPr>
            <w:r w:rsidRPr="00741402">
              <w:rPr>
                <w:rFonts w:hint="eastAsia"/>
              </w:rPr>
              <w:t>广东地区仿烧龙泉窑青瓷在明代得到发展，窑场有梅州市大埔县余里窑、阳江市阳春市那漠窑、惠州市龙门县三洞村窑、惠州市惠东县白马窑等。器物造型以菊瓣纹碗、折沿盘、团花纹盘、兽足炉等为代表。</w:t>
            </w:r>
          </w:p>
          <w:p w:rsidR="00E0481B" w:rsidRPr="00741402" w:rsidRDefault="00E0481B" w:rsidP="007003A8">
            <w:pPr>
              <w:ind w:firstLine="480"/>
              <w:rPr>
                <w:color w:val="4F6228" w:themeColor="accent3" w:themeShade="80"/>
              </w:rPr>
            </w:pPr>
          </w:p>
        </w:tc>
      </w:tr>
    </w:tbl>
    <w:p w:rsidR="00E0481B" w:rsidRPr="00A2573D" w:rsidRDefault="00E0481B" w:rsidP="00E0481B">
      <w:pPr>
        <w:pStyle w:val="30"/>
        <w:ind w:firstLine="482"/>
        <w:rPr>
          <w:b/>
        </w:rPr>
      </w:pPr>
    </w:p>
    <w:p w:rsidR="00E0481B" w:rsidRDefault="00E0481B" w:rsidP="00E0481B">
      <w:pPr>
        <w:pStyle w:val="30"/>
        <w:ind w:firstLine="482"/>
        <w:rPr>
          <w:b/>
        </w:rPr>
      </w:pPr>
    </w:p>
    <w:p w:rsidR="00E0481B" w:rsidRPr="00741402" w:rsidRDefault="00E0481B" w:rsidP="00E0481B">
      <w:pPr>
        <w:pStyle w:val="30"/>
        <w:ind w:firstLine="482"/>
        <w:rPr>
          <w:b/>
        </w:rPr>
      </w:pPr>
      <w:r w:rsidRPr="00B338CF">
        <w:rPr>
          <w:rFonts w:hint="eastAsia"/>
          <w:b/>
        </w:rPr>
        <w:lastRenderedPageBreak/>
        <w:t>▲亚洲诸国仿龙泉青瓷</w:t>
      </w:r>
    </w:p>
    <w:tbl>
      <w:tblPr>
        <w:tblStyle w:val="af0"/>
        <w:tblW w:w="0" w:type="auto"/>
        <w:tblLayout w:type="fixed"/>
        <w:tblLook w:val="0000"/>
      </w:tblPr>
      <w:tblGrid>
        <w:gridCol w:w="8522"/>
      </w:tblGrid>
      <w:tr w:rsidR="00E0481B" w:rsidTr="007003A8">
        <w:trPr>
          <w:trHeight w:hRule="exact" w:val="1629"/>
        </w:trPr>
        <w:tc>
          <w:tcPr>
            <w:tcW w:w="8522" w:type="dxa"/>
            <w:vAlign w:val="center"/>
          </w:tcPr>
          <w:p w:rsidR="00E0481B" w:rsidRPr="00741402" w:rsidRDefault="00E0481B" w:rsidP="007003A8">
            <w:pPr>
              <w:pStyle w:val="30"/>
              <w:ind w:firstLine="482"/>
              <w:rPr>
                <w:b/>
              </w:rPr>
            </w:pPr>
            <w:r w:rsidRPr="00741402">
              <w:rPr>
                <w:rFonts w:hint="eastAsia"/>
                <w:b/>
              </w:rPr>
              <w:t>越南仿</w:t>
            </w:r>
            <w:r w:rsidRPr="00741402">
              <w:rPr>
                <w:b/>
              </w:rPr>
              <w:t>龙泉</w:t>
            </w:r>
            <w:r w:rsidRPr="00741402">
              <w:rPr>
                <w:rFonts w:hint="eastAsia"/>
                <w:b/>
              </w:rPr>
              <w:t>青瓷</w:t>
            </w:r>
          </w:p>
          <w:p w:rsidR="00E0481B" w:rsidRDefault="00E0481B" w:rsidP="007003A8">
            <w:pPr>
              <w:pStyle w:val="30"/>
              <w:ind w:firstLine="480"/>
            </w:pPr>
            <w:r>
              <w:rPr>
                <w:rFonts w:ascii="仿宋" w:hAnsi="仿宋" w:hint="eastAsia"/>
              </w:rPr>
              <w:t>越南烧制仿龙泉窑青瓷的</w:t>
            </w:r>
            <w:r>
              <w:rPr>
                <w:rFonts w:ascii="仿宋" w:hAnsi="仿宋"/>
              </w:rPr>
              <w:t>窑场主要分布于越南北部，</w:t>
            </w:r>
            <w:r>
              <w:rPr>
                <w:rFonts w:ascii="仿宋" w:hAnsi="仿宋" w:hint="eastAsia"/>
              </w:rPr>
              <w:t>舟逗（</w:t>
            </w:r>
            <w:r>
              <w:rPr>
                <w:rFonts w:ascii="仿宋" w:hAnsi="仿宋"/>
              </w:rPr>
              <w:t xml:space="preserve">Chu </w:t>
            </w:r>
            <w:r>
              <w:rPr>
                <w:rFonts w:ascii="MS Mincho" w:eastAsia="MS Mincho" w:hAnsi="MS Mincho" w:cs="MS Mincho" w:hint="eastAsia"/>
              </w:rPr>
              <w:t>Đ</w:t>
            </w:r>
            <w:r>
              <w:rPr>
                <w:rFonts w:ascii="Courier New" w:hAnsi="Courier New" w:cs="Courier New"/>
              </w:rPr>
              <w:t>ậ</w:t>
            </w:r>
            <w:r>
              <w:rPr>
                <w:rFonts w:ascii="仿宋" w:hAnsi="仿宋"/>
              </w:rPr>
              <w:t>u）</w:t>
            </w:r>
            <w:r>
              <w:rPr>
                <w:rFonts w:ascii="仿宋" w:hAnsi="仿宋" w:hint="eastAsia"/>
              </w:rPr>
              <w:t>窑</w:t>
            </w:r>
            <w:r>
              <w:rPr>
                <w:rFonts w:ascii="仿宋" w:hAnsi="仿宋"/>
              </w:rPr>
              <w:t>和</w:t>
            </w:r>
            <w:r>
              <w:rPr>
                <w:rFonts w:ascii="仿宋" w:hAnsi="仿宋" w:hint="eastAsia"/>
              </w:rPr>
              <w:t>钵场</w:t>
            </w:r>
            <w:r>
              <w:rPr>
                <w:rFonts w:ascii="仿宋" w:hAnsi="仿宋"/>
              </w:rPr>
              <w:t>社</w:t>
            </w:r>
            <w:r>
              <w:rPr>
                <w:rFonts w:ascii="仿宋" w:hAnsi="仿宋" w:hint="eastAsia"/>
              </w:rPr>
              <w:t>（</w:t>
            </w:r>
            <w:r>
              <w:rPr>
                <w:rFonts w:ascii="仿宋" w:hAnsi="仿宋"/>
              </w:rPr>
              <w:t>Bát Tràng）</w:t>
            </w:r>
            <w:r>
              <w:rPr>
                <w:rFonts w:ascii="仿宋" w:hAnsi="仿宋" w:hint="eastAsia"/>
              </w:rPr>
              <w:t>窑是历史上的</w:t>
            </w:r>
            <w:r>
              <w:rPr>
                <w:rFonts w:ascii="仿宋" w:hAnsi="仿宋"/>
              </w:rPr>
              <w:t>两大陶瓷生产中心。</w:t>
            </w:r>
            <w:r>
              <w:rPr>
                <w:rFonts w:ascii="仿宋" w:hAnsi="仿宋" w:hint="eastAsia"/>
              </w:rPr>
              <w:t>造型</w:t>
            </w:r>
            <w:r>
              <w:rPr>
                <w:rFonts w:ascii="仿宋" w:hAnsi="仿宋"/>
              </w:rPr>
              <w:t>常见</w:t>
            </w:r>
            <w:r>
              <w:rPr>
                <w:rFonts w:ascii="仿宋" w:hAnsi="仿宋" w:hint="eastAsia"/>
              </w:rPr>
              <w:t>折沿盘</w:t>
            </w:r>
            <w:r>
              <w:rPr>
                <w:rFonts w:ascii="仿宋" w:hAnsi="仿宋"/>
              </w:rPr>
              <w:t>、</w:t>
            </w:r>
            <w:r>
              <w:rPr>
                <w:rFonts w:ascii="仿宋" w:hAnsi="仿宋" w:hint="eastAsia"/>
              </w:rPr>
              <w:t>敞口碗</w:t>
            </w:r>
            <w:r>
              <w:rPr>
                <w:rFonts w:ascii="仿宋" w:hAnsi="仿宋"/>
              </w:rPr>
              <w:t>、</w:t>
            </w:r>
            <w:r>
              <w:rPr>
                <w:rFonts w:ascii="仿宋" w:hAnsi="仿宋" w:hint="eastAsia"/>
              </w:rPr>
              <w:t>瓜棱执壶</w:t>
            </w:r>
            <w:r>
              <w:rPr>
                <w:rFonts w:ascii="仿宋" w:hAnsi="仿宋"/>
              </w:rPr>
              <w:t>、钵</w:t>
            </w:r>
            <w:r>
              <w:rPr>
                <w:rFonts w:ascii="仿宋" w:hAnsi="仿宋" w:hint="eastAsia"/>
              </w:rPr>
              <w:t>、渣斗、小罐</w:t>
            </w:r>
            <w:r>
              <w:rPr>
                <w:rFonts w:ascii="仿宋" w:hAnsi="仿宋"/>
              </w:rPr>
              <w:t>等</w:t>
            </w:r>
            <w:r>
              <w:rPr>
                <w:rFonts w:ascii="仿宋" w:hAnsi="仿宋" w:hint="eastAsia"/>
              </w:rPr>
              <w:t>。</w:t>
            </w:r>
          </w:p>
          <w:p w:rsidR="00E0481B" w:rsidRDefault="00E0481B" w:rsidP="007003A8">
            <w:pPr>
              <w:pStyle w:val="30"/>
              <w:ind w:firstLine="480"/>
            </w:pPr>
          </w:p>
        </w:tc>
      </w:tr>
      <w:tr w:rsidR="00E0481B" w:rsidTr="007003A8">
        <w:trPr>
          <w:trHeight w:hRule="exact" w:val="1552"/>
        </w:trPr>
        <w:tc>
          <w:tcPr>
            <w:tcW w:w="8522" w:type="dxa"/>
            <w:vAlign w:val="center"/>
          </w:tcPr>
          <w:p w:rsidR="00E0481B" w:rsidRPr="00741402" w:rsidRDefault="00E0481B" w:rsidP="007003A8">
            <w:pPr>
              <w:pStyle w:val="30"/>
              <w:ind w:firstLine="482"/>
              <w:rPr>
                <w:b/>
              </w:rPr>
            </w:pPr>
            <w:r w:rsidRPr="00741402">
              <w:rPr>
                <w:rFonts w:hint="eastAsia"/>
                <w:b/>
              </w:rPr>
              <w:t>泰国仿龙泉青</w:t>
            </w:r>
            <w:r w:rsidRPr="00741402">
              <w:rPr>
                <w:b/>
              </w:rPr>
              <w:t>瓷</w:t>
            </w:r>
          </w:p>
          <w:p w:rsidR="00E0481B" w:rsidRDefault="00E0481B" w:rsidP="007003A8">
            <w:pPr>
              <w:pStyle w:val="30"/>
              <w:ind w:firstLine="480"/>
            </w:pPr>
            <w:r>
              <w:rPr>
                <w:rFonts w:hint="eastAsia"/>
              </w:rPr>
              <w:t>泰国</w:t>
            </w:r>
            <w:r>
              <w:t>烧制</w:t>
            </w:r>
            <w:r>
              <w:rPr>
                <w:rFonts w:hint="eastAsia"/>
              </w:rPr>
              <w:t>仿龙泉窑青瓷的</w:t>
            </w:r>
            <w:r>
              <w:t>窑场</w:t>
            </w:r>
            <w:r>
              <w:rPr>
                <w:rFonts w:hint="eastAsia"/>
              </w:rPr>
              <w:t>多分布</w:t>
            </w:r>
            <w:r>
              <w:t>于泰国北部。</w:t>
            </w:r>
            <w:r>
              <w:rPr>
                <w:rFonts w:hint="eastAsia"/>
              </w:rPr>
              <w:t>主要有</w:t>
            </w:r>
            <w:r>
              <w:t>素可太府的西萨</w:t>
            </w:r>
            <w:r>
              <w:rPr>
                <w:rFonts w:hint="eastAsia"/>
              </w:rPr>
              <w:t>查</w:t>
            </w:r>
            <w:r>
              <w:t>那莱</w:t>
            </w:r>
            <w:r>
              <w:rPr>
                <w:rFonts w:hint="eastAsia"/>
              </w:rPr>
              <w:t>窑</w:t>
            </w:r>
            <w:r>
              <w:t>、清迈府的山甘烹窑、帕</w:t>
            </w:r>
            <w:r>
              <w:rPr>
                <w:rFonts w:hint="eastAsia"/>
              </w:rPr>
              <w:t>尧</w:t>
            </w:r>
            <w:r>
              <w:t>府的</w:t>
            </w:r>
            <w:r>
              <w:rPr>
                <w:rFonts w:hint="eastAsia"/>
              </w:rPr>
              <w:t>旺布阿</w:t>
            </w:r>
            <w:r>
              <w:t>窑</w:t>
            </w:r>
            <w:r>
              <w:rPr>
                <w:rFonts w:hint="eastAsia"/>
              </w:rPr>
              <w:t>、</w:t>
            </w:r>
            <w:r>
              <w:t>南邦</w:t>
            </w:r>
            <w:r>
              <w:rPr>
                <w:rFonts w:hint="eastAsia"/>
              </w:rPr>
              <w:t>府</w:t>
            </w:r>
            <w:r>
              <w:t>的旺努阿窑</w:t>
            </w:r>
            <w:r>
              <w:rPr>
                <w:rFonts w:hint="eastAsia"/>
              </w:rPr>
              <w:t>以及</w:t>
            </w:r>
            <w:r>
              <w:t>清莱府的攀窑</w:t>
            </w:r>
            <w:r>
              <w:rPr>
                <w:rFonts w:hint="eastAsia"/>
              </w:rPr>
              <w:t>等</w:t>
            </w:r>
            <w:r>
              <w:t>。</w:t>
            </w:r>
            <w:r>
              <w:rPr>
                <w:rFonts w:hint="eastAsia"/>
              </w:rPr>
              <w:t>造型以</w:t>
            </w:r>
            <w:r>
              <w:t>折沿盘、</w:t>
            </w:r>
            <w:r>
              <w:rPr>
                <w:rFonts w:hint="eastAsia"/>
              </w:rPr>
              <w:t>碗、</w:t>
            </w:r>
            <w:r>
              <w:t>盖罐、双系小</w:t>
            </w:r>
            <w:r>
              <w:rPr>
                <w:rFonts w:hint="eastAsia"/>
              </w:rPr>
              <w:t>罐</w:t>
            </w:r>
            <w:r>
              <w:t>等</w:t>
            </w:r>
            <w:r>
              <w:rPr>
                <w:rFonts w:hint="eastAsia"/>
              </w:rPr>
              <w:t>最为常见。</w:t>
            </w:r>
          </w:p>
          <w:p w:rsidR="00E0481B" w:rsidRDefault="00E0481B" w:rsidP="007003A8">
            <w:pPr>
              <w:pStyle w:val="30"/>
              <w:ind w:firstLine="480"/>
            </w:pPr>
          </w:p>
        </w:tc>
      </w:tr>
      <w:tr w:rsidR="00E0481B" w:rsidTr="007003A8">
        <w:trPr>
          <w:trHeight w:hRule="exact" w:val="2128"/>
        </w:trPr>
        <w:tc>
          <w:tcPr>
            <w:tcW w:w="8522" w:type="dxa"/>
            <w:vAlign w:val="center"/>
          </w:tcPr>
          <w:p w:rsidR="00E0481B" w:rsidRPr="007E0BEF" w:rsidRDefault="00E0481B" w:rsidP="007003A8">
            <w:pPr>
              <w:pStyle w:val="30"/>
              <w:ind w:firstLine="482"/>
              <w:rPr>
                <w:b/>
              </w:rPr>
            </w:pPr>
            <w:r w:rsidRPr="007E0BEF">
              <w:rPr>
                <w:rFonts w:hint="eastAsia"/>
                <w:b/>
              </w:rPr>
              <w:t>日本</w:t>
            </w:r>
            <w:r w:rsidRPr="007E0BEF">
              <w:rPr>
                <w:b/>
              </w:rPr>
              <w:t>仿</w:t>
            </w:r>
            <w:r w:rsidRPr="007E0BEF">
              <w:rPr>
                <w:rFonts w:hint="eastAsia"/>
                <w:b/>
              </w:rPr>
              <w:t>龙泉青瓷</w:t>
            </w:r>
          </w:p>
          <w:p w:rsidR="00E0481B" w:rsidRDefault="00E0481B" w:rsidP="007003A8">
            <w:pPr>
              <w:pStyle w:val="30"/>
              <w:ind w:firstLine="480"/>
            </w:pPr>
            <w:r>
              <w:rPr>
                <w:rFonts w:hint="eastAsia"/>
              </w:rPr>
              <w:t>日本仿烧</w:t>
            </w:r>
            <w:r>
              <w:t>龙</w:t>
            </w:r>
            <w:r>
              <w:rPr>
                <w:rFonts w:hint="eastAsia"/>
              </w:rPr>
              <w:t>泉窑青瓷的历史</w:t>
            </w:r>
            <w:r>
              <w:t>虽</w:t>
            </w:r>
            <w:r>
              <w:rPr>
                <w:rFonts w:hint="eastAsia"/>
              </w:rPr>
              <w:t>短，但在世界各地仿龙泉窑青瓷中，却最为精美且与龙泉窑产品相似度最高，是在中国龙泉窑青瓷以及越南仿烧龙泉窑青瓷技术的</w:t>
            </w:r>
            <w:r>
              <w:t>双</w:t>
            </w:r>
            <w:r>
              <w:rPr>
                <w:rFonts w:hint="eastAsia"/>
              </w:rPr>
              <w:t>重影响下产生的，以中国宋、元龙泉窑名品为追求目标，采用越南钵场窑的技术烧造而成。从</w:t>
            </w:r>
            <w:r>
              <w:rPr>
                <w:rFonts w:hint="eastAsia"/>
              </w:rPr>
              <w:t>1</w:t>
            </w:r>
            <w:r>
              <w:t>7</w:t>
            </w:r>
            <w:r>
              <w:rPr>
                <w:rFonts w:hint="eastAsia"/>
              </w:rPr>
              <w:t>世纪开始，日本烧造青瓷的窑场主要有三田窑、有田窑、万古窑、春日山窑等。产品中最著名的是肥前锅岛青瓷和三田青瓷。</w:t>
            </w:r>
          </w:p>
          <w:p w:rsidR="00E0481B" w:rsidRDefault="00E0481B" w:rsidP="007003A8">
            <w:pPr>
              <w:pStyle w:val="30"/>
              <w:ind w:firstLine="480"/>
            </w:pPr>
          </w:p>
        </w:tc>
      </w:tr>
      <w:tr w:rsidR="00E0481B" w:rsidTr="007003A8">
        <w:trPr>
          <w:trHeight w:hRule="exact" w:val="1712"/>
        </w:trPr>
        <w:tc>
          <w:tcPr>
            <w:tcW w:w="8522" w:type="dxa"/>
          </w:tcPr>
          <w:p w:rsidR="00E0481B" w:rsidRPr="007E0BEF" w:rsidRDefault="00E0481B" w:rsidP="007003A8">
            <w:pPr>
              <w:pStyle w:val="30"/>
              <w:ind w:firstLine="482"/>
              <w:rPr>
                <w:b/>
              </w:rPr>
            </w:pPr>
            <w:r w:rsidRPr="007E0BEF">
              <w:rPr>
                <w:rFonts w:hint="eastAsia"/>
                <w:b/>
              </w:rPr>
              <w:t>缅甸</w:t>
            </w:r>
            <w:r w:rsidRPr="007E0BEF">
              <w:rPr>
                <w:b/>
              </w:rPr>
              <w:t>仿</w:t>
            </w:r>
            <w:r w:rsidRPr="007E0BEF">
              <w:rPr>
                <w:rFonts w:hint="eastAsia"/>
                <w:b/>
              </w:rPr>
              <w:t>龙泉青瓷</w:t>
            </w:r>
          </w:p>
          <w:p w:rsidR="00E0481B" w:rsidRDefault="00E0481B" w:rsidP="007003A8">
            <w:pPr>
              <w:pStyle w:val="30"/>
              <w:ind w:firstLine="480"/>
            </w:pPr>
            <w:r>
              <w:rPr>
                <w:rFonts w:hint="eastAsia"/>
              </w:rPr>
              <w:t>缅甸</w:t>
            </w:r>
            <w:r>
              <w:t>地区</w:t>
            </w:r>
            <w:r>
              <w:rPr>
                <w:rFonts w:hint="eastAsia"/>
              </w:rPr>
              <w:t>发现</w:t>
            </w:r>
            <w:r>
              <w:t>的</w:t>
            </w:r>
            <w:r>
              <w:rPr>
                <w:rFonts w:hint="eastAsia"/>
              </w:rPr>
              <w:t>仿烧</w:t>
            </w:r>
            <w:r>
              <w:t>龙泉</w:t>
            </w:r>
            <w:r>
              <w:rPr>
                <w:rFonts w:hint="eastAsia"/>
              </w:rPr>
              <w:t>窑青瓷</w:t>
            </w:r>
            <w:r>
              <w:t>风格的瓷器窑场</w:t>
            </w:r>
            <w:r>
              <w:rPr>
                <w:rFonts w:hint="eastAsia"/>
              </w:rPr>
              <w:t>，</w:t>
            </w:r>
            <w:r>
              <w:t>主要</w:t>
            </w:r>
            <w:r>
              <w:rPr>
                <w:rFonts w:hint="eastAsia"/>
              </w:rPr>
              <w:t>分布于</w:t>
            </w:r>
            <w:r>
              <w:t>仰光</w:t>
            </w:r>
            <w:r>
              <w:rPr>
                <w:rFonts w:hint="eastAsia"/>
              </w:rPr>
              <w:t>北部</w:t>
            </w:r>
            <w:r>
              <w:t>的</w:t>
            </w:r>
            <w:r>
              <w:rPr>
                <w:rFonts w:hint="eastAsia"/>
              </w:rPr>
              <w:t>L</w:t>
            </w:r>
            <w:r>
              <w:t>agumbyee</w:t>
            </w:r>
            <w:r>
              <w:t>地区</w:t>
            </w:r>
            <w:r>
              <w:rPr>
                <w:rFonts w:hint="eastAsia"/>
              </w:rPr>
              <w:t>和西南部</w:t>
            </w:r>
            <w:r>
              <w:t>的</w:t>
            </w:r>
            <w:r>
              <w:t>Phayagyi</w:t>
            </w:r>
            <w:r>
              <w:rPr>
                <w:rFonts w:hint="eastAsia"/>
              </w:rPr>
              <w:t>、</w:t>
            </w:r>
            <w:r>
              <w:rPr>
                <w:rFonts w:hint="eastAsia"/>
              </w:rPr>
              <w:t>K</w:t>
            </w:r>
            <w:r>
              <w:t>awmn</w:t>
            </w:r>
            <w:r>
              <w:t>地区。</w:t>
            </w:r>
            <w:r>
              <w:rPr>
                <w:rFonts w:hint="eastAsia"/>
              </w:rPr>
              <w:t>窑炉剖面大体</w:t>
            </w:r>
            <w:r>
              <w:t>呈椭圆形，均为馒</w:t>
            </w:r>
            <w:r>
              <w:rPr>
                <w:rFonts w:hint="eastAsia"/>
              </w:rPr>
              <w:t>头窑。釉色以青绿为主。该窑</w:t>
            </w:r>
            <w:r>
              <w:t>主要</w:t>
            </w:r>
            <w:r>
              <w:rPr>
                <w:rFonts w:hint="eastAsia"/>
              </w:rPr>
              <w:t>烧造</w:t>
            </w:r>
            <w:r>
              <w:t>碗、盘</w:t>
            </w:r>
            <w:r>
              <w:rPr>
                <w:rFonts w:hint="eastAsia"/>
              </w:rPr>
              <w:t>类瓷</w:t>
            </w:r>
            <w:r>
              <w:t>，在</w:t>
            </w:r>
            <w:r>
              <w:rPr>
                <w:rFonts w:hint="eastAsia"/>
              </w:rPr>
              <w:t>器物造型上多模仿龙泉窑青瓷。</w:t>
            </w:r>
          </w:p>
        </w:tc>
      </w:tr>
      <w:tr w:rsidR="00E0481B" w:rsidTr="007003A8">
        <w:trPr>
          <w:trHeight w:hRule="exact" w:val="1447"/>
        </w:trPr>
        <w:tc>
          <w:tcPr>
            <w:tcW w:w="8522" w:type="dxa"/>
          </w:tcPr>
          <w:p w:rsidR="00E0481B" w:rsidRPr="007E0BEF" w:rsidRDefault="00E0481B" w:rsidP="007003A8">
            <w:pPr>
              <w:pStyle w:val="30"/>
              <w:ind w:firstLine="482"/>
              <w:rPr>
                <w:b/>
              </w:rPr>
            </w:pPr>
            <w:r w:rsidRPr="007E0BEF">
              <w:rPr>
                <w:rFonts w:hint="eastAsia"/>
                <w:b/>
              </w:rPr>
              <w:t>埃及、叙利亚、伊朗地区</w:t>
            </w:r>
          </w:p>
          <w:p w:rsidR="00E0481B" w:rsidRPr="00FB5F04" w:rsidRDefault="00E0481B" w:rsidP="007003A8">
            <w:pPr>
              <w:pStyle w:val="30"/>
              <w:ind w:firstLine="480"/>
            </w:pPr>
            <w:r>
              <w:rPr>
                <w:rFonts w:hint="eastAsia"/>
              </w:rPr>
              <w:t>埃及、叙利亚、伊朗地区烧造的仿龙泉青釉陶器出现于</w:t>
            </w:r>
            <w:r>
              <w:rPr>
                <w:rFonts w:hint="eastAsia"/>
              </w:rPr>
              <w:t>13</w:t>
            </w:r>
            <w:r>
              <w:rPr>
                <w:rFonts w:hint="eastAsia"/>
              </w:rPr>
              <w:t>～</w:t>
            </w:r>
            <w:r>
              <w:rPr>
                <w:rFonts w:hint="eastAsia"/>
              </w:rPr>
              <w:t>14</w:t>
            </w:r>
            <w:r>
              <w:rPr>
                <w:rFonts w:hint="eastAsia"/>
              </w:rPr>
              <w:t>世纪。当地陶工采用西亚、北非地区传统釉陶技术，借鉴并融合龙泉窑青瓷的釉色、造型、装饰和装烧等技术因素，烧造仿龙泉窑青釉陶器。</w:t>
            </w:r>
          </w:p>
        </w:tc>
      </w:tr>
      <w:tr w:rsidR="00E0481B" w:rsidTr="007003A8">
        <w:trPr>
          <w:trHeight w:hRule="exact" w:val="1879"/>
        </w:trPr>
        <w:tc>
          <w:tcPr>
            <w:tcW w:w="8522" w:type="dxa"/>
            <w:vAlign w:val="center"/>
          </w:tcPr>
          <w:p w:rsidR="00E0481B" w:rsidRPr="007E0BEF" w:rsidRDefault="00E0481B" w:rsidP="007003A8">
            <w:pPr>
              <w:pStyle w:val="30"/>
              <w:ind w:firstLine="482"/>
              <w:rPr>
                <w:b/>
              </w:rPr>
            </w:pPr>
            <w:r w:rsidRPr="007E0BEF">
              <w:rPr>
                <w:rFonts w:hint="eastAsia"/>
                <w:b/>
              </w:rPr>
              <w:t>近代英国的</w:t>
            </w:r>
            <w:r w:rsidRPr="007E0BEF">
              <w:rPr>
                <w:b/>
              </w:rPr>
              <w:t>仿</w:t>
            </w:r>
            <w:r w:rsidRPr="007E0BEF">
              <w:rPr>
                <w:rFonts w:hint="eastAsia"/>
                <w:b/>
              </w:rPr>
              <w:t>龙泉窑青瓷</w:t>
            </w:r>
          </w:p>
          <w:p w:rsidR="00E0481B" w:rsidRDefault="00E0481B" w:rsidP="007003A8">
            <w:pPr>
              <w:pStyle w:val="30"/>
              <w:ind w:firstLine="480"/>
            </w:pPr>
            <w:r>
              <w:rPr>
                <w:rFonts w:hint="eastAsia"/>
              </w:rPr>
              <w:t>龙泉窑青瓷约在</w:t>
            </w:r>
            <w:r>
              <w:rPr>
                <w:rFonts w:hint="eastAsia"/>
              </w:rPr>
              <w:t>1</w:t>
            </w:r>
            <w:r>
              <w:t>4</w:t>
            </w:r>
            <w:r>
              <w:rPr>
                <w:rFonts w:hint="eastAsia"/>
              </w:rPr>
              <w:t>世纪进入欧洲，但传入英国的数量有限。然而，在英国收藏的中国瓷器中，最早且流传有序者正是龙泉窑青瓷。英国陶瓷工业对仿制中国陶瓷有浓厚兴趣并取得丰硕成果，</w:t>
            </w:r>
            <w:r>
              <w:rPr>
                <w:rFonts w:hint="eastAsia"/>
              </w:rPr>
              <w:t>2</w:t>
            </w:r>
            <w:r>
              <w:t>0</w:t>
            </w:r>
            <w:r>
              <w:rPr>
                <w:rFonts w:hint="eastAsia"/>
              </w:rPr>
              <w:t>世纪英国皇家道尔顿（</w:t>
            </w:r>
            <w:r>
              <w:rPr>
                <w:rFonts w:hint="eastAsia"/>
              </w:rPr>
              <w:t>R</w:t>
            </w:r>
            <w:r>
              <w:t>oyal Doulton</w:t>
            </w:r>
            <w:r>
              <w:rPr>
                <w:rFonts w:hint="eastAsia"/>
              </w:rPr>
              <w:t>）的产品是英国仿龙泉窑青瓷的代表。</w:t>
            </w:r>
          </w:p>
          <w:p w:rsidR="00E0481B" w:rsidRDefault="00E0481B" w:rsidP="007003A8">
            <w:pPr>
              <w:pStyle w:val="30"/>
              <w:ind w:firstLine="480"/>
            </w:pPr>
          </w:p>
          <w:p w:rsidR="00E0481B" w:rsidRDefault="00E0481B" w:rsidP="007003A8">
            <w:pPr>
              <w:pStyle w:val="30"/>
              <w:ind w:firstLine="480"/>
            </w:pPr>
          </w:p>
          <w:p w:rsidR="00E0481B" w:rsidRDefault="00E0481B" w:rsidP="007003A8">
            <w:pPr>
              <w:pStyle w:val="30"/>
              <w:ind w:firstLine="480"/>
            </w:pPr>
          </w:p>
        </w:tc>
      </w:tr>
    </w:tbl>
    <w:p w:rsidR="00E0481B" w:rsidRDefault="00E0481B" w:rsidP="00E0481B">
      <w:pPr>
        <w:pStyle w:val="3"/>
        <w:spacing w:before="156" w:after="312"/>
        <w:rPr>
          <w:lang w:eastAsia="zh-CN"/>
        </w:rPr>
      </w:pPr>
      <w:bookmarkStart w:id="200" w:name="_Toc128639181"/>
      <w:bookmarkEnd w:id="200"/>
    </w:p>
    <w:p w:rsidR="00E0481B" w:rsidRDefault="00E0481B" w:rsidP="00E0481B">
      <w:pPr>
        <w:pStyle w:val="3"/>
        <w:spacing w:before="156"/>
        <w:rPr>
          <w:lang w:eastAsia="zh-CN"/>
        </w:rPr>
      </w:pPr>
      <w:bookmarkStart w:id="201" w:name="_Toc132359967"/>
      <w:bookmarkStart w:id="202" w:name="_Toc132363680"/>
      <w:r>
        <w:rPr>
          <w:rFonts w:hint="eastAsia"/>
          <w:lang w:eastAsia="zh-CN"/>
        </w:rPr>
        <w:t>陶瓷文化的基因库</w:t>
      </w:r>
      <w:bookmarkEnd w:id="201"/>
      <w:bookmarkEnd w:id="202"/>
    </w:p>
    <w:p w:rsidR="00E0481B" w:rsidRDefault="00E0481B" w:rsidP="00E0481B">
      <w:pPr>
        <w:ind w:firstLine="480"/>
      </w:pPr>
      <w:r>
        <w:rPr>
          <w:rFonts w:hint="eastAsia"/>
        </w:rPr>
        <w:t>经过多年的考古调查，人们发现了众多南宋至元时期的窑址，其分布范围遍及其中的每一个县级行政区。它们与该地区延续千年的青瓷传统没有关系，而是与当时享誉中外的几大名窑渊源密切，如福建的建窑，江西的景德镇窑，还有南迁的钧窑和磁州窑等。这些窑址的产品普遍产量很大但却质量欠佳，且各具特色，</w:t>
      </w:r>
      <w:r>
        <w:rPr>
          <w:rFonts w:hint="eastAsia"/>
        </w:rPr>
        <w:lastRenderedPageBreak/>
        <w:t>在南宋的市场经济大潮中，作为典型的商品瓷和外销瓷大放异彩。它们在商贸兴盛的时代应运而生，是孕育财富的聚宝盆，也是中国陶瓷文化的基因库。</w:t>
      </w:r>
      <w:bookmarkStart w:id="203" w:name="_Toc27630"/>
      <w:bookmarkEnd w:id="203"/>
    </w:p>
    <w:p w:rsidR="00E0481B" w:rsidRPr="00B338CF" w:rsidRDefault="00E0481B" w:rsidP="00E0481B">
      <w:pPr>
        <w:pStyle w:val="30"/>
        <w:ind w:firstLine="482"/>
        <w:rPr>
          <w:rFonts w:ascii="Arial" w:hAnsi="Arial"/>
          <w:b/>
        </w:rPr>
      </w:pPr>
      <w:bookmarkStart w:id="204" w:name="_Toc128639182"/>
      <w:bookmarkStart w:id="205" w:name="_Toc126938208"/>
      <w:bookmarkEnd w:id="204"/>
      <w:r w:rsidRPr="00B338CF">
        <w:rPr>
          <w:rFonts w:hint="eastAsia"/>
          <w:b/>
        </w:rPr>
        <w:t>【辅助陈列资料】</w:t>
      </w:r>
      <w:bookmarkEnd w:id="205"/>
    </w:p>
    <w:p w:rsidR="00E0481B" w:rsidRPr="00B338CF" w:rsidRDefault="00E0481B" w:rsidP="00E0481B">
      <w:pPr>
        <w:pStyle w:val="30"/>
        <w:ind w:firstLine="482"/>
        <w:rPr>
          <w:b/>
        </w:rPr>
      </w:pPr>
      <w:bookmarkStart w:id="206" w:name="_Toc128639183"/>
      <w:bookmarkEnd w:id="206"/>
      <w:r w:rsidRPr="00B338CF">
        <w:rPr>
          <w:rFonts w:hint="eastAsia"/>
          <w:b/>
        </w:rPr>
        <w:t>▲天目窑</w:t>
      </w:r>
    </w:p>
    <w:p w:rsidR="00E0481B" w:rsidRDefault="00E0481B" w:rsidP="00E0481B">
      <w:pPr>
        <w:pStyle w:val="30"/>
        <w:ind w:firstLine="480"/>
      </w:pPr>
      <w:r>
        <w:rPr>
          <w:rFonts w:hint="eastAsia"/>
        </w:rPr>
        <w:t>天目窑因地得名，位处杭州市临安区西天目山的於潜镇、绍鲁乡、凌口乡的天目溪沿岸，为宋元时期的瓷业窑址。天目窑烧制的产品可分为青釉、青白釉、黑釉和酱釉四种，器类主要为日常生活用器，其复杂的窑业面貌，对于研究宋元时期不同地区窑业技术交流，具有重要的参考价值。</w:t>
      </w:r>
    </w:p>
    <w:p w:rsidR="00E0481B" w:rsidRPr="00B338CF" w:rsidRDefault="00E0481B" w:rsidP="00E0481B">
      <w:pPr>
        <w:pStyle w:val="30"/>
        <w:ind w:firstLine="482"/>
        <w:rPr>
          <w:b/>
        </w:rPr>
      </w:pPr>
      <w:bookmarkStart w:id="207" w:name="_Toc29147"/>
      <w:bookmarkStart w:id="208" w:name="_Toc128639184"/>
      <w:bookmarkEnd w:id="207"/>
      <w:r w:rsidRPr="00B338CF">
        <w:rPr>
          <w:rFonts w:hint="eastAsia"/>
          <w:b/>
        </w:rPr>
        <w:t>▲抱弄口窑</w:t>
      </w:r>
      <w:bookmarkEnd w:id="208"/>
    </w:p>
    <w:p w:rsidR="00E0481B" w:rsidRDefault="00E0481B" w:rsidP="00E0481B">
      <w:pPr>
        <w:pStyle w:val="30"/>
        <w:ind w:firstLine="480"/>
      </w:pPr>
      <w:r>
        <w:rPr>
          <w:rFonts w:hint="eastAsia"/>
        </w:rPr>
        <w:t>抱弄口窑位于金华市武义县抱弄口村，是唐至宋元时期三十多处古窑址群其产品以青黄色的刻划纹的珠光茶盏为主，同时兼烧制黑色釉的婺州天目以及泛蓝的月白窑变釉。</w:t>
      </w:r>
    </w:p>
    <w:p w:rsidR="00E0481B" w:rsidRPr="00B338CF" w:rsidRDefault="00E0481B" w:rsidP="00E0481B">
      <w:pPr>
        <w:pStyle w:val="30"/>
        <w:ind w:firstLine="482"/>
        <w:rPr>
          <w:b/>
        </w:rPr>
      </w:pPr>
      <w:bookmarkStart w:id="209" w:name="_Toc26623"/>
      <w:bookmarkStart w:id="210" w:name="_Toc128639185"/>
      <w:bookmarkEnd w:id="209"/>
      <w:r w:rsidRPr="00B338CF">
        <w:rPr>
          <w:rFonts w:hint="eastAsia"/>
          <w:b/>
        </w:rPr>
        <w:t>▲两弓塘窑</w:t>
      </w:r>
      <w:bookmarkEnd w:id="210"/>
    </w:p>
    <w:p w:rsidR="00E0481B" w:rsidRDefault="00E0481B" w:rsidP="00E0481B">
      <w:pPr>
        <w:pStyle w:val="30"/>
        <w:ind w:firstLine="480"/>
      </w:pPr>
      <w:r>
        <w:rPr>
          <w:rFonts w:hint="eastAsia"/>
        </w:rPr>
        <w:t>两弓塘窑位于衢州市衢江区全旺镇官塘村两弓塘山，属于磁州窑系在南方的一处窑场</w:t>
      </w:r>
      <w:r>
        <w:t>，</w:t>
      </w:r>
      <w:r>
        <w:rPr>
          <w:rFonts w:hint="eastAsia"/>
        </w:rPr>
        <w:t>烧造单色釉瓷和彩绘瓷两大类产品</w:t>
      </w:r>
      <w:r>
        <w:t>。</w:t>
      </w:r>
      <w:r>
        <w:rPr>
          <w:rFonts w:hint="eastAsia"/>
        </w:rPr>
        <w:t>在装饰手法上，除铁褐色彩绘，还有刻划花和剔花等。两弓塘窑的产品在绍兴、镇江城市遗址和韩国新安海底元代沉船中也均有发现。</w:t>
      </w:r>
    </w:p>
    <w:p w:rsidR="00E0481B" w:rsidRPr="00B338CF" w:rsidRDefault="00E0481B" w:rsidP="00E0481B">
      <w:pPr>
        <w:pStyle w:val="30"/>
        <w:ind w:firstLine="482"/>
        <w:rPr>
          <w:b/>
        </w:rPr>
      </w:pPr>
      <w:bookmarkStart w:id="211" w:name="_Toc128639186"/>
      <w:bookmarkStart w:id="212" w:name="_Toc13226"/>
      <w:bookmarkEnd w:id="211"/>
      <w:r w:rsidRPr="00B338CF">
        <w:rPr>
          <w:rFonts w:hint="eastAsia"/>
          <w:b/>
        </w:rPr>
        <w:t>▲玉塔窑</w:t>
      </w:r>
      <w:bookmarkEnd w:id="212"/>
    </w:p>
    <w:p w:rsidR="00E0481B" w:rsidRDefault="00E0481B" w:rsidP="00E0481B">
      <w:pPr>
        <w:pStyle w:val="30"/>
        <w:ind w:firstLine="480"/>
      </w:pPr>
      <w:r>
        <w:rPr>
          <w:rFonts w:hint="eastAsia"/>
        </w:rPr>
        <w:t>玉塔窑位于泰顺县彭溪镇玉塔村附近，是北宋后期至南宋前期以生产青白瓷为主的窑址群。产品主要有碗、盘、盏、罐、壶、瓶、器盖、灯盏等，器物多覆烧，以素面为主，少数装饰卷草纹或莲瓣纹。釉面晶莹，光泽感较强，总体风格明显受同时期景德镇窑产品影响。</w:t>
      </w:r>
    </w:p>
    <w:p w:rsidR="00E0481B" w:rsidRPr="00B338CF" w:rsidRDefault="00E0481B" w:rsidP="00E0481B">
      <w:pPr>
        <w:pStyle w:val="30"/>
        <w:ind w:firstLine="482"/>
        <w:rPr>
          <w:b/>
        </w:rPr>
      </w:pPr>
      <w:bookmarkStart w:id="213" w:name="_Toc128639187"/>
      <w:bookmarkEnd w:id="213"/>
      <w:r w:rsidRPr="00B338CF">
        <w:rPr>
          <w:rFonts w:hint="eastAsia"/>
          <w:b/>
        </w:rPr>
        <w:t>▲龙坦窑</w:t>
      </w:r>
    </w:p>
    <w:p w:rsidR="00E0481B" w:rsidRDefault="00E0481B" w:rsidP="00E0481B">
      <w:pPr>
        <w:pStyle w:val="30"/>
        <w:ind w:firstLine="480"/>
      </w:pPr>
      <w:r>
        <w:rPr>
          <w:rFonts w:hint="eastAsia"/>
        </w:rPr>
        <w:t>明代中期至清代是浙江古代青瓷生产的末期，由于多种因素的制约，以龙泉窑为代表的青瓷窑业生产已经趋于衰落，窑址数量急剧减少，产品质量也明显下降。与之相对</w:t>
      </w:r>
      <w:r>
        <w:t>，</w:t>
      </w:r>
      <w:r>
        <w:rPr>
          <w:rFonts w:hint="eastAsia"/>
        </w:rPr>
        <w:t>浙江境内的青花瓷窑业却异军突起。据统计，明清时期浙江地区共有青花瓷窑址</w:t>
      </w:r>
      <w:r>
        <w:rPr>
          <w:rFonts w:hint="eastAsia"/>
        </w:rPr>
        <w:t>31</w:t>
      </w:r>
      <w:r>
        <w:rPr>
          <w:rFonts w:hint="eastAsia"/>
        </w:rPr>
        <w:t>处，位于浙江西部开化县管辖内的龙坦村的龙坦窑为其中代表。</w:t>
      </w:r>
    </w:p>
    <w:p w:rsidR="00E0481B" w:rsidRPr="00B338CF" w:rsidRDefault="00E0481B" w:rsidP="00E0481B">
      <w:pPr>
        <w:pStyle w:val="30"/>
        <w:ind w:firstLine="482"/>
        <w:rPr>
          <w:b/>
        </w:rPr>
      </w:pPr>
      <w:r w:rsidRPr="00B338CF">
        <w:rPr>
          <w:rFonts w:hint="eastAsia"/>
          <w:b/>
        </w:rPr>
        <w:t>▲十大考古发现中的浙江瓷窑址</w:t>
      </w:r>
    </w:p>
    <w:p w:rsidR="00E0481B" w:rsidRPr="00B338CF" w:rsidRDefault="00E0481B" w:rsidP="00E0481B">
      <w:pPr>
        <w:pStyle w:val="30"/>
        <w:ind w:firstLine="482"/>
        <w:rPr>
          <w:b/>
        </w:rPr>
      </w:pPr>
      <w:r w:rsidRPr="00B338CF">
        <w:rPr>
          <w:rFonts w:hint="eastAsia"/>
          <w:b/>
        </w:rPr>
        <w:t>○全国十大考古发现中的浙江瓷窑址</w:t>
      </w:r>
    </w:p>
    <w:p w:rsidR="00E0481B" w:rsidRPr="00D36286" w:rsidRDefault="00E0481B" w:rsidP="00E0481B">
      <w:pPr>
        <w:pStyle w:val="30"/>
        <w:ind w:firstLine="480"/>
      </w:pPr>
      <w:r w:rsidRPr="00D36286">
        <w:t>慈溪寺龙口窑址（</w:t>
      </w:r>
      <w:r w:rsidRPr="00D36286">
        <w:t>1998</w:t>
      </w:r>
      <w:r w:rsidRPr="00D36286">
        <w:t>）</w:t>
      </w:r>
    </w:p>
    <w:p w:rsidR="00E0481B" w:rsidRPr="00D36286" w:rsidRDefault="00E0481B" w:rsidP="00E0481B">
      <w:pPr>
        <w:pStyle w:val="30"/>
        <w:ind w:firstLine="480"/>
      </w:pPr>
      <w:r w:rsidRPr="00D36286">
        <w:t>杭州老虎洞窑址（</w:t>
      </w:r>
      <w:r w:rsidRPr="00D36286">
        <w:t>2001</w:t>
      </w:r>
      <w:r w:rsidRPr="00D36286">
        <w:t>）</w:t>
      </w:r>
    </w:p>
    <w:p w:rsidR="00E0481B" w:rsidRPr="00D36286" w:rsidRDefault="00E0481B" w:rsidP="00E0481B">
      <w:pPr>
        <w:pStyle w:val="30"/>
        <w:ind w:firstLine="480"/>
      </w:pPr>
      <w:r w:rsidRPr="00D36286">
        <w:rPr>
          <w:rFonts w:hint="eastAsia"/>
        </w:rPr>
        <w:t>浙江上虞禁山早期越窑遗址</w:t>
      </w:r>
      <w:r w:rsidRPr="00D36286">
        <w:t>（</w:t>
      </w:r>
      <w:r w:rsidRPr="00D36286">
        <w:t>2014</w:t>
      </w:r>
      <w:r w:rsidRPr="00D36286">
        <w:t>）</w:t>
      </w:r>
    </w:p>
    <w:p w:rsidR="00E0481B" w:rsidRPr="00D36286" w:rsidRDefault="00E0481B" w:rsidP="00E0481B">
      <w:pPr>
        <w:pStyle w:val="30"/>
        <w:ind w:firstLine="480"/>
      </w:pPr>
      <w:r w:rsidRPr="00D36286">
        <w:rPr>
          <w:rFonts w:hint="eastAsia"/>
        </w:rPr>
        <w:t>浙江慈溪上林湖后司岙唐五代秘色瓷窑址</w:t>
      </w:r>
      <w:r w:rsidRPr="00D36286">
        <w:t>（</w:t>
      </w:r>
      <w:r w:rsidRPr="00D36286">
        <w:t>2016</w:t>
      </w:r>
      <w:r w:rsidRPr="00D36286">
        <w:t>）</w:t>
      </w:r>
    </w:p>
    <w:p w:rsidR="00E0481B" w:rsidRPr="00D36286" w:rsidRDefault="00E0481B" w:rsidP="00E0481B">
      <w:pPr>
        <w:pStyle w:val="30"/>
        <w:ind w:firstLine="480"/>
      </w:pPr>
      <w:r>
        <w:rPr>
          <w:rFonts w:hint="eastAsia"/>
        </w:rPr>
        <w:t>○</w:t>
      </w:r>
      <w:r w:rsidRPr="00D36286">
        <w:rPr>
          <w:rFonts w:hint="eastAsia"/>
        </w:rPr>
        <w:t>浙江十大考古发现中的瓷窑址</w:t>
      </w:r>
    </w:p>
    <w:p w:rsidR="00E0481B" w:rsidRPr="00D36286" w:rsidRDefault="00E0481B" w:rsidP="00E0481B">
      <w:pPr>
        <w:pStyle w:val="30"/>
        <w:ind w:firstLine="480"/>
      </w:pPr>
      <w:r w:rsidRPr="00D36286">
        <w:t>龙泉亭后窑址（</w:t>
      </w:r>
      <w:r w:rsidRPr="00D36286">
        <w:t>2022</w:t>
      </w:r>
      <w:r w:rsidRPr="00D36286">
        <w:t>）</w:t>
      </w:r>
    </w:p>
    <w:p w:rsidR="00E0481B" w:rsidRPr="00D36286" w:rsidRDefault="00E0481B" w:rsidP="00E0481B">
      <w:pPr>
        <w:pStyle w:val="30"/>
        <w:ind w:firstLine="480"/>
      </w:pPr>
      <w:r w:rsidRPr="00D36286">
        <w:t>永嘉马鞍山元代龙泉窑遗址（</w:t>
      </w:r>
      <w:r w:rsidRPr="00D36286">
        <w:t>2020</w:t>
      </w:r>
      <w:r w:rsidRPr="00D36286">
        <w:t>）</w:t>
      </w:r>
    </w:p>
    <w:p w:rsidR="00E0481B" w:rsidRPr="00D36286" w:rsidRDefault="00E0481B" w:rsidP="00E0481B">
      <w:pPr>
        <w:pStyle w:val="30"/>
        <w:ind w:firstLine="480"/>
      </w:pPr>
      <w:r w:rsidRPr="00D36286">
        <w:t>黄岩沙埠竹家岭窑址（</w:t>
      </w:r>
      <w:r w:rsidRPr="00D36286">
        <w:t>2019</w:t>
      </w:r>
      <w:r w:rsidRPr="00D36286">
        <w:t>）</w:t>
      </w:r>
    </w:p>
    <w:p w:rsidR="00E0481B" w:rsidRPr="00D36286" w:rsidRDefault="00E0481B" w:rsidP="00E0481B">
      <w:pPr>
        <w:pStyle w:val="30"/>
        <w:ind w:firstLine="480"/>
      </w:pPr>
      <w:r w:rsidRPr="00D36286">
        <w:t>武义溪里窑址（</w:t>
      </w:r>
      <w:r w:rsidRPr="00D36286">
        <w:t>2019</w:t>
      </w:r>
      <w:r w:rsidRPr="00D36286">
        <w:t>）</w:t>
      </w:r>
    </w:p>
    <w:p w:rsidR="00E0481B" w:rsidRDefault="00E0481B" w:rsidP="00E0481B">
      <w:pPr>
        <w:pStyle w:val="8"/>
      </w:pPr>
      <w:bookmarkStart w:id="214" w:name="_Toc128639188"/>
      <w:bookmarkStart w:id="215" w:name="_Toc132359968"/>
      <w:bookmarkStart w:id="216" w:name="_Toc132363681"/>
      <w:bookmarkEnd w:id="214"/>
      <w:r>
        <w:rPr>
          <w:rFonts w:hint="eastAsia"/>
        </w:rPr>
        <w:lastRenderedPageBreak/>
        <w:t>结</w:t>
      </w:r>
      <w:r>
        <w:rPr>
          <w:rFonts w:hint="eastAsia"/>
        </w:rPr>
        <w:t xml:space="preserve">  </w:t>
      </w:r>
      <w:r>
        <w:rPr>
          <w:rFonts w:hint="eastAsia"/>
        </w:rPr>
        <w:t>语</w:t>
      </w:r>
      <w:bookmarkEnd w:id="215"/>
      <w:bookmarkEnd w:id="216"/>
      <w:r>
        <w:rPr>
          <w:rFonts w:hint="eastAsia"/>
        </w:rPr>
        <w:t xml:space="preserve"> </w:t>
      </w:r>
    </w:p>
    <w:p w:rsidR="00E0481B" w:rsidRDefault="00E0481B" w:rsidP="00E0481B">
      <w:pPr>
        <w:pStyle w:val="2"/>
        <w:spacing w:before="312" w:after="312"/>
      </w:pPr>
      <w:bookmarkStart w:id="217" w:name="_Toc132359969"/>
      <w:bookmarkStart w:id="218" w:name="_Toc132363682"/>
      <w:r>
        <w:rPr>
          <w:rFonts w:hint="eastAsia"/>
        </w:rPr>
        <w:t>文明载体 文化芯片</w:t>
      </w:r>
      <w:bookmarkEnd w:id="217"/>
      <w:bookmarkEnd w:id="218"/>
    </w:p>
    <w:p w:rsidR="00E0481B" w:rsidRDefault="00E0481B" w:rsidP="00E0481B">
      <w:pPr>
        <w:ind w:firstLine="480"/>
        <w:rPr>
          <w:rFonts w:ascii="宋体" w:hAnsi="宋体"/>
          <w:szCs w:val="24"/>
        </w:rPr>
      </w:pPr>
      <w:r>
        <w:rPr>
          <w:rFonts w:ascii="宋体" w:hAnsi="宋体" w:hint="eastAsia"/>
          <w:szCs w:val="24"/>
        </w:rPr>
        <w:t>岁月的流逝将具体生动的历史景象化作记忆，大多数都随着当事人的离去和相关物体的损毁永远消失了。然而，也有一些不朽的物品成为人类长久的记忆载体，陶瓷就是这样一种特殊的存在。它以天然泥土为原料，有人工制品的属性，兼具不朽的特征，像一枚文化芯片，忠实地记载了人类生存与创造的各种信息：取土捣练、制坯修胎、塑形琢器、炼灰配釉、制画成纹……都是人类技能与观念演变的证据。呈现在我们面前的瓷器，既是历代人们生存状态与创造力的叙事，也是人类智慧、信仰与艺术创作的表现。一些破碎的瓷片和没有破碎的瓷器被埋入地下，随着时代的更替而层层叠压，成为一部讲述着人类历史的大书。</w:t>
      </w:r>
    </w:p>
    <w:p w:rsidR="00E0481B" w:rsidRDefault="00E0481B" w:rsidP="00E0481B">
      <w:pPr>
        <w:ind w:firstLine="480"/>
      </w:pPr>
    </w:p>
    <w:p w:rsidR="00E0481B" w:rsidRDefault="00E0481B" w:rsidP="00E0481B">
      <w:pPr>
        <w:ind w:firstLine="480"/>
      </w:pPr>
    </w:p>
    <w:p w:rsidR="00E0481B" w:rsidRDefault="00E0481B" w:rsidP="00E0481B">
      <w:pPr>
        <w:widowControl/>
        <w:spacing w:line="240" w:lineRule="auto"/>
        <w:ind w:firstLineChars="0" w:firstLine="0"/>
        <w:jc w:val="left"/>
      </w:pPr>
    </w:p>
    <w:sectPr w:rsidR="00E0481B" w:rsidSect="004215A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260" w:rsidRPr="00F6671D" w:rsidRDefault="00866260" w:rsidP="00F6671D">
      <w:pPr>
        <w:pStyle w:val="a5"/>
        <w:spacing w:before="0" w:after="0" w:line="240" w:lineRule="auto"/>
        <w:ind w:firstLine="480"/>
        <w:rPr>
          <w:rFonts w:ascii="Calibri" w:hAnsi="Calibri" w:cs="Times New Roman"/>
          <w:kern w:val="2"/>
          <w:szCs w:val="22"/>
        </w:rPr>
      </w:pPr>
      <w:r>
        <w:separator/>
      </w:r>
    </w:p>
  </w:endnote>
  <w:endnote w:type="continuationSeparator" w:id="1">
    <w:p w:rsidR="00866260" w:rsidRPr="00F6671D" w:rsidRDefault="00866260" w:rsidP="00F6671D">
      <w:pPr>
        <w:pStyle w:val="a5"/>
        <w:spacing w:before="0" w:after="0" w:line="240" w:lineRule="auto"/>
        <w:ind w:firstLine="480"/>
        <w:rPr>
          <w:rFonts w:ascii="Calibri" w:hAnsi="Calibri" w:cs="Times New Roman"/>
          <w:kern w:val="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Microsoft JhengHe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Arial Unicode MS"/>
    <w:charset w:val="86"/>
    <w:family w:val="modern"/>
    <w:pitch w:val="default"/>
    <w:sig w:usb0="00000000" w:usb1="080E0000" w:usb2="00000000" w:usb3="00000000" w:csb0="00040000" w:csb1="00000000"/>
  </w:font>
  <w:font w:name="仿宋_GB2312">
    <w:altName w:val="Arial Unicode MS"/>
    <w:charset w:val="86"/>
    <w:family w:val="modern"/>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pingfang sc">
    <w:altName w:val="华文仿宋"/>
    <w:charset w:val="00"/>
    <w:family w:val="auto"/>
    <w:pitch w:val="default"/>
    <w:sig w:usb0="00000000" w:usb1="00000000" w:usb2="00000000" w:usb3="00000000" w:csb0="00040001" w:csb1="00000000"/>
  </w:font>
  <w:font w:name="等线">
    <w:altName w:val="Arial Unicode MS"/>
    <w:charset w:val="86"/>
    <w:family w:val="auto"/>
    <w:pitch w:val="default"/>
    <w:sig w:usb0="00000000"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71D" w:rsidRDefault="00F6671D" w:rsidP="00F6671D">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11953"/>
      <w:docPartObj>
        <w:docPartGallery w:val="Page Numbers (Bottom of Page)"/>
        <w:docPartUnique/>
      </w:docPartObj>
    </w:sdtPr>
    <w:sdtContent>
      <w:p w:rsidR="00F6671D" w:rsidRDefault="00F6671D" w:rsidP="00F6671D">
        <w:pPr>
          <w:pStyle w:val="ad"/>
          <w:ind w:firstLine="360"/>
          <w:jc w:val="center"/>
        </w:pPr>
        <w:fldSimple w:instr=" PAGE   \* MERGEFORMAT ">
          <w:r w:rsidRPr="00F6671D">
            <w:rPr>
              <w:noProof/>
              <w:lang w:val="zh-CN"/>
            </w:rPr>
            <w:t>4</w:t>
          </w:r>
        </w:fldSimple>
      </w:p>
    </w:sdtContent>
  </w:sdt>
  <w:p w:rsidR="00F6671D" w:rsidRDefault="00F6671D" w:rsidP="00F6671D">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71D" w:rsidRDefault="00F6671D" w:rsidP="00F6671D">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260" w:rsidRPr="00F6671D" w:rsidRDefault="00866260" w:rsidP="00F6671D">
      <w:pPr>
        <w:pStyle w:val="a5"/>
        <w:spacing w:before="0" w:after="0" w:line="240" w:lineRule="auto"/>
        <w:ind w:firstLine="480"/>
        <w:rPr>
          <w:rFonts w:ascii="Calibri" w:hAnsi="Calibri" w:cs="Times New Roman"/>
          <w:kern w:val="2"/>
          <w:szCs w:val="22"/>
        </w:rPr>
      </w:pPr>
      <w:r>
        <w:separator/>
      </w:r>
    </w:p>
  </w:footnote>
  <w:footnote w:type="continuationSeparator" w:id="1">
    <w:p w:rsidR="00866260" w:rsidRPr="00F6671D" w:rsidRDefault="00866260" w:rsidP="00F6671D">
      <w:pPr>
        <w:pStyle w:val="a5"/>
        <w:spacing w:before="0" w:after="0" w:line="240" w:lineRule="auto"/>
        <w:ind w:firstLine="480"/>
        <w:rPr>
          <w:rFonts w:ascii="Calibri" w:hAnsi="Calibri" w:cs="Times New Roman"/>
          <w:kern w:val="2"/>
          <w:szCs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71D" w:rsidRDefault="00F6671D" w:rsidP="00F6671D">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71D" w:rsidRDefault="00F6671D" w:rsidP="00F6671D">
    <w:pPr>
      <w:pStyle w:val="ac"/>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71D" w:rsidRDefault="00F6671D" w:rsidP="00F6671D">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D64306"/>
    <w:multiLevelType w:val="singleLevel"/>
    <w:tmpl w:val="83D64306"/>
    <w:lvl w:ilvl="0">
      <w:start w:val="4"/>
      <w:numFmt w:val="decimal"/>
      <w:suff w:val="nothing"/>
      <w:lvlText w:val="%1、"/>
      <w:lvlJc w:val="left"/>
    </w:lvl>
  </w:abstractNum>
  <w:abstractNum w:abstractNumId="1">
    <w:nsid w:val="E1E772AA"/>
    <w:multiLevelType w:val="singleLevel"/>
    <w:tmpl w:val="E1E772AA"/>
    <w:lvl w:ilvl="0">
      <w:start w:val="1"/>
      <w:numFmt w:val="decimal"/>
      <w:lvlText w:val="%1."/>
      <w:lvlJc w:val="left"/>
      <w:pPr>
        <w:tabs>
          <w:tab w:val="left" w:pos="312"/>
        </w:tabs>
        <w:ind w:left="-59"/>
      </w:pPr>
      <w:rPr>
        <w:rFonts w:cs="Times New Roman"/>
      </w:rPr>
    </w:lvl>
  </w:abstractNum>
  <w:abstractNum w:abstractNumId="2">
    <w:nsid w:val="FFEA6201"/>
    <w:multiLevelType w:val="singleLevel"/>
    <w:tmpl w:val="FFEA6201"/>
    <w:lvl w:ilvl="0">
      <w:start w:val="1"/>
      <w:numFmt w:val="decimal"/>
      <w:suff w:val="nothing"/>
      <w:lvlText w:val="%1、"/>
      <w:lvlJc w:val="left"/>
    </w:lvl>
  </w:abstractNum>
  <w:abstractNum w:abstractNumId="3">
    <w:nsid w:val="FFFFFF7C"/>
    <w:multiLevelType w:val="singleLevel"/>
    <w:tmpl w:val="FEB4C99C"/>
    <w:lvl w:ilvl="0">
      <w:start w:val="1"/>
      <w:numFmt w:val="decimal"/>
      <w:lvlText w:val="%1."/>
      <w:lvlJc w:val="left"/>
      <w:pPr>
        <w:tabs>
          <w:tab w:val="num" w:pos="2040"/>
        </w:tabs>
        <w:ind w:leftChars="800" w:left="2040" w:hangingChars="200" w:hanging="360"/>
      </w:pPr>
    </w:lvl>
  </w:abstractNum>
  <w:abstractNum w:abstractNumId="4">
    <w:nsid w:val="FFFFFF7D"/>
    <w:multiLevelType w:val="singleLevel"/>
    <w:tmpl w:val="E646C838"/>
    <w:lvl w:ilvl="0">
      <w:start w:val="1"/>
      <w:numFmt w:val="decimal"/>
      <w:lvlText w:val="%1."/>
      <w:lvlJc w:val="left"/>
      <w:pPr>
        <w:tabs>
          <w:tab w:val="num" w:pos="1620"/>
        </w:tabs>
        <w:ind w:leftChars="600" w:left="1620" w:hangingChars="200" w:hanging="360"/>
      </w:pPr>
    </w:lvl>
  </w:abstractNum>
  <w:abstractNum w:abstractNumId="5">
    <w:nsid w:val="FFFFFF7E"/>
    <w:multiLevelType w:val="singleLevel"/>
    <w:tmpl w:val="6C825774"/>
    <w:lvl w:ilvl="0">
      <w:start w:val="1"/>
      <w:numFmt w:val="decimal"/>
      <w:lvlText w:val="%1."/>
      <w:lvlJc w:val="left"/>
      <w:pPr>
        <w:tabs>
          <w:tab w:val="num" w:pos="1200"/>
        </w:tabs>
        <w:ind w:leftChars="400" w:left="1200" w:hangingChars="200" w:hanging="360"/>
      </w:pPr>
    </w:lvl>
  </w:abstractNum>
  <w:abstractNum w:abstractNumId="6">
    <w:nsid w:val="FFFFFF7F"/>
    <w:multiLevelType w:val="singleLevel"/>
    <w:tmpl w:val="554A83C4"/>
    <w:lvl w:ilvl="0">
      <w:start w:val="1"/>
      <w:numFmt w:val="decimal"/>
      <w:lvlText w:val="%1."/>
      <w:lvlJc w:val="left"/>
      <w:pPr>
        <w:tabs>
          <w:tab w:val="num" w:pos="780"/>
        </w:tabs>
        <w:ind w:leftChars="200" w:left="780" w:hangingChars="200" w:hanging="360"/>
      </w:pPr>
    </w:lvl>
  </w:abstractNum>
  <w:abstractNum w:abstractNumId="7">
    <w:nsid w:val="FFFFFF80"/>
    <w:multiLevelType w:val="singleLevel"/>
    <w:tmpl w:val="9C4ECE9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8">
    <w:nsid w:val="FFFFFF81"/>
    <w:multiLevelType w:val="singleLevel"/>
    <w:tmpl w:val="251E507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9">
    <w:nsid w:val="FFFFFF82"/>
    <w:multiLevelType w:val="singleLevel"/>
    <w:tmpl w:val="0C6865A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0">
    <w:nsid w:val="FFFFFF83"/>
    <w:multiLevelType w:val="singleLevel"/>
    <w:tmpl w:val="41EC487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1">
    <w:nsid w:val="FFFFFF88"/>
    <w:multiLevelType w:val="singleLevel"/>
    <w:tmpl w:val="4C58422C"/>
    <w:lvl w:ilvl="0">
      <w:start w:val="1"/>
      <w:numFmt w:val="decimal"/>
      <w:lvlText w:val="%1."/>
      <w:lvlJc w:val="left"/>
      <w:pPr>
        <w:tabs>
          <w:tab w:val="num" w:pos="360"/>
        </w:tabs>
        <w:ind w:left="360" w:hangingChars="200" w:hanging="360"/>
      </w:pPr>
    </w:lvl>
  </w:abstractNum>
  <w:abstractNum w:abstractNumId="12">
    <w:nsid w:val="FFFFFF89"/>
    <w:multiLevelType w:val="singleLevel"/>
    <w:tmpl w:val="2EA82806"/>
    <w:lvl w:ilvl="0">
      <w:start w:val="1"/>
      <w:numFmt w:val="bullet"/>
      <w:lvlText w:val=""/>
      <w:lvlJc w:val="left"/>
      <w:pPr>
        <w:tabs>
          <w:tab w:val="num" w:pos="360"/>
        </w:tabs>
        <w:ind w:left="360" w:hangingChars="200" w:hanging="360"/>
      </w:pPr>
      <w:rPr>
        <w:rFonts w:ascii="Wingdings" w:hAnsi="Wingdings" w:hint="default"/>
      </w:rPr>
    </w:lvl>
  </w:abstractNum>
  <w:abstractNum w:abstractNumId="13">
    <w:nsid w:val="0E342D3F"/>
    <w:multiLevelType w:val="singleLevel"/>
    <w:tmpl w:val="0E342D3F"/>
    <w:lvl w:ilvl="0">
      <w:start w:val="2"/>
      <w:numFmt w:val="decimal"/>
      <w:lvlText w:val="%1."/>
      <w:lvlJc w:val="left"/>
      <w:pPr>
        <w:tabs>
          <w:tab w:val="left" w:pos="312"/>
        </w:tabs>
      </w:pPr>
      <w:rPr>
        <w:rFonts w:cs="Times New Roman"/>
      </w:rPr>
    </w:lvl>
  </w:abstractNum>
  <w:abstractNum w:abstractNumId="14">
    <w:nsid w:val="158513C1"/>
    <w:multiLevelType w:val="singleLevel"/>
    <w:tmpl w:val="158513C1"/>
    <w:lvl w:ilvl="0">
      <w:start w:val="1"/>
      <w:numFmt w:val="chineseCounting"/>
      <w:suff w:val="nothing"/>
      <w:lvlText w:val="%1、"/>
      <w:lvlJc w:val="left"/>
      <w:rPr>
        <w:rFonts w:hint="eastAsia"/>
      </w:rPr>
    </w:lvl>
  </w:abstractNum>
  <w:abstractNum w:abstractNumId="15">
    <w:nsid w:val="67E2EBFB"/>
    <w:multiLevelType w:val="singleLevel"/>
    <w:tmpl w:val="67E2EBFB"/>
    <w:lvl w:ilvl="0">
      <w:start w:val="1"/>
      <w:numFmt w:val="decimal"/>
      <w:suff w:val="nothing"/>
      <w:lvlText w:val="%1、"/>
      <w:lvlJc w:val="left"/>
    </w:lvl>
  </w:abstractNum>
  <w:abstractNum w:abstractNumId="16">
    <w:nsid w:val="7768168B"/>
    <w:multiLevelType w:val="multilevel"/>
    <w:tmpl w:val="7768168B"/>
    <w:lvl w:ilvl="0">
      <w:start w:val="2"/>
      <w:numFmt w:val="bullet"/>
      <w:lvlText w:val="□"/>
      <w:lvlJc w:val="left"/>
      <w:pPr>
        <w:tabs>
          <w:tab w:val="num" w:pos="1080"/>
        </w:tabs>
        <w:ind w:left="1080" w:hanging="360"/>
      </w:pPr>
      <w:rPr>
        <w:rFonts w:ascii="黑体" w:eastAsia="黑体" w:hAnsi="Times New Roman" w:cs="Times New Roman" w:hint="eastAsia"/>
        <w:lang w:val="en-US"/>
      </w:rPr>
    </w:lvl>
    <w:lvl w:ilvl="1">
      <w:start w:val="1"/>
      <w:numFmt w:val="bullet"/>
      <w:lvlText w:val=""/>
      <w:lvlJc w:val="left"/>
      <w:pPr>
        <w:tabs>
          <w:tab w:val="num" w:pos="1560"/>
        </w:tabs>
        <w:ind w:left="1560" w:hanging="420"/>
      </w:pPr>
      <w:rPr>
        <w:rFonts w:ascii="Wingdings" w:hAnsi="Wingdings" w:hint="default"/>
      </w:rPr>
    </w:lvl>
    <w:lvl w:ilvl="2">
      <w:start w:val="1"/>
      <w:numFmt w:val="bullet"/>
      <w:lvlText w:val=""/>
      <w:lvlJc w:val="left"/>
      <w:pPr>
        <w:tabs>
          <w:tab w:val="num" w:pos="1980"/>
        </w:tabs>
        <w:ind w:left="1980" w:hanging="420"/>
      </w:pPr>
      <w:rPr>
        <w:rFonts w:ascii="Wingdings" w:hAnsi="Wingdings" w:hint="default"/>
      </w:rPr>
    </w:lvl>
    <w:lvl w:ilvl="3">
      <w:start w:val="1"/>
      <w:numFmt w:val="bullet"/>
      <w:lvlText w:val=""/>
      <w:lvlJc w:val="left"/>
      <w:pPr>
        <w:tabs>
          <w:tab w:val="num" w:pos="2400"/>
        </w:tabs>
        <w:ind w:left="2400" w:hanging="420"/>
      </w:pPr>
      <w:rPr>
        <w:rFonts w:ascii="Wingdings" w:hAnsi="Wingdings" w:hint="default"/>
      </w:rPr>
    </w:lvl>
    <w:lvl w:ilvl="4">
      <w:start w:val="1"/>
      <w:numFmt w:val="bullet"/>
      <w:lvlText w:val=""/>
      <w:lvlJc w:val="left"/>
      <w:pPr>
        <w:tabs>
          <w:tab w:val="num" w:pos="2820"/>
        </w:tabs>
        <w:ind w:left="2820" w:hanging="420"/>
      </w:pPr>
      <w:rPr>
        <w:rFonts w:ascii="Wingdings" w:hAnsi="Wingdings" w:hint="default"/>
      </w:rPr>
    </w:lvl>
    <w:lvl w:ilvl="5">
      <w:start w:val="1"/>
      <w:numFmt w:val="bullet"/>
      <w:lvlText w:val=""/>
      <w:lvlJc w:val="left"/>
      <w:pPr>
        <w:tabs>
          <w:tab w:val="num" w:pos="3240"/>
        </w:tabs>
        <w:ind w:left="3240" w:hanging="420"/>
      </w:pPr>
      <w:rPr>
        <w:rFonts w:ascii="Wingdings" w:hAnsi="Wingdings" w:hint="default"/>
      </w:rPr>
    </w:lvl>
    <w:lvl w:ilvl="6">
      <w:start w:val="1"/>
      <w:numFmt w:val="bullet"/>
      <w:lvlText w:val=""/>
      <w:lvlJc w:val="left"/>
      <w:pPr>
        <w:tabs>
          <w:tab w:val="num" w:pos="3660"/>
        </w:tabs>
        <w:ind w:left="3660" w:hanging="420"/>
      </w:pPr>
      <w:rPr>
        <w:rFonts w:ascii="Wingdings" w:hAnsi="Wingdings" w:hint="default"/>
      </w:rPr>
    </w:lvl>
    <w:lvl w:ilvl="7">
      <w:start w:val="1"/>
      <w:numFmt w:val="bullet"/>
      <w:lvlText w:val=""/>
      <w:lvlJc w:val="left"/>
      <w:pPr>
        <w:tabs>
          <w:tab w:val="num" w:pos="4080"/>
        </w:tabs>
        <w:ind w:left="4080" w:hanging="420"/>
      </w:pPr>
      <w:rPr>
        <w:rFonts w:ascii="Wingdings" w:hAnsi="Wingdings" w:hint="default"/>
      </w:rPr>
    </w:lvl>
    <w:lvl w:ilvl="8">
      <w:start w:val="1"/>
      <w:numFmt w:val="bullet"/>
      <w:lvlText w:val=""/>
      <w:lvlJc w:val="left"/>
      <w:pPr>
        <w:tabs>
          <w:tab w:val="num" w:pos="4500"/>
        </w:tabs>
        <w:ind w:left="4500" w:hanging="420"/>
      </w:pPr>
      <w:rPr>
        <w:rFonts w:ascii="Wingdings" w:hAnsi="Wingdings" w:hint="default"/>
      </w:rPr>
    </w:lvl>
  </w:abstractNum>
  <w:num w:numId="1">
    <w:abstractNumId w:val="16"/>
  </w:num>
  <w:num w:numId="2">
    <w:abstractNumId w:val="11"/>
  </w:num>
  <w:num w:numId="3">
    <w:abstractNumId w:val="6"/>
  </w:num>
  <w:num w:numId="4">
    <w:abstractNumId w:val="5"/>
  </w:num>
  <w:num w:numId="5">
    <w:abstractNumId w:val="4"/>
  </w:num>
  <w:num w:numId="6">
    <w:abstractNumId w:val="3"/>
  </w:num>
  <w:num w:numId="7">
    <w:abstractNumId w:val="12"/>
  </w:num>
  <w:num w:numId="8">
    <w:abstractNumId w:val="10"/>
  </w:num>
  <w:num w:numId="9">
    <w:abstractNumId w:val="9"/>
  </w:num>
  <w:num w:numId="10">
    <w:abstractNumId w:val="8"/>
  </w:num>
  <w:num w:numId="11">
    <w:abstractNumId w:val="7"/>
  </w:num>
  <w:num w:numId="12">
    <w:abstractNumId w:val="15"/>
  </w:num>
  <w:num w:numId="13">
    <w:abstractNumId w:val="0"/>
  </w:num>
  <w:num w:numId="14">
    <w:abstractNumId w:val="2"/>
  </w:num>
  <w:num w:numId="15">
    <w:abstractNumId w:val="13"/>
  </w:num>
  <w:num w:numId="16">
    <w:abstractNumId w:val="1"/>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481B"/>
    <w:rsid w:val="003B6A1F"/>
    <w:rsid w:val="004215A2"/>
    <w:rsid w:val="00866260"/>
    <w:rsid w:val="00E0481B"/>
    <w:rsid w:val="00F667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qFormat="1"/>
    <w:lsdException w:name="heading 6" w:qFormat="1"/>
    <w:lsdException w:name="heading 7"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line number" w:uiPriority="0"/>
    <w:lsdException w:name="page number" w:uiPriority="0"/>
    <w:lsdException w:name="Title" w:semiHidden="0" w:uiPriority="0" w:unhideWhenUsed="0" w:qFormat="1"/>
    <w:lsdException w:name="Default Paragraph Font" w:uiPriority="1"/>
    <w:lsdException w:name="Body Text" w:uiPriority="1" w:qFormat="1"/>
    <w:lsdException w:name="Subtitle" w:semiHidden="0" w:unhideWhenUsed="0" w:qFormat="1"/>
    <w:lsdException w:name="Body Text 3" w:uiPriority="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81B"/>
    <w:pPr>
      <w:widowControl w:val="0"/>
      <w:spacing w:line="360" w:lineRule="auto"/>
      <w:ind w:firstLineChars="200" w:firstLine="200"/>
      <w:jc w:val="both"/>
    </w:pPr>
    <w:rPr>
      <w:rFonts w:ascii="Calibri" w:eastAsia="宋体" w:hAnsi="Calibri" w:cs="Times New Roman"/>
      <w:sz w:val="24"/>
    </w:rPr>
  </w:style>
  <w:style w:type="paragraph" w:styleId="1">
    <w:name w:val="heading 1"/>
    <w:next w:val="2"/>
    <w:link w:val="1Char"/>
    <w:rsid w:val="00E0481B"/>
    <w:pPr>
      <w:keepNext/>
      <w:keepLines/>
      <w:spacing w:line="480" w:lineRule="auto"/>
      <w:outlineLvl w:val="0"/>
    </w:pPr>
    <w:rPr>
      <w:rFonts w:ascii="Calibri" w:eastAsia="华文中宋" w:hAnsi="Calibri" w:cs="Times New Roman"/>
      <w:bCs/>
      <w:kern w:val="44"/>
      <w:sz w:val="44"/>
      <w:szCs w:val="44"/>
    </w:rPr>
  </w:style>
  <w:style w:type="paragraph" w:styleId="2">
    <w:name w:val="heading 2"/>
    <w:next w:val="a"/>
    <w:link w:val="2Char"/>
    <w:qFormat/>
    <w:rsid w:val="00E0481B"/>
    <w:pPr>
      <w:keepNext/>
      <w:keepLines/>
      <w:spacing w:beforeLines="100" w:afterLines="100"/>
      <w:outlineLvl w:val="1"/>
    </w:pPr>
    <w:rPr>
      <w:rFonts w:ascii="宋体" w:eastAsia="宋体" w:hAnsi="宋体" w:cs="Times New Roman"/>
      <w:b/>
      <w:bCs/>
      <w:sz w:val="28"/>
      <w:szCs w:val="28"/>
    </w:rPr>
  </w:style>
  <w:style w:type="paragraph" w:styleId="3">
    <w:name w:val="heading 3"/>
    <w:next w:val="a"/>
    <w:link w:val="3Char"/>
    <w:qFormat/>
    <w:rsid w:val="00E0481B"/>
    <w:pPr>
      <w:autoSpaceDE w:val="0"/>
      <w:autoSpaceDN w:val="0"/>
      <w:snapToGrid w:val="0"/>
      <w:spacing w:beforeLines="50"/>
      <w:outlineLvl w:val="2"/>
    </w:pPr>
    <w:rPr>
      <w:rFonts w:ascii="Microsoft JhengHei" w:eastAsia="华文中宋" w:hAnsi="Microsoft JhengHei" w:cs="Microsoft JhengHei"/>
      <w:b/>
      <w:bCs/>
      <w:kern w:val="0"/>
      <w:sz w:val="24"/>
      <w:szCs w:val="32"/>
      <w:lang w:eastAsia="en-US"/>
    </w:rPr>
  </w:style>
  <w:style w:type="paragraph" w:styleId="4">
    <w:name w:val="heading 4"/>
    <w:next w:val="a"/>
    <w:link w:val="4Char"/>
    <w:uiPriority w:val="9"/>
    <w:qFormat/>
    <w:rsid w:val="00E0481B"/>
    <w:pPr>
      <w:keepNext/>
      <w:keepLines/>
      <w:spacing w:beforeLines="50"/>
      <w:outlineLvl w:val="3"/>
    </w:pPr>
    <w:rPr>
      <w:rFonts w:ascii="Arial" w:eastAsia="黑体" w:hAnsi="Arial" w:cs="Times New Roman"/>
      <w:sz w:val="24"/>
    </w:rPr>
  </w:style>
  <w:style w:type="paragraph" w:styleId="5">
    <w:name w:val="heading 5"/>
    <w:next w:val="a"/>
    <w:link w:val="5Char"/>
    <w:uiPriority w:val="99"/>
    <w:rsid w:val="00E0481B"/>
    <w:pPr>
      <w:keepNext/>
      <w:keepLines/>
      <w:spacing w:line="360" w:lineRule="auto"/>
      <w:outlineLvl w:val="4"/>
    </w:pPr>
    <w:rPr>
      <w:rFonts w:ascii="Calibri" w:eastAsia="仿宋" w:hAnsi="Calibri" w:cs="Times New Roman"/>
      <w:b/>
      <w:kern w:val="0"/>
      <w:sz w:val="24"/>
      <w:szCs w:val="20"/>
    </w:rPr>
  </w:style>
  <w:style w:type="paragraph" w:styleId="6">
    <w:name w:val="heading 6"/>
    <w:basedOn w:val="5"/>
    <w:next w:val="a"/>
    <w:link w:val="6Char"/>
    <w:uiPriority w:val="99"/>
    <w:qFormat/>
    <w:rsid w:val="00E0481B"/>
    <w:pPr>
      <w:ind w:leftChars="200" w:left="480"/>
      <w:outlineLvl w:val="5"/>
    </w:pPr>
    <w:rPr>
      <w:rFonts w:ascii="Arial" w:hAnsi="Arial"/>
    </w:rPr>
  </w:style>
  <w:style w:type="paragraph" w:styleId="7">
    <w:name w:val="heading 7"/>
    <w:basedOn w:val="6"/>
    <w:next w:val="a"/>
    <w:link w:val="7Char"/>
    <w:uiPriority w:val="99"/>
    <w:rsid w:val="00E0481B"/>
    <w:pPr>
      <w:ind w:leftChars="600" w:left="1440"/>
      <w:outlineLvl w:val="6"/>
    </w:pPr>
    <w:rPr>
      <w:rFonts w:ascii="仿宋" w:hAnsi="仿宋"/>
      <w:b w:val="0"/>
      <w:bCs/>
      <w:sz w:val="21"/>
      <w:szCs w:val="24"/>
      <w:shd w:val="clear" w:color="FFFFFF" w:fill="D9D9D9"/>
    </w:rPr>
  </w:style>
  <w:style w:type="paragraph" w:styleId="8">
    <w:name w:val="heading 8"/>
    <w:aliases w:val="单元标题"/>
    <w:next w:val="a"/>
    <w:link w:val="8Char"/>
    <w:unhideWhenUsed/>
    <w:qFormat/>
    <w:rsid w:val="00E0481B"/>
    <w:pPr>
      <w:keepNext/>
      <w:keepLines/>
      <w:spacing w:before="240" w:after="64" w:line="320" w:lineRule="atLeast"/>
      <w:jc w:val="center"/>
      <w:outlineLvl w:val="7"/>
    </w:pPr>
    <w:rPr>
      <w:rFonts w:ascii="Cambria" w:eastAsia="宋体" w:hAnsi="Cambria" w:cs="Times New Roman"/>
      <w:b/>
      <w:color w:val="984806"/>
      <w:sz w:val="32"/>
      <w:szCs w:val="24"/>
    </w:rPr>
  </w:style>
  <w:style w:type="paragraph" w:styleId="9">
    <w:name w:val="heading 9"/>
    <w:aliases w:val="前言"/>
    <w:next w:val="a"/>
    <w:link w:val="9Char"/>
    <w:unhideWhenUsed/>
    <w:qFormat/>
    <w:rsid w:val="00E0481B"/>
    <w:pPr>
      <w:keepNext/>
      <w:keepLines/>
      <w:spacing w:before="240" w:after="64" w:line="320" w:lineRule="atLeast"/>
      <w:jc w:val="center"/>
      <w:outlineLvl w:val="8"/>
    </w:pPr>
    <w:rPr>
      <w:rFonts w:ascii="Cambria" w:eastAsia="宋体" w:hAnsi="Cambria" w:cs="Times New Roman"/>
      <w:b/>
      <w:sz w:val="32"/>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0481B"/>
    <w:rPr>
      <w:rFonts w:ascii="Calibri" w:eastAsia="华文中宋" w:hAnsi="Calibri" w:cs="Times New Roman"/>
      <w:bCs/>
      <w:kern w:val="44"/>
      <w:sz w:val="44"/>
      <w:szCs w:val="44"/>
    </w:rPr>
  </w:style>
  <w:style w:type="character" w:customStyle="1" w:styleId="2Char">
    <w:name w:val="标题 2 Char"/>
    <w:basedOn w:val="a0"/>
    <w:link w:val="2"/>
    <w:rsid w:val="00E0481B"/>
    <w:rPr>
      <w:rFonts w:ascii="宋体" w:eastAsia="宋体" w:hAnsi="宋体" w:cs="Times New Roman"/>
      <w:b/>
      <w:bCs/>
      <w:sz w:val="28"/>
      <w:szCs w:val="28"/>
    </w:rPr>
  </w:style>
  <w:style w:type="character" w:customStyle="1" w:styleId="3Char">
    <w:name w:val="标题 3 Char"/>
    <w:basedOn w:val="a0"/>
    <w:link w:val="3"/>
    <w:rsid w:val="00E0481B"/>
    <w:rPr>
      <w:rFonts w:ascii="Microsoft JhengHei" w:eastAsia="华文中宋" w:hAnsi="Microsoft JhengHei" w:cs="Microsoft JhengHei"/>
      <w:b/>
      <w:bCs/>
      <w:kern w:val="0"/>
      <w:sz w:val="24"/>
      <w:szCs w:val="32"/>
      <w:lang w:eastAsia="en-US"/>
    </w:rPr>
  </w:style>
  <w:style w:type="character" w:customStyle="1" w:styleId="4Char">
    <w:name w:val="标题 4 Char"/>
    <w:basedOn w:val="a0"/>
    <w:link w:val="4"/>
    <w:uiPriority w:val="9"/>
    <w:rsid w:val="00E0481B"/>
    <w:rPr>
      <w:rFonts w:ascii="Arial" w:eastAsia="黑体" w:hAnsi="Arial" w:cs="Times New Roman"/>
      <w:sz w:val="24"/>
    </w:rPr>
  </w:style>
  <w:style w:type="character" w:customStyle="1" w:styleId="5Char">
    <w:name w:val="标题 5 Char"/>
    <w:basedOn w:val="a0"/>
    <w:link w:val="5"/>
    <w:uiPriority w:val="99"/>
    <w:rsid w:val="00E0481B"/>
    <w:rPr>
      <w:rFonts w:ascii="Calibri" w:eastAsia="仿宋" w:hAnsi="Calibri" w:cs="Times New Roman"/>
      <w:b/>
      <w:kern w:val="0"/>
      <w:sz w:val="24"/>
      <w:szCs w:val="20"/>
    </w:rPr>
  </w:style>
  <w:style w:type="character" w:customStyle="1" w:styleId="6Char">
    <w:name w:val="标题 6 Char"/>
    <w:basedOn w:val="a0"/>
    <w:link w:val="6"/>
    <w:uiPriority w:val="99"/>
    <w:qFormat/>
    <w:rsid w:val="00E0481B"/>
    <w:rPr>
      <w:rFonts w:ascii="Arial" w:eastAsia="仿宋" w:hAnsi="Arial" w:cs="Times New Roman"/>
      <w:b/>
      <w:kern w:val="0"/>
      <w:sz w:val="24"/>
      <w:szCs w:val="20"/>
    </w:rPr>
  </w:style>
  <w:style w:type="character" w:customStyle="1" w:styleId="7Char">
    <w:name w:val="标题 7 Char"/>
    <w:basedOn w:val="a0"/>
    <w:link w:val="7"/>
    <w:uiPriority w:val="99"/>
    <w:rsid w:val="00E0481B"/>
    <w:rPr>
      <w:rFonts w:ascii="仿宋" w:eastAsia="仿宋" w:hAnsi="仿宋" w:cs="Times New Roman"/>
      <w:bCs/>
      <w:kern w:val="0"/>
      <w:szCs w:val="24"/>
    </w:rPr>
  </w:style>
  <w:style w:type="character" w:customStyle="1" w:styleId="8Char">
    <w:name w:val="标题 8 Char"/>
    <w:aliases w:val="单元标题 Char"/>
    <w:basedOn w:val="a0"/>
    <w:link w:val="8"/>
    <w:rsid w:val="00E0481B"/>
    <w:rPr>
      <w:rFonts w:ascii="Cambria" w:eastAsia="宋体" w:hAnsi="Cambria" w:cs="Times New Roman"/>
      <w:b/>
      <w:color w:val="984806"/>
      <w:sz w:val="32"/>
      <w:szCs w:val="24"/>
    </w:rPr>
  </w:style>
  <w:style w:type="character" w:customStyle="1" w:styleId="9Char">
    <w:name w:val="标题 9 Char"/>
    <w:aliases w:val="前言 Char"/>
    <w:basedOn w:val="a0"/>
    <w:link w:val="9"/>
    <w:rsid w:val="00E0481B"/>
    <w:rPr>
      <w:rFonts w:ascii="Cambria" w:eastAsia="宋体" w:hAnsi="Cambria" w:cs="Times New Roman"/>
      <w:b/>
      <w:sz w:val="32"/>
      <w:szCs w:val="21"/>
    </w:rPr>
  </w:style>
  <w:style w:type="paragraph" w:styleId="30">
    <w:name w:val="Body Text 3"/>
    <w:aliases w:val="说明"/>
    <w:next w:val="a"/>
    <w:link w:val="3Char0"/>
    <w:qFormat/>
    <w:rsid w:val="00E0481B"/>
    <w:pPr>
      <w:widowControl w:val="0"/>
      <w:adjustRightInd w:val="0"/>
      <w:snapToGrid w:val="0"/>
      <w:ind w:firstLineChars="200" w:firstLine="200"/>
    </w:pPr>
    <w:rPr>
      <w:rFonts w:ascii="楷体_GB2312" w:eastAsia="仿宋" w:hAnsi="楷体_GB2312" w:cs="Times New Roman"/>
      <w:bCs/>
      <w:iCs/>
      <w:snapToGrid w:val="0"/>
      <w:color w:val="4F6228"/>
      <w:kern w:val="0"/>
      <w:sz w:val="24"/>
      <w:szCs w:val="24"/>
    </w:rPr>
  </w:style>
  <w:style w:type="character" w:customStyle="1" w:styleId="3Char0">
    <w:name w:val="正文文本 3 Char"/>
    <w:aliases w:val="说明 Char"/>
    <w:basedOn w:val="a0"/>
    <w:link w:val="30"/>
    <w:qFormat/>
    <w:rsid w:val="00E0481B"/>
    <w:rPr>
      <w:rFonts w:ascii="楷体_GB2312" w:eastAsia="仿宋" w:hAnsi="楷体_GB2312" w:cs="Times New Roman"/>
      <w:bCs/>
      <w:iCs/>
      <w:snapToGrid w:val="0"/>
      <w:color w:val="4F6228"/>
      <w:kern w:val="0"/>
      <w:sz w:val="24"/>
      <w:szCs w:val="24"/>
    </w:rPr>
  </w:style>
  <w:style w:type="paragraph" w:customStyle="1" w:styleId="a3">
    <w:name w:val="黑圈下文字"/>
    <w:basedOn w:val="a"/>
    <w:rsid w:val="00E0481B"/>
    <w:pPr>
      <w:ind w:firstLine="880"/>
    </w:pPr>
    <w:rPr>
      <w:rFonts w:ascii="楷体_GB2312" w:eastAsia="仿宋_GB2312" w:hAnsi="楷体_GB2312"/>
      <w:bCs/>
      <w:iCs/>
      <w:szCs w:val="24"/>
    </w:rPr>
  </w:style>
  <w:style w:type="paragraph" w:styleId="a4">
    <w:name w:val="Body Text"/>
    <w:aliases w:val="知识链接"/>
    <w:link w:val="Char"/>
    <w:uiPriority w:val="1"/>
    <w:qFormat/>
    <w:rsid w:val="00E0481B"/>
    <w:pPr>
      <w:autoSpaceDE w:val="0"/>
      <w:autoSpaceDN w:val="0"/>
    </w:pPr>
    <w:rPr>
      <w:rFonts w:ascii="仿宋" w:eastAsia="楷体" w:hAnsi="仿宋" w:cs="楷体_GB2312"/>
      <w:kern w:val="0"/>
      <w:sz w:val="24"/>
      <w:szCs w:val="21"/>
    </w:rPr>
  </w:style>
  <w:style w:type="character" w:customStyle="1" w:styleId="Char">
    <w:name w:val="正文文本 Char"/>
    <w:aliases w:val="知识链接 Char"/>
    <w:basedOn w:val="a0"/>
    <w:link w:val="a4"/>
    <w:uiPriority w:val="1"/>
    <w:rsid w:val="00E0481B"/>
    <w:rPr>
      <w:rFonts w:ascii="仿宋" w:eastAsia="楷体" w:hAnsi="仿宋" w:cs="楷体_GB2312"/>
      <w:kern w:val="0"/>
      <w:sz w:val="24"/>
      <w:szCs w:val="21"/>
    </w:rPr>
  </w:style>
  <w:style w:type="paragraph" w:styleId="a5">
    <w:name w:val="Normal (Web)"/>
    <w:basedOn w:val="a"/>
    <w:uiPriority w:val="99"/>
    <w:unhideWhenUsed/>
    <w:rsid w:val="00E0481B"/>
    <w:pPr>
      <w:widowControl/>
      <w:spacing w:before="100" w:beforeAutospacing="1" w:after="100" w:afterAutospacing="1"/>
      <w:jc w:val="left"/>
    </w:pPr>
    <w:rPr>
      <w:rFonts w:ascii="宋体" w:hAnsi="宋体" w:cs="宋体"/>
      <w:kern w:val="0"/>
      <w:szCs w:val="24"/>
    </w:rPr>
  </w:style>
  <w:style w:type="character" w:styleId="a6">
    <w:name w:val="Strong"/>
    <w:basedOn w:val="a0"/>
    <w:rsid w:val="00E0481B"/>
    <w:rPr>
      <w:b/>
    </w:rPr>
  </w:style>
  <w:style w:type="character" w:styleId="a7">
    <w:name w:val="page number"/>
    <w:basedOn w:val="a0"/>
    <w:rsid w:val="00E0481B"/>
  </w:style>
  <w:style w:type="character" w:styleId="a8">
    <w:name w:val="Hyperlink"/>
    <w:basedOn w:val="a0"/>
    <w:uiPriority w:val="99"/>
    <w:unhideWhenUsed/>
    <w:rsid w:val="00E0481B"/>
    <w:rPr>
      <w:color w:val="0563C1"/>
      <w:u w:val="single"/>
    </w:rPr>
  </w:style>
  <w:style w:type="paragraph" w:customStyle="1" w:styleId="50">
    <w:name w:val="标题5黑三角形"/>
    <w:basedOn w:val="4"/>
    <w:link w:val="51"/>
    <w:rsid w:val="00E0481B"/>
    <w:pPr>
      <w:spacing w:before="163" w:afterLines="50"/>
    </w:pPr>
    <w:rPr>
      <w:rFonts w:eastAsia="仿宋"/>
      <w:b/>
    </w:rPr>
  </w:style>
  <w:style w:type="character" w:customStyle="1" w:styleId="51">
    <w:name w:val="标题5黑三角形 字符"/>
    <w:basedOn w:val="a0"/>
    <w:link w:val="50"/>
    <w:rsid w:val="00E0481B"/>
    <w:rPr>
      <w:rFonts w:ascii="Arial" w:eastAsia="仿宋" w:hAnsi="Arial" w:cs="Times New Roman"/>
      <w:b/>
      <w:sz w:val="24"/>
    </w:rPr>
  </w:style>
  <w:style w:type="paragraph" w:customStyle="1" w:styleId="a9">
    <w:name w:val="白圈下文"/>
    <w:basedOn w:val="a3"/>
    <w:link w:val="aa"/>
    <w:rsid w:val="00E0481B"/>
    <w:pPr>
      <w:ind w:leftChars="200" w:left="480" w:firstLine="480"/>
    </w:pPr>
    <w:rPr>
      <w:rFonts w:ascii="楷体" w:eastAsia="仿宋" w:hAnsi="楷体"/>
      <w:szCs w:val="28"/>
    </w:rPr>
  </w:style>
  <w:style w:type="character" w:customStyle="1" w:styleId="aa">
    <w:name w:val="白圈下文 字符"/>
    <w:basedOn w:val="a0"/>
    <w:link w:val="a9"/>
    <w:rsid w:val="00E0481B"/>
    <w:rPr>
      <w:rFonts w:ascii="楷体" w:eastAsia="仿宋" w:hAnsi="楷体" w:cs="Times New Roman"/>
      <w:bCs/>
      <w:iCs/>
      <w:sz w:val="24"/>
      <w:szCs w:val="28"/>
    </w:rPr>
  </w:style>
  <w:style w:type="paragraph" w:customStyle="1" w:styleId="ab">
    <w:name w:val="白圈下文字"/>
    <w:basedOn w:val="a"/>
    <w:rsid w:val="00E0481B"/>
    <w:pPr>
      <w:ind w:leftChars="200" w:left="480" w:firstLine="880"/>
    </w:pPr>
    <w:rPr>
      <w:rFonts w:ascii="楷体_GB2312" w:eastAsia="仿宋_GB2312" w:hAnsi="楷体_GB2312" w:hint="eastAsia"/>
      <w:bCs/>
      <w:iCs/>
      <w:szCs w:val="24"/>
    </w:rPr>
  </w:style>
  <w:style w:type="paragraph" w:styleId="ac">
    <w:name w:val="header"/>
    <w:basedOn w:val="a"/>
    <w:link w:val="Char0"/>
    <w:uiPriority w:val="99"/>
    <w:rsid w:val="00E0481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c"/>
    <w:uiPriority w:val="99"/>
    <w:rsid w:val="00E0481B"/>
    <w:rPr>
      <w:rFonts w:ascii="Calibri" w:eastAsia="宋体" w:hAnsi="Calibri" w:cs="Times New Roman"/>
      <w:sz w:val="18"/>
      <w:szCs w:val="18"/>
    </w:rPr>
  </w:style>
  <w:style w:type="paragraph" w:styleId="ad">
    <w:name w:val="footer"/>
    <w:basedOn w:val="a"/>
    <w:link w:val="Char1"/>
    <w:uiPriority w:val="99"/>
    <w:rsid w:val="00E0481B"/>
    <w:pPr>
      <w:tabs>
        <w:tab w:val="center" w:pos="4153"/>
        <w:tab w:val="right" w:pos="8306"/>
      </w:tabs>
      <w:snapToGrid w:val="0"/>
      <w:spacing w:line="240" w:lineRule="atLeast"/>
      <w:jc w:val="left"/>
    </w:pPr>
    <w:rPr>
      <w:sz w:val="18"/>
      <w:szCs w:val="18"/>
    </w:rPr>
  </w:style>
  <w:style w:type="character" w:customStyle="1" w:styleId="Char1">
    <w:name w:val="页脚 Char"/>
    <w:basedOn w:val="a0"/>
    <w:link w:val="ad"/>
    <w:uiPriority w:val="99"/>
    <w:rsid w:val="00E0481B"/>
    <w:rPr>
      <w:rFonts w:ascii="Calibri" w:eastAsia="宋体" w:hAnsi="Calibri" w:cs="Times New Roman"/>
      <w:sz w:val="18"/>
      <w:szCs w:val="18"/>
    </w:rPr>
  </w:style>
  <w:style w:type="paragraph" w:styleId="ae">
    <w:name w:val="Title"/>
    <w:aliases w:val="大标题"/>
    <w:next w:val="a"/>
    <w:link w:val="Char2"/>
    <w:qFormat/>
    <w:rsid w:val="00E0481B"/>
    <w:pPr>
      <w:spacing w:before="240" w:after="60"/>
      <w:jc w:val="center"/>
      <w:outlineLvl w:val="0"/>
    </w:pPr>
    <w:rPr>
      <w:rFonts w:ascii="Cambria" w:eastAsia="宋体" w:hAnsi="Cambria" w:cs="Times New Roman"/>
      <w:b/>
      <w:bCs/>
      <w:color w:val="C00000"/>
      <w:sz w:val="52"/>
      <w:szCs w:val="32"/>
    </w:rPr>
  </w:style>
  <w:style w:type="character" w:customStyle="1" w:styleId="Char2">
    <w:name w:val="标题 Char"/>
    <w:aliases w:val="大标题 Char"/>
    <w:basedOn w:val="a0"/>
    <w:link w:val="ae"/>
    <w:rsid w:val="00E0481B"/>
    <w:rPr>
      <w:rFonts w:ascii="Cambria" w:eastAsia="宋体" w:hAnsi="Cambria" w:cs="Times New Roman"/>
      <w:b/>
      <w:bCs/>
      <w:color w:val="C00000"/>
      <w:sz w:val="52"/>
      <w:szCs w:val="32"/>
    </w:rPr>
  </w:style>
  <w:style w:type="character" w:styleId="af">
    <w:name w:val="line number"/>
    <w:basedOn w:val="a0"/>
    <w:rsid w:val="00E0481B"/>
  </w:style>
  <w:style w:type="table" w:styleId="af0">
    <w:name w:val="Table Grid"/>
    <w:basedOn w:val="a1"/>
    <w:qFormat/>
    <w:rsid w:val="00E0481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annotation text"/>
    <w:basedOn w:val="a"/>
    <w:link w:val="Char3"/>
    <w:rsid w:val="00E0481B"/>
    <w:pPr>
      <w:spacing w:line="400" w:lineRule="exact"/>
      <w:jc w:val="left"/>
    </w:pPr>
  </w:style>
  <w:style w:type="character" w:customStyle="1" w:styleId="Char3">
    <w:name w:val="批注文字 Char"/>
    <w:basedOn w:val="a0"/>
    <w:link w:val="af1"/>
    <w:qFormat/>
    <w:rsid w:val="00E0481B"/>
    <w:rPr>
      <w:rFonts w:ascii="Calibri" w:eastAsia="宋体" w:hAnsi="Calibri" w:cs="Times New Roman"/>
      <w:sz w:val="24"/>
    </w:rPr>
  </w:style>
  <w:style w:type="paragraph" w:styleId="af2">
    <w:name w:val="Balloon Text"/>
    <w:basedOn w:val="a"/>
    <w:link w:val="Char4"/>
    <w:rsid w:val="00E0481B"/>
    <w:pPr>
      <w:spacing w:line="240" w:lineRule="auto"/>
    </w:pPr>
    <w:rPr>
      <w:sz w:val="18"/>
      <w:szCs w:val="18"/>
    </w:rPr>
  </w:style>
  <w:style w:type="character" w:customStyle="1" w:styleId="Char4">
    <w:name w:val="批注框文本 Char"/>
    <w:basedOn w:val="a0"/>
    <w:link w:val="af2"/>
    <w:qFormat/>
    <w:rsid w:val="00E0481B"/>
    <w:rPr>
      <w:rFonts w:ascii="Calibri" w:eastAsia="宋体" w:hAnsi="Calibri" w:cs="Times New Roman"/>
      <w:sz w:val="18"/>
      <w:szCs w:val="18"/>
    </w:rPr>
  </w:style>
  <w:style w:type="character" w:customStyle="1" w:styleId="a21489">
    <w:name w:val="a21489"/>
    <w:basedOn w:val="a0"/>
    <w:rsid w:val="00E0481B"/>
  </w:style>
  <w:style w:type="character" w:customStyle="1" w:styleId="a21713">
    <w:name w:val="a21713"/>
    <w:basedOn w:val="a0"/>
    <w:rsid w:val="00E0481B"/>
  </w:style>
  <w:style w:type="character" w:customStyle="1" w:styleId="a214301">
    <w:name w:val="a214301"/>
    <w:basedOn w:val="a0"/>
    <w:rsid w:val="00E0481B"/>
    <w:rPr>
      <w:vanish/>
    </w:rPr>
  </w:style>
  <w:style w:type="character" w:customStyle="1" w:styleId="a209651">
    <w:name w:val="a209651"/>
    <w:basedOn w:val="a0"/>
    <w:rsid w:val="00E0481B"/>
    <w:rPr>
      <w:vanish/>
    </w:rPr>
  </w:style>
  <w:style w:type="character" w:customStyle="1" w:styleId="a21153">
    <w:name w:val="a21153"/>
    <w:basedOn w:val="a0"/>
    <w:rsid w:val="00E0481B"/>
  </w:style>
  <w:style w:type="character" w:customStyle="1" w:styleId="a21689">
    <w:name w:val="a21689"/>
    <w:basedOn w:val="a0"/>
    <w:rsid w:val="00E0481B"/>
  </w:style>
  <w:style w:type="character" w:customStyle="1" w:styleId="a21593">
    <w:name w:val="a21593"/>
    <w:basedOn w:val="a0"/>
    <w:rsid w:val="00E0481B"/>
  </w:style>
  <w:style w:type="character" w:customStyle="1" w:styleId="a210791">
    <w:name w:val="a210791"/>
    <w:basedOn w:val="a0"/>
    <w:rsid w:val="00E0481B"/>
    <w:rPr>
      <w:vanish/>
    </w:rPr>
  </w:style>
  <w:style w:type="character" w:customStyle="1" w:styleId="a215651">
    <w:name w:val="a215651"/>
    <w:basedOn w:val="a0"/>
    <w:rsid w:val="00E0481B"/>
    <w:rPr>
      <w:vanish/>
    </w:rPr>
  </w:style>
  <w:style w:type="character" w:customStyle="1" w:styleId="a21097">
    <w:name w:val="a21097"/>
    <w:basedOn w:val="a0"/>
    <w:rsid w:val="00E0481B"/>
  </w:style>
  <w:style w:type="character" w:customStyle="1" w:styleId="a211581">
    <w:name w:val="a211581"/>
    <w:basedOn w:val="a0"/>
    <w:rsid w:val="00E0481B"/>
    <w:rPr>
      <w:vanish/>
    </w:rPr>
  </w:style>
  <w:style w:type="character" w:customStyle="1" w:styleId="a215441">
    <w:name w:val="a215441"/>
    <w:basedOn w:val="a0"/>
    <w:rsid w:val="00E0481B"/>
    <w:rPr>
      <w:vanish/>
    </w:rPr>
  </w:style>
  <w:style w:type="character" w:customStyle="1" w:styleId="a21297">
    <w:name w:val="a21297"/>
    <w:basedOn w:val="a0"/>
    <w:rsid w:val="00E0481B"/>
  </w:style>
  <w:style w:type="character" w:customStyle="1" w:styleId="a21553">
    <w:name w:val="a21553"/>
    <w:basedOn w:val="a0"/>
    <w:rsid w:val="00E0481B"/>
  </w:style>
  <w:style w:type="character" w:customStyle="1" w:styleId="a211501">
    <w:name w:val="a211501"/>
    <w:basedOn w:val="a0"/>
    <w:rsid w:val="00E0481B"/>
    <w:rPr>
      <w:vanish/>
    </w:rPr>
  </w:style>
  <w:style w:type="character" w:customStyle="1" w:styleId="a209521">
    <w:name w:val="a209521"/>
    <w:basedOn w:val="a0"/>
    <w:rsid w:val="00E0481B"/>
    <w:rPr>
      <w:vanish/>
    </w:rPr>
  </w:style>
  <w:style w:type="character" w:customStyle="1" w:styleId="a211891">
    <w:name w:val="a211891"/>
    <w:basedOn w:val="a0"/>
    <w:rsid w:val="00E0481B"/>
    <w:rPr>
      <w:vanish/>
    </w:rPr>
  </w:style>
  <w:style w:type="character" w:customStyle="1" w:styleId="a213991">
    <w:name w:val="a213991"/>
    <w:basedOn w:val="a0"/>
    <w:rsid w:val="00E0481B"/>
    <w:rPr>
      <w:vanish/>
    </w:rPr>
  </w:style>
  <w:style w:type="character" w:customStyle="1" w:styleId="a20969">
    <w:name w:val="a20969"/>
    <w:basedOn w:val="a0"/>
    <w:rsid w:val="00E0481B"/>
  </w:style>
  <w:style w:type="character" w:customStyle="1" w:styleId="a217361">
    <w:name w:val="a217361"/>
    <w:basedOn w:val="a0"/>
    <w:rsid w:val="00E0481B"/>
    <w:rPr>
      <w:vanish/>
    </w:rPr>
  </w:style>
  <w:style w:type="character" w:customStyle="1" w:styleId="a210471">
    <w:name w:val="a210471"/>
    <w:basedOn w:val="a0"/>
    <w:rsid w:val="00E0481B"/>
    <w:rPr>
      <w:vanish/>
    </w:rPr>
  </w:style>
  <w:style w:type="character" w:customStyle="1" w:styleId="a21377">
    <w:name w:val="a21377"/>
    <w:basedOn w:val="a0"/>
    <w:rsid w:val="00E0481B"/>
  </w:style>
  <w:style w:type="character" w:customStyle="1" w:styleId="a215671">
    <w:name w:val="a215671"/>
    <w:basedOn w:val="a0"/>
    <w:rsid w:val="00E0481B"/>
    <w:rPr>
      <w:vanish/>
    </w:rPr>
  </w:style>
  <w:style w:type="character" w:customStyle="1" w:styleId="a209571">
    <w:name w:val="a209571"/>
    <w:basedOn w:val="a0"/>
    <w:rsid w:val="00E0481B"/>
    <w:rPr>
      <w:vanish/>
    </w:rPr>
  </w:style>
  <w:style w:type="character" w:customStyle="1" w:styleId="a21353">
    <w:name w:val="a21353"/>
    <w:basedOn w:val="a0"/>
    <w:rsid w:val="00E0481B"/>
  </w:style>
  <w:style w:type="character" w:customStyle="1" w:styleId="a217121">
    <w:name w:val="a217121"/>
    <w:basedOn w:val="a0"/>
    <w:rsid w:val="00E0481B"/>
    <w:rPr>
      <w:vanish/>
    </w:rPr>
  </w:style>
  <w:style w:type="character" w:customStyle="1" w:styleId="a211331">
    <w:name w:val="a211331"/>
    <w:basedOn w:val="a0"/>
    <w:rsid w:val="00E0481B"/>
    <w:rPr>
      <w:vanish/>
    </w:rPr>
  </w:style>
  <w:style w:type="character" w:customStyle="1" w:styleId="a21009">
    <w:name w:val="a21009"/>
    <w:basedOn w:val="a0"/>
    <w:rsid w:val="00E0481B"/>
  </w:style>
  <w:style w:type="character" w:customStyle="1" w:styleId="a21409">
    <w:name w:val="a21409"/>
    <w:basedOn w:val="a0"/>
    <w:rsid w:val="00E0481B"/>
  </w:style>
  <w:style w:type="character" w:customStyle="1" w:styleId="a215431">
    <w:name w:val="a215431"/>
    <w:basedOn w:val="a0"/>
    <w:rsid w:val="00E0481B"/>
    <w:rPr>
      <w:vanish/>
    </w:rPr>
  </w:style>
  <w:style w:type="character" w:customStyle="1" w:styleId="a215101">
    <w:name w:val="a215101"/>
    <w:basedOn w:val="a0"/>
    <w:rsid w:val="00E0481B"/>
    <w:rPr>
      <w:vanish/>
    </w:rPr>
  </w:style>
  <w:style w:type="character" w:customStyle="1" w:styleId="a20977">
    <w:name w:val="a20977"/>
    <w:basedOn w:val="a0"/>
    <w:rsid w:val="00E0481B"/>
  </w:style>
  <w:style w:type="paragraph" w:customStyle="1" w:styleId="p1">
    <w:name w:val="p1"/>
    <w:basedOn w:val="a"/>
    <w:rsid w:val="00E0481B"/>
    <w:pPr>
      <w:spacing w:line="400" w:lineRule="exact"/>
      <w:jc w:val="left"/>
    </w:pPr>
    <w:rPr>
      <w:rFonts w:ascii=".pingfang sc" w:eastAsia=".pingfang sc" w:hAnsi=".pingfang sc"/>
      <w:kern w:val="0"/>
      <w:szCs w:val="24"/>
    </w:rPr>
  </w:style>
  <w:style w:type="character" w:styleId="af3">
    <w:name w:val="Book Title"/>
    <w:basedOn w:val="a0"/>
    <w:uiPriority w:val="33"/>
    <w:rsid w:val="00E0481B"/>
    <w:rPr>
      <w:b/>
      <w:bCs/>
      <w:smallCaps/>
      <w:spacing w:val="5"/>
    </w:rPr>
  </w:style>
  <w:style w:type="paragraph" w:customStyle="1" w:styleId="10">
    <w:name w:val="列出段落1"/>
    <w:basedOn w:val="a"/>
    <w:uiPriority w:val="99"/>
    <w:rsid w:val="00E0481B"/>
    <w:pPr>
      <w:spacing w:line="240" w:lineRule="auto"/>
      <w:ind w:firstLine="420"/>
    </w:pPr>
    <w:rPr>
      <w:rFonts w:ascii="等线" w:hAnsi="等线" w:cs="等线"/>
      <w:szCs w:val="24"/>
    </w:rPr>
  </w:style>
  <w:style w:type="character" w:customStyle="1" w:styleId="Char5">
    <w:name w:val="批注主题 Char"/>
    <w:basedOn w:val="Char3"/>
    <w:link w:val="af4"/>
    <w:qFormat/>
    <w:rsid w:val="00E0481B"/>
    <w:rPr>
      <w:b/>
      <w:bCs/>
      <w:szCs w:val="24"/>
    </w:rPr>
  </w:style>
  <w:style w:type="paragraph" w:styleId="af4">
    <w:name w:val="annotation subject"/>
    <w:basedOn w:val="af1"/>
    <w:next w:val="af1"/>
    <w:link w:val="Char5"/>
    <w:rsid w:val="00E0481B"/>
    <w:pPr>
      <w:spacing w:line="240" w:lineRule="auto"/>
      <w:ind w:firstLineChars="0" w:firstLine="0"/>
    </w:pPr>
    <w:rPr>
      <w:rFonts w:asciiTheme="minorHAnsi" w:eastAsiaTheme="minorEastAsia" w:hAnsiTheme="minorHAnsi" w:cstheme="minorBidi"/>
      <w:b/>
      <w:bCs/>
      <w:sz w:val="21"/>
      <w:szCs w:val="24"/>
    </w:rPr>
  </w:style>
  <w:style w:type="character" w:customStyle="1" w:styleId="Char10">
    <w:name w:val="批注主题 Char1"/>
    <w:basedOn w:val="Char3"/>
    <w:link w:val="af4"/>
    <w:uiPriority w:val="99"/>
    <w:semiHidden/>
    <w:rsid w:val="00E0481B"/>
    <w:rPr>
      <w:b/>
      <w:bCs/>
    </w:rPr>
  </w:style>
  <w:style w:type="character" w:customStyle="1" w:styleId="Char6">
    <w:name w:val="脚注文本 Char"/>
    <w:basedOn w:val="a0"/>
    <w:link w:val="af5"/>
    <w:rsid w:val="00E0481B"/>
    <w:rPr>
      <w:sz w:val="18"/>
      <w:szCs w:val="24"/>
    </w:rPr>
  </w:style>
  <w:style w:type="paragraph" w:styleId="af5">
    <w:name w:val="footnote text"/>
    <w:basedOn w:val="a"/>
    <w:link w:val="Char6"/>
    <w:rsid w:val="00E0481B"/>
    <w:pPr>
      <w:snapToGrid w:val="0"/>
      <w:spacing w:line="240" w:lineRule="auto"/>
      <w:ind w:firstLineChars="0" w:firstLine="0"/>
      <w:jc w:val="left"/>
    </w:pPr>
    <w:rPr>
      <w:rFonts w:asciiTheme="minorHAnsi" w:eastAsiaTheme="minorEastAsia" w:hAnsiTheme="minorHAnsi" w:cstheme="minorBidi"/>
      <w:sz w:val="18"/>
      <w:szCs w:val="24"/>
    </w:rPr>
  </w:style>
  <w:style w:type="character" w:customStyle="1" w:styleId="Char11">
    <w:name w:val="脚注文本 Char1"/>
    <w:basedOn w:val="a0"/>
    <w:link w:val="af5"/>
    <w:uiPriority w:val="99"/>
    <w:semiHidden/>
    <w:rsid w:val="00E0481B"/>
    <w:rPr>
      <w:rFonts w:ascii="Calibri" w:eastAsia="宋体" w:hAnsi="Calibri" w:cs="Times New Roman"/>
      <w:sz w:val="18"/>
      <w:szCs w:val="18"/>
    </w:rPr>
  </w:style>
  <w:style w:type="character" w:customStyle="1" w:styleId="bjh-p">
    <w:name w:val="bjh-p"/>
    <w:basedOn w:val="a0"/>
    <w:rsid w:val="00E0481B"/>
  </w:style>
  <w:style w:type="paragraph" w:styleId="af6">
    <w:name w:val="Subtitle"/>
    <w:basedOn w:val="a"/>
    <w:next w:val="a"/>
    <w:link w:val="Char7"/>
    <w:uiPriority w:val="99"/>
    <w:rsid w:val="00E0481B"/>
    <w:pPr>
      <w:spacing w:before="240" w:after="60" w:line="312" w:lineRule="auto"/>
      <w:ind w:firstLineChars="0" w:firstLine="0"/>
      <w:jc w:val="center"/>
      <w:outlineLvl w:val="1"/>
    </w:pPr>
    <w:rPr>
      <w:rFonts w:ascii="Cambria" w:hAnsi="Cambria"/>
      <w:b/>
      <w:bCs/>
      <w:kern w:val="28"/>
      <w:sz w:val="32"/>
      <w:szCs w:val="32"/>
    </w:rPr>
  </w:style>
  <w:style w:type="character" w:customStyle="1" w:styleId="Char7">
    <w:name w:val="副标题 Char"/>
    <w:basedOn w:val="a0"/>
    <w:link w:val="af6"/>
    <w:uiPriority w:val="99"/>
    <w:rsid w:val="00E0481B"/>
    <w:rPr>
      <w:rFonts w:ascii="Cambria" w:eastAsia="宋体" w:hAnsi="Cambria" w:cs="Times New Roman"/>
      <w:b/>
      <w:bCs/>
      <w:kern w:val="28"/>
      <w:sz w:val="32"/>
      <w:szCs w:val="32"/>
    </w:rPr>
  </w:style>
  <w:style w:type="paragraph" w:styleId="11">
    <w:name w:val="toc 1"/>
    <w:basedOn w:val="a"/>
    <w:next w:val="a"/>
    <w:autoRedefine/>
    <w:uiPriority w:val="39"/>
    <w:rsid w:val="00E0481B"/>
    <w:pPr>
      <w:tabs>
        <w:tab w:val="right" w:leader="dot" w:pos="8296"/>
      </w:tabs>
      <w:ind w:firstLine="480"/>
    </w:pPr>
    <w:rPr>
      <w:rFonts w:asciiTheme="minorEastAsia" w:eastAsiaTheme="minorEastAsia" w:hAnsiTheme="minorEastAsia"/>
      <w:b/>
      <w:noProof/>
      <w:color w:val="C0504D" w:themeColor="accent2"/>
    </w:rPr>
  </w:style>
  <w:style w:type="paragraph" w:styleId="20">
    <w:name w:val="toc 2"/>
    <w:basedOn w:val="a"/>
    <w:next w:val="a"/>
    <w:autoRedefine/>
    <w:uiPriority w:val="39"/>
    <w:rsid w:val="00E0481B"/>
    <w:pPr>
      <w:ind w:leftChars="200" w:left="420"/>
    </w:pPr>
  </w:style>
  <w:style w:type="paragraph" w:styleId="31">
    <w:name w:val="toc 3"/>
    <w:basedOn w:val="a"/>
    <w:next w:val="a"/>
    <w:autoRedefine/>
    <w:uiPriority w:val="39"/>
    <w:rsid w:val="00E0481B"/>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8693534&amp;ss_c=ssc.citiao.lin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aike.baidu.com/item/%E8%B6%8A%E7%AA%91%E9%9D%92%E7%93%B7/3292437" TargetMode="External"/><Relationship Id="rId4" Type="http://schemas.openxmlformats.org/officeDocument/2006/relationships/settings" Target="settings.xml"/><Relationship Id="rId9" Type="http://schemas.openxmlformats.org/officeDocument/2006/relationships/hyperlink" Target="http://baike.baidu.com/view/13729124.ht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E36A8-F2B6-4988-B6C7-983FDACB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4441</Words>
  <Characters>25314</Characters>
  <Application>Microsoft Office Word</Application>
  <DocSecurity>0</DocSecurity>
  <Lines>210</Lines>
  <Paragraphs>59</Paragraphs>
  <ScaleCrop>false</ScaleCrop>
  <Company>中国石油大学</Company>
  <LinksUpToDate>false</LinksUpToDate>
  <CharactersWithSpaces>29696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2023-04-14T02:34:00Z</dcterms:created>
  <dcterms:modified xsi:type="dcterms:W3CDTF">2023-04-14T03:21:00Z</dcterms:modified>
</cp:coreProperties>
</file>