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E680C" w14:textId="4DA9B1EE" w:rsidR="00C95D28" w:rsidRPr="00F61B01" w:rsidRDefault="00C703BB" w:rsidP="00F61B01">
      <w:pPr>
        <w:pStyle w:val="Title"/>
        <w:jc w:val="center"/>
        <w:rPr>
          <w:u w:val="single"/>
        </w:rPr>
      </w:pPr>
      <w:r w:rsidRPr="00F61B01">
        <w:rPr>
          <w:u w:val="single"/>
        </w:rPr>
        <w:t>Media Gallery</w:t>
      </w:r>
      <w:r w:rsidR="00D75AE5">
        <w:rPr>
          <w:u w:val="single"/>
        </w:rPr>
        <w:t xml:space="preserve"> - </w:t>
      </w:r>
      <w:r w:rsidR="00D75AE5" w:rsidRPr="00F61B01">
        <w:rPr>
          <w:u w:val="single"/>
        </w:rPr>
        <w:t>Video Support</w:t>
      </w:r>
    </w:p>
    <w:p w14:paraId="085EDC68" w14:textId="3A3A31A9" w:rsidR="00F61B01" w:rsidRDefault="00F61B01" w:rsidP="00F61B01"/>
    <w:p w14:paraId="658FFCDB" w14:textId="64BD9336" w:rsidR="00F61B01" w:rsidRDefault="00F61B01" w:rsidP="00F61B01"/>
    <w:p w14:paraId="57C567E4" w14:textId="4B2F7789" w:rsidR="00F61B01" w:rsidRDefault="00F61B01" w:rsidP="00F61B01"/>
    <w:p w14:paraId="77099736" w14:textId="45FAE7A8" w:rsidR="00F61B01" w:rsidRDefault="00F61B01" w:rsidP="00F61B01"/>
    <w:sdt>
      <w:sdtPr>
        <w:id w:val="39231903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F116845" w14:textId="61C3DF80" w:rsidR="00F61B01" w:rsidRDefault="00F61B01">
          <w:pPr>
            <w:pStyle w:val="TOCHeading"/>
          </w:pPr>
          <w:r>
            <w:t>Contents</w:t>
          </w:r>
        </w:p>
        <w:p w14:paraId="2DA2DA4E" w14:textId="686CC381" w:rsidR="00D75AE5" w:rsidRDefault="00F61B0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8317271" w:history="1">
            <w:r w:rsidR="00D75AE5" w:rsidRPr="004A09F6">
              <w:rPr>
                <w:rStyle w:val="Hyperlink"/>
                <w:noProof/>
              </w:rPr>
              <w:t>Objective</w:t>
            </w:r>
            <w:r w:rsidR="00D75AE5">
              <w:rPr>
                <w:noProof/>
                <w:webHidden/>
              </w:rPr>
              <w:tab/>
            </w:r>
            <w:r w:rsidR="00D75AE5">
              <w:rPr>
                <w:noProof/>
                <w:webHidden/>
              </w:rPr>
              <w:fldChar w:fldCharType="begin"/>
            </w:r>
            <w:r w:rsidR="00D75AE5">
              <w:rPr>
                <w:noProof/>
                <w:webHidden/>
              </w:rPr>
              <w:instrText xml:space="preserve"> PAGEREF _Toc78317271 \h </w:instrText>
            </w:r>
            <w:r w:rsidR="00D75AE5">
              <w:rPr>
                <w:noProof/>
                <w:webHidden/>
              </w:rPr>
            </w:r>
            <w:r w:rsidR="00D75AE5">
              <w:rPr>
                <w:noProof/>
                <w:webHidden/>
              </w:rPr>
              <w:fldChar w:fldCharType="separate"/>
            </w:r>
            <w:r w:rsidR="00D75AE5">
              <w:rPr>
                <w:noProof/>
                <w:webHidden/>
              </w:rPr>
              <w:t>2</w:t>
            </w:r>
            <w:r w:rsidR="00D75AE5">
              <w:rPr>
                <w:noProof/>
                <w:webHidden/>
              </w:rPr>
              <w:fldChar w:fldCharType="end"/>
            </w:r>
          </w:hyperlink>
        </w:p>
        <w:p w14:paraId="5B9DA672" w14:textId="39F5F13B" w:rsidR="00D75AE5" w:rsidRDefault="00D75AE5">
          <w:pPr>
            <w:pStyle w:val="TOC1"/>
            <w:tabs>
              <w:tab w:val="right" w:leader="dot" w:pos="9350"/>
            </w:tabs>
            <w:rPr>
              <w:rFonts w:eastAsiaTheme="minorEastAsia"/>
              <w:noProof/>
            </w:rPr>
          </w:pPr>
          <w:hyperlink w:anchor="_Toc78317272" w:history="1">
            <w:r w:rsidRPr="004A09F6">
              <w:rPr>
                <w:rStyle w:val="Hyperlink"/>
                <w:noProof/>
              </w:rPr>
              <w:t>Prerequisite</w:t>
            </w:r>
            <w:r>
              <w:rPr>
                <w:noProof/>
                <w:webHidden/>
              </w:rPr>
              <w:tab/>
            </w:r>
            <w:r>
              <w:rPr>
                <w:noProof/>
                <w:webHidden/>
              </w:rPr>
              <w:fldChar w:fldCharType="begin"/>
            </w:r>
            <w:r>
              <w:rPr>
                <w:noProof/>
                <w:webHidden/>
              </w:rPr>
              <w:instrText xml:space="preserve"> PAGEREF _Toc78317272 \h </w:instrText>
            </w:r>
            <w:r>
              <w:rPr>
                <w:noProof/>
                <w:webHidden/>
              </w:rPr>
            </w:r>
            <w:r>
              <w:rPr>
                <w:noProof/>
                <w:webHidden/>
              </w:rPr>
              <w:fldChar w:fldCharType="separate"/>
            </w:r>
            <w:r>
              <w:rPr>
                <w:noProof/>
                <w:webHidden/>
              </w:rPr>
              <w:t>2</w:t>
            </w:r>
            <w:r>
              <w:rPr>
                <w:noProof/>
                <w:webHidden/>
              </w:rPr>
              <w:fldChar w:fldCharType="end"/>
            </w:r>
          </w:hyperlink>
        </w:p>
        <w:p w14:paraId="4A074186" w14:textId="1663B1BC" w:rsidR="00D75AE5" w:rsidRDefault="00D75AE5">
          <w:pPr>
            <w:pStyle w:val="TOC1"/>
            <w:tabs>
              <w:tab w:val="right" w:leader="dot" w:pos="9350"/>
            </w:tabs>
            <w:rPr>
              <w:rFonts w:eastAsiaTheme="minorEastAsia"/>
              <w:noProof/>
            </w:rPr>
          </w:pPr>
          <w:hyperlink w:anchor="_Toc78317273" w:history="1">
            <w:r w:rsidRPr="004A09F6">
              <w:rPr>
                <w:rStyle w:val="Hyperlink"/>
                <w:noProof/>
              </w:rPr>
              <w:t>Modules Extension.</w:t>
            </w:r>
            <w:r>
              <w:rPr>
                <w:noProof/>
                <w:webHidden/>
              </w:rPr>
              <w:tab/>
            </w:r>
            <w:r>
              <w:rPr>
                <w:noProof/>
                <w:webHidden/>
              </w:rPr>
              <w:fldChar w:fldCharType="begin"/>
            </w:r>
            <w:r>
              <w:rPr>
                <w:noProof/>
                <w:webHidden/>
              </w:rPr>
              <w:instrText xml:space="preserve"> PAGEREF _Toc78317273 \h </w:instrText>
            </w:r>
            <w:r>
              <w:rPr>
                <w:noProof/>
                <w:webHidden/>
              </w:rPr>
            </w:r>
            <w:r>
              <w:rPr>
                <w:noProof/>
                <w:webHidden/>
              </w:rPr>
              <w:fldChar w:fldCharType="separate"/>
            </w:r>
            <w:r>
              <w:rPr>
                <w:noProof/>
                <w:webHidden/>
              </w:rPr>
              <w:t>2</w:t>
            </w:r>
            <w:r>
              <w:rPr>
                <w:noProof/>
                <w:webHidden/>
              </w:rPr>
              <w:fldChar w:fldCharType="end"/>
            </w:r>
          </w:hyperlink>
        </w:p>
        <w:p w14:paraId="136990EB" w14:textId="0509116F" w:rsidR="00D75AE5" w:rsidRDefault="00D75AE5">
          <w:pPr>
            <w:pStyle w:val="TOC1"/>
            <w:tabs>
              <w:tab w:val="right" w:leader="dot" w:pos="9350"/>
            </w:tabs>
            <w:rPr>
              <w:rFonts w:eastAsiaTheme="minorEastAsia"/>
              <w:noProof/>
            </w:rPr>
          </w:pPr>
          <w:hyperlink w:anchor="_Toc78317274" w:history="1">
            <w:r w:rsidRPr="004A09F6">
              <w:rPr>
                <w:rStyle w:val="Hyperlink"/>
                <w:noProof/>
              </w:rPr>
              <w:t>Steps to consume and test the sample code.</w:t>
            </w:r>
            <w:r>
              <w:rPr>
                <w:noProof/>
                <w:webHidden/>
              </w:rPr>
              <w:tab/>
            </w:r>
            <w:r>
              <w:rPr>
                <w:noProof/>
                <w:webHidden/>
              </w:rPr>
              <w:fldChar w:fldCharType="begin"/>
            </w:r>
            <w:r>
              <w:rPr>
                <w:noProof/>
                <w:webHidden/>
              </w:rPr>
              <w:instrText xml:space="preserve"> PAGEREF _Toc78317274 \h </w:instrText>
            </w:r>
            <w:r>
              <w:rPr>
                <w:noProof/>
                <w:webHidden/>
              </w:rPr>
            </w:r>
            <w:r>
              <w:rPr>
                <w:noProof/>
                <w:webHidden/>
              </w:rPr>
              <w:fldChar w:fldCharType="separate"/>
            </w:r>
            <w:r>
              <w:rPr>
                <w:noProof/>
                <w:webHidden/>
              </w:rPr>
              <w:t>3</w:t>
            </w:r>
            <w:r>
              <w:rPr>
                <w:noProof/>
                <w:webHidden/>
              </w:rPr>
              <w:fldChar w:fldCharType="end"/>
            </w:r>
          </w:hyperlink>
        </w:p>
        <w:p w14:paraId="69D9FDD9" w14:textId="53E935AD" w:rsidR="00F61B01" w:rsidRDefault="00F61B01">
          <w:r>
            <w:rPr>
              <w:b/>
              <w:bCs/>
              <w:noProof/>
            </w:rPr>
            <w:fldChar w:fldCharType="end"/>
          </w:r>
        </w:p>
      </w:sdtContent>
    </w:sdt>
    <w:p w14:paraId="5202CC28" w14:textId="211C52E3" w:rsidR="00F61B01" w:rsidRDefault="00F61B01" w:rsidP="00F61B01"/>
    <w:p w14:paraId="56A48563" w14:textId="009E0647" w:rsidR="00F61B01" w:rsidRDefault="00F61B01" w:rsidP="00F61B01"/>
    <w:p w14:paraId="49638711" w14:textId="0A4176A4" w:rsidR="00F61B01" w:rsidRDefault="00F61B01" w:rsidP="00F61B01"/>
    <w:p w14:paraId="0C7119E5" w14:textId="69FB0F06" w:rsidR="00F61B01" w:rsidRDefault="00F61B01" w:rsidP="00F61B01"/>
    <w:p w14:paraId="5F7C5928" w14:textId="407536A9" w:rsidR="00F61B01" w:rsidRDefault="00F61B01" w:rsidP="00F61B01"/>
    <w:p w14:paraId="6BBED725" w14:textId="135099E9" w:rsidR="00F61B01" w:rsidRDefault="00F61B01" w:rsidP="00F61B01"/>
    <w:p w14:paraId="162D2FAD" w14:textId="5E8AC3E2" w:rsidR="00F61B01" w:rsidRDefault="00F61B01" w:rsidP="00F61B01"/>
    <w:p w14:paraId="0C898C3F" w14:textId="13D609E2" w:rsidR="00F61B01" w:rsidRDefault="00F61B01" w:rsidP="00F61B01"/>
    <w:p w14:paraId="1545D109" w14:textId="32710702" w:rsidR="00F61B01" w:rsidRDefault="00F61B01" w:rsidP="00F61B01"/>
    <w:p w14:paraId="3526AF2B" w14:textId="281ADD7D" w:rsidR="00F61B01" w:rsidRDefault="00F61B01" w:rsidP="00F61B01"/>
    <w:p w14:paraId="29AFC839" w14:textId="57A0F4F1" w:rsidR="00F61B01" w:rsidRDefault="00F61B01" w:rsidP="00F61B01"/>
    <w:p w14:paraId="54E1B145" w14:textId="715A773C" w:rsidR="00F61B01" w:rsidRDefault="00F61B01" w:rsidP="00F61B01"/>
    <w:p w14:paraId="369D2A77" w14:textId="4672DFD6" w:rsidR="00F61B01" w:rsidRDefault="00F61B01" w:rsidP="00F61B01"/>
    <w:p w14:paraId="4001EEF5" w14:textId="2538FB28" w:rsidR="00F61B01" w:rsidRDefault="00F61B01" w:rsidP="00F61B01"/>
    <w:p w14:paraId="1607F251" w14:textId="49E7DD86" w:rsidR="00F61B01" w:rsidRDefault="00F61B01" w:rsidP="00F61B01"/>
    <w:p w14:paraId="5F2A3E30" w14:textId="72A08F7A" w:rsidR="00F61B01" w:rsidRDefault="00F61B01" w:rsidP="00F61B01"/>
    <w:p w14:paraId="14AD2592" w14:textId="51871B65" w:rsidR="00F61B01" w:rsidRDefault="00F61B01" w:rsidP="00F61B01"/>
    <w:p w14:paraId="4732C4DD" w14:textId="01B71D98" w:rsidR="00F61B01" w:rsidRDefault="00F61B01" w:rsidP="00F61B01"/>
    <w:p w14:paraId="68F6F262" w14:textId="77777777" w:rsidR="00F61B01" w:rsidRPr="00F61B01" w:rsidRDefault="00F61B01" w:rsidP="00F61B01"/>
    <w:p w14:paraId="7220801B" w14:textId="63DF7D8C" w:rsidR="00C10E98" w:rsidRDefault="00C10E98" w:rsidP="00C85F0A">
      <w:pPr>
        <w:jc w:val="center"/>
        <w:rPr>
          <w:b/>
          <w:sz w:val="36"/>
          <w:szCs w:val="36"/>
        </w:rPr>
      </w:pPr>
    </w:p>
    <w:p w14:paraId="0A1F2DEE" w14:textId="77777777" w:rsidR="00C10E98" w:rsidRDefault="00C10E98" w:rsidP="00C10E98">
      <w:pPr>
        <w:pStyle w:val="Heading1"/>
      </w:pPr>
      <w:bookmarkStart w:id="0" w:name="_Toc78317271"/>
      <w:r>
        <w:lastRenderedPageBreak/>
        <w:t>Objective</w:t>
      </w:r>
      <w:bookmarkEnd w:id="0"/>
    </w:p>
    <w:p w14:paraId="4FA73900" w14:textId="19D1D3A9" w:rsidR="005461FF" w:rsidRDefault="00C703BB">
      <w:r>
        <w:t xml:space="preserve">Media gallery module supports only product images to display on product description page (PDP) at present. The objective is to leverage the existing media gallery module to support both images and videos through view extensions. </w:t>
      </w:r>
    </w:p>
    <w:p w14:paraId="276044CB" w14:textId="47FBA607" w:rsidR="00C10E98" w:rsidRDefault="00C703BB">
      <w:r>
        <w:rPr>
          <w:noProof/>
        </w:rPr>
        <w:drawing>
          <wp:inline distT="0" distB="0" distL="0" distR="0" wp14:anchorId="1C1D2C38" wp14:editId="2636135F">
            <wp:extent cx="4171950" cy="3095625"/>
            <wp:effectExtent l="0" t="0" r="0" b="9525"/>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8"/>
                    <a:stretch>
                      <a:fillRect/>
                    </a:stretch>
                  </pic:blipFill>
                  <pic:spPr>
                    <a:xfrm>
                      <a:off x="0" y="0"/>
                      <a:ext cx="4171950" cy="3095625"/>
                    </a:xfrm>
                    <a:prstGeom prst="rect">
                      <a:avLst/>
                    </a:prstGeom>
                  </pic:spPr>
                </pic:pic>
              </a:graphicData>
            </a:graphic>
          </wp:inline>
        </w:drawing>
      </w:r>
    </w:p>
    <w:p w14:paraId="424DB5C8" w14:textId="777E80C4" w:rsidR="00C10E98" w:rsidRDefault="00C10E98"/>
    <w:p w14:paraId="4B3FF8B0" w14:textId="77777777" w:rsidR="00C10E98" w:rsidRDefault="00C10E98" w:rsidP="00C10E98">
      <w:pPr>
        <w:pStyle w:val="Heading1"/>
      </w:pPr>
      <w:bookmarkStart w:id="1" w:name="_Toc78317272"/>
      <w:r>
        <w:t>Prerequisite</w:t>
      </w:r>
      <w:bookmarkEnd w:id="1"/>
    </w:p>
    <w:p w14:paraId="70345D76" w14:textId="77777777" w:rsidR="00C10E98" w:rsidRDefault="00C10E98" w:rsidP="00C10E98">
      <w:pPr>
        <w:pStyle w:val="paragraph"/>
        <w:numPr>
          <w:ilvl w:val="0"/>
          <w:numId w:val="11"/>
        </w:numPr>
        <w:spacing w:before="0" w:beforeAutospacing="0" w:after="0" w:afterAutospacing="0"/>
        <w:textAlignment w:val="baseline"/>
        <w:rPr>
          <w:rFonts w:ascii="Calibri" w:hAnsi="Calibri" w:cs="Calibri"/>
          <w:sz w:val="22"/>
          <w:szCs w:val="22"/>
        </w:rPr>
      </w:pPr>
      <w:r>
        <w:rPr>
          <w:rFonts w:ascii="Calibri" w:hAnsi="Calibri" w:cs="Calibri"/>
          <w:sz w:val="22"/>
          <w:szCs w:val="22"/>
        </w:rPr>
        <w:t>SSK Module code need to be deployed and running. </w:t>
      </w:r>
    </w:p>
    <w:p w14:paraId="23F27CCB" w14:textId="77777777" w:rsidR="00C10E98" w:rsidRDefault="00C10E98" w:rsidP="00C10E98">
      <w:pPr>
        <w:spacing w:after="0" w:line="240" w:lineRule="auto"/>
        <w:ind w:left="720"/>
        <w:textAlignment w:val="baseline"/>
      </w:pPr>
      <w:r>
        <w:rPr>
          <w:rFonts w:ascii="Calibri" w:eastAsia="Times New Roman" w:hAnsi="Calibri" w:cs="Calibri"/>
        </w:rPr>
        <w:t>Reference link: </w:t>
      </w:r>
      <w:hyperlink r:id="rId9" w:history="1">
        <w:r>
          <w:rPr>
            <w:rStyle w:val="Hyperlink"/>
            <w:rFonts w:ascii="Calibri" w:eastAsia="Times New Roman" w:hAnsi="Calibri" w:cs="Calibri"/>
          </w:rPr>
          <w:t>https://docs.microsoft.com/en-us/dynamics365/commerce/e-commerce-extensibility/setup-dev-environment</w:t>
        </w:r>
      </w:hyperlink>
    </w:p>
    <w:p w14:paraId="35904B30" w14:textId="7539DE8D" w:rsidR="00C703BB" w:rsidRDefault="00C703BB" w:rsidP="00C703BB">
      <w:pPr>
        <w:pStyle w:val="paragraph"/>
        <w:numPr>
          <w:ilvl w:val="0"/>
          <w:numId w:val="11"/>
        </w:numPr>
        <w:spacing w:before="0" w:beforeAutospacing="0" w:after="0" w:afterAutospacing="0"/>
        <w:textAlignment w:val="baseline"/>
        <w:rPr>
          <w:rFonts w:ascii="Calibri" w:hAnsi="Calibri" w:cs="Calibri"/>
          <w:sz w:val="22"/>
          <w:szCs w:val="22"/>
        </w:rPr>
      </w:pPr>
      <w:r w:rsidRPr="00C703BB">
        <w:rPr>
          <w:rFonts w:ascii="Calibri" w:hAnsi="Calibri" w:cs="Calibri"/>
          <w:sz w:val="22"/>
          <w:szCs w:val="22"/>
        </w:rPr>
        <w:t xml:space="preserve">If you are using specific versions of SDK, make sure to update to </w:t>
      </w:r>
      <w:r w:rsidRPr="00C703BB">
        <w:rPr>
          <w:rFonts w:ascii="Calibri" w:hAnsi="Calibri" w:cs="Calibri"/>
          <w:b/>
          <w:bCs/>
          <w:sz w:val="22"/>
          <w:szCs w:val="22"/>
        </w:rPr>
        <w:t>1.30.12</w:t>
      </w:r>
      <w:r w:rsidRPr="00C703BB">
        <w:rPr>
          <w:rFonts w:ascii="Calibri" w:hAnsi="Calibri" w:cs="Calibri"/>
          <w:sz w:val="22"/>
          <w:szCs w:val="22"/>
        </w:rPr>
        <w:t xml:space="preserve">, else, it should automatically download the latest version </w:t>
      </w:r>
      <w:r w:rsidRPr="00A16AFD">
        <w:rPr>
          <w:rFonts w:ascii="Calibri" w:hAnsi="Calibri" w:cs="Calibri"/>
          <w:b/>
          <w:bCs/>
          <w:sz w:val="22"/>
          <w:szCs w:val="22"/>
        </w:rPr>
        <w:t>(1.30.12)</w:t>
      </w:r>
      <w:r w:rsidRPr="00C703BB">
        <w:rPr>
          <w:rFonts w:ascii="Calibri" w:hAnsi="Calibri" w:cs="Calibri"/>
          <w:sz w:val="22"/>
          <w:szCs w:val="22"/>
        </w:rPr>
        <w:t>. Highlighted one is SDK.</w:t>
      </w:r>
    </w:p>
    <w:p w14:paraId="481BC148" w14:textId="1BF3C835" w:rsidR="00C703BB" w:rsidRPr="00C703BB" w:rsidRDefault="00C703BB" w:rsidP="00C703BB">
      <w:pPr>
        <w:pStyle w:val="paragraph"/>
        <w:spacing w:before="0" w:beforeAutospacing="0" w:after="0" w:afterAutospacing="0"/>
        <w:ind w:left="720"/>
        <w:textAlignment w:val="baseline"/>
        <w:rPr>
          <w:rFonts w:ascii="Calibri" w:hAnsi="Calibri" w:cs="Calibri"/>
          <w:sz w:val="22"/>
          <w:szCs w:val="22"/>
        </w:rPr>
      </w:pPr>
      <w:r>
        <w:rPr>
          <w:noProof/>
        </w:rPr>
        <w:drawing>
          <wp:inline distT="0" distB="0" distL="0" distR="0" wp14:anchorId="725468AD" wp14:editId="5130D987">
            <wp:extent cx="2533650" cy="2152650"/>
            <wp:effectExtent l="0" t="0" r="0" b="0"/>
            <wp:docPr id="1" name="Picture 1" descr="A picture containing text, screenshot, mark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marker&#10;&#10;Description automatically generated"/>
                    <pic:cNvPicPr/>
                  </pic:nvPicPr>
                  <pic:blipFill>
                    <a:blip r:embed="rId10"/>
                    <a:stretch>
                      <a:fillRect/>
                    </a:stretch>
                  </pic:blipFill>
                  <pic:spPr>
                    <a:xfrm>
                      <a:off x="0" y="0"/>
                      <a:ext cx="2533650" cy="2152650"/>
                    </a:xfrm>
                    <a:prstGeom prst="rect">
                      <a:avLst/>
                    </a:prstGeom>
                  </pic:spPr>
                </pic:pic>
              </a:graphicData>
            </a:graphic>
          </wp:inline>
        </w:drawing>
      </w:r>
    </w:p>
    <w:p w14:paraId="641A0D7C" w14:textId="1D085232" w:rsidR="00C10E98" w:rsidRDefault="00C10E98" w:rsidP="00C10E98">
      <w:pPr>
        <w:pStyle w:val="Heading1"/>
      </w:pPr>
      <w:bookmarkStart w:id="2" w:name="_Toc78317273"/>
      <w:r>
        <w:t>Modules Extension.</w:t>
      </w:r>
      <w:bookmarkEnd w:id="2"/>
    </w:p>
    <w:p w14:paraId="6EDD596A" w14:textId="58225091" w:rsidR="00C10E98" w:rsidRDefault="00C703BB" w:rsidP="00C10E98">
      <w:r>
        <w:rPr>
          <w:b/>
          <w:bCs/>
        </w:rPr>
        <w:t>Media Gallery View</w:t>
      </w:r>
      <w:r w:rsidR="00C10E98" w:rsidRPr="00BB124C">
        <w:rPr>
          <w:b/>
          <w:bCs/>
        </w:rPr>
        <w:t xml:space="preserve"> Extension:</w:t>
      </w:r>
      <w:r w:rsidR="00C10E98">
        <w:t xml:space="preserve"> </w:t>
      </w:r>
      <w:r w:rsidR="006F418B">
        <w:t>Media gallery view can be extended to achieve the desired feature.</w:t>
      </w:r>
    </w:p>
    <w:p w14:paraId="3779B719" w14:textId="77777777" w:rsidR="00F61B01" w:rsidRDefault="00F61B01" w:rsidP="00C10E98"/>
    <w:p w14:paraId="0ADF98ED" w14:textId="7A13FCDF" w:rsidR="00C10E98" w:rsidRDefault="00C10E98" w:rsidP="00C10E98">
      <w:pPr>
        <w:pStyle w:val="Heading1"/>
      </w:pPr>
      <w:bookmarkStart w:id="3" w:name="_Toc78317274"/>
      <w:r>
        <w:lastRenderedPageBreak/>
        <w:t>Steps to consume and test the sample code.</w:t>
      </w:r>
      <w:bookmarkEnd w:id="3"/>
    </w:p>
    <w:p w14:paraId="6BD8E108" w14:textId="7A3DF101" w:rsidR="006F418B" w:rsidRDefault="006F418B" w:rsidP="006F418B"/>
    <w:p w14:paraId="1690D283" w14:textId="0984B058" w:rsidR="006F418B" w:rsidRDefault="006F418B" w:rsidP="006F418B">
      <w:pPr>
        <w:pStyle w:val="ListParagraph"/>
        <w:numPr>
          <w:ilvl w:val="0"/>
          <w:numId w:val="20"/>
        </w:numPr>
        <w:rPr>
          <w:rFonts w:eastAsia="Times New Roman"/>
        </w:rPr>
      </w:pPr>
      <w:r w:rsidRPr="006F418B">
        <w:rPr>
          <w:b/>
          <w:bCs/>
        </w:rPr>
        <w:t>Download latest dependencies</w:t>
      </w:r>
      <w:r>
        <w:t xml:space="preserve">: </w:t>
      </w:r>
      <w:r w:rsidRPr="006F418B">
        <w:rPr>
          <w:rFonts w:eastAsia="Times New Roman"/>
        </w:rPr>
        <w:t>If you are using specific versions of SDK, make sure to update to 1.30.12, else, it should automatically download the latest version (</w:t>
      </w:r>
      <w:r w:rsidRPr="006F418B">
        <w:rPr>
          <w:rFonts w:eastAsia="Times New Roman"/>
          <w:b/>
          <w:bCs/>
        </w:rPr>
        <w:t>1.30.12</w:t>
      </w:r>
      <w:r w:rsidRPr="006F418B">
        <w:rPr>
          <w:rFonts w:eastAsia="Times New Roman"/>
        </w:rPr>
        <w:t>). Highlighted one is SDK.</w:t>
      </w:r>
    </w:p>
    <w:p w14:paraId="6B0D250C" w14:textId="3C52F1D4" w:rsidR="006F418B" w:rsidRDefault="006F418B" w:rsidP="006F418B">
      <w:pPr>
        <w:pStyle w:val="ListParagraph"/>
        <w:numPr>
          <w:ilvl w:val="1"/>
          <w:numId w:val="20"/>
        </w:numPr>
        <w:spacing w:after="0" w:line="240" w:lineRule="auto"/>
        <w:contextualSpacing w:val="0"/>
        <w:rPr>
          <w:rFonts w:eastAsia="Times New Roman"/>
        </w:rPr>
      </w:pPr>
      <w:r>
        <w:rPr>
          <w:rFonts w:eastAsia="Times New Roman"/>
        </w:rPr>
        <w:t xml:space="preserve">Go to </w:t>
      </w:r>
      <w:proofErr w:type="spellStart"/>
      <w:r>
        <w:rPr>
          <w:rFonts w:eastAsia="Times New Roman"/>
        </w:rPr>
        <w:t>package.json</w:t>
      </w:r>
      <w:proofErr w:type="spellEnd"/>
      <w:r>
        <w:rPr>
          <w:rFonts w:eastAsia="Times New Roman"/>
        </w:rPr>
        <w:t xml:space="preserve"> file on the root directory and update the suggested package version.</w:t>
      </w:r>
    </w:p>
    <w:p w14:paraId="11BDFFB0" w14:textId="7C0BC839" w:rsidR="006F418B" w:rsidRDefault="006F418B" w:rsidP="006F418B">
      <w:pPr>
        <w:pStyle w:val="ListParagraph"/>
        <w:numPr>
          <w:ilvl w:val="1"/>
          <w:numId w:val="20"/>
        </w:numPr>
        <w:spacing w:after="0" w:line="240" w:lineRule="auto"/>
        <w:contextualSpacing w:val="0"/>
        <w:rPr>
          <w:rFonts w:eastAsia="Times New Roman"/>
        </w:rPr>
      </w:pPr>
      <w:r>
        <w:rPr>
          <w:rFonts w:eastAsia="Times New Roman"/>
        </w:rPr>
        <w:t xml:space="preserve">Remove </w:t>
      </w:r>
      <w:proofErr w:type="spellStart"/>
      <w:r>
        <w:rPr>
          <w:rFonts w:eastAsia="Times New Roman"/>
        </w:rPr>
        <w:t>node_modules</w:t>
      </w:r>
      <w:proofErr w:type="spellEnd"/>
      <w:r>
        <w:rPr>
          <w:rFonts w:eastAsia="Times New Roman"/>
        </w:rPr>
        <w:t xml:space="preserve"> and </w:t>
      </w:r>
      <w:proofErr w:type="spellStart"/>
      <w:r>
        <w:rPr>
          <w:rFonts w:eastAsia="Times New Roman"/>
        </w:rPr>
        <w:t>yarn.lock</w:t>
      </w:r>
      <w:proofErr w:type="spellEnd"/>
      <w:r>
        <w:rPr>
          <w:rFonts w:eastAsia="Times New Roman"/>
        </w:rPr>
        <w:t xml:space="preserve"> file.</w:t>
      </w:r>
    </w:p>
    <w:p w14:paraId="426DC5A8" w14:textId="4AFE725C" w:rsidR="006F418B" w:rsidRDefault="006F418B" w:rsidP="006F418B">
      <w:pPr>
        <w:pStyle w:val="ListParagraph"/>
        <w:numPr>
          <w:ilvl w:val="1"/>
          <w:numId w:val="20"/>
        </w:numPr>
        <w:spacing w:after="0" w:line="240" w:lineRule="auto"/>
        <w:contextualSpacing w:val="0"/>
        <w:rPr>
          <w:rFonts w:eastAsia="Times New Roman"/>
        </w:rPr>
      </w:pPr>
      <w:r>
        <w:rPr>
          <w:rFonts w:eastAsia="Times New Roman"/>
        </w:rPr>
        <w:t>Execute yarn.</w:t>
      </w:r>
    </w:p>
    <w:p w14:paraId="3126FDAE" w14:textId="77777777" w:rsidR="006F418B" w:rsidRDefault="006F418B" w:rsidP="006F418B">
      <w:pPr>
        <w:pStyle w:val="ListParagraph"/>
        <w:numPr>
          <w:ilvl w:val="1"/>
          <w:numId w:val="20"/>
        </w:numPr>
        <w:spacing w:after="0" w:line="240" w:lineRule="auto"/>
        <w:contextualSpacing w:val="0"/>
        <w:rPr>
          <w:rFonts w:eastAsia="Times New Roman"/>
        </w:rPr>
      </w:pPr>
      <w:r>
        <w:rPr>
          <w:rFonts w:eastAsia="Times New Roman"/>
        </w:rPr>
        <w:t xml:space="preserve">Go to </w:t>
      </w:r>
      <w:proofErr w:type="spellStart"/>
      <w:r>
        <w:rPr>
          <w:rFonts w:eastAsia="Times New Roman"/>
        </w:rPr>
        <w:t>node_module</w:t>
      </w:r>
      <w:proofErr w:type="spellEnd"/>
      <w:r>
        <w:rPr>
          <w:rFonts w:eastAsia="Times New Roman"/>
        </w:rPr>
        <w:t xml:space="preserve"> and validate the version of bootloader. This should be </w:t>
      </w:r>
      <w:r w:rsidRPr="006F418B">
        <w:rPr>
          <w:rFonts w:eastAsia="Times New Roman"/>
          <w:b/>
          <w:bCs/>
        </w:rPr>
        <w:t>1.30.12</w:t>
      </w:r>
      <w:r>
        <w:rPr>
          <w:rFonts w:eastAsia="Times New Roman"/>
        </w:rPr>
        <w:t xml:space="preserve"> or above.</w:t>
      </w:r>
    </w:p>
    <w:p w14:paraId="1E76083E" w14:textId="2351E5FF" w:rsidR="006F418B" w:rsidRPr="006F418B" w:rsidRDefault="006F418B" w:rsidP="006F418B">
      <w:pPr>
        <w:pStyle w:val="ListParagraph"/>
        <w:spacing w:after="0" w:line="240" w:lineRule="auto"/>
        <w:contextualSpacing w:val="0"/>
        <w:rPr>
          <w:rFonts w:eastAsia="Times New Roman"/>
        </w:rPr>
      </w:pPr>
      <w:r>
        <w:rPr>
          <w:noProof/>
        </w:rPr>
        <w:drawing>
          <wp:inline distT="0" distB="0" distL="0" distR="0" wp14:anchorId="17F13890" wp14:editId="6350AD59">
            <wp:extent cx="5581650" cy="1106805"/>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581650" cy="1106805"/>
                    </a:xfrm>
                    <a:prstGeom prst="rect">
                      <a:avLst/>
                    </a:prstGeom>
                    <a:noFill/>
                    <a:ln>
                      <a:noFill/>
                    </a:ln>
                  </pic:spPr>
                </pic:pic>
              </a:graphicData>
            </a:graphic>
          </wp:inline>
        </w:drawing>
      </w:r>
    </w:p>
    <w:p w14:paraId="7F58A9AB" w14:textId="77777777" w:rsidR="006F418B" w:rsidRPr="006F418B" w:rsidRDefault="006F418B" w:rsidP="006F418B"/>
    <w:p w14:paraId="63F72E88" w14:textId="699EC390" w:rsidR="006F418B" w:rsidRPr="006F418B" w:rsidRDefault="006F418B" w:rsidP="006F418B">
      <w:pPr>
        <w:pStyle w:val="ListParagraph"/>
        <w:numPr>
          <w:ilvl w:val="0"/>
          <w:numId w:val="20"/>
        </w:numPr>
      </w:pPr>
      <w:r>
        <w:rPr>
          <w:b/>
          <w:bCs/>
        </w:rPr>
        <w:t xml:space="preserve">Media-gallery view extension: </w:t>
      </w:r>
      <w:r w:rsidR="00F117E8" w:rsidRPr="00F117E8">
        <w:t>Go to the theme folder and extend media-</w:t>
      </w:r>
      <w:proofErr w:type="spellStart"/>
      <w:r w:rsidR="00F117E8" w:rsidRPr="00F117E8">
        <w:t>gallery.view.tsx</w:t>
      </w:r>
      <w:proofErr w:type="spellEnd"/>
    </w:p>
    <w:p w14:paraId="361E1412" w14:textId="148491D2" w:rsidR="006F418B" w:rsidRDefault="00BB124C" w:rsidP="006F418B">
      <w:pPr>
        <w:pStyle w:val="ListParagraph"/>
        <w:ind w:left="360"/>
      </w:pPr>
      <w:r w:rsidRPr="006F418B">
        <w:rPr>
          <w:b/>
          <w:bCs/>
        </w:rPr>
        <w:t>Option-1:</w:t>
      </w:r>
      <w:r>
        <w:t xml:space="preserve"> </w:t>
      </w:r>
      <w:r w:rsidR="00F117E8">
        <w:t>If media-gallery view is not extended, extend it first.</w:t>
      </w:r>
    </w:p>
    <w:p w14:paraId="7F30DB10" w14:textId="3CDAE428" w:rsidR="00F117E8" w:rsidRDefault="00F117E8" w:rsidP="006F418B">
      <w:pPr>
        <w:pStyle w:val="ListParagraph"/>
        <w:ind w:left="360"/>
        <w:rPr>
          <w:rStyle w:val="Hyperlink"/>
          <w:rFonts w:eastAsia="Times New Roman"/>
        </w:rPr>
      </w:pPr>
      <w:r>
        <w:rPr>
          <w:b/>
          <w:bCs/>
        </w:rPr>
        <w:t>Ref:</w:t>
      </w:r>
      <w:r>
        <w:t xml:space="preserve"> </w:t>
      </w:r>
      <w:hyperlink r:id="rId13" w:history="1">
        <w:r>
          <w:rPr>
            <w:rStyle w:val="Hyperlink"/>
            <w:rFonts w:eastAsia="Times New Roman"/>
          </w:rPr>
          <w:t>https://docs.microsoft.com/en-us/dynamics365/commerce/e-commerce-extensibility/theme-module-extensions</w:t>
        </w:r>
      </w:hyperlink>
    </w:p>
    <w:p w14:paraId="346F9538" w14:textId="37BC5225" w:rsidR="00F117E8" w:rsidRDefault="00F117E8" w:rsidP="006F418B">
      <w:pPr>
        <w:pStyle w:val="ListParagraph"/>
        <w:ind w:left="360"/>
      </w:pPr>
    </w:p>
    <w:p w14:paraId="4EA83640" w14:textId="31F3F2CC" w:rsidR="00F117E8" w:rsidRDefault="00F117E8" w:rsidP="006F418B">
      <w:pPr>
        <w:pStyle w:val="ListParagraph"/>
        <w:ind w:left="360"/>
      </w:pPr>
      <w:r>
        <w:t>Once extended, follow steps mentioned in option-2 to plug-in the required code to achieve the desired feature.</w:t>
      </w:r>
    </w:p>
    <w:p w14:paraId="1EAF1E35" w14:textId="6EA6347E" w:rsidR="00F117E8" w:rsidRPr="00F117E8" w:rsidRDefault="00F117E8" w:rsidP="00F117E8">
      <w:pPr>
        <w:spacing w:after="0" w:line="240" w:lineRule="auto"/>
        <w:ind w:firstLine="360"/>
        <w:rPr>
          <w:rFonts w:eastAsia="Times New Roman"/>
        </w:rPr>
      </w:pPr>
      <w:r w:rsidRPr="00F117E8">
        <w:rPr>
          <w:b/>
          <w:bCs/>
        </w:rPr>
        <w:t>Option-2</w:t>
      </w:r>
      <w:r>
        <w:t xml:space="preserve">: </w:t>
      </w:r>
      <w:r w:rsidRPr="00F117E8">
        <w:rPr>
          <w:rFonts w:eastAsia="Times New Roman"/>
        </w:rPr>
        <w:t xml:space="preserve">If already extended, </w:t>
      </w:r>
      <w:r w:rsidR="000F640C">
        <w:rPr>
          <w:rFonts w:eastAsia="Times New Roman"/>
        </w:rPr>
        <w:t xml:space="preserve">partner need to </w:t>
      </w:r>
      <w:r>
        <w:rPr>
          <w:rFonts w:eastAsia="Times New Roman"/>
        </w:rPr>
        <w:t>plug-in</w:t>
      </w:r>
      <w:r w:rsidRPr="00F117E8">
        <w:rPr>
          <w:rFonts w:eastAsia="Times New Roman"/>
        </w:rPr>
        <w:t xml:space="preserve"> below code</w:t>
      </w:r>
      <w:r>
        <w:rPr>
          <w:rFonts w:eastAsia="Times New Roman"/>
        </w:rPr>
        <w:t xml:space="preserve"> manually.</w:t>
      </w:r>
    </w:p>
    <w:p w14:paraId="5B08097E" w14:textId="63E9B210" w:rsidR="00F117E8" w:rsidRDefault="00F117E8" w:rsidP="006F418B">
      <w:pPr>
        <w:pStyle w:val="ListParagraph"/>
        <w:ind w:left="360"/>
      </w:pPr>
    </w:p>
    <w:p w14:paraId="194E40BE" w14:textId="7938A887" w:rsidR="005110D6" w:rsidRDefault="005110D6" w:rsidP="005110D6">
      <w:pPr>
        <w:pStyle w:val="ListParagraph"/>
        <w:numPr>
          <w:ilvl w:val="0"/>
          <w:numId w:val="22"/>
        </w:numPr>
      </w:pPr>
      <w:r>
        <w:t xml:space="preserve">Create a function </w:t>
      </w:r>
      <w:proofErr w:type="spellStart"/>
      <w:proofErr w:type="gramStart"/>
      <w:r w:rsidRPr="005110D6">
        <w:rPr>
          <w:b/>
          <w:bCs/>
          <w:i/>
          <w:iCs/>
        </w:rPr>
        <w:t>getVideoMetadataFromApi</w:t>
      </w:r>
      <w:proofErr w:type="spellEnd"/>
      <w:r w:rsidRPr="005110D6">
        <w:rPr>
          <w:b/>
          <w:bCs/>
          <w:i/>
          <w:iCs/>
        </w:rPr>
        <w:t>(</w:t>
      </w:r>
      <w:proofErr w:type="gramEnd"/>
      <w:r w:rsidRPr="005110D6">
        <w:rPr>
          <w:b/>
          <w:bCs/>
          <w:i/>
          <w:iCs/>
        </w:rPr>
        <w:t>)</w:t>
      </w:r>
      <w:r>
        <w:t xml:space="preserve"> used to make the API call for retrieving the metadata of Video. Currently, we have hard coded the </w:t>
      </w:r>
      <w:r w:rsidRPr="00E2536F">
        <w:rPr>
          <w:b/>
          <w:bCs/>
        </w:rPr>
        <w:t>video ID</w:t>
      </w:r>
      <w:r>
        <w:t xml:space="preserve"> to get the video metadata.</w:t>
      </w:r>
    </w:p>
    <w:p w14:paraId="6A168500" w14:textId="5658A7DE" w:rsidR="005110D6" w:rsidRDefault="005110D6" w:rsidP="006F6117">
      <w:pPr>
        <w:ind w:left="1080"/>
      </w:pPr>
      <w:r w:rsidRPr="005110D6">
        <w:rPr>
          <w:b/>
          <w:bCs/>
        </w:rPr>
        <w:t>Note</w:t>
      </w:r>
      <w:r>
        <w:t xml:space="preserve">: </w:t>
      </w:r>
      <w:r w:rsidR="00F51437">
        <w:t xml:space="preserve">Video Identity Id hardcoded in below function can be replaced with product attribute </w:t>
      </w:r>
      <w:r w:rsidR="006F6117">
        <w:t xml:space="preserve">  </w:t>
      </w:r>
      <w:r w:rsidR="00F51437">
        <w:t xml:space="preserve">if </w:t>
      </w:r>
      <w:r w:rsidR="006F6117">
        <w:t>this video identity id is configured in HQ as product attribute.</w:t>
      </w:r>
    </w:p>
    <w:p w14:paraId="30005F21" w14:textId="4CBEABE8" w:rsidR="005110D6" w:rsidRDefault="000F640C" w:rsidP="00E2536F">
      <w:pPr>
        <w:pStyle w:val="ListParagraph"/>
        <w:ind w:left="1080"/>
      </w:pPr>
      <w:r>
        <w:rPr>
          <w:noProof/>
        </w:rPr>
        <w:drawing>
          <wp:inline distT="0" distB="0" distL="0" distR="0" wp14:anchorId="0C8B3CC0" wp14:editId="6B769999">
            <wp:extent cx="5505450" cy="2476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5450" cy="2476500"/>
                    </a:xfrm>
                    <a:prstGeom prst="rect">
                      <a:avLst/>
                    </a:prstGeom>
                    <a:noFill/>
                    <a:ln>
                      <a:noFill/>
                    </a:ln>
                  </pic:spPr>
                </pic:pic>
              </a:graphicData>
            </a:graphic>
          </wp:inline>
        </w:drawing>
      </w:r>
    </w:p>
    <w:p w14:paraId="2F05CCCD" w14:textId="0C8EADF1" w:rsidR="00E2536F" w:rsidRDefault="00E2536F" w:rsidP="00E2536F">
      <w:pPr>
        <w:pStyle w:val="ListParagraph"/>
        <w:ind w:left="1080"/>
      </w:pPr>
    </w:p>
    <w:p w14:paraId="58B3A561" w14:textId="53720D8D" w:rsidR="00E2536F" w:rsidRDefault="00E2536F" w:rsidP="00E2536F">
      <w:pPr>
        <w:pStyle w:val="ListParagraph"/>
        <w:ind w:left="1080"/>
      </w:pPr>
    </w:p>
    <w:p w14:paraId="597EC166" w14:textId="06930415" w:rsidR="00F61B01" w:rsidRDefault="00F61B01" w:rsidP="00E2536F">
      <w:pPr>
        <w:pStyle w:val="ListParagraph"/>
        <w:ind w:left="1080"/>
      </w:pPr>
    </w:p>
    <w:p w14:paraId="51105F63" w14:textId="77777777" w:rsidR="00F61B01" w:rsidRDefault="00F61B01" w:rsidP="00E2536F">
      <w:pPr>
        <w:pStyle w:val="ListParagraph"/>
        <w:ind w:left="1080"/>
      </w:pPr>
    </w:p>
    <w:p w14:paraId="68979226" w14:textId="77777777" w:rsidR="00E2536F" w:rsidRDefault="00E2536F" w:rsidP="00E2536F">
      <w:pPr>
        <w:pStyle w:val="ListParagraph"/>
        <w:ind w:left="1080"/>
      </w:pPr>
    </w:p>
    <w:p w14:paraId="1760FAD0" w14:textId="65EC297C" w:rsidR="00F117E8" w:rsidRDefault="00F117E8" w:rsidP="00F117E8">
      <w:pPr>
        <w:pStyle w:val="ListParagraph"/>
        <w:numPr>
          <w:ilvl w:val="0"/>
          <w:numId w:val="22"/>
        </w:numPr>
      </w:pPr>
      <w:r>
        <w:lastRenderedPageBreak/>
        <w:t xml:space="preserve">Add </w:t>
      </w:r>
      <w:proofErr w:type="spellStart"/>
      <w:proofErr w:type="gramStart"/>
      <w:r w:rsidRPr="00F117E8">
        <w:rPr>
          <w:i/>
          <w:iCs/>
        </w:rPr>
        <w:t>getVideoMetadataFromApi</w:t>
      </w:r>
      <w:proofErr w:type="spellEnd"/>
      <w:r w:rsidRPr="00F117E8">
        <w:rPr>
          <w:i/>
          <w:iCs/>
        </w:rPr>
        <w:t>(</w:t>
      </w:r>
      <w:proofErr w:type="gramEnd"/>
      <w:r w:rsidRPr="00F117E8">
        <w:rPr>
          <w:i/>
          <w:iCs/>
        </w:rPr>
        <w:t>)</w:t>
      </w:r>
      <w:r>
        <w:t xml:space="preserve"> function in </w:t>
      </w:r>
      <w:proofErr w:type="spellStart"/>
      <w:r w:rsidRPr="00F117E8">
        <w:rPr>
          <w:i/>
          <w:iCs/>
        </w:rPr>
        <w:t>ComponentDidMount</w:t>
      </w:r>
      <w:proofErr w:type="spellEnd"/>
      <w:r>
        <w:t xml:space="preserve"> of media-</w:t>
      </w:r>
      <w:proofErr w:type="spellStart"/>
      <w:r>
        <w:t>gellery.view.tsx</w:t>
      </w:r>
      <w:proofErr w:type="spellEnd"/>
      <w:r>
        <w:t xml:space="preserve"> file to retrieve the video metadata.</w:t>
      </w:r>
    </w:p>
    <w:p w14:paraId="5138EF46" w14:textId="10403EF4" w:rsidR="005110D6" w:rsidRDefault="005110D6" w:rsidP="00E2536F">
      <w:pPr>
        <w:ind w:left="1080"/>
      </w:pPr>
      <w:r>
        <w:rPr>
          <w:noProof/>
        </w:rPr>
        <w:drawing>
          <wp:inline distT="0" distB="0" distL="0" distR="0" wp14:anchorId="0BBBC70C" wp14:editId="33CF2519">
            <wp:extent cx="5191125" cy="1190625"/>
            <wp:effectExtent l="0" t="0" r="9525" b="9525"/>
            <wp:docPr id="7" name="Picture 7"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website&#10;&#10;Description automatically generated"/>
                    <pic:cNvPicPr/>
                  </pic:nvPicPr>
                  <pic:blipFill>
                    <a:blip r:embed="rId15"/>
                    <a:stretch>
                      <a:fillRect/>
                    </a:stretch>
                  </pic:blipFill>
                  <pic:spPr>
                    <a:xfrm>
                      <a:off x="0" y="0"/>
                      <a:ext cx="5191125" cy="1190625"/>
                    </a:xfrm>
                    <a:prstGeom prst="rect">
                      <a:avLst/>
                    </a:prstGeom>
                  </pic:spPr>
                </pic:pic>
              </a:graphicData>
            </a:graphic>
          </wp:inline>
        </w:drawing>
      </w:r>
    </w:p>
    <w:p w14:paraId="7FEC5AE3" w14:textId="17858C6F" w:rsidR="00F117E8" w:rsidRDefault="00F117E8" w:rsidP="006F418B">
      <w:pPr>
        <w:pStyle w:val="ListParagraph"/>
        <w:ind w:left="360"/>
      </w:pPr>
    </w:p>
    <w:p w14:paraId="30BDFF24" w14:textId="2B01F4A3" w:rsidR="00E2536F" w:rsidRDefault="00E2536F" w:rsidP="00E2536F">
      <w:pPr>
        <w:pStyle w:val="ListParagraph"/>
        <w:ind w:left="1080"/>
      </w:pPr>
      <w:r>
        <w:t>We can get this video ID from CMS under “</w:t>
      </w:r>
      <w:r w:rsidRPr="00E2536F">
        <w:rPr>
          <w:b/>
          <w:bCs/>
        </w:rPr>
        <w:t>Media Library</w:t>
      </w:r>
      <w:r>
        <w:t xml:space="preserve">”. Users can select any video to get    the ID as shown in the below snapshot.\ </w:t>
      </w:r>
    </w:p>
    <w:p w14:paraId="716F064D" w14:textId="724F986F" w:rsidR="00E2536F" w:rsidRDefault="00E2536F" w:rsidP="00E2536F">
      <w:pPr>
        <w:pStyle w:val="ListParagraph"/>
      </w:pPr>
      <w:r>
        <w:t xml:space="preserve">     </w:t>
      </w:r>
      <w:r>
        <w:rPr>
          <w:noProof/>
        </w:rPr>
        <w:drawing>
          <wp:inline distT="0" distB="0" distL="0" distR="0" wp14:anchorId="7D521C38" wp14:editId="0AFF12A9">
            <wp:extent cx="5305425" cy="2286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5425" cy="2286000"/>
                    </a:xfrm>
                    <a:prstGeom prst="rect">
                      <a:avLst/>
                    </a:prstGeom>
                    <a:noFill/>
                    <a:ln>
                      <a:noFill/>
                    </a:ln>
                  </pic:spPr>
                </pic:pic>
              </a:graphicData>
            </a:graphic>
          </wp:inline>
        </w:drawing>
      </w:r>
    </w:p>
    <w:p w14:paraId="3404AE91" w14:textId="406AFD73" w:rsidR="00E2536F" w:rsidRDefault="00E2536F" w:rsidP="00E2536F">
      <w:pPr>
        <w:pStyle w:val="ListParagraph"/>
        <w:numPr>
          <w:ilvl w:val="0"/>
          <w:numId w:val="22"/>
        </w:numPr>
      </w:pPr>
      <w:r>
        <w:t>Once, we get all the necessary video metadata from the API response, we are rendering the</w:t>
      </w:r>
      <w:r>
        <w:rPr>
          <w:noProof/>
        </w:rPr>
        <w:t xml:space="preserve"> Video using the metadata in below function</w:t>
      </w:r>
      <w:r w:rsidR="000F640C">
        <w:rPr>
          <w:noProof/>
        </w:rPr>
        <w:t>.</w:t>
      </w:r>
    </w:p>
    <w:p w14:paraId="2FC1E636" w14:textId="2C932965" w:rsidR="00E2536F" w:rsidRDefault="00A55D3A" w:rsidP="00E2536F">
      <w:pPr>
        <w:pStyle w:val="ListParagraph"/>
        <w:ind w:left="1080"/>
      </w:pPr>
      <w:r>
        <w:rPr>
          <w:noProof/>
        </w:rPr>
        <w:drawing>
          <wp:inline distT="0" distB="0" distL="0" distR="0" wp14:anchorId="40BBEFFC" wp14:editId="61C2EFB3">
            <wp:extent cx="5429250" cy="3152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9250" cy="3152775"/>
                    </a:xfrm>
                    <a:prstGeom prst="rect">
                      <a:avLst/>
                    </a:prstGeom>
                    <a:noFill/>
                    <a:ln>
                      <a:noFill/>
                    </a:ln>
                  </pic:spPr>
                </pic:pic>
              </a:graphicData>
            </a:graphic>
          </wp:inline>
        </w:drawing>
      </w:r>
    </w:p>
    <w:p w14:paraId="40E4945D" w14:textId="15406AA4" w:rsidR="00E2536F" w:rsidRDefault="00E2536F" w:rsidP="00E2536F">
      <w:pPr>
        <w:pStyle w:val="ListParagraph"/>
        <w:ind w:left="1080"/>
      </w:pPr>
    </w:p>
    <w:p w14:paraId="6347CFF2" w14:textId="2FBD5960" w:rsidR="00E2536F" w:rsidRDefault="00E2536F" w:rsidP="00E2536F">
      <w:pPr>
        <w:pStyle w:val="ListParagraph"/>
        <w:ind w:left="1080"/>
      </w:pPr>
      <w:r w:rsidRPr="00E2536F">
        <w:rPr>
          <w:b/>
          <w:bCs/>
        </w:rPr>
        <w:t>Note</w:t>
      </w:r>
      <w:r>
        <w:t>: Please refer sample code file for the same</w:t>
      </w:r>
    </w:p>
    <w:p w14:paraId="3966700D" w14:textId="77777777" w:rsidR="00E2536F" w:rsidRDefault="00E2536F" w:rsidP="00E2536F">
      <w:pPr>
        <w:pStyle w:val="ListParagraph"/>
      </w:pPr>
    </w:p>
    <w:p w14:paraId="79693DB6" w14:textId="55716295" w:rsidR="00E2536F" w:rsidRDefault="00E2536F" w:rsidP="006F418B">
      <w:pPr>
        <w:pStyle w:val="ListParagraph"/>
        <w:ind w:left="360"/>
      </w:pPr>
    </w:p>
    <w:p w14:paraId="4416E1E6" w14:textId="12D78140" w:rsidR="0025005E" w:rsidRPr="0025005E" w:rsidRDefault="0025005E" w:rsidP="00E2536F">
      <w:pPr>
        <w:pStyle w:val="ListParagraph"/>
        <w:numPr>
          <w:ilvl w:val="0"/>
          <w:numId w:val="20"/>
        </w:numPr>
        <w:rPr>
          <w:rFonts w:ascii="Calibri" w:hAnsi="Calibri" w:cs="Calibri"/>
          <w:sz w:val="24"/>
          <w:szCs w:val="24"/>
        </w:rPr>
      </w:pPr>
      <w:r w:rsidRPr="0025005E">
        <w:rPr>
          <w:rStyle w:val="normaltextrun"/>
          <w:rFonts w:ascii="Calibri" w:eastAsiaTheme="majorEastAsia" w:hAnsi="Calibri" w:cs="Calibri"/>
          <w:b/>
          <w:bCs/>
        </w:rPr>
        <w:lastRenderedPageBreak/>
        <w:t>Build the repository</w:t>
      </w:r>
      <w:r w:rsidRPr="0025005E">
        <w:rPr>
          <w:rStyle w:val="normaltextrun"/>
          <w:rFonts w:ascii="Calibri" w:eastAsiaTheme="majorEastAsia" w:hAnsi="Calibri" w:cs="Calibri"/>
        </w:rPr>
        <w:t>:</w:t>
      </w:r>
      <w:r w:rsidRPr="0025005E">
        <w:rPr>
          <w:rStyle w:val="eop"/>
          <w:rFonts w:ascii="Calibri" w:hAnsi="Calibri" w:cs="Calibri"/>
        </w:rPr>
        <w:t> </w:t>
      </w:r>
      <w:r w:rsidR="00E2536F">
        <w:rPr>
          <w:rStyle w:val="eop"/>
          <w:rFonts w:ascii="Calibri" w:hAnsi="Calibri" w:cs="Calibri"/>
        </w:rPr>
        <w:t xml:space="preserve">Once you are done with all the code changes, you are good to go for testing. </w:t>
      </w:r>
      <w:r w:rsidRPr="0025005E">
        <w:rPr>
          <w:rStyle w:val="normaltextrun"/>
          <w:rFonts w:ascii="Calibri" w:eastAsiaTheme="majorEastAsia" w:hAnsi="Calibri" w:cs="Calibri"/>
        </w:rPr>
        <w:t xml:space="preserve">Execute </w:t>
      </w:r>
      <w:r w:rsidRPr="0025005E">
        <w:rPr>
          <w:rStyle w:val="normaltextrun"/>
          <w:rFonts w:ascii="Calibri" w:eastAsiaTheme="majorEastAsia" w:hAnsi="Calibri" w:cs="Calibri"/>
          <w:i/>
          <w:iCs/>
        </w:rPr>
        <w:t>yarn build</w:t>
      </w:r>
      <w:r w:rsidRPr="0025005E">
        <w:rPr>
          <w:rStyle w:val="normaltextrun"/>
          <w:rFonts w:ascii="Calibri" w:eastAsiaTheme="majorEastAsia" w:hAnsi="Calibri" w:cs="Calibri"/>
        </w:rPr>
        <w:t xml:space="preserve"> from command line interface on your repository.</w:t>
      </w:r>
      <w:r w:rsidRPr="0025005E">
        <w:rPr>
          <w:rStyle w:val="eop"/>
          <w:rFonts w:ascii="Calibri" w:hAnsi="Calibri" w:cs="Calibri"/>
        </w:rPr>
        <w:t> </w:t>
      </w:r>
    </w:p>
    <w:p w14:paraId="3CE4FC1D" w14:textId="77777777" w:rsidR="0025005E" w:rsidRDefault="0025005E" w:rsidP="0025005E">
      <w:pPr>
        <w:pStyle w:val="ListParagraph"/>
        <w:ind w:left="1080"/>
        <w:rPr>
          <w:rFonts w:ascii="Calibri" w:hAnsi="Calibri" w:cs="Calibri"/>
        </w:rPr>
      </w:pPr>
    </w:p>
    <w:p w14:paraId="37A8A9EB" w14:textId="77777777" w:rsidR="0025005E" w:rsidRDefault="0025005E" w:rsidP="0025005E">
      <w:pPr>
        <w:pStyle w:val="ListParagraph"/>
        <w:numPr>
          <w:ilvl w:val="0"/>
          <w:numId w:val="17"/>
        </w:numPr>
        <w:spacing w:line="256" w:lineRule="auto"/>
        <w:ind w:left="1080"/>
        <w:rPr>
          <w:rFonts w:ascii="Calibri" w:hAnsi="Calibri" w:cs="Calibri"/>
          <w:b/>
          <w:bCs/>
        </w:rPr>
      </w:pPr>
      <w:r>
        <w:rPr>
          <w:rFonts w:ascii="Calibri" w:hAnsi="Calibri" w:cs="Calibri"/>
          <w:b/>
          <w:bCs/>
        </w:rPr>
        <w:t>Test the code changes:</w:t>
      </w:r>
    </w:p>
    <w:p w14:paraId="5C8B7DDA" w14:textId="77777777" w:rsidR="0025005E" w:rsidRDefault="0025005E" w:rsidP="0025005E">
      <w:pPr>
        <w:pStyle w:val="ListParagraph"/>
        <w:ind w:left="1080"/>
      </w:pPr>
      <w:r>
        <w:t xml:space="preserve">Execute </w:t>
      </w:r>
      <w:r w:rsidRPr="0025005E">
        <w:rPr>
          <w:i/>
          <w:iCs/>
        </w:rPr>
        <w:t>yarn start</w:t>
      </w:r>
      <w:r>
        <w:t>.</w:t>
      </w:r>
    </w:p>
    <w:p w14:paraId="602AAF69" w14:textId="466112C8" w:rsidR="0025005E" w:rsidRDefault="005D2E85" w:rsidP="0025005E">
      <w:pPr>
        <w:pStyle w:val="ListParagraph"/>
        <w:ind w:left="1080"/>
      </w:pPr>
      <w:r>
        <w:t>Browse the local host 4000 port and navigate to product description page to view the video added in your media gallery along with the product images. Refer below screenshot.</w:t>
      </w:r>
    </w:p>
    <w:p w14:paraId="4B011F58" w14:textId="048319B7" w:rsidR="0025005E" w:rsidRDefault="0025005E" w:rsidP="0025005E">
      <w:pPr>
        <w:pStyle w:val="ListParagraph"/>
        <w:ind w:left="1080"/>
      </w:pPr>
    </w:p>
    <w:p w14:paraId="347E44D8" w14:textId="303E9128" w:rsidR="0025005E" w:rsidRDefault="005D2E85" w:rsidP="0025005E">
      <w:pPr>
        <w:pStyle w:val="ListParagraph"/>
        <w:ind w:left="1080"/>
      </w:pPr>
      <w:r>
        <w:rPr>
          <w:noProof/>
        </w:rPr>
        <w:drawing>
          <wp:inline distT="0" distB="0" distL="0" distR="0" wp14:anchorId="6B537269" wp14:editId="7B591FE6">
            <wp:extent cx="4171950" cy="3095625"/>
            <wp:effectExtent l="0" t="0" r="0" b="9525"/>
            <wp:docPr id="13" name="Picture 1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8"/>
                    <a:stretch>
                      <a:fillRect/>
                    </a:stretch>
                  </pic:blipFill>
                  <pic:spPr>
                    <a:xfrm>
                      <a:off x="0" y="0"/>
                      <a:ext cx="4171950" cy="3095625"/>
                    </a:xfrm>
                    <a:prstGeom prst="rect">
                      <a:avLst/>
                    </a:prstGeom>
                  </pic:spPr>
                </pic:pic>
              </a:graphicData>
            </a:graphic>
          </wp:inline>
        </w:drawing>
      </w:r>
    </w:p>
    <w:p w14:paraId="581FB30E" w14:textId="77777777" w:rsidR="0025005E" w:rsidRDefault="0025005E" w:rsidP="0025005E">
      <w:pPr>
        <w:pStyle w:val="ListParagraph"/>
        <w:ind w:left="1080"/>
      </w:pPr>
    </w:p>
    <w:p w14:paraId="051C537B" w14:textId="77777777" w:rsidR="0025005E" w:rsidRDefault="0025005E" w:rsidP="0025005E">
      <w:r>
        <w:rPr>
          <w:b/>
          <w:bCs/>
        </w:rPr>
        <w:t>Note</w:t>
      </w:r>
      <w:r>
        <w:t>: The sample code is tested on below package version:</w:t>
      </w:r>
    </w:p>
    <w:p w14:paraId="34A5424A" w14:textId="5D146A15" w:rsidR="00082205" w:rsidRDefault="0093364B">
      <w:pPr>
        <w:rPr>
          <w:b/>
          <w:bCs/>
        </w:rPr>
      </w:pPr>
      <w:r>
        <w:rPr>
          <w:b/>
          <w:bCs/>
          <w:noProof/>
        </w:rPr>
        <w:drawing>
          <wp:inline distT="0" distB="0" distL="0" distR="0" wp14:anchorId="23AC9654" wp14:editId="6672CC4C">
            <wp:extent cx="5553075" cy="771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3075" cy="771525"/>
                    </a:xfrm>
                    <a:prstGeom prst="rect">
                      <a:avLst/>
                    </a:prstGeom>
                    <a:noFill/>
                    <a:ln>
                      <a:noFill/>
                    </a:ln>
                  </pic:spPr>
                </pic:pic>
              </a:graphicData>
            </a:graphic>
          </wp:inline>
        </w:drawing>
      </w:r>
    </w:p>
    <w:p w14:paraId="7C327A29" w14:textId="53251772" w:rsidR="005461FF" w:rsidRDefault="005461FF"/>
    <w:p w14:paraId="0319E438" w14:textId="77777777" w:rsidR="005D141B" w:rsidRDefault="005D141B">
      <w:pPr>
        <w:rPr>
          <w:noProof/>
        </w:rPr>
      </w:pPr>
    </w:p>
    <w:p w14:paraId="05F02A5E" w14:textId="510157D0" w:rsidR="005D141B" w:rsidRDefault="005D141B"/>
    <w:sectPr w:rsidR="005D141B" w:rsidSect="00060A67">
      <w:pgSz w:w="12240" w:h="15840"/>
      <w:pgMar w:top="1440" w:right="1440" w:bottom="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F5CB8" w14:textId="77777777" w:rsidR="00362AC6" w:rsidRDefault="00362AC6" w:rsidP="00C909F7">
      <w:pPr>
        <w:spacing w:after="0" w:line="240" w:lineRule="auto"/>
      </w:pPr>
      <w:r>
        <w:separator/>
      </w:r>
    </w:p>
  </w:endnote>
  <w:endnote w:type="continuationSeparator" w:id="0">
    <w:p w14:paraId="4D8B95DE" w14:textId="77777777" w:rsidR="00362AC6" w:rsidRDefault="00362AC6" w:rsidP="00C90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004A4" w14:textId="77777777" w:rsidR="00362AC6" w:rsidRDefault="00362AC6" w:rsidP="00C909F7">
      <w:pPr>
        <w:spacing w:after="0" w:line="240" w:lineRule="auto"/>
      </w:pPr>
      <w:r>
        <w:separator/>
      </w:r>
    </w:p>
  </w:footnote>
  <w:footnote w:type="continuationSeparator" w:id="0">
    <w:p w14:paraId="0B275641" w14:textId="77777777" w:rsidR="00362AC6" w:rsidRDefault="00362AC6" w:rsidP="00C909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44C9C"/>
    <w:multiLevelType w:val="hybridMultilevel"/>
    <w:tmpl w:val="5F3E3F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7A0354"/>
    <w:multiLevelType w:val="hybridMultilevel"/>
    <w:tmpl w:val="3E4C4E12"/>
    <w:lvl w:ilvl="0" w:tplc="948653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A583C"/>
    <w:multiLevelType w:val="hybridMultilevel"/>
    <w:tmpl w:val="23249586"/>
    <w:lvl w:ilvl="0" w:tplc="D51AF2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896850"/>
    <w:multiLevelType w:val="hybridMultilevel"/>
    <w:tmpl w:val="25F4658E"/>
    <w:lvl w:ilvl="0" w:tplc="592E8C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8F5E7B"/>
    <w:multiLevelType w:val="hybridMultilevel"/>
    <w:tmpl w:val="504CF27C"/>
    <w:lvl w:ilvl="0" w:tplc="DA70ACE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841047"/>
    <w:multiLevelType w:val="hybridMultilevel"/>
    <w:tmpl w:val="63C6053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E3B0472"/>
    <w:multiLevelType w:val="hybridMultilevel"/>
    <w:tmpl w:val="66FA0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595DC7"/>
    <w:multiLevelType w:val="hybridMultilevel"/>
    <w:tmpl w:val="9C3E6796"/>
    <w:lvl w:ilvl="0" w:tplc="05A01C8E">
      <w:start w:val="1"/>
      <w:numFmt w:val="decimal"/>
      <w:lvlText w:val="%1."/>
      <w:lvlJc w:val="left"/>
      <w:pPr>
        <w:ind w:left="360" w:hanging="360"/>
      </w:pPr>
      <w:rPr>
        <w:rFonts w:asciiTheme="minorHAnsi" w:hAnsiTheme="minorHAnsi" w:cstheme="minorBidi" w:hint="default"/>
        <w:b/>
      </w:rPr>
    </w:lvl>
    <w:lvl w:ilvl="1" w:tplc="04090005">
      <w:start w:val="1"/>
      <w:numFmt w:val="bullet"/>
      <w:lvlText w:val=""/>
      <w:lvlJc w:val="left"/>
      <w:pPr>
        <w:ind w:left="1080" w:hanging="360"/>
      </w:pPr>
      <w:rPr>
        <w:rFonts w:ascii="Wingdings" w:hAnsi="Wingding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227515FB"/>
    <w:multiLevelType w:val="hybridMultilevel"/>
    <w:tmpl w:val="A1DC2000"/>
    <w:lvl w:ilvl="0" w:tplc="4B7067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4F37CB"/>
    <w:multiLevelType w:val="hybridMultilevel"/>
    <w:tmpl w:val="7E343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3E066A0"/>
    <w:multiLevelType w:val="hybridMultilevel"/>
    <w:tmpl w:val="9C3E6796"/>
    <w:lvl w:ilvl="0" w:tplc="05A01C8E">
      <w:start w:val="1"/>
      <w:numFmt w:val="decimal"/>
      <w:lvlText w:val="%1."/>
      <w:lvlJc w:val="left"/>
      <w:pPr>
        <w:ind w:left="360" w:hanging="360"/>
      </w:pPr>
      <w:rPr>
        <w:rFonts w:asciiTheme="minorHAnsi" w:hAnsiTheme="minorHAnsi" w:cstheme="minorBidi" w:hint="default"/>
        <w:b/>
      </w:rPr>
    </w:lvl>
    <w:lvl w:ilvl="1" w:tplc="04090005">
      <w:start w:val="1"/>
      <w:numFmt w:val="bullet"/>
      <w:lvlText w:val=""/>
      <w:lvlJc w:val="left"/>
      <w:pPr>
        <w:ind w:left="1080" w:hanging="360"/>
      </w:pPr>
      <w:rPr>
        <w:rFonts w:ascii="Wingdings" w:hAnsi="Wingding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45F50C0F"/>
    <w:multiLevelType w:val="hybridMultilevel"/>
    <w:tmpl w:val="2B6420BA"/>
    <w:lvl w:ilvl="0" w:tplc="9BCC6CE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91C6D6C"/>
    <w:multiLevelType w:val="hybridMultilevel"/>
    <w:tmpl w:val="85B63B10"/>
    <w:lvl w:ilvl="0" w:tplc="4D90ED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030553"/>
    <w:multiLevelType w:val="hybridMultilevel"/>
    <w:tmpl w:val="6B7AB276"/>
    <w:lvl w:ilvl="0" w:tplc="2086335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7DE37D2"/>
    <w:multiLevelType w:val="hybridMultilevel"/>
    <w:tmpl w:val="87869D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3C54554"/>
    <w:multiLevelType w:val="hybridMultilevel"/>
    <w:tmpl w:val="D9C60C4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9703C56"/>
    <w:multiLevelType w:val="hybridMultilevel"/>
    <w:tmpl w:val="50C858A6"/>
    <w:lvl w:ilvl="0" w:tplc="0A3846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48514E"/>
    <w:multiLevelType w:val="hybridMultilevel"/>
    <w:tmpl w:val="EABCDA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76933B9F"/>
    <w:multiLevelType w:val="hybridMultilevel"/>
    <w:tmpl w:val="170C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033162"/>
    <w:multiLevelType w:val="hybridMultilevel"/>
    <w:tmpl w:val="CCEC0010"/>
    <w:lvl w:ilvl="0" w:tplc="E488B5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3"/>
  </w:num>
  <w:num w:numId="3">
    <w:abstractNumId w:val="13"/>
  </w:num>
  <w:num w:numId="4">
    <w:abstractNumId w:val="4"/>
  </w:num>
  <w:num w:numId="5">
    <w:abstractNumId w:val="16"/>
  </w:num>
  <w:num w:numId="6">
    <w:abstractNumId w:val="8"/>
  </w:num>
  <w:num w:numId="7">
    <w:abstractNumId w:val="12"/>
  </w:num>
  <w:num w:numId="8">
    <w:abstractNumId w:val="2"/>
  </w:num>
  <w:num w:numId="9">
    <w:abstractNumId w:val="1"/>
  </w:num>
  <w:num w:numId="10">
    <w:abstractNumId w:val="11"/>
  </w:num>
  <w:num w:numId="11">
    <w:abstractNumId w:val="15"/>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7"/>
  </w:num>
  <w:num w:numId="16">
    <w:abstractNumId w:val="6"/>
  </w:num>
  <w:num w:numId="17">
    <w:abstractNumId w:val="10"/>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14"/>
  </w:num>
  <w:num w:numId="21">
    <w:abstractNumId w:val="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1FF"/>
    <w:rsid w:val="00012786"/>
    <w:rsid w:val="00060A67"/>
    <w:rsid w:val="00082205"/>
    <w:rsid w:val="000F640C"/>
    <w:rsid w:val="00116B68"/>
    <w:rsid w:val="00182606"/>
    <w:rsid w:val="00190FCC"/>
    <w:rsid w:val="001A5848"/>
    <w:rsid w:val="001E1322"/>
    <w:rsid w:val="0024478E"/>
    <w:rsid w:val="0025005E"/>
    <w:rsid w:val="00260146"/>
    <w:rsid w:val="0028579E"/>
    <w:rsid w:val="00362AC6"/>
    <w:rsid w:val="005110D6"/>
    <w:rsid w:val="005304B6"/>
    <w:rsid w:val="005461FF"/>
    <w:rsid w:val="005D141B"/>
    <w:rsid w:val="005D2E85"/>
    <w:rsid w:val="00626BA0"/>
    <w:rsid w:val="006F418B"/>
    <w:rsid w:val="006F6117"/>
    <w:rsid w:val="007D3D68"/>
    <w:rsid w:val="007D424F"/>
    <w:rsid w:val="00830AD6"/>
    <w:rsid w:val="00891391"/>
    <w:rsid w:val="00930ABA"/>
    <w:rsid w:val="0093364B"/>
    <w:rsid w:val="00A16AFD"/>
    <w:rsid w:val="00A55D3A"/>
    <w:rsid w:val="00B217FB"/>
    <w:rsid w:val="00BB124C"/>
    <w:rsid w:val="00C10E98"/>
    <w:rsid w:val="00C703BB"/>
    <w:rsid w:val="00C7129C"/>
    <w:rsid w:val="00C85F0A"/>
    <w:rsid w:val="00C909F7"/>
    <w:rsid w:val="00D555C5"/>
    <w:rsid w:val="00D75AE5"/>
    <w:rsid w:val="00DB31A3"/>
    <w:rsid w:val="00E2536F"/>
    <w:rsid w:val="00E5223B"/>
    <w:rsid w:val="00EA6677"/>
    <w:rsid w:val="00F117E8"/>
    <w:rsid w:val="00F436FF"/>
    <w:rsid w:val="00F51437"/>
    <w:rsid w:val="00F57EA8"/>
    <w:rsid w:val="00F61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57795"/>
  <w15:chartTrackingRefBased/>
  <w15:docId w15:val="{CE5BFED6-CE63-4B57-9DC4-119781E56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E98"/>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F0A"/>
    <w:pPr>
      <w:ind w:left="720"/>
      <w:contextualSpacing/>
    </w:pPr>
  </w:style>
  <w:style w:type="character" w:customStyle="1" w:styleId="Heading1Char">
    <w:name w:val="Heading 1 Char"/>
    <w:basedOn w:val="DefaultParagraphFont"/>
    <w:link w:val="Heading1"/>
    <w:uiPriority w:val="9"/>
    <w:rsid w:val="00C10E9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10E98"/>
    <w:rPr>
      <w:color w:val="0000FF"/>
      <w:u w:val="single"/>
    </w:rPr>
  </w:style>
  <w:style w:type="paragraph" w:customStyle="1" w:styleId="paragraph">
    <w:name w:val="paragraph"/>
    <w:basedOn w:val="Normal"/>
    <w:rsid w:val="00C10E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5005E"/>
  </w:style>
  <w:style w:type="character" w:customStyle="1" w:styleId="eop">
    <w:name w:val="eop"/>
    <w:basedOn w:val="DefaultParagraphFont"/>
    <w:rsid w:val="0025005E"/>
  </w:style>
  <w:style w:type="paragraph" w:styleId="Title">
    <w:name w:val="Title"/>
    <w:basedOn w:val="Normal"/>
    <w:next w:val="Normal"/>
    <w:link w:val="TitleChar"/>
    <w:uiPriority w:val="10"/>
    <w:qFormat/>
    <w:rsid w:val="002601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146"/>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F61B01"/>
    <w:pPr>
      <w:spacing w:line="259" w:lineRule="auto"/>
      <w:outlineLvl w:val="9"/>
    </w:pPr>
  </w:style>
  <w:style w:type="paragraph" w:styleId="TOC1">
    <w:name w:val="toc 1"/>
    <w:basedOn w:val="Normal"/>
    <w:next w:val="Normal"/>
    <w:autoRedefine/>
    <w:uiPriority w:val="39"/>
    <w:unhideWhenUsed/>
    <w:rsid w:val="00F61B0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81342">
      <w:bodyDiv w:val="1"/>
      <w:marLeft w:val="0"/>
      <w:marRight w:val="0"/>
      <w:marTop w:val="0"/>
      <w:marBottom w:val="0"/>
      <w:divBdr>
        <w:top w:val="none" w:sz="0" w:space="0" w:color="auto"/>
        <w:left w:val="none" w:sz="0" w:space="0" w:color="auto"/>
        <w:bottom w:val="none" w:sz="0" w:space="0" w:color="auto"/>
        <w:right w:val="none" w:sz="0" w:space="0" w:color="auto"/>
      </w:divBdr>
    </w:div>
    <w:div w:id="790054250">
      <w:bodyDiv w:val="1"/>
      <w:marLeft w:val="0"/>
      <w:marRight w:val="0"/>
      <w:marTop w:val="0"/>
      <w:marBottom w:val="0"/>
      <w:divBdr>
        <w:top w:val="none" w:sz="0" w:space="0" w:color="auto"/>
        <w:left w:val="none" w:sz="0" w:space="0" w:color="auto"/>
        <w:bottom w:val="none" w:sz="0" w:space="0" w:color="auto"/>
        <w:right w:val="none" w:sz="0" w:space="0" w:color="auto"/>
      </w:divBdr>
    </w:div>
    <w:div w:id="940450519">
      <w:bodyDiv w:val="1"/>
      <w:marLeft w:val="0"/>
      <w:marRight w:val="0"/>
      <w:marTop w:val="0"/>
      <w:marBottom w:val="0"/>
      <w:divBdr>
        <w:top w:val="none" w:sz="0" w:space="0" w:color="auto"/>
        <w:left w:val="none" w:sz="0" w:space="0" w:color="auto"/>
        <w:bottom w:val="none" w:sz="0" w:space="0" w:color="auto"/>
        <w:right w:val="none" w:sz="0" w:space="0" w:color="auto"/>
      </w:divBdr>
    </w:div>
    <w:div w:id="1612782492">
      <w:bodyDiv w:val="1"/>
      <w:marLeft w:val="0"/>
      <w:marRight w:val="0"/>
      <w:marTop w:val="0"/>
      <w:marBottom w:val="0"/>
      <w:divBdr>
        <w:top w:val="none" w:sz="0" w:space="0" w:color="auto"/>
        <w:left w:val="none" w:sz="0" w:space="0" w:color="auto"/>
        <w:bottom w:val="none" w:sz="0" w:space="0" w:color="auto"/>
        <w:right w:val="none" w:sz="0" w:space="0" w:color="auto"/>
      </w:divBdr>
    </w:div>
    <w:div w:id="1799175835">
      <w:bodyDiv w:val="1"/>
      <w:marLeft w:val="0"/>
      <w:marRight w:val="0"/>
      <w:marTop w:val="0"/>
      <w:marBottom w:val="0"/>
      <w:divBdr>
        <w:top w:val="none" w:sz="0" w:space="0" w:color="auto"/>
        <w:left w:val="none" w:sz="0" w:space="0" w:color="auto"/>
        <w:bottom w:val="none" w:sz="0" w:space="0" w:color="auto"/>
        <w:right w:val="none" w:sz="0" w:space="0" w:color="auto"/>
      </w:divBdr>
    </w:div>
    <w:div w:id="1819178702">
      <w:bodyDiv w:val="1"/>
      <w:marLeft w:val="0"/>
      <w:marRight w:val="0"/>
      <w:marTop w:val="0"/>
      <w:marBottom w:val="0"/>
      <w:divBdr>
        <w:top w:val="none" w:sz="0" w:space="0" w:color="auto"/>
        <w:left w:val="none" w:sz="0" w:space="0" w:color="auto"/>
        <w:bottom w:val="none" w:sz="0" w:space="0" w:color="auto"/>
        <w:right w:val="none" w:sz="0" w:space="0" w:color="auto"/>
      </w:divBdr>
    </w:div>
    <w:div w:id="1981768534">
      <w:bodyDiv w:val="1"/>
      <w:marLeft w:val="0"/>
      <w:marRight w:val="0"/>
      <w:marTop w:val="0"/>
      <w:marBottom w:val="0"/>
      <w:divBdr>
        <w:top w:val="none" w:sz="0" w:space="0" w:color="auto"/>
        <w:left w:val="none" w:sz="0" w:space="0" w:color="auto"/>
        <w:bottom w:val="none" w:sz="0" w:space="0" w:color="auto"/>
        <w:right w:val="none" w:sz="0" w:space="0" w:color="auto"/>
      </w:divBdr>
    </w:div>
    <w:div w:id="214500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am06.safelinks.protection.outlook.com/?url=https%3A%2F%2Fdocs.microsoft.com%2Fen-us%2Fdynamics365%2Fcommerce%2Fe-commerce-extensibility%2Ftheme-module-extensions&amp;data=04%7C01%7Cv-srpas%40microsoft.com%7C422aafd5ed574b63a20808d92d16bbc6%7C72f988bf86f141af91ab2d7cd011db47%7C1%7C0%7C637590397940845613%7CUnknown%7CTWFpbGZsb3d8eyJWIjoiMC4wLjAwMDAiLCJQIjoiV2luMzIiLCJBTiI6Ik1haWwiLCJXVCI6Mn0%3D%7C1000&amp;sdata=%2F3iirUOaQCq7sSE2wikpst9mwzg2WIa9nnY2nGCrsiQ%3D&amp;reserved=0" TargetMode="External"/><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cid:image006.png@01D75EC3.5E7F8C90"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microsoft.com/en-us/dynamics365/commerce/e-commerce-extensibility/setup-dev-environment"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82501-9193-4A9A-9C01-691CEE862586}">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90</TotalTime>
  <Pages>5</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Udaya Kalipatnapu</dc:creator>
  <cp:keywords/>
  <dc:description/>
  <cp:lastModifiedBy>Himanshu Shukla</cp:lastModifiedBy>
  <cp:revision>12</cp:revision>
  <dcterms:created xsi:type="dcterms:W3CDTF">2021-06-15T20:03:00Z</dcterms:created>
  <dcterms:modified xsi:type="dcterms:W3CDTF">2021-07-28T05:27:00Z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2020-07-08T22:37:36Z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7d9b0376-4295-45bb-81ec-ca2a376e81af</vt:lpwstr>
  </property>
  <property fmtid="{D5CDD505-2E9C-101B-9397-08002B2CF9AE}" pid="8" name="MSIP_Label_f42aa342-8706-4288-bd11-ebb85995028c_ContentBits">
    <vt:lpwstr>0</vt:lpwstr>
  </property>
</Properties>
</file>