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 xml:space="preserve">质量 密度 密度与社会生活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【教学重、难点解析】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一、质量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1、物体所含物质多少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2、10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 xml:space="preserve">3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 xml:space="preserve">6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3、位置  形态  温度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4、例1：A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5、 称量 感量、水平桌面上 零刻线、平衡螺母 右 左、左 砝码 游码、 砝码  游码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例2:103g   例3：调零螺丝  2.2kg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二、密度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1、某种物质组成的物体的质量与体积之比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25" o:spt="75" type="#_x0000_t75" style="height:31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、正比  大  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3、（1）知二求一的简单计算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例4：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12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例5：</w:t>
      </w:r>
      <w:r>
        <w:rPr>
          <w:rFonts w:hint="eastAsia" w:asciiTheme="minorEastAsia" w:hAnsiTheme="minorEastAsia" w:eastAsiaTheme="minorEastAsia" w:cstheme="minorEastAsia"/>
          <w:position w:val="-28"/>
          <w:sz w:val="24"/>
          <w:szCs w:val="24"/>
          <w:lang w:val="en-US" w:eastAsia="zh-CN"/>
        </w:rPr>
        <w:object>
          <v:shape id="_x0000_i1027" o:spt="75" type="#_x0000_t75" style="height:33pt;width:13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28" o:spt="75" type="#_x0000_t75" style="height:33pt;width:1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例6：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29" o:spt="75" type="#_x0000_t75" style="height:31pt;width:186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与铅的密度不同，不是用铅制造的。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（2空心问题）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例7：</w:t>
      </w:r>
      <w:r>
        <w:rPr>
          <w:rFonts w:hint="eastAsia" w:asciiTheme="minorEastAsia" w:hAnsiTheme="minorEastAsia" w:eastAsiaTheme="minorEastAsia" w:cstheme="minorEastAsia"/>
          <w:position w:val="-32"/>
          <w:sz w:val="24"/>
          <w:szCs w:val="24"/>
          <w:lang w:val="en-US" w:eastAsia="zh-CN"/>
        </w:rPr>
        <w:object>
          <v:shape id="_x0000_i1030" o:spt="75" type="#_x0000_t75" style="height:35pt;width:17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31" o:spt="75" type="#_x0000_t75" style="height:19pt;width:12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（3）比值问题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例8: 2:3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混合密度问题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2"/>
          <w:sz w:val="24"/>
          <w:szCs w:val="24"/>
          <w:lang w:val="en-US" w:eastAsia="zh-CN"/>
        </w:rPr>
        <w:object>
          <v:shape id="_x0000_i1032" o:spt="75" type="#_x0000_t75" style="height:36pt;width:5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例9：BC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密度与温度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20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     例10：密度    4 ℃     0℃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【课后检测】</w:t>
      </w:r>
    </w:p>
    <w:tbl>
      <w:tblPr>
        <w:tblStyle w:val="6"/>
        <w:tblW w:w="73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8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题号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8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答案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【作业】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质量是物体的一个基本性质，它不随物体的形状、位置、物态的改变而改变。因此如果把货物从赤道运到南极，货物的质量也不会改变。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为方便起见，可以取10的整数倍(如100根)的大头针，用天平测出这些大头针的总质量m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，则一根大头针的质量m=m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/100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171.6g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  <w:lang w:val="en-US" w:eastAsia="zh-CN"/>
        </w:rPr>
        <w:object>
          <v:shape id="_x0000_i1033" o:spt="75" type="#_x0000_t75" style="height:18pt;width:21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先算出教室的体积V，再利用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6pt;width:4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算出空气的质量。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6pt;width:16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知道自己身体的质量，再利用</w:t>
      </w:r>
      <w:r>
        <w:rPr>
          <w:rFonts w:hint="eastAsia" w:asciiTheme="minorEastAsia" w:hAnsiTheme="minorEastAsia" w:eastAsiaTheme="minorEastAsia" w:cstheme="minorEastAsia"/>
          <w:position w:val="-28"/>
          <w:sz w:val="24"/>
          <w:szCs w:val="24"/>
          <w:lang w:val="en-US" w:eastAsia="zh-CN"/>
        </w:rPr>
        <w:object>
          <v:shape id="_x0000_i1036" o:spt="75" type="#_x0000_t75" style="height:33pt;width:3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计算出自己身体的体积。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28"/>
          <w:sz w:val="24"/>
          <w:szCs w:val="24"/>
          <w:lang w:val="en-US" w:eastAsia="zh-CN"/>
        </w:rPr>
        <w:object>
          <v:shape id="_x0000_i1037" o:spt="75" type="#_x0000_t75" style="height:33pt;width:1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2.5kg     2kg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先分别称几枚硬币的质量，再用量筒测它们的体积。用刻度尺、两只三角板分别测出1角、5角、1元硬币的直径，算出各硬币的面积S，用刻度尺测出硬币的厚度d，进而算出各硬币的体积V。用天平分别测出各硬币的质量，再利用密度公式，便可算出各硬币的密度，进行判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0.9g    0.9cm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暖气片周围的空气受热后体积膨胀，密度变小而上升。靠近窗户的冷空气密度大，下沉到暖气片周围，又受热上升。利用这种冷、热空气的对流，可以使整个屋子暖和起来。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1040    260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【链接中考】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86"/>
          <w:sz w:val="24"/>
          <w:szCs w:val="24"/>
          <w:lang w:val="en-US" w:eastAsia="zh-CN"/>
        </w:rPr>
        <w:object>
          <v:shape id="_x0000_i1038" o:spt="75" type="#_x0000_t75" style="height:77pt;width:20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pacing w:val="11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pacing w:val="11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pacing w:val="11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1"/>
          <w:kern w:val="0"/>
          <w:sz w:val="24"/>
          <w:szCs w:val="24"/>
          <w:lang w:eastAsia="zh-CN"/>
        </w:rPr>
        <w:t>【教材配图练习】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850" w:h="16783"/>
          <w:pgMar w:top="1440" w:right="1080" w:bottom="1440" w:left="1080" w:header="851" w:footer="539" w:gutter="0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  <w:t>天平   秤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  <w:t>质量  称量  感量 零刻线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  <w:t>物质的多少   属性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  <w:t>2.8×10</w:t>
      </w: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vertAlign w:val="superscript"/>
          <w:lang w:val="en-US" w:eastAsia="zh-CN"/>
        </w:rPr>
        <w:t xml:space="preserve">3   </w:t>
      </w: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vertAlign w:val="baseline"/>
          <w:lang w:val="en-US" w:eastAsia="zh-CN"/>
        </w:rPr>
        <w:t xml:space="preserve">  84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  <w:t>小   上升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  <w:t xml:space="preserve">反常膨胀   大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  <w:t>密度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pacing w:val="11"/>
          <w:kern w:val="0"/>
          <w:sz w:val="24"/>
          <w:szCs w:val="24"/>
          <w:lang w:val="en-US" w:eastAsia="zh-CN"/>
        </w:rPr>
        <w:t>密度   45</w:t>
      </w:r>
    </w:p>
    <w:sectPr>
      <w:type w:val="continuous"/>
      <w:pgSz w:w="11850" w:h="16783"/>
      <w:pgMar w:top="1440" w:right="1080" w:bottom="1440" w:left="1080" w:header="851" w:footer="539" w:gutter="0"/>
      <w:cols w:equalWidth="0" w:num="2">
        <w:col w:w="4632" w:space="425"/>
        <w:col w:w="4632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5" name="文本框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N6ahQVAgAAFw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EN6ahQ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ascii="方正粗黑宋简体" w:hAnsi="方正粗黑宋简体" w:eastAsia="方正粗黑宋简体" w:cs="方正粗黑宋简体"/>
        <w:b/>
        <w:bCs/>
        <w:sz w:val="24"/>
        <w:szCs w:val="24"/>
        <w:lang w:val="en-US" w:eastAsia="zh-CN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303530</wp:posOffset>
              </wp:positionV>
              <wp:extent cx="6050280" cy="0"/>
              <wp:effectExtent l="0" t="17145" r="0" b="28575"/>
              <wp:wrapNone/>
              <wp:docPr id="134" name="直接连接符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2475" y="856615"/>
                        <a:ext cx="6050280" cy="0"/>
                      </a:xfrm>
                      <a:prstGeom prst="line">
                        <a:avLst/>
                      </a:prstGeom>
                      <a:ln w="34925" cmpd="dbl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.25pt;margin-top:23.9pt;height:0pt;width:476.4pt;z-index:251660288;mso-width-relative:page;mso-height-relative:page;" filled="f" stroked="t" coordsize="21600,21600" o:gfxdata="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hcBf1gAAAAgBAAAPAAAAAAAA&#10;AAEAIAAAACIAAABkcnMvZG93bnJldi54bWxQSwECFAAUAAAACACHTuJALEIHJNsBAAB0AwAADgAA&#10;AAAAAAABACAAAAAlAQAAZHJzL2Uyb0RvYy54bWxQSwUGAAAAAAYABgBZAQAAcgUAAAAA&#10;">
              <v:fill on="f" focussize="0,0"/>
              <v:stroke weight="2.75pt" color="#000000 [3213]" linestyle="thinThin" miterlimit="8" joinstyle="miter" dashstyle="3 1"/>
              <v:imagedata o:title=""/>
              <o:lock v:ext="edit" aspectratio="f"/>
            </v:line>
          </w:pict>
        </mc:Fallback>
      </mc:AlternateContent>
    </w:r>
    <w:r>
      <w:rPr>
        <w:rFonts w:hint="eastAsia" w:ascii="方正粗黑宋简体" w:hAnsi="方正粗黑宋简体" w:eastAsia="方正粗黑宋简体" w:cs="方正粗黑宋简体"/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946785</wp:posOffset>
              </wp:positionH>
              <wp:positionV relativeFrom="paragraph">
                <wp:posOffset>6350</wp:posOffset>
              </wp:positionV>
              <wp:extent cx="0" cy="266700"/>
              <wp:effectExtent l="7620" t="0" r="22860" b="7620"/>
              <wp:wrapNone/>
              <wp:docPr id="132" name="直接连接符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289685" y="559435"/>
                        <a:ext cx="0" cy="26670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4.55pt;margin-top:0.5pt;height:21pt;width:0pt;z-index:251659264;mso-width-relative:page;mso-height-relative:page;" filled="f" stroked="t" coordsize="21600,21600" o:gfxdata="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TwYc9QAAAAIAQAADwAAAAAAAAABACAA&#10;AAAiAAAAZHJzL2Rvd25yZXYueG1sUEsBAhQAFAAAAAgAh07iQPlRqiXYAQAAcgMAAA4AAAAAAAAA&#10;AQAgAAAAIwEAAGRycy9lMm9Eb2MueG1sUEsFBgAAAAAGAAYAWQEAAG0FAAAAAA==&#10;">
              <v:fill on="f" focussize="0,0"/>
              <v:stroke weight="1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方正粗黑宋简体" w:hAnsi="方正粗黑宋简体" w:eastAsia="方正粗黑宋简体" w:cs="方正粗黑宋简体"/>
        <w:b/>
        <w:bCs/>
        <w:sz w:val="24"/>
        <w:szCs w:val="24"/>
        <w:lang w:val="en-US" w:eastAsia="zh-CN"/>
      </w:rPr>
      <w:t xml:space="preserve">  </w:t>
    </w:r>
    <w:r>
      <w:rPr>
        <w:rFonts w:hint="eastAsia" w:ascii="方正粗黑宋简体" w:hAnsi="方正粗黑宋简体" w:eastAsia="方正粗黑宋简体" w:cs="方正粗黑宋简体"/>
        <w:b/>
        <w:bCs/>
        <w:sz w:val="24"/>
        <w:szCs w:val="24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0</wp:posOffset>
          </wp:positionV>
          <wp:extent cx="281940" cy="245745"/>
          <wp:effectExtent l="0" t="0" r="7620" b="13335"/>
          <wp:wrapNone/>
          <wp:docPr id="133" name="图片 133" descr="15804812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图片 133" descr="158048120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940" cy="24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方正粗黑宋简体" w:hAnsi="方正粗黑宋简体" w:eastAsia="方正粗黑宋简体" w:cs="方正粗黑宋简体"/>
        <w:b/>
        <w:bCs/>
        <w:sz w:val="24"/>
        <w:szCs w:val="24"/>
        <w:lang w:val="en-US" w:eastAsia="zh-CN"/>
      </w:rPr>
      <w:t xml:space="preserve">    </w:t>
    </w:r>
    <w:r>
      <w:rPr>
        <w:rFonts w:hint="eastAsia" w:ascii="方正粗黑宋简体" w:hAnsi="方正粗黑宋简体" w:eastAsia="方正粗黑宋简体" w:cs="方正粗黑宋简体"/>
        <w:b/>
        <w:bCs/>
        <w:sz w:val="24"/>
        <w:szCs w:val="24"/>
        <w:lang w:eastAsia="zh-CN"/>
      </w:rPr>
      <w:t>河北区</w:t>
    </w:r>
    <w:r>
      <w:rPr>
        <w:rFonts w:hint="eastAsia" w:ascii="方正粗黑宋简体" w:hAnsi="方正粗黑宋简体" w:eastAsia="方正粗黑宋简体" w:cs="方正粗黑宋简体"/>
        <w:b/>
        <w:bCs/>
        <w:sz w:val="24"/>
        <w:szCs w:val="24"/>
        <w:lang w:val="en-US" w:eastAsia="zh-CN"/>
      </w:rPr>
      <w:t xml:space="preserve"> </w:t>
    </w:r>
    <w:r>
      <w:rPr>
        <w:rFonts w:hint="eastAsia" w:ascii="方正粗黑宋简体" w:hAnsi="方正粗黑宋简体" w:eastAsia="方正粗黑宋简体" w:cs="方正粗黑宋简体"/>
        <w:b/>
        <w:bCs/>
        <w:sz w:val="24"/>
        <w:szCs w:val="24"/>
        <w:lang w:eastAsia="zh-CN"/>
      </w:rPr>
      <w:t>停课不停学</w:t>
    </w:r>
    <w:r>
      <w:rPr>
        <w:rFonts w:hint="eastAsia" w:ascii="方正粗黑宋简体" w:hAnsi="方正粗黑宋简体" w:eastAsia="方正粗黑宋简体" w:cs="方正粗黑宋简体"/>
        <w:b/>
        <w:bCs/>
        <w:sz w:val="24"/>
        <w:szCs w:val="24"/>
        <w:lang w:val="en-US" w:eastAsia="zh-CN"/>
      </w:rPr>
      <w:t xml:space="preserve">      九年级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D8788A"/>
    <w:multiLevelType w:val="singleLevel"/>
    <w:tmpl w:val="E8D8788A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112ACA9F"/>
    <w:multiLevelType w:val="singleLevel"/>
    <w:tmpl w:val="112ACA9F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2">
    <w:nsid w:val="609492A5"/>
    <w:multiLevelType w:val="singleLevel"/>
    <w:tmpl w:val="609492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526F1"/>
    <w:rsid w:val="05D526F1"/>
    <w:rsid w:val="0D1361DA"/>
    <w:rsid w:val="19F774A1"/>
    <w:rsid w:val="2C6D170B"/>
    <w:rsid w:val="478D1948"/>
    <w:rsid w:val="5D572972"/>
    <w:rsid w:val="5FEE7FEF"/>
    <w:rsid w:val="6A5C0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2020-02-02T02:27:00Z</dcterms:created>
  <dc:creator>电母</dc:creator>
  <cp:lastModifiedBy>锅炉达人</cp:lastModifiedBy>
  <dcterms:modified xsi:type="dcterms:W3CDTF">2020-02-07T01:50:55Z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