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0"/>
        <w:framePr w:wrap="auto" w:vAnchor="margin" w:hAnchor="text" w:yAlign="inline"/>
        <w:jc w:val="center"/>
        <w:rPr>
          <w:b/>
          <w:bCs/>
          <w:sz w:val="44"/>
          <w:szCs w:val="44"/>
          <w:lang w:val="zh-TW" w:eastAsia="zh-TW"/>
        </w:rPr>
      </w:pPr>
      <w:r>
        <w:rPr>
          <w:rFonts w:hint="eastAsia" w:eastAsia="SimSong Bold"/>
          <w:sz w:val="44"/>
          <w:szCs w:val="44"/>
          <w:rtl w:val="0"/>
          <w:lang w:val="zh-TW" w:eastAsia="zh-TW"/>
        </w:rPr>
        <w:t>数据要求说明书</w:t>
      </w:r>
    </w:p>
    <w:p>
      <w:pPr>
        <w:pStyle w:val="10"/>
        <w:framePr w:wrap="auto" w:vAnchor="margin" w:hAnchor="text" w:yAlign="inline"/>
        <w:jc w:val="center"/>
        <w:rPr>
          <w:b/>
          <w:bCs/>
          <w:sz w:val="44"/>
          <w:szCs w:val="44"/>
        </w:rPr>
      </w:pPr>
      <w:r>
        <w:rPr>
          <w:b/>
          <w:bCs/>
          <w:sz w:val="44"/>
          <w:szCs w:val="44"/>
          <w:rtl w:val="0"/>
          <w:lang w:val="en-US"/>
        </w:rPr>
        <w:t>V1.0</w:t>
      </w: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p>
      <w:pPr>
        <w:pStyle w:val="10"/>
        <w:framePr w:wrap="auto" w:vAnchor="margin" w:hAnchor="text" w:yAlign="inline"/>
      </w:pPr>
    </w:p>
    <w:tbl>
      <w:tblPr>
        <w:tblStyle w:val="5"/>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shd w:val="clear" w:color="auto" w:fill="auto"/>
                <w:rtl w:val="0"/>
                <w:lang w:val="en-US" w:eastAsia="zh-CN"/>
              </w:rPr>
              <w:t>2023.4.21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0"/>
              <w:framePr w:wrap="auto" w:vAnchor="margin" w:hAnchor="text" w:yAlign="inline"/>
              <w:jc w:val="center"/>
            </w:pPr>
            <w:r>
              <w:rPr>
                <w:rFonts w:hint="eastAsia" w:eastAsia="宋体"/>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eastAsia="宋体"/>
                <w:rtl w:val="0"/>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pPr>
            <w:r>
              <w:rPr>
                <w:rFonts w:hint="eastAsia"/>
                <w:shd w:val="clear" w:color="auto" w:fill="auto"/>
                <w:rtl w:val="0"/>
                <w:lang w:val="en-US" w:eastAsia="zh-CN"/>
              </w:rPr>
              <w:t>2023.4.21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10"/>
        <w:framePr w:wrap="auto" w:vAnchor="margin" w:hAnchor="text" w:yAlign="inline"/>
        <w:jc w:val="center"/>
      </w:pPr>
    </w:p>
    <w:p>
      <w:pPr>
        <w:pStyle w:val="11"/>
        <w:framePr w:wrap="auto" w:vAnchor="margin" w:hAnchor="text" w:yAlign="inline"/>
        <w:tabs>
          <w:tab w:val="right" w:leader="dot" w:pos="8280"/>
        </w:tabs>
      </w:pPr>
      <w:r>
        <w:rPr>
          <w:rFonts w:ascii="Arial Unicode MS" w:hAnsi="Arial Unicode MS" w:eastAsia="Arial Unicode MS" w:cs="Arial Unicode MS"/>
          <w:b w:val="0"/>
          <w:bCs w:val="0"/>
          <w:i w:val="0"/>
          <w:iCs w:val="0"/>
          <w:sz w:val="44"/>
          <w:szCs w:val="44"/>
        </w:rPr>
        <w:br w:type="page"/>
      </w:r>
    </w:p>
    <w:p>
      <w:pPr>
        <w:pStyle w:val="10"/>
        <w:framePr w:wrap="auto" w:vAnchor="margin" w:hAnchor="text" w:yAlign="inline"/>
        <w:jc w:val="center"/>
      </w:pPr>
      <w:r>
        <w:rPr>
          <w:b/>
          <w:bCs/>
          <w:sz w:val="44"/>
          <w:szCs w:val="44"/>
        </w:rPr>
        <w:fldChar w:fldCharType="begin"/>
      </w:r>
      <w:r>
        <w:rPr>
          <w:b/>
          <w:bCs/>
          <w:sz w:val="44"/>
          <w:szCs w:val="44"/>
        </w:rPr>
        <w:instrText xml:space="preserve"> TOC \t "标题 1, 1,标题 2, 2,标题 3, 3"</w:instrText>
      </w:r>
      <w:r>
        <w:rPr>
          <w:b/>
          <w:bCs/>
          <w:sz w:val="44"/>
          <w:szCs w:val="44"/>
        </w:rPr>
        <w:fldChar w:fldCharType="separate"/>
      </w:r>
    </w:p>
    <w:p>
      <w:pPr>
        <w:pStyle w:val="3"/>
        <w:framePr w:wrap="auto" w:vAnchor="margin" w:hAnchor="text" w:yAlign="inline"/>
      </w:pPr>
      <w:r>
        <w:rPr>
          <w:rFonts w:eastAsia="Arial Unicode MS" w:cs="Arial Unicode MS"/>
          <w:rtl w:val="0"/>
        </w:rPr>
        <w:t>1</w:t>
      </w:r>
      <w:r>
        <w:rPr>
          <w:rFonts w:hint="eastAsia" w:ascii="Arial Unicode MS" w:hAnsi="Arial Unicode MS" w:eastAsia="Arial Unicode MS" w:cs="Arial Unicode MS"/>
          <w:b w:val="0"/>
          <w:bCs w:val="0"/>
          <w:i w:val="0"/>
          <w:iCs w:val="0"/>
          <w:rtl w:val="0"/>
        </w:rPr>
        <w:t>引言</w:t>
      </w:r>
      <w:r>
        <w:tab/>
      </w:r>
      <w:r>
        <w:fldChar w:fldCharType="begin"/>
      </w:r>
      <w:r>
        <w:instrText xml:space="preserve"> PAGEREF _Toc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编写目的</w:t>
      </w:r>
      <w:r>
        <w:tab/>
      </w:r>
      <w:r>
        <w:fldChar w:fldCharType="begin"/>
      </w:r>
      <w:r>
        <w:instrText xml:space="preserve"> PAGEREF _Toc1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1.2</w:t>
      </w:r>
      <w:r>
        <w:rPr>
          <w:rFonts w:hint="eastAsia" w:ascii="Arial Unicode MS" w:hAnsi="Arial Unicode MS" w:eastAsia="Arial Unicode MS" w:cs="Arial Unicode MS"/>
          <w:b w:val="0"/>
          <w:bCs w:val="0"/>
          <w:i w:val="0"/>
          <w:iCs w:val="0"/>
          <w:rtl w:val="0"/>
        </w:rPr>
        <w:t>背景</w:t>
      </w:r>
      <w:r>
        <w:tab/>
      </w:r>
      <w:r>
        <w:fldChar w:fldCharType="begin"/>
      </w:r>
      <w:r>
        <w:instrText xml:space="preserve"> PAGEREF _Toc2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1.3</w:t>
      </w:r>
      <w:r>
        <w:rPr>
          <w:rFonts w:hint="eastAsia" w:ascii="Arial Unicode MS" w:hAnsi="Arial Unicode MS" w:eastAsia="Arial Unicode MS" w:cs="Arial Unicode MS"/>
          <w:b w:val="0"/>
          <w:bCs w:val="0"/>
          <w:i w:val="0"/>
          <w:iCs w:val="0"/>
          <w:rtl w:val="0"/>
        </w:rPr>
        <w:t>定义</w:t>
      </w:r>
      <w:r>
        <w:tab/>
      </w:r>
      <w:r>
        <w:fldChar w:fldCharType="begin"/>
      </w:r>
      <w:r>
        <w:instrText xml:space="preserve"> PAGEREF _Toc3 \h </w:instrText>
      </w:r>
      <w:r>
        <w:fldChar w:fldCharType="separate"/>
      </w:r>
      <w:r>
        <w:rPr>
          <w:rFonts w:eastAsia="Arial Unicode MS" w:cs="Arial Unicode MS"/>
          <w:rtl w:val="0"/>
        </w:rPr>
        <w:t>3</w:t>
      </w:r>
      <w:r>
        <w:fldChar w:fldCharType="end"/>
      </w:r>
    </w:p>
    <w:p>
      <w:pPr>
        <w:pStyle w:val="4"/>
        <w:framePr w:wrap="auto" w:vAnchor="margin" w:hAnchor="text" w:yAlign="inline"/>
      </w:pPr>
      <w:r>
        <w:rPr>
          <w:rFonts w:eastAsia="Arial Unicode MS" w:cs="Arial Unicode MS"/>
          <w:rtl w:val="0"/>
        </w:rPr>
        <w:t>1.4</w:t>
      </w:r>
      <w:r>
        <w:rPr>
          <w:rFonts w:hint="eastAsia" w:ascii="Arial Unicode MS" w:hAnsi="Arial Unicode MS" w:eastAsia="Arial Unicode MS" w:cs="Arial Unicode MS"/>
          <w:b w:val="0"/>
          <w:bCs w:val="0"/>
          <w:i w:val="0"/>
          <w:iCs w:val="0"/>
          <w:rtl w:val="0"/>
        </w:rPr>
        <w:t>参考资料</w:t>
      </w:r>
      <w:r>
        <w:tab/>
      </w:r>
      <w:r>
        <w:fldChar w:fldCharType="begin"/>
      </w:r>
      <w:r>
        <w:instrText xml:space="preserve"> PAGEREF _Toc4 \h </w:instrText>
      </w:r>
      <w:r>
        <w:fldChar w:fldCharType="separate"/>
      </w:r>
      <w:r>
        <w:rPr>
          <w:rFonts w:eastAsia="Arial Unicode MS" w:cs="Arial Unicode MS"/>
          <w:rtl w:val="0"/>
        </w:rPr>
        <w:t>3</w:t>
      </w:r>
      <w:r>
        <w:fldChar w:fldCharType="end"/>
      </w:r>
    </w:p>
    <w:p>
      <w:pPr>
        <w:pStyle w:val="3"/>
        <w:framePr w:wrap="auto" w:vAnchor="margin" w:hAnchor="text" w:yAlign="inline"/>
      </w:pPr>
      <w:r>
        <w:rPr>
          <w:rFonts w:eastAsia="Arial Unicode MS" w:cs="Arial Unicode MS"/>
          <w:rtl w:val="0"/>
        </w:rPr>
        <w:t>2</w:t>
      </w:r>
      <w:r>
        <w:rPr>
          <w:rFonts w:hint="eastAsia" w:ascii="Arial Unicode MS" w:hAnsi="Arial Unicode MS" w:eastAsia="Arial Unicode MS" w:cs="Arial Unicode MS"/>
          <w:b w:val="0"/>
          <w:bCs w:val="0"/>
          <w:i w:val="0"/>
          <w:iCs w:val="0"/>
          <w:rtl w:val="0"/>
        </w:rPr>
        <w:t>数据的逻辑描述</w:t>
      </w:r>
      <w:r>
        <w:tab/>
      </w:r>
      <w:r>
        <w:fldChar w:fldCharType="begin"/>
      </w:r>
      <w:r>
        <w:instrText xml:space="preserve"> PAGEREF _Toc5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2.1</w:t>
      </w:r>
      <w:r>
        <w:rPr>
          <w:rFonts w:hint="eastAsia" w:ascii="Arial Unicode MS" w:hAnsi="Arial Unicode MS" w:eastAsia="Arial Unicode MS" w:cs="Arial Unicode MS"/>
          <w:b w:val="0"/>
          <w:bCs w:val="0"/>
          <w:i w:val="0"/>
          <w:iCs w:val="0"/>
          <w:rtl w:val="0"/>
        </w:rPr>
        <w:t>静态数据</w:t>
      </w:r>
      <w:r>
        <w:tab/>
      </w:r>
      <w:r>
        <w:fldChar w:fldCharType="begin"/>
      </w:r>
      <w:r>
        <w:instrText xml:space="preserve"> PAGEREF _Toc6 \h </w:instrText>
      </w:r>
      <w:r>
        <w:fldChar w:fldCharType="separate"/>
      </w:r>
      <w:r>
        <w:rPr>
          <w:rFonts w:eastAsia="Arial Unicode MS" w:cs="Arial Unicode MS"/>
          <w:rtl w:val="0"/>
        </w:rPr>
        <w:t>4</w:t>
      </w:r>
      <w:r>
        <w:fldChar w:fldCharType="end"/>
      </w:r>
    </w:p>
    <w:p>
      <w:pPr>
        <w:pStyle w:val="2"/>
        <w:framePr w:wrap="auto" w:vAnchor="margin" w:hAnchor="text" w:yAlign="inline"/>
      </w:pPr>
      <w:r>
        <w:rPr>
          <w:rFonts w:eastAsia="Arial Unicode MS" w:cs="Arial Unicode MS"/>
          <w:rtl w:val="0"/>
        </w:rPr>
        <w:t>2.1.1</w:t>
      </w:r>
      <w:r>
        <w:rPr>
          <w:rFonts w:hint="eastAsia" w:ascii="Arial Unicode MS" w:hAnsi="Arial Unicode MS" w:eastAsia="Arial Unicode MS" w:cs="Arial Unicode MS"/>
          <w:b w:val="0"/>
          <w:bCs w:val="0"/>
          <w:i w:val="0"/>
          <w:iCs w:val="0"/>
          <w:rtl w:val="0"/>
        </w:rPr>
        <w:t>学生模块</w:t>
      </w:r>
      <w:r>
        <w:tab/>
      </w:r>
      <w:r>
        <w:fldChar w:fldCharType="begin"/>
      </w:r>
      <w:r>
        <w:instrText xml:space="preserve"> PAGEREF _Toc7 \h </w:instrText>
      </w:r>
      <w:r>
        <w:fldChar w:fldCharType="separate"/>
      </w:r>
      <w:r>
        <w:rPr>
          <w:rFonts w:eastAsia="Arial Unicode MS" w:cs="Arial Unicode MS"/>
          <w:rtl w:val="0"/>
        </w:rPr>
        <w:t>4</w:t>
      </w:r>
      <w:r>
        <w:fldChar w:fldCharType="end"/>
      </w:r>
    </w:p>
    <w:p>
      <w:pPr>
        <w:pStyle w:val="2"/>
        <w:framePr w:wrap="auto" w:vAnchor="margin" w:hAnchor="text" w:yAlign="inline"/>
      </w:pPr>
      <w:r>
        <w:rPr>
          <w:rFonts w:eastAsia="Arial Unicode MS" w:cs="Arial Unicode MS"/>
          <w:rtl w:val="0"/>
        </w:rPr>
        <w:t>2.1.2</w:t>
      </w:r>
      <w:r>
        <w:rPr>
          <w:rFonts w:hint="eastAsia" w:ascii="Arial Unicode MS" w:hAnsi="Arial Unicode MS" w:eastAsia="Arial Unicode MS" w:cs="Arial Unicode MS"/>
          <w:b w:val="0"/>
          <w:bCs w:val="0"/>
          <w:i w:val="0"/>
          <w:iCs w:val="0"/>
          <w:rtl w:val="0"/>
        </w:rPr>
        <w:t>教师模块</w:t>
      </w:r>
      <w:r>
        <w:tab/>
      </w:r>
      <w:r>
        <w:fldChar w:fldCharType="begin"/>
      </w:r>
      <w:r>
        <w:instrText xml:space="preserve"> PAGEREF _Toc8 \h </w:instrText>
      </w:r>
      <w:r>
        <w:fldChar w:fldCharType="separate"/>
      </w:r>
      <w:r>
        <w:rPr>
          <w:rFonts w:eastAsia="Arial Unicode MS" w:cs="Arial Unicode MS"/>
          <w:rtl w:val="0"/>
        </w:rPr>
        <w:t>5</w:t>
      </w:r>
      <w:r>
        <w:fldChar w:fldCharType="end"/>
      </w:r>
    </w:p>
    <w:p>
      <w:pPr>
        <w:pStyle w:val="2"/>
        <w:framePr w:wrap="auto" w:vAnchor="margin" w:hAnchor="text" w:yAlign="inline"/>
      </w:pPr>
      <w:r>
        <w:rPr>
          <w:rFonts w:eastAsia="Arial Unicode MS" w:cs="Arial Unicode MS"/>
          <w:rtl w:val="0"/>
        </w:rPr>
        <w:t>2.1.3</w:t>
      </w:r>
      <w:r>
        <w:rPr>
          <w:rFonts w:hint="eastAsia" w:ascii="Arial Unicode MS" w:hAnsi="Arial Unicode MS" w:eastAsia="Arial Unicode MS" w:cs="Arial Unicode MS"/>
          <w:b w:val="0"/>
          <w:bCs w:val="0"/>
          <w:i w:val="0"/>
          <w:iCs w:val="0"/>
          <w:rtl w:val="0"/>
        </w:rPr>
        <w:t>管理员模块</w:t>
      </w:r>
      <w:r>
        <w:tab/>
      </w:r>
      <w:r>
        <w:fldChar w:fldCharType="begin"/>
      </w:r>
      <w:r>
        <w:instrText xml:space="preserve"> PAGEREF _Toc9 \h </w:instrText>
      </w:r>
      <w:r>
        <w:fldChar w:fldCharType="separate"/>
      </w:r>
      <w:r>
        <w:rPr>
          <w:rFonts w:eastAsia="Arial Unicode MS" w:cs="Arial Unicode MS"/>
          <w:rtl w:val="0"/>
        </w:rPr>
        <w:t>7</w:t>
      </w:r>
      <w:r>
        <w:fldChar w:fldCharType="end"/>
      </w:r>
    </w:p>
    <w:p>
      <w:pPr>
        <w:pStyle w:val="4"/>
        <w:framePr w:wrap="auto" w:vAnchor="margin" w:hAnchor="text" w:yAlign="inline"/>
      </w:pPr>
      <w:r>
        <w:rPr>
          <w:rFonts w:eastAsia="Arial Unicode MS" w:cs="Arial Unicode MS"/>
          <w:rtl w:val="0"/>
        </w:rPr>
        <w:t>2.2</w:t>
      </w:r>
      <w:r>
        <w:rPr>
          <w:rFonts w:hint="eastAsia" w:ascii="Arial Unicode MS" w:hAnsi="Arial Unicode MS" w:eastAsia="Arial Unicode MS" w:cs="Arial Unicode MS"/>
          <w:b w:val="0"/>
          <w:bCs w:val="0"/>
          <w:i w:val="0"/>
          <w:iCs w:val="0"/>
          <w:rtl w:val="0"/>
        </w:rPr>
        <w:t>动态输人数据</w:t>
      </w:r>
      <w:r>
        <w:tab/>
      </w:r>
      <w:r>
        <w:fldChar w:fldCharType="begin"/>
      </w:r>
      <w:r>
        <w:instrText xml:space="preserve"> PAGEREF _Toc10 \h </w:instrText>
      </w:r>
      <w:r>
        <w:fldChar w:fldCharType="separate"/>
      </w:r>
      <w:r>
        <w:rPr>
          <w:rFonts w:eastAsia="Arial Unicode MS" w:cs="Arial Unicode MS"/>
          <w:rtl w:val="0"/>
        </w:rPr>
        <w:t>7</w:t>
      </w:r>
      <w:r>
        <w:fldChar w:fldCharType="end"/>
      </w:r>
    </w:p>
    <w:p>
      <w:pPr>
        <w:pStyle w:val="4"/>
        <w:framePr w:wrap="auto" w:vAnchor="margin" w:hAnchor="text" w:yAlign="inline"/>
      </w:pPr>
      <w:r>
        <w:rPr>
          <w:rFonts w:eastAsia="Arial Unicode MS" w:cs="Arial Unicode MS"/>
          <w:rtl w:val="0"/>
        </w:rPr>
        <w:t>2.3</w:t>
      </w:r>
      <w:r>
        <w:rPr>
          <w:rFonts w:hint="eastAsia" w:ascii="Arial Unicode MS" w:hAnsi="Arial Unicode MS" w:eastAsia="Arial Unicode MS" w:cs="Arial Unicode MS"/>
          <w:b w:val="0"/>
          <w:bCs w:val="0"/>
          <w:i w:val="0"/>
          <w:iCs w:val="0"/>
          <w:rtl w:val="0"/>
        </w:rPr>
        <w:t>动态输出数据</w:t>
      </w:r>
      <w:r>
        <w:tab/>
      </w:r>
      <w:r>
        <w:fldChar w:fldCharType="begin"/>
      </w:r>
      <w:r>
        <w:instrText xml:space="preserve"> PAGEREF _Toc11 \h </w:instrText>
      </w:r>
      <w:r>
        <w:fldChar w:fldCharType="separate"/>
      </w:r>
      <w:r>
        <w:rPr>
          <w:rFonts w:eastAsia="Arial Unicode MS" w:cs="Arial Unicode MS"/>
          <w:rtl w:val="0"/>
        </w:rPr>
        <w:t>8</w:t>
      </w:r>
      <w:r>
        <w:fldChar w:fldCharType="end"/>
      </w:r>
    </w:p>
    <w:p>
      <w:pPr>
        <w:pStyle w:val="4"/>
        <w:framePr w:wrap="auto" w:vAnchor="margin" w:hAnchor="text" w:yAlign="inline"/>
      </w:pPr>
      <w:r>
        <w:rPr>
          <w:rFonts w:eastAsia="Arial Unicode MS" w:cs="Arial Unicode MS"/>
          <w:rtl w:val="0"/>
        </w:rPr>
        <w:t>2.4</w:t>
      </w:r>
      <w:r>
        <w:rPr>
          <w:rFonts w:hint="eastAsia" w:ascii="Arial Unicode MS" w:hAnsi="Arial Unicode MS" w:eastAsia="Arial Unicode MS" w:cs="Arial Unicode MS"/>
          <w:b w:val="0"/>
          <w:bCs w:val="0"/>
          <w:i w:val="0"/>
          <w:iCs w:val="0"/>
          <w:rtl w:val="0"/>
        </w:rPr>
        <w:t>内部生成数据</w:t>
      </w:r>
      <w:r>
        <w:tab/>
      </w:r>
      <w:r>
        <w:fldChar w:fldCharType="begin"/>
      </w:r>
      <w:r>
        <w:instrText xml:space="preserve"> PAGEREF _Toc12 \h </w:instrText>
      </w:r>
      <w:r>
        <w:fldChar w:fldCharType="separate"/>
      </w:r>
      <w:r>
        <w:rPr>
          <w:rFonts w:eastAsia="Arial Unicode MS" w:cs="Arial Unicode MS"/>
          <w:rtl w:val="0"/>
        </w:rPr>
        <w:t>9</w:t>
      </w:r>
      <w:r>
        <w:fldChar w:fldCharType="end"/>
      </w:r>
    </w:p>
    <w:p>
      <w:pPr>
        <w:pStyle w:val="4"/>
        <w:framePr w:wrap="auto" w:vAnchor="margin" w:hAnchor="text" w:yAlign="inline"/>
      </w:pPr>
      <w:r>
        <w:rPr>
          <w:rFonts w:eastAsia="Arial Unicode MS" w:cs="Arial Unicode MS"/>
          <w:rtl w:val="0"/>
        </w:rPr>
        <w:t>2.5</w:t>
      </w:r>
      <w:r>
        <w:rPr>
          <w:rFonts w:hint="eastAsia" w:ascii="Arial Unicode MS" w:hAnsi="Arial Unicode MS" w:eastAsia="Arial Unicode MS" w:cs="Arial Unicode MS"/>
          <w:b w:val="0"/>
          <w:bCs w:val="0"/>
          <w:i w:val="0"/>
          <w:iCs w:val="0"/>
          <w:rtl w:val="0"/>
        </w:rPr>
        <w:t>数据约定</w:t>
      </w:r>
      <w:r>
        <w:tab/>
      </w:r>
      <w:r>
        <w:fldChar w:fldCharType="begin"/>
      </w:r>
      <w:r>
        <w:instrText xml:space="preserve"> PAGEREF _Toc13 \h </w:instrText>
      </w:r>
      <w:r>
        <w:fldChar w:fldCharType="separate"/>
      </w:r>
      <w:r>
        <w:rPr>
          <w:rFonts w:eastAsia="Arial Unicode MS" w:cs="Arial Unicode MS"/>
          <w:rtl w:val="0"/>
        </w:rPr>
        <w:t>9</w:t>
      </w:r>
      <w:r>
        <w:fldChar w:fldCharType="end"/>
      </w:r>
    </w:p>
    <w:p>
      <w:pPr>
        <w:pStyle w:val="3"/>
        <w:framePr w:wrap="auto" w:vAnchor="margin" w:hAnchor="text" w:yAlign="inline"/>
      </w:pPr>
      <w:r>
        <w:rPr>
          <w:rFonts w:eastAsia="Arial Unicode MS" w:cs="Arial Unicode MS"/>
          <w:rtl w:val="0"/>
        </w:rPr>
        <w:t>3</w:t>
      </w:r>
      <w:r>
        <w:rPr>
          <w:rFonts w:hint="eastAsia" w:ascii="Arial Unicode MS" w:hAnsi="Arial Unicode MS" w:eastAsia="Arial Unicode MS" w:cs="Arial Unicode MS"/>
          <w:b w:val="0"/>
          <w:bCs w:val="0"/>
          <w:i w:val="0"/>
          <w:iCs w:val="0"/>
          <w:rtl w:val="0"/>
        </w:rPr>
        <w:t>数据的采集</w:t>
      </w:r>
      <w:r>
        <w:tab/>
      </w:r>
      <w:r>
        <w:fldChar w:fldCharType="begin"/>
      </w:r>
      <w:r>
        <w:instrText xml:space="preserve"> PAGEREF _Toc14 \h </w:instrText>
      </w:r>
      <w:r>
        <w:fldChar w:fldCharType="separate"/>
      </w:r>
      <w:r>
        <w:rPr>
          <w:rFonts w:eastAsia="Arial Unicode MS" w:cs="Arial Unicode MS"/>
          <w:rtl w:val="0"/>
        </w:rPr>
        <w:t>9</w:t>
      </w:r>
      <w:r>
        <w:fldChar w:fldCharType="end"/>
      </w:r>
    </w:p>
    <w:p>
      <w:pPr>
        <w:pStyle w:val="4"/>
        <w:framePr w:wrap="auto" w:vAnchor="margin" w:hAnchor="text" w:yAlign="inline"/>
      </w:pPr>
      <w:r>
        <w:rPr>
          <w:rFonts w:eastAsia="Arial Unicode MS" w:cs="Arial Unicode MS"/>
          <w:rtl w:val="0"/>
        </w:rPr>
        <w:t>3.1</w:t>
      </w:r>
      <w:r>
        <w:rPr>
          <w:rFonts w:hint="eastAsia" w:ascii="Arial Unicode MS" w:hAnsi="Arial Unicode MS" w:eastAsia="Arial Unicode MS" w:cs="Arial Unicode MS"/>
          <w:b w:val="0"/>
          <w:bCs w:val="0"/>
          <w:i w:val="0"/>
          <w:iCs w:val="0"/>
          <w:rtl w:val="0"/>
        </w:rPr>
        <w:t>要求和范围</w:t>
      </w:r>
      <w:r>
        <w:tab/>
      </w:r>
      <w:r>
        <w:fldChar w:fldCharType="begin"/>
      </w:r>
      <w:r>
        <w:instrText xml:space="preserve"> PAGEREF _Toc15 \h </w:instrText>
      </w:r>
      <w:r>
        <w:fldChar w:fldCharType="separate"/>
      </w:r>
      <w:r>
        <w:rPr>
          <w:rFonts w:eastAsia="Arial Unicode MS" w:cs="Arial Unicode MS"/>
          <w:rtl w:val="0"/>
        </w:rPr>
        <w:t>9</w:t>
      </w:r>
      <w:r>
        <w:fldChar w:fldCharType="end"/>
      </w:r>
    </w:p>
    <w:p>
      <w:pPr>
        <w:pStyle w:val="4"/>
        <w:framePr w:wrap="auto" w:vAnchor="margin" w:hAnchor="text" w:yAlign="inline"/>
      </w:pPr>
      <w:r>
        <w:rPr>
          <w:rFonts w:eastAsia="Arial Unicode MS" w:cs="Arial Unicode MS"/>
          <w:rtl w:val="0"/>
        </w:rPr>
        <w:t>3.2</w:t>
      </w:r>
      <w:r>
        <w:rPr>
          <w:rFonts w:hint="eastAsia" w:ascii="Arial Unicode MS" w:hAnsi="Arial Unicode MS" w:eastAsia="Arial Unicode MS" w:cs="Arial Unicode MS"/>
          <w:b w:val="0"/>
          <w:bCs w:val="0"/>
          <w:i w:val="0"/>
          <w:iCs w:val="0"/>
          <w:rtl w:val="0"/>
        </w:rPr>
        <w:t>输人的承担者</w:t>
      </w:r>
      <w:r>
        <w:tab/>
      </w:r>
      <w:r>
        <w:fldChar w:fldCharType="begin"/>
      </w:r>
      <w:r>
        <w:instrText xml:space="preserve"> PAGEREF _Toc16 \h </w:instrText>
      </w:r>
      <w:r>
        <w:fldChar w:fldCharType="separate"/>
      </w:r>
      <w:r>
        <w:rPr>
          <w:rFonts w:eastAsia="Arial Unicode MS" w:cs="Arial Unicode MS"/>
          <w:rtl w:val="0"/>
        </w:rPr>
        <w:t>9</w:t>
      </w:r>
      <w:r>
        <w:fldChar w:fldCharType="end"/>
      </w:r>
    </w:p>
    <w:p>
      <w:pPr>
        <w:pStyle w:val="4"/>
        <w:framePr w:wrap="auto" w:vAnchor="margin" w:hAnchor="text" w:yAlign="inline"/>
      </w:pPr>
      <w:r>
        <w:rPr>
          <w:rFonts w:eastAsia="Arial Unicode MS" w:cs="Arial Unicode MS"/>
          <w:rtl w:val="0"/>
        </w:rPr>
        <w:t>3.3</w:t>
      </w:r>
      <w:r>
        <w:rPr>
          <w:rFonts w:hint="eastAsia" w:ascii="Arial Unicode MS" w:hAnsi="Arial Unicode MS" w:eastAsia="Arial Unicode MS" w:cs="Arial Unicode MS"/>
          <w:b w:val="0"/>
          <w:bCs w:val="0"/>
          <w:i w:val="0"/>
          <w:iCs w:val="0"/>
          <w:rtl w:val="0"/>
        </w:rPr>
        <w:t>预处理</w:t>
      </w:r>
      <w:r>
        <w:tab/>
      </w:r>
      <w:r>
        <w:fldChar w:fldCharType="begin"/>
      </w:r>
      <w:r>
        <w:instrText xml:space="preserve"> PAGEREF _Toc17 \h </w:instrText>
      </w:r>
      <w:r>
        <w:fldChar w:fldCharType="separate"/>
      </w:r>
      <w:r>
        <w:rPr>
          <w:rFonts w:eastAsia="Arial Unicode MS" w:cs="Arial Unicode MS"/>
          <w:rtl w:val="0"/>
        </w:rPr>
        <w:t>10</w:t>
      </w:r>
      <w:r>
        <w:fldChar w:fldCharType="end"/>
      </w:r>
    </w:p>
    <w:p>
      <w:pPr>
        <w:pStyle w:val="4"/>
        <w:framePr w:wrap="auto" w:vAnchor="margin" w:hAnchor="text" w:yAlign="inline"/>
      </w:pPr>
      <w:r>
        <w:rPr>
          <w:rFonts w:eastAsia="Arial Unicode MS" w:cs="Arial Unicode MS"/>
          <w:rtl w:val="0"/>
        </w:rPr>
        <w:t>3.4</w:t>
      </w:r>
      <w:r>
        <w:rPr>
          <w:rFonts w:hint="eastAsia" w:ascii="Arial Unicode MS" w:hAnsi="Arial Unicode MS" w:eastAsia="Arial Unicode MS" w:cs="Arial Unicode MS"/>
          <w:b w:val="0"/>
          <w:bCs w:val="0"/>
          <w:i w:val="0"/>
          <w:iCs w:val="0"/>
          <w:rtl w:val="0"/>
        </w:rPr>
        <w:t>影响</w:t>
      </w:r>
      <w:r>
        <w:tab/>
      </w:r>
      <w:r>
        <w:fldChar w:fldCharType="begin"/>
      </w:r>
      <w:r>
        <w:instrText xml:space="preserve"> PAGEREF _Toc18 \h </w:instrText>
      </w:r>
      <w:r>
        <w:fldChar w:fldCharType="separate"/>
      </w:r>
      <w:r>
        <w:rPr>
          <w:rFonts w:eastAsia="Arial Unicode MS" w:cs="Arial Unicode MS"/>
          <w:rtl w:val="0"/>
        </w:rPr>
        <w:t>10</w:t>
      </w:r>
      <w:r>
        <w:fldChar w:fldCharType="end"/>
      </w:r>
    </w:p>
    <w:p>
      <w:pPr>
        <w:framePr w:wrap="auto" w:vAnchor="margin" w:hAnchor="text" w:yAlign="inline"/>
        <w:jc w:val="center"/>
        <w:sectPr>
          <w:headerReference r:id="rId6" w:type="first"/>
          <w:footerReference r:id="rId8" w:type="first"/>
          <w:headerReference r:id="rId5" w:type="default"/>
          <w:footerReference r:id="rId7" w:type="default"/>
          <w:pgSz w:w="11900" w:h="16840"/>
          <w:pgMar w:top="1440" w:right="1800" w:bottom="1440" w:left="1800" w:header="851" w:footer="992" w:gutter="0"/>
          <w:pgNumType w:start="1"/>
          <w:cols w:space="720" w:num="1"/>
          <w:titlePg/>
        </w:sectPr>
      </w:pPr>
      <w:r>
        <w:rPr>
          <w:b/>
          <w:bCs/>
          <w:sz w:val="44"/>
          <w:szCs w:val="44"/>
        </w:rPr>
        <w:fldChar w:fldCharType="end"/>
      </w:r>
    </w:p>
    <w:p>
      <w:pPr>
        <w:pStyle w:val="12"/>
        <w:framePr w:wrap="auto" w:vAnchor="margin" w:hAnchor="text" w:yAlign="inline"/>
        <w:rPr>
          <w:sz w:val="36"/>
          <w:szCs w:val="36"/>
        </w:rPr>
      </w:pPr>
      <w:bookmarkStart w:id="0" w:name="_Toc"/>
      <w:r>
        <w:rPr>
          <w:sz w:val="36"/>
          <w:szCs w:val="36"/>
          <w:rtl w:val="0"/>
          <w:lang w:val="en-US"/>
        </w:rPr>
        <w:t>1</w:t>
      </w:r>
      <w:r>
        <w:rPr>
          <w:rFonts w:hint="eastAsia" w:eastAsia="SimSong Bold"/>
          <w:b w:val="0"/>
          <w:bCs w:val="0"/>
          <w:sz w:val="36"/>
          <w:szCs w:val="36"/>
          <w:rtl w:val="0"/>
          <w:lang w:val="zh-TW" w:eastAsia="zh-TW"/>
        </w:rPr>
        <w:t>引言</w:t>
      </w:r>
      <w:bookmarkEnd w:id="0"/>
    </w:p>
    <w:p>
      <w:pPr>
        <w:pStyle w:val="13"/>
        <w:framePr w:wrap="auto" w:vAnchor="margin" w:hAnchor="text" w:yAlign="inline"/>
        <w:rPr>
          <w:sz w:val="28"/>
          <w:szCs w:val="28"/>
        </w:rPr>
      </w:pPr>
      <w:bookmarkStart w:id="1" w:name="_Toc1"/>
      <w:r>
        <w:rPr>
          <w:sz w:val="28"/>
          <w:szCs w:val="28"/>
          <w:rtl w:val="0"/>
          <w:lang w:val="en-US"/>
        </w:rPr>
        <w:t>1.1</w:t>
      </w:r>
      <w:r>
        <w:rPr>
          <w:rFonts w:ascii="黑体" w:hAnsi="黑体" w:eastAsia="黑体" w:cs="黑体"/>
          <w:sz w:val="28"/>
          <w:szCs w:val="28"/>
          <w:rtl w:val="0"/>
          <w:lang w:val="zh-TW" w:eastAsia="zh-TW"/>
        </w:rPr>
        <w:t>编写目的</w:t>
      </w:r>
      <w:bookmarkEnd w:id="1"/>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学生网上选课数据要求说明书撰写的目的是明确网上选课系统中各项功能和非功能性需求实现时所需要的数据，并且可以以此数据为根据设计数据库，同时为概要设计和详细设计人员提供设计的依据，同时也可供本项目组的开发人员参考使用。</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预期本文档的读者包括：</w:t>
      </w:r>
    </w:p>
    <w:p>
      <w:pPr>
        <w:pStyle w:val="10"/>
        <w:framePr w:wrap="auto" w:vAnchor="margin" w:hAnchor="text" w:yAlign="inline"/>
        <w:ind w:firstLine="420"/>
        <w:rPr>
          <w:sz w:val="24"/>
          <w:szCs w:val="24"/>
        </w:rPr>
      </w:pPr>
      <w:r>
        <w:rPr>
          <w:sz w:val="24"/>
          <w:szCs w:val="24"/>
          <w:rtl w:val="0"/>
          <w:lang w:val="en-US"/>
        </w:rPr>
        <w:t>1</w:t>
      </w:r>
      <w:r>
        <w:rPr>
          <w:rFonts w:hint="eastAsia" w:eastAsia="宋体"/>
          <w:sz w:val="24"/>
          <w:szCs w:val="24"/>
          <w:rtl w:val="0"/>
          <w:lang w:val="zh-TW" w:eastAsia="zh-TW"/>
        </w:rPr>
        <w:t>：相关业务技术和总体方案作出决策的管理人员和质量检测人员</w:t>
      </w:r>
    </w:p>
    <w:p>
      <w:pPr>
        <w:pStyle w:val="10"/>
        <w:framePr w:wrap="auto" w:vAnchor="margin" w:hAnchor="text" w:yAlign="inline"/>
        <w:ind w:firstLine="420"/>
        <w:rPr>
          <w:sz w:val="24"/>
          <w:szCs w:val="24"/>
        </w:rPr>
      </w:pPr>
      <w:r>
        <w:rPr>
          <w:sz w:val="24"/>
          <w:szCs w:val="24"/>
          <w:rtl w:val="0"/>
          <w:lang w:val="en-US"/>
        </w:rPr>
        <w:t>2</w:t>
      </w:r>
      <w:r>
        <w:rPr>
          <w:rFonts w:hint="eastAsia" w:eastAsia="宋体"/>
          <w:sz w:val="24"/>
          <w:szCs w:val="24"/>
          <w:rtl w:val="0"/>
          <w:lang w:val="zh-TW" w:eastAsia="zh-TW"/>
        </w:rPr>
        <w:t>：对本文档进行评审的专业人士以及技术人员</w:t>
      </w:r>
    </w:p>
    <w:p>
      <w:pPr>
        <w:pStyle w:val="10"/>
        <w:framePr w:wrap="auto" w:vAnchor="margin" w:hAnchor="text" w:yAlign="inline"/>
        <w:ind w:firstLine="420"/>
        <w:rPr>
          <w:sz w:val="24"/>
          <w:szCs w:val="24"/>
        </w:rPr>
      </w:pPr>
      <w:r>
        <w:rPr>
          <w:sz w:val="24"/>
          <w:szCs w:val="24"/>
          <w:rtl w:val="0"/>
          <w:lang w:val="en-US"/>
        </w:rPr>
        <w:t>3</w:t>
      </w:r>
      <w:r>
        <w:rPr>
          <w:rFonts w:hint="eastAsia" w:eastAsia="宋体"/>
          <w:sz w:val="24"/>
          <w:szCs w:val="24"/>
          <w:rtl w:val="0"/>
          <w:lang w:val="zh-TW" w:eastAsia="zh-TW"/>
        </w:rPr>
        <w:t>：数据库的设计人员和数据库的测试人员</w:t>
      </w:r>
    </w:p>
    <w:p>
      <w:pPr>
        <w:pStyle w:val="10"/>
        <w:framePr w:wrap="auto" w:vAnchor="margin" w:hAnchor="text" w:yAlign="inline"/>
        <w:ind w:firstLine="420"/>
        <w:rPr>
          <w:sz w:val="24"/>
          <w:szCs w:val="24"/>
        </w:rPr>
      </w:pPr>
      <w:r>
        <w:rPr>
          <w:sz w:val="24"/>
          <w:szCs w:val="24"/>
          <w:rtl w:val="0"/>
          <w:lang w:val="en-US"/>
        </w:rPr>
        <w:t>4</w:t>
      </w:r>
      <w:r>
        <w:rPr>
          <w:rFonts w:hint="eastAsia" w:eastAsia="宋体"/>
          <w:sz w:val="24"/>
          <w:szCs w:val="24"/>
          <w:rtl w:val="0"/>
          <w:lang w:val="zh-TW" w:eastAsia="zh-TW"/>
        </w:rPr>
        <w:t>：其他有权利要求查看本文档的有关人员</w:t>
      </w:r>
    </w:p>
    <w:p>
      <w:pPr>
        <w:pStyle w:val="13"/>
        <w:framePr w:wrap="auto" w:vAnchor="margin" w:hAnchor="text" w:yAlign="inline"/>
        <w:rPr>
          <w:sz w:val="28"/>
          <w:szCs w:val="28"/>
        </w:rPr>
      </w:pPr>
      <w:bookmarkStart w:id="2" w:name="_Toc2"/>
      <w:r>
        <w:rPr>
          <w:sz w:val="28"/>
          <w:szCs w:val="28"/>
          <w:rtl w:val="0"/>
          <w:lang w:val="en-US"/>
        </w:rPr>
        <w:t>1.2</w:t>
      </w:r>
      <w:r>
        <w:rPr>
          <w:rFonts w:ascii="黑体" w:hAnsi="黑体" w:eastAsia="黑体" w:cs="黑体"/>
          <w:sz w:val="28"/>
          <w:szCs w:val="28"/>
          <w:rtl w:val="0"/>
          <w:lang w:val="zh-TW" w:eastAsia="zh-TW"/>
        </w:rPr>
        <w:t>背景</w:t>
      </w:r>
      <w:bookmarkEnd w:id="2"/>
    </w:p>
    <w:p>
      <w:pPr>
        <w:pStyle w:val="10"/>
        <w:framePr w:wrap="auto" w:vAnchor="margin" w:hAnchor="text" w:yAlign="inline"/>
        <w:rPr>
          <w:sz w:val="24"/>
          <w:szCs w:val="24"/>
        </w:rPr>
      </w:pPr>
      <w:r>
        <w:rPr>
          <w:rtl w:val="0"/>
          <w:lang w:val="en-US"/>
        </w:rPr>
        <w:t xml:space="preserve">    </w:t>
      </w:r>
      <w:r>
        <w:rPr>
          <w:rFonts w:hint="eastAsia" w:eastAsia="宋体"/>
          <w:sz w:val="24"/>
          <w:szCs w:val="24"/>
          <w:rtl w:val="0"/>
          <w:lang w:val="zh-TW" w:eastAsia="zh-TW"/>
        </w:rPr>
        <w:t>建议开发项目名称：学生网上选课系统</w:t>
      </w:r>
    </w:p>
    <w:p>
      <w:pPr>
        <w:pStyle w:val="10"/>
        <w:framePr w:wrap="auto" w:vAnchor="margin" w:hAnchor="text" w:yAlign="inline"/>
        <w:rPr>
          <w:rFonts w:hint="default" w:eastAsia="宋体"/>
          <w:sz w:val="24"/>
          <w:szCs w:val="24"/>
          <w:lang w:val="en-US" w:eastAsia="zh-CN"/>
        </w:rPr>
      </w:pPr>
      <w:r>
        <w:rPr>
          <w:rFonts w:hint="eastAsia" w:eastAsia="宋体"/>
          <w:sz w:val="24"/>
          <w:szCs w:val="24"/>
          <w:rtl w:val="0"/>
          <w:lang w:val="zh-TW" w:eastAsia="zh-TW"/>
        </w:rPr>
        <w:t xml:space="preserve">   项目任务提出者：</w:t>
      </w:r>
      <w:r>
        <w:rPr>
          <w:rFonts w:hint="eastAsia" w:eastAsia="宋体"/>
          <w:sz w:val="24"/>
          <w:szCs w:val="24"/>
          <w:rtl w:val="0"/>
          <w:lang w:val="en-US" w:eastAsia="zh-CN"/>
        </w:rPr>
        <w:t>贾智勇、徐可辰</w:t>
      </w:r>
    </w:p>
    <w:p>
      <w:pPr>
        <w:pStyle w:val="10"/>
        <w:framePr w:wrap="auto" w:vAnchor="margin" w:hAnchor="text" w:yAlign="inline"/>
        <w:rPr>
          <w:sz w:val="24"/>
          <w:szCs w:val="24"/>
          <w:lang w:val="zh-TW" w:eastAsia="zh-TW"/>
        </w:rPr>
      </w:pPr>
      <w:r>
        <w:rPr>
          <w:rFonts w:hint="eastAsia" w:eastAsia="宋体"/>
          <w:sz w:val="24"/>
          <w:szCs w:val="24"/>
          <w:rtl w:val="0"/>
          <w:lang w:val="zh-TW" w:eastAsia="zh-TW"/>
        </w:rPr>
        <w:t xml:space="preserve">   项目开发者：</w:t>
      </w:r>
      <w:r>
        <w:rPr>
          <w:rFonts w:hint="eastAsia" w:eastAsia="宋体"/>
          <w:sz w:val="24"/>
          <w:szCs w:val="24"/>
          <w:rtl w:val="0"/>
          <w:lang w:val="en-US" w:eastAsia="zh-CN"/>
        </w:rPr>
        <w:t>贾智勇、徐可辰</w:t>
      </w:r>
      <w:bookmarkStart w:id="19" w:name="_GoBack"/>
      <w:bookmarkEnd w:id="19"/>
    </w:p>
    <w:p>
      <w:pPr>
        <w:pStyle w:val="10"/>
        <w:framePr w:wrap="auto" w:vAnchor="margin" w:hAnchor="text" w:yAlign="inline"/>
        <w:rPr>
          <w:sz w:val="24"/>
          <w:szCs w:val="24"/>
          <w:lang w:val="zh-TW" w:eastAsia="zh-TW"/>
        </w:rPr>
      </w:pPr>
      <w:r>
        <w:rPr>
          <w:rFonts w:hint="eastAsia" w:eastAsia="宋体"/>
          <w:sz w:val="24"/>
          <w:szCs w:val="24"/>
          <w:rtl w:val="0"/>
          <w:lang w:val="zh-TW" w:eastAsia="zh-TW"/>
        </w:rPr>
        <w:t xml:space="preserve">   软件产品用户：华中科技大学在校学生，教师，管理员</w:t>
      </w:r>
    </w:p>
    <w:p>
      <w:pPr>
        <w:pStyle w:val="10"/>
        <w:framePr w:wrap="auto" w:vAnchor="margin" w:hAnchor="text" w:yAlign="inline"/>
        <w:rPr>
          <w:sz w:val="24"/>
          <w:szCs w:val="24"/>
          <w:lang w:val="zh-TW" w:eastAsia="zh-TW"/>
        </w:rPr>
      </w:pPr>
      <w:r>
        <w:rPr>
          <w:rFonts w:hint="eastAsia" w:eastAsia="宋体"/>
          <w:sz w:val="24"/>
          <w:szCs w:val="24"/>
          <w:rtl w:val="0"/>
          <w:lang w:val="zh-TW" w:eastAsia="zh-TW"/>
        </w:rPr>
        <w:t xml:space="preserve">   计算中心：华中科技大学网路与计算中心</w:t>
      </w:r>
    </w:p>
    <w:p>
      <w:pPr>
        <w:pStyle w:val="10"/>
        <w:framePr w:wrap="auto" w:vAnchor="margin" w:hAnchor="text" w:yAlign="inline"/>
        <w:ind w:firstLine="210"/>
        <w:rPr>
          <w:sz w:val="24"/>
          <w:szCs w:val="24"/>
        </w:rPr>
      </w:pPr>
    </w:p>
    <w:p>
      <w:pPr>
        <w:pStyle w:val="13"/>
        <w:framePr w:wrap="auto" w:vAnchor="margin" w:hAnchor="text" w:yAlign="inline"/>
        <w:rPr>
          <w:sz w:val="28"/>
          <w:szCs w:val="28"/>
        </w:rPr>
      </w:pPr>
      <w:bookmarkStart w:id="3" w:name="_Toc3"/>
      <w:r>
        <w:rPr>
          <w:sz w:val="28"/>
          <w:szCs w:val="28"/>
          <w:rtl w:val="0"/>
          <w:lang w:val="en-US"/>
        </w:rPr>
        <w:t>1.3</w:t>
      </w:r>
      <w:r>
        <w:rPr>
          <w:rFonts w:ascii="黑体" w:hAnsi="黑体" w:eastAsia="黑体" w:cs="黑体"/>
          <w:sz w:val="28"/>
          <w:szCs w:val="28"/>
          <w:rtl w:val="0"/>
          <w:lang w:val="zh-TW" w:eastAsia="zh-TW"/>
        </w:rPr>
        <w:t>定义</w:t>
      </w:r>
      <w:bookmarkEnd w:id="3"/>
    </w:p>
    <w:p>
      <w:pPr>
        <w:pStyle w:val="10"/>
        <w:framePr w:wrap="auto" w:vAnchor="margin" w:hAnchor="text" w:yAlign="inline"/>
        <w:rPr>
          <w:sz w:val="24"/>
          <w:szCs w:val="24"/>
          <w:lang w:val="zh-TW" w:eastAsia="zh-TW"/>
        </w:rPr>
      </w:pPr>
      <w:r>
        <w:rPr>
          <w:rFonts w:hint="eastAsia" w:eastAsia="宋体"/>
          <w:sz w:val="24"/>
          <w:szCs w:val="24"/>
          <w:rtl w:val="0"/>
          <w:lang w:val="zh-TW" w:eastAsia="zh-TW"/>
        </w:rPr>
        <w:t>无特殊定义</w:t>
      </w:r>
    </w:p>
    <w:p>
      <w:pPr>
        <w:pStyle w:val="13"/>
        <w:framePr w:wrap="auto" w:vAnchor="margin" w:hAnchor="text" w:yAlign="inline"/>
        <w:rPr>
          <w:sz w:val="28"/>
          <w:szCs w:val="28"/>
        </w:rPr>
      </w:pPr>
      <w:bookmarkStart w:id="4" w:name="_Toc4"/>
      <w:r>
        <w:rPr>
          <w:sz w:val="28"/>
          <w:szCs w:val="28"/>
          <w:rtl w:val="0"/>
          <w:lang w:val="en-US"/>
        </w:rPr>
        <w:t>1.4</w:t>
      </w:r>
      <w:r>
        <w:rPr>
          <w:rFonts w:ascii="黑体" w:hAnsi="黑体" w:eastAsia="黑体" w:cs="黑体"/>
          <w:sz w:val="28"/>
          <w:szCs w:val="28"/>
          <w:rtl w:val="0"/>
          <w:lang w:val="zh-TW" w:eastAsia="zh-TW"/>
        </w:rPr>
        <w:t>参考资料</w:t>
      </w:r>
      <w:bookmarkEnd w:id="4"/>
    </w:p>
    <w:p>
      <w:pPr>
        <w:pStyle w:val="10"/>
        <w:framePr w:wrap="auto" w:vAnchor="margin" w:hAnchor="text" w:yAlign="inline"/>
        <w:ind w:firstLine="420"/>
        <w:rPr>
          <w:sz w:val="24"/>
          <w:szCs w:val="24"/>
        </w:rPr>
      </w:pPr>
      <w:r>
        <w:rPr>
          <w:sz w:val="24"/>
          <w:szCs w:val="24"/>
          <w:rtl w:val="0"/>
          <w:lang w:val="en-US"/>
        </w:rPr>
        <w:t>[1]</w:t>
      </w:r>
      <w:r>
        <w:rPr>
          <w:sz w:val="24"/>
          <w:szCs w:val="24"/>
          <w:rtl w:val="0"/>
          <w:lang w:val="en-US"/>
        </w:rPr>
        <w:tab/>
      </w:r>
      <w:r>
        <w:rPr>
          <w:rFonts w:hint="eastAsia" w:eastAsia="宋体"/>
          <w:sz w:val="24"/>
          <w:szCs w:val="24"/>
          <w:rtl w:val="0"/>
          <w:lang w:val="zh-TW" w:eastAsia="zh-TW"/>
        </w:rPr>
        <w:t>软件工程</w:t>
      </w:r>
      <w:r>
        <w:rPr>
          <w:sz w:val="24"/>
          <w:szCs w:val="24"/>
          <w:rtl w:val="0"/>
          <w:lang w:val="en-US"/>
        </w:rPr>
        <w:t xml:space="preserve">. </w:t>
      </w:r>
      <w:r>
        <w:rPr>
          <w:rFonts w:hint="eastAsia" w:eastAsia="宋体"/>
          <w:sz w:val="24"/>
          <w:szCs w:val="24"/>
          <w:rtl w:val="0"/>
          <w:lang w:val="zh-TW" w:eastAsia="zh-TW"/>
        </w:rPr>
        <w:t>（英）萨默维尔著，程成，陈霞译</w:t>
      </w:r>
      <w:r>
        <w:rPr>
          <w:sz w:val="24"/>
          <w:szCs w:val="24"/>
          <w:rtl w:val="0"/>
          <w:lang w:val="en-US"/>
        </w:rPr>
        <w:t xml:space="preserve">. </w:t>
      </w:r>
      <w:r>
        <w:rPr>
          <w:rFonts w:hint="eastAsia" w:eastAsia="宋体"/>
          <w:sz w:val="24"/>
          <w:szCs w:val="24"/>
          <w:rtl w:val="0"/>
          <w:lang w:val="zh-TW" w:eastAsia="zh-TW"/>
        </w:rPr>
        <w:t>机械工业出版社 原书第九版</w:t>
      </w:r>
    </w:p>
    <w:p>
      <w:pPr>
        <w:pStyle w:val="10"/>
        <w:framePr w:wrap="auto" w:vAnchor="margin" w:hAnchor="text" w:yAlign="inline"/>
        <w:ind w:firstLine="420"/>
        <w:rPr>
          <w:sz w:val="24"/>
          <w:szCs w:val="24"/>
        </w:rPr>
      </w:pPr>
      <w:r>
        <w:rPr>
          <w:sz w:val="24"/>
          <w:szCs w:val="24"/>
          <w:rtl w:val="0"/>
          <w:lang w:val="en-US"/>
        </w:rPr>
        <w:t>[2]</w:t>
      </w:r>
      <w:r>
        <w:rPr>
          <w:sz w:val="24"/>
          <w:szCs w:val="24"/>
          <w:rtl w:val="0"/>
          <w:lang w:val="en-US"/>
        </w:rPr>
        <w:tab/>
      </w:r>
      <w:r>
        <w:rPr>
          <w:rFonts w:hint="eastAsia" w:eastAsia="宋体"/>
          <w:sz w:val="24"/>
          <w:szCs w:val="24"/>
          <w:rtl w:val="0"/>
          <w:lang w:val="zh-TW" w:eastAsia="zh-TW"/>
        </w:rPr>
        <w:t>软件文档写作</w:t>
      </w:r>
      <w:r>
        <w:rPr>
          <w:sz w:val="24"/>
          <w:szCs w:val="24"/>
          <w:rtl w:val="0"/>
          <w:lang w:val="en-US"/>
        </w:rPr>
        <w:t xml:space="preserve">. </w:t>
      </w:r>
      <w:r>
        <w:rPr>
          <w:rFonts w:hint="eastAsia" w:eastAsia="宋体"/>
          <w:sz w:val="24"/>
          <w:szCs w:val="24"/>
          <w:rtl w:val="0"/>
          <w:lang w:val="zh-TW" w:eastAsia="zh-TW"/>
        </w:rPr>
        <w:t>陈长清著</w:t>
      </w:r>
      <w:r>
        <w:rPr>
          <w:sz w:val="24"/>
          <w:szCs w:val="24"/>
          <w:rtl w:val="0"/>
          <w:lang w:val="en-US"/>
        </w:rPr>
        <w:t xml:space="preserve">. </w:t>
      </w:r>
      <w:r>
        <w:rPr>
          <w:rFonts w:hint="eastAsia" w:eastAsia="宋体"/>
          <w:sz w:val="24"/>
          <w:szCs w:val="24"/>
          <w:rtl w:val="0"/>
          <w:lang w:val="zh-TW" w:eastAsia="zh-TW"/>
        </w:rPr>
        <w:t>清华大学出版社 第一版</w:t>
      </w:r>
    </w:p>
    <w:p>
      <w:pPr>
        <w:pStyle w:val="10"/>
        <w:framePr w:wrap="auto" w:vAnchor="margin" w:hAnchor="text" w:yAlign="inline"/>
        <w:ind w:firstLine="420"/>
        <w:rPr>
          <w:sz w:val="24"/>
          <w:szCs w:val="24"/>
        </w:rPr>
      </w:pPr>
      <w:r>
        <w:rPr>
          <w:sz w:val="24"/>
          <w:szCs w:val="24"/>
          <w:rtl w:val="0"/>
          <w:lang w:val="en-US"/>
        </w:rPr>
        <w:t xml:space="preserve">[3]  </w:t>
      </w:r>
      <w:r>
        <w:rPr>
          <w:rFonts w:hint="eastAsia" w:eastAsia="宋体"/>
          <w:sz w:val="24"/>
          <w:szCs w:val="24"/>
          <w:rtl w:val="0"/>
          <w:lang w:val="zh-TW" w:eastAsia="zh-TW"/>
        </w:rPr>
        <w:t>构造之法 邹欣著 人民邮电出版社 第三版</w:t>
      </w:r>
    </w:p>
    <w:p>
      <w:pPr>
        <w:pStyle w:val="10"/>
        <w:framePr w:wrap="auto" w:vAnchor="margin" w:hAnchor="text" w:yAlign="inline"/>
        <w:ind w:firstLine="420"/>
        <w:rPr>
          <w:sz w:val="24"/>
          <w:szCs w:val="24"/>
        </w:rPr>
      </w:pPr>
      <w:r>
        <w:rPr>
          <w:sz w:val="24"/>
          <w:szCs w:val="24"/>
          <w:rtl w:val="0"/>
          <w:lang w:val="en-US"/>
        </w:rPr>
        <w:t>[4]</w:t>
      </w:r>
      <w:r>
        <w:rPr>
          <w:sz w:val="24"/>
          <w:szCs w:val="24"/>
          <w:rtl w:val="0"/>
          <w:lang w:val="en-US"/>
        </w:rPr>
        <w:tab/>
      </w:r>
      <w:r>
        <w:rPr>
          <w:rFonts w:hint="eastAsia" w:eastAsia="宋体"/>
          <w:sz w:val="24"/>
          <w:szCs w:val="24"/>
          <w:rtl w:val="0"/>
          <w:lang w:val="zh-TW" w:eastAsia="zh-TW"/>
        </w:rPr>
        <w:t>华中科技大学现用网上选课系统</w:t>
      </w:r>
    </w:p>
    <w:p>
      <w:pPr>
        <w:pStyle w:val="10"/>
        <w:framePr w:wrap="auto" w:vAnchor="margin" w:hAnchor="text" w:yAlign="inline"/>
        <w:ind w:firstLine="420"/>
        <w:rPr>
          <w:sz w:val="24"/>
          <w:szCs w:val="24"/>
        </w:rPr>
      </w:pPr>
      <w:r>
        <w:rPr>
          <w:sz w:val="24"/>
          <w:szCs w:val="24"/>
          <w:rtl w:val="0"/>
          <w:lang w:val="en-US"/>
        </w:rPr>
        <w:t xml:space="preserve">[5]  </w:t>
      </w:r>
      <w:r>
        <w:rPr>
          <w:rFonts w:hint="eastAsia" w:eastAsia="宋体"/>
          <w:sz w:val="24"/>
          <w:szCs w:val="24"/>
          <w:rtl w:val="0"/>
          <w:lang w:val="zh-TW" w:eastAsia="zh-TW"/>
        </w:rPr>
        <w:t>数据库系统概论 王珊，萨师煊著 高等教育出版社 第五版</w:t>
      </w:r>
    </w:p>
    <w:p>
      <w:pPr>
        <w:pStyle w:val="10"/>
        <w:framePr w:wrap="auto" w:vAnchor="margin" w:hAnchor="text" w:yAlign="inline"/>
        <w:ind w:firstLine="420"/>
        <w:rPr>
          <w:sz w:val="24"/>
          <w:szCs w:val="24"/>
        </w:rPr>
      </w:pPr>
      <w:r>
        <w:rPr>
          <w:sz w:val="24"/>
          <w:szCs w:val="24"/>
          <w:rtl w:val="0"/>
          <w:lang w:val="en-US"/>
        </w:rPr>
        <w:t xml:space="preserve">[6]  </w:t>
      </w:r>
      <w:r>
        <w:rPr>
          <w:rFonts w:hint="eastAsia" w:eastAsia="宋体"/>
          <w:sz w:val="24"/>
          <w:szCs w:val="24"/>
          <w:rtl w:val="0"/>
          <w:lang w:val="zh-TW" w:eastAsia="zh-TW"/>
        </w:rPr>
        <w:t>数据要求说明书（</w:t>
      </w:r>
      <w:r>
        <w:rPr>
          <w:sz w:val="24"/>
          <w:szCs w:val="24"/>
          <w:rtl w:val="0"/>
          <w:lang w:val="en-US"/>
        </w:rPr>
        <w:t>GB856T—88</w:t>
      </w:r>
      <w:r>
        <w:rPr>
          <w:rFonts w:hint="eastAsia" w:eastAsia="宋体"/>
          <w:sz w:val="24"/>
          <w:szCs w:val="24"/>
          <w:rtl w:val="0"/>
          <w:lang w:val="zh-TW" w:eastAsia="zh-TW"/>
        </w:rPr>
        <w:t>）</w:t>
      </w:r>
    </w:p>
    <w:p>
      <w:pPr>
        <w:pStyle w:val="10"/>
        <w:framePr w:wrap="auto" w:vAnchor="margin" w:hAnchor="text" w:yAlign="inline"/>
        <w:ind w:firstLine="420"/>
      </w:pPr>
    </w:p>
    <w:p>
      <w:pPr>
        <w:pStyle w:val="12"/>
        <w:framePr w:wrap="auto" w:vAnchor="margin" w:hAnchor="text" w:yAlign="inline"/>
        <w:rPr>
          <w:sz w:val="36"/>
          <w:szCs w:val="36"/>
        </w:rPr>
      </w:pPr>
      <w:bookmarkStart w:id="5" w:name="_Toc5"/>
      <w:r>
        <w:rPr>
          <w:sz w:val="36"/>
          <w:szCs w:val="36"/>
          <w:rtl w:val="0"/>
          <w:lang w:val="en-US"/>
        </w:rPr>
        <w:t>2</w:t>
      </w:r>
      <w:r>
        <w:rPr>
          <w:rFonts w:hint="eastAsia" w:eastAsia="SimSong Bold"/>
          <w:b w:val="0"/>
          <w:bCs w:val="0"/>
          <w:sz w:val="36"/>
          <w:szCs w:val="36"/>
          <w:rtl w:val="0"/>
          <w:lang w:val="zh-TW" w:eastAsia="zh-TW"/>
        </w:rPr>
        <w:t>数据的逻辑描述</w:t>
      </w:r>
      <w:bookmarkEnd w:id="5"/>
    </w:p>
    <w:p>
      <w:pPr>
        <w:pStyle w:val="13"/>
        <w:framePr w:wrap="auto" w:vAnchor="margin" w:hAnchor="text" w:yAlign="inline"/>
        <w:rPr>
          <w:sz w:val="28"/>
          <w:szCs w:val="28"/>
          <w:highlight w:val="none"/>
        </w:rPr>
      </w:pPr>
      <w:bookmarkStart w:id="6" w:name="_Toc6"/>
      <w:r>
        <w:rPr>
          <w:sz w:val="28"/>
          <w:szCs w:val="28"/>
          <w:highlight w:val="none"/>
          <w:rtl w:val="0"/>
          <w:lang w:val="en-US"/>
        </w:rPr>
        <w:t>2.1</w:t>
      </w:r>
      <w:r>
        <w:rPr>
          <w:rFonts w:ascii="黑体" w:hAnsi="黑体" w:eastAsia="黑体" w:cs="黑体"/>
          <w:sz w:val="28"/>
          <w:szCs w:val="28"/>
          <w:highlight w:val="none"/>
          <w:rtl w:val="0"/>
          <w:lang w:val="zh-TW" w:eastAsia="zh-TW"/>
        </w:rPr>
        <w:t>静态数据</w:t>
      </w:r>
      <w:bookmarkEnd w:id="6"/>
    </w:p>
    <w:p>
      <w:pPr>
        <w:pStyle w:val="14"/>
        <w:framePr w:wrap="auto" w:vAnchor="margin" w:hAnchor="text" w:yAlign="inline"/>
        <w:rPr>
          <w:sz w:val="24"/>
          <w:szCs w:val="24"/>
          <w:highlight w:val="none"/>
        </w:rPr>
      </w:pPr>
      <w:bookmarkStart w:id="7" w:name="_Toc7"/>
      <w:r>
        <w:rPr>
          <w:sz w:val="24"/>
          <w:szCs w:val="24"/>
          <w:highlight w:val="none"/>
          <w:rtl w:val="0"/>
          <w:lang w:val="en-US"/>
        </w:rPr>
        <w:t>2.1.1</w:t>
      </w:r>
      <w:r>
        <w:rPr>
          <w:rFonts w:hint="eastAsia" w:eastAsia="SimSong Bold"/>
          <w:b w:val="0"/>
          <w:bCs w:val="0"/>
          <w:sz w:val="24"/>
          <w:szCs w:val="24"/>
          <w:highlight w:val="none"/>
          <w:rtl w:val="0"/>
          <w:lang w:val="zh-TW" w:eastAsia="zh-TW"/>
        </w:rPr>
        <w:t>学生模块</w:t>
      </w:r>
      <w:bookmarkEnd w:id="7"/>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密码初始化：</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初始化账号密码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初始密码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修改密码：</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输入原密码信息和新密码信息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新密码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确认新密码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找回密码：</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输入预留信息确保本人操作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6"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手机号</w:t>
            </w:r>
            <w:r>
              <w:rPr>
                <w:highlight w:val="none"/>
                <w:shd w:val="clear" w:color="auto" w:fill="auto"/>
                <w:rtl w:val="0"/>
                <w:lang w:val="en-US"/>
              </w:rPr>
              <w:t>/</w:t>
            </w:r>
            <w:r>
              <w:rPr>
                <w:rFonts w:hint="eastAsia" w:eastAsia="宋体"/>
                <w:highlight w:val="none"/>
                <w:shd w:val="clear" w:color="auto" w:fill="auto"/>
                <w:rtl w:val="0"/>
                <w:lang w:val="zh-TW" w:eastAsia="zh-TW"/>
              </w:rPr>
              <w:t>邮箱号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验证码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验证码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sz w:val="24"/>
          <w:szCs w:val="24"/>
          <w:highlight w:val="none"/>
        </w:rPr>
      </w:pPr>
    </w:p>
    <w:p>
      <w:pPr>
        <w:pStyle w:val="10"/>
        <w:framePr w:wrap="auto" w:vAnchor="margin" w:hAnchor="text" w:yAlign="inline"/>
        <w:rPr>
          <w:sz w:val="24"/>
          <w:szCs w:val="24"/>
          <w:highlight w:val="none"/>
        </w:rPr>
      </w:pPr>
    </w:p>
    <w:p>
      <w:pPr>
        <w:pStyle w:val="10"/>
        <w:framePr w:wrap="auto" w:vAnchor="margin" w:hAnchor="text" w:yAlign="inline"/>
        <w:rPr>
          <w:sz w:val="24"/>
          <w:szCs w:val="24"/>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选修课程：</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输入本人账号及密码，以及所要选修的课程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43"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46"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所选修课程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83"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b/>
          <w:bCs/>
          <w:sz w:val="24"/>
          <w:szCs w:val="24"/>
          <w:highlight w:val="none"/>
          <w:lang w:val="zh-TW" w:eastAsia="zh-TW"/>
        </w:rPr>
      </w:pPr>
      <w:r>
        <w:rPr>
          <w:rFonts w:hint="eastAsia" w:eastAsia="宋体"/>
          <w:sz w:val="24"/>
          <w:szCs w:val="24"/>
          <w:highlight w:val="none"/>
          <w:rtl w:val="0"/>
          <w:lang w:val="en-US" w:eastAsia="zh-CN"/>
        </w:rPr>
        <w:t>补选</w:t>
      </w:r>
      <w:r>
        <w:rPr>
          <w:rFonts w:hint="eastAsia" w:eastAsia="SimSong Bold"/>
          <w:sz w:val="24"/>
          <w:szCs w:val="24"/>
          <w:highlight w:val="none"/>
          <w:rtl w:val="0"/>
          <w:lang w:val="zh-TW" w:eastAsia="zh-TW"/>
        </w:rPr>
        <w:t>课程：</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输入本人账号及密码，以及所要选修的课程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43"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46"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所</w:t>
            </w:r>
            <w:r>
              <w:rPr>
                <w:rFonts w:hint="eastAsia" w:eastAsia="宋体"/>
                <w:highlight w:val="none"/>
                <w:shd w:val="clear" w:color="auto" w:fill="auto"/>
                <w:rtl w:val="0"/>
                <w:lang w:val="en-US" w:eastAsia="zh-CN"/>
              </w:rPr>
              <w:t>补选</w:t>
            </w:r>
            <w:r>
              <w:rPr>
                <w:rFonts w:hint="eastAsia" w:eastAsia="宋体"/>
                <w:highlight w:val="none"/>
                <w:shd w:val="clear" w:color="auto" w:fill="auto"/>
                <w:rtl w:val="0"/>
                <w:lang w:val="zh-TW" w:eastAsia="zh-TW"/>
              </w:rPr>
              <w:t>课程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83"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退选课程：</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输入本人账号及密码，以及所要选修的课程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课程号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b/>
          <w:bCs/>
          <w:sz w:val="24"/>
          <w:szCs w:val="24"/>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查看已选课程：</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登录系统，查看本人选课信息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已选课程列表</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查看已修课程：</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登录系统，查看本人选课信息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初始密码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已修课程列表</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100</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r>
        <w:rPr>
          <w:rFonts w:hint="eastAsia" w:eastAsia="宋体"/>
          <w:sz w:val="24"/>
          <w:szCs w:val="24"/>
          <w:highlight w:val="none"/>
          <w:rtl w:val="0"/>
          <w:lang w:val="en-US" w:eastAsia="zh-CN"/>
        </w:rPr>
        <w:t>查询学分</w:t>
      </w:r>
      <w:r>
        <w:rPr>
          <w:rFonts w:hint="eastAsia" w:eastAsia="SimSong Bold"/>
          <w:sz w:val="24"/>
          <w:szCs w:val="24"/>
          <w:highlight w:val="none"/>
          <w:rtl w:val="0"/>
          <w:lang w:val="zh-TW" w:eastAsia="zh-TW"/>
        </w:rPr>
        <w:t>：</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登录系统，查看本人选课信息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6"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eastAsia="Arial Unicode MS"/>
                <w:highlight w:val="none"/>
                <w:lang w:val="en-US" w:eastAsia="zh-CN"/>
              </w:rPr>
            </w:pPr>
            <w:r>
              <w:rPr>
                <w:rFonts w:hint="eastAsia"/>
                <w:highlight w:val="none"/>
                <w:lang w:val="en-US" w:eastAsia="zh-CN"/>
              </w:rPr>
              <w:t>已修学分</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eastAsia" w:eastAsia="Arial Unicode MS"/>
                <w:highlight w:val="none"/>
                <w:lang w:val="en-US" w:eastAsia="zh-CN"/>
              </w:rPr>
            </w:pPr>
            <w:r>
              <w:rPr>
                <w:rFonts w:hint="eastAsia"/>
                <w:highlight w:val="none"/>
                <w:lang w:val="en-US" w:eastAsia="zh-CN"/>
              </w:rPr>
              <w:t>Int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rFonts w:hint="default" w:eastAsia="Arial Unicode MS"/>
                <w:highlight w:val="none"/>
                <w:lang w:val="en-US" w:eastAsia="zh-CN"/>
              </w:rPr>
            </w:pPr>
            <w:r>
              <w:rPr>
                <w:rFonts w:hint="eastAsia"/>
                <w:highlight w:val="none"/>
                <w:lang w:val="en-US" w:eastAsia="zh-CN"/>
              </w:rPr>
              <w:t>计算得出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continue"/>
            <w:tcBorders>
              <w:left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eastAsia" w:eastAsia="宋体"/>
                <w:highlight w:val="none"/>
                <w:shd w:val="clear" w:color="auto" w:fill="auto"/>
                <w:rtl w:val="0"/>
                <w:lang w:val="zh-TW" w:eastAsia="zh-TW"/>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所需学分</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eastAsia" w:eastAsia="Arial Unicode MS"/>
                <w:highlight w:val="none"/>
                <w:shd w:val="clear" w:color="auto" w:fill="auto"/>
                <w:rtl w:val="0"/>
                <w:lang w:val="en-US" w:eastAsia="zh-CN"/>
              </w:rPr>
            </w:pPr>
            <w:r>
              <w:rPr>
                <w:rFonts w:hint="eastAsia"/>
                <w:highlight w:val="none"/>
                <w:shd w:val="clear" w:color="auto" w:fill="auto"/>
                <w:rtl w:val="0"/>
                <w:lang w:val="en-US" w:eastAsia="zh-CN"/>
              </w:rPr>
              <w:t>Int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shd w:val="clear" w:color="auto" w:fill="auto"/>
                <w:rtl w:val="0"/>
                <w:lang w:val="en-US"/>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eastAsia" w:eastAsia="宋体"/>
                <w:highlight w:val="none"/>
                <w:shd w:val="clear" w:color="auto" w:fill="auto"/>
                <w:rtl w:val="0"/>
                <w:lang w:val="zh-TW" w:eastAsia="zh-TW"/>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default" w:eastAsia="宋体"/>
                <w:highlight w:val="none"/>
                <w:shd w:val="clear" w:color="auto" w:fill="auto"/>
                <w:rtl w:val="0"/>
                <w:lang w:val="en-US" w:eastAsia="zh-CN"/>
              </w:rPr>
            </w:pPr>
            <w:r>
              <w:rPr>
                <w:rFonts w:hint="eastAsia" w:eastAsia="宋体"/>
                <w:highlight w:val="none"/>
                <w:shd w:val="clear" w:color="auto" w:fill="auto"/>
                <w:rtl w:val="0"/>
                <w:lang w:val="en-US" w:eastAsia="zh-CN"/>
              </w:rPr>
              <w:t>剩余所需学分</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rFonts w:hint="eastAsia" w:eastAsia="Arial Unicode MS"/>
                <w:highlight w:val="none"/>
                <w:shd w:val="clear" w:color="auto" w:fill="auto"/>
                <w:rtl w:val="0"/>
                <w:lang w:val="en-US" w:eastAsia="zh-CN"/>
              </w:rPr>
            </w:pPr>
            <w:r>
              <w:rPr>
                <w:rFonts w:hint="eastAsia"/>
                <w:highlight w:val="none"/>
                <w:shd w:val="clear" w:color="auto" w:fill="auto"/>
                <w:rtl w:val="0"/>
                <w:lang w:val="en-US" w:eastAsia="zh-CN"/>
              </w:rPr>
              <w:t>Int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shd w:val="clear" w:color="auto" w:fill="auto"/>
                <w:rtl w:val="0"/>
                <w:lang w:val="en-US"/>
              </w:rPr>
            </w:pPr>
          </w:p>
        </w:tc>
        <w:tc>
          <w:tcPr>
            <w:tcW w:w="170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rFonts w:hint="default" w:eastAsia="Arial Unicode MS"/>
                <w:highlight w:val="none"/>
                <w:lang w:val="en-US" w:eastAsia="zh-CN"/>
              </w:rPr>
            </w:pPr>
            <w:r>
              <w:rPr>
                <w:rFonts w:hint="eastAsia"/>
                <w:highlight w:val="none"/>
                <w:lang w:val="en-US" w:eastAsia="zh-CN"/>
              </w:rPr>
              <w:t>计算得出</w:t>
            </w: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4"/>
        <w:framePr w:wrap="auto" w:vAnchor="margin" w:hAnchor="text" w:yAlign="inline"/>
        <w:rPr>
          <w:sz w:val="28"/>
          <w:szCs w:val="28"/>
          <w:highlight w:val="none"/>
        </w:rPr>
      </w:pPr>
      <w:bookmarkStart w:id="8" w:name="_Toc8"/>
      <w:r>
        <w:rPr>
          <w:sz w:val="28"/>
          <w:szCs w:val="28"/>
          <w:highlight w:val="none"/>
          <w:rtl w:val="0"/>
          <w:lang w:val="en-US"/>
        </w:rPr>
        <w:t>2.1.2</w:t>
      </w:r>
      <w:r>
        <w:rPr>
          <w:rFonts w:hint="eastAsia" w:eastAsia="SimSong Bold"/>
          <w:b w:val="0"/>
          <w:bCs w:val="0"/>
          <w:sz w:val="28"/>
          <w:szCs w:val="28"/>
          <w:highlight w:val="none"/>
          <w:rtl w:val="0"/>
          <w:lang w:val="zh-TW" w:eastAsia="zh-TW"/>
        </w:rPr>
        <w:t>教师模块</w:t>
      </w:r>
      <w:bookmarkEnd w:id="8"/>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查看教授课程：</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年级</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Int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教师登录系统，可通过输入年级和学期来看其教授的课程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学期</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教职工号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查看教授课程学生名单：</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年级</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Int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教师登录系统，可通过输入年级和学期来本课程学生信息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学期</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教职工号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打印学生名单：</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年级</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Int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教师登录系统，可通过输入年级和学期来本课程学生信息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学期</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教职工号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对学生课程评分：</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学生学号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教师登录系统，可通过输入年级和学期来查看某一学生信息并对其评分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年级</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Int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学期</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教职工号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申请开设新课程：</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新课程描述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100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教师可以输入课程名称以及简介通过系统申请开设新课程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新课程名称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年级</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Int</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学期</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教职工号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密码</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highlight w:val="none"/>
        </w:rPr>
      </w:pPr>
    </w:p>
    <w:p>
      <w:pPr>
        <w:pStyle w:val="10"/>
        <w:framePr w:wrap="auto" w:vAnchor="margin" w:hAnchor="text" w:yAlign="inline"/>
        <w:rPr>
          <w:highlight w:val="none"/>
        </w:rPr>
      </w:pPr>
    </w:p>
    <w:p>
      <w:pPr>
        <w:pStyle w:val="14"/>
        <w:framePr w:wrap="auto" w:vAnchor="margin" w:hAnchor="text" w:yAlign="inline"/>
        <w:rPr>
          <w:sz w:val="28"/>
          <w:szCs w:val="28"/>
          <w:highlight w:val="none"/>
        </w:rPr>
      </w:pPr>
      <w:bookmarkStart w:id="9" w:name="_Toc9"/>
      <w:r>
        <w:rPr>
          <w:sz w:val="28"/>
          <w:szCs w:val="28"/>
          <w:highlight w:val="none"/>
          <w:rtl w:val="0"/>
          <w:lang w:val="en-US"/>
        </w:rPr>
        <w:t>2.1.3</w:t>
      </w:r>
      <w:r>
        <w:rPr>
          <w:rFonts w:hint="eastAsia" w:eastAsia="SimSong Bold"/>
          <w:b w:val="0"/>
          <w:bCs w:val="0"/>
          <w:sz w:val="28"/>
          <w:szCs w:val="28"/>
          <w:highlight w:val="none"/>
          <w:rtl w:val="0"/>
          <w:lang w:val="zh-TW" w:eastAsia="zh-TW"/>
        </w:rPr>
        <w:t>管理员模块</w:t>
      </w:r>
      <w:bookmarkEnd w:id="9"/>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修改学生和教师信息：</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0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教师号</w:t>
            </w:r>
            <w:r>
              <w:rPr>
                <w:highlight w:val="none"/>
                <w:shd w:val="clear" w:color="auto" w:fill="auto"/>
                <w:rtl w:val="0"/>
                <w:lang w:val="en-US"/>
              </w:rPr>
              <w:t>/</w:t>
            </w:r>
            <w:r>
              <w:rPr>
                <w:rFonts w:hint="eastAsia" w:eastAsia="宋体"/>
                <w:highlight w:val="none"/>
                <w:shd w:val="clear" w:color="auto" w:fill="auto"/>
                <w:rtl w:val="0"/>
                <w:lang w:val="zh-TW" w:eastAsia="zh-TW"/>
              </w:rPr>
              <w:t>学生号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管理员可以通过学号或者教师指定某一学生或教师并对其信息进行修改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审批打印教师的申请：</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0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管理员可以通过教师号来指定唯一的教师，对其新课程申请进行审批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导入学院选课时间：</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0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学院号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管理员可以通过教师号来指定唯一的教师，对其新课程申请进行审批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rPr>
          <w:b/>
          <w:bCs/>
          <w:sz w:val="24"/>
          <w:szCs w:val="24"/>
          <w:highlight w:val="none"/>
          <w:lang w:val="zh-TW" w:eastAsia="zh-TW"/>
        </w:rPr>
      </w:pPr>
      <w:r>
        <w:rPr>
          <w:rFonts w:hint="eastAsia" w:eastAsia="SimSong Bold"/>
          <w:sz w:val="24"/>
          <w:szCs w:val="24"/>
          <w:highlight w:val="none"/>
          <w:rtl w:val="0"/>
          <w:lang w:val="zh-TW" w:eastAsia="zh-TW"/>
        </w:rPr>
        <w:t>安排课程信息：</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4"/>
        <w:gridCol w:w="1704"/>
        <w:gridCol w:w="1704"/>
        <w:gridCol w:w="1704"/>
        <w:gridCol w:w="17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基本数据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输入数据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课程号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管理员可以通过教师号来指定唯一的教师，对其新课程申请进行审批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课程信息</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100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48" w:hRule="atLeast"/>
        </w:trPr>
        <w:tc>
          <w:tcPr>
            <w:tcW w:w="1704"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学院号</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1705" w:type="dxa"/>
            <w:vMerge w:val="continue"/>
            <w:tcBorders>
              <w:top w:val="single" w:color="000000" w:sz="4" w:space="0"/>
              <w:left w:val="single" w:color="000000" w:sz="4" w:space="0"/>
              <w:bottom w:val="single" w:color="000000" w:sz="4" w:space="0"/>
              <w:right w:val="single" w:color="000000" w:sz="4" w:space="0"/>
            </w:tcBorders>
            <w:shd w:val="clear" w:color="auto" w:fill="auto"/>
          </w:tcPr>
          <w:p>
            <w:pPr>
              <w:framePr w:wrap="auto" w:vAnchor="margin" w:hAnchor="text" w:yAlign="inline"/>
              <w:rPr>
                <w:highlight w:val="none"/>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输出数据</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无</w:t>
            </w: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c>
          <w:tcPr>
            <w:tcW w:w="170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highlight w:val="none"/>
              </w:rPr>
            </w:pPr>
          </w:p>
        </w:tc>
      </w:tr>
    </w:tbl>
    <w:p>
      <w:pPr>
        <w:pStyle w:val="10"/>
        <w:framePr w:wrap="auto" w:vAnchor="margin" w:hAnchor="text" w:yAlign="inline"/>
        <w:rPr>
          <w:b/>
          <w:bCs/>
          <w:sz w:val="24"/>
          <w:szCs w:val="24"/>
          <w:highlight w:val="none"/>
          <w:lang w:val="zh-TW" w:eastAsia="zh-TW"/>
        </w:rPr>
      </w:pPr>
    </w:p>
    <w:p>
      <w:pPr>
        <w:pStyle w:val="13"/>
        <w:framePr w:wrap="auto" w:vAnchor="margin" w:hAnchor="text" w:yAlign="inline"/>
        <w:rPr>
          <w:sz w:val="28"/>
          <w:szCs w:val="28"/>
          <w:highlight w:val="none"/>
        </w:rPr>
      </w:pPr>
      <w:bookmarkStart w:id="10" w:name="_Toc10"/>
      <w:r>
        <w:rPr>
          <w:sz w:val="28"/>
          <w:szCs w:val="28"/>
          <w:highlight w:val="none"/>
          <w:rtl w:val="0"/>
          <w:lang w:val="en-US"/>
        </w:rPr>
        <w:t>2.2</w:t>
      </w:r>
      <w:r>
        <w:rPr>
          <w:rFonts w:ascii="黑体" w:hAnsi="黑体" w:eastAsia="黑体" w:cs="黑体"/>
          <w:sz w:val="28"/>
          <w:szCs w:val="28"/>
          <w:highlight w:val="none"/>
          <w:rtl w:val="0"/>
          <w:lang w:val="zh-TW" w:eastAsia="zh-TW"/>
        </w:rPr>
        <w:t>动态输人数据</w:t>
      </w:r>
      <w:bookmarkEnd w:id="10"/>
    </w:p>
    <w:p>
      <w:pPr>
        <w:pStyle w:val="10"/>
        <w:framePr w:wrap="auto" w:vAnchor="margin" w:hAnchor="text" w:yAlign="inline"/>
        <w:ind w:firstLine="420"/>
        <w:rPr>
          <w:sz w:val="24"/>
          <w:szCs w:val="24"/>
          <w:highlight w:val="none"/>
          <w:lang w:val="zh-TW" w:eastAsia="zh-TW"/>
        </w:rPr>
      </w:pPr>
      <w:r>
        <w:rPr>
          <w:rFonts w:hint="eastAsia" w:eastAsia="宋体"/>
          <w:sz w:val="24"/>
          <w:szCs w:val="24"/>
          <w:highlight w:val="none"/>
          <w:rtl w:val="0"/>
          <w:lang w:val="zh-TW" w:eastAsia="zh-TW"/>
        </w:rPr>
        <w:t>动态数据输入包括以下内容：</w:t>
      </w:r>
    </w:p>
    <w:p>
      <w:pPr>
        <w:pStyle w:val="10"/>
        <w:framePr w:wrap="auto" w:vAnchor="margin" w:hAnchor="text" w:yAlign="inline"/>
        <w:rPr>
          <w:sz w:val="24"/>
          <w:szCs w:val="24"/>
          <w:highlight w:val="none"/>
        </w:rPr>
      </w:pPr>
    </w:p>
    <w:p>
      <w:pPr>
        <w:pStyle w:val="10"/>
        <w:framePr w:wrap="auto" w:vAnchor="margin" w:hAnchor="text" w:yAlign="inline"/>
        <w:ind w:firstLine="420"/>
        <w:rPr>
          <w:b/>
          <w:bCs/>
          <w:sz w:val="24"/>
          <w:szCs w:val="24"/>
          <w:highlight w:val="none"/>
          <w:lang w:val="zh-TW" w:eastAsia="zh-TW"/>
        </w:rPr>
      </w:pPr>
      <w:r>
        <w:rPr>
          <w:rFonts w:hint="eastAsia" w:eastAsia="SimSong Bold"/>
          <w:sz w:val="24"/>
          <w:szCs w:val="24"/>
          <w:highlight w:val="none"/>
          <w:rtl w:val="0"/>
          <w:lang w:val="zh-TW" w:eastAsia="zh-TW"/>
        </w:rPr>
        <w:t>教师课程信息：</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30"/>
        <w:gridCol w:w="2130"/>
        <w:gridCol w:w="1944"/>
        <w:gridCol w:w="231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数据项名称</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19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231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课程简介</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9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100</w:t>
            </w:r>
          </w:p>
        </w:tc>
        <w:tc>
          <w:tcPr>
            <w:tcW w:w="231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教师对其所教课程的简介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教师教授课程</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19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100</w:t>
            </w:r>
          </w:p>
        </w:tc>
        <w:tc>
          <w:tcPr>
            <w:tcW w:w="231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每个教师在不同的年级和学期所教授的课程不同</w:t>
            </w: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ind w:firstLine="420"/>
        <w:rPr>
          <w:highlight w:val="none"/>
        </w:rPr>
      </w:pPr>
    </w:p>
    <w:p>
      <w:pPr>
        <w:pStyle w:val="10"/>
        <w:framePr w:wrap="auto" w:vAnchor="margin" w:hAnchor="text" w:yAlign="inline"/>
        <w:ind w:firstLine="420"/>
        <w:rPr>
          <w:b/>
          <w:bCs/>
          <w:sz w:val="24"/>
          <w:szCs w:val="24"/>
          <w:highlight w:val="none"/>
          <w:lang w:val="zh-TW" w:eastAsia="zh-TW"/>
        </w:rPr>
      </w:pPr>
      <w:r>
        <w:rPr>
          <w:rFonts w:hint="eastAsia" w:eastAsia="SimSong Bold"/>
          <w:sz w:val="24"/>
          <w:szCs w:val="24"/>
          <w:highlight w:val="none"/>
          <w:rtl w:val="0"/>
          <w:lang w:val="zh-TW" w:eastAsia="zh-TW"/>
        </w:rPr>
        <w:t>学生选课信息：</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30"/>
        <w:gridCol w:w="2130"/>
        <w:gridCol w:w="2131"/>
        <w:gridCol w:w="21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数据项名称</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学生选课表</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100</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在不同的学年和学期所选修的课程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学生退选表</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100</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学生选修后又退选的课程</w:t>
            </w: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ind w:firstLine="420"/>
        <w:rPr>
          <w:b/>
          <w:bCs/>
          <w:sz w:val="24"/>
          <w:szCs w:val="24"/>
          <w:highlight w:val="none"/>
          <w:lang w:val="zh-TW" w:eastAsia="zh-TW"/>
        </w:rPr>
      </w:pPr>
      <w:r>
        <w:rPr>
          <w:rFonts w:hint="eastAsia" w:eastAsia="SimSong Bold"/>
          <w:sz w:val="24"/>
          <w:szCs w:val="24"/>
          <w:highlight w:val="none"/>
          <w:rtl w:val="0"/>
          <w:lang w:val="zh-TW" w:eastAsia="zh-TW"/>
        </w:rPr>
        <w:t>课程信息：</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30"/>
        <w:gridCol w:w="2130"/>
        <w:gridCol w:w="2131"/>
        <w:gridCol w:w="21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数据项名称</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课程代号</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每个课程号可唯一指定在当年所开设的课程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课程名称</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所开设课程的名称</w:t>
            </w: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rPr>
          <w:highlight w:val="none"/>
        </w:rPr>
      </w:pPr>
    </w:p>
    <w:p>
      <w:pPr>
        <w:pStyle w:val="10"/>
        <w:framePr w:wrap="auto" w:vAnchor="margin" w:hAnchor="text" w:yAlign="inline"/>
        <w:ind w:firstLine="420"/>
        <w:rPr>
          <w:b/>
          <w:bCs/>
          <w:sz w:val="24"/>
          <w:szCs w:val="24"/>
          <w:highlight w:val="none"/>
          <w:lang w:val="zh-TW" w:eastAsia="zh-TW"/>
        </w:rPr>
      </w:pPr>
      <w:r>
        <w:rPr>
          <w:rFonts w:hint="eastAsia" w:eastAsia="SimSong Bold"/>
          <w:sz w:val="24"/>
          <w:szCs w:val="24"/>
          <w:highlight w:val="none"/>
          <w:rtl w:val="0"/>
          <w:lang w:val="zh-TW" w:eastAsia="zh-TW"/>
        </w:rPr>
        <w:t>学生信息：</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30"/>
        <w:gridCol w:w="2130"/>
        <w:gridCol w:w="2131"/>
        <w:gridCol w:w="21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数据项名称</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学生密码</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学生可初始化或修改其密码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学生预留手机号</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学生可修改其预留手机号</w:t>
            </w:r>
          </w:p>
        </w:tc>
      </w:tr>
    </w:tbl>
    <w:p>
      <w:pPr>
        <w:pStyle w:val="10"/>
        <w:framePr w:wrap="auto" w:vAnchor="margin" w:hAnchor="text" w:yAlign="inline"/>
        <w:rPr>
          <w:b/>
          <w:bCs/>
          <w:sz w:val="24"/>
          <w:szCs w:val="24"/>
          <w:highlight w:val="none"/>
          <w:lang w:val="zh-TW" w:eastAsia="zh-TW"/>
        </w:rPr>
      </w:pPr>
    </w:p>
    <w:p>
      <w:pPr>
        <w:pStyle w:val="10"/>
        <w:framePr w:wrap="auto" w:vAnchor="margin" w:hAnchor="text" w:yAlign="inline"/>
        <w:ind w:firstLine="420"/>
        <w:rPr>
          <w:b/>
          <w:bCs/>
          <w:sz w:val="24"/>
          <w:szCs w:val="24"/>
          <w:highlight w:val="none"/>
        </w:rPr>
      </w:pPr>
    </w:p>
    <w:p>
      <w:pPr>
        <w:pStyle w:val="10"/>
        <w:framePr w:wrap="auto" w:vAnchor="margin" w:hAnchor="text" w:yAlign="inline"/>
        <w:ind w:firstLine="420"/>
        <w:rPr>
          <w:b/>
          <w:bCs/>
          <w:sz w:val="24"/>
          <w:szCs w:val="24"/>
          <w:highlight w:val="none"/>
          <w:lang w:val="zh-TW" w:eastAsia="zh-TW"/>
        </w:rPr>
      </w:pPr>
      <w:r>
        <w:rPr>
          <w:rFonts w:hint="eastAsia" w:eastAsia="SimSong Bold"/>
          <w:sz w:val="24"/>
          <w:szCs w:val="24"/>
          <w:highlight w:val="none"/>
          <w:rtl w:val="0"/>
          <w:lang w:val="zh-TW" w:eastAsia="zh-TW"/>
        </w:rPr>
        <w:t>教师信息：</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30"/>
        <w:gridCol w:w="2130"/>
        <w:gridCol w:w="2131"/>
        <w:gridCol w:w="21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数据名称</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教师登录密码</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教师可修改其密码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教师预留手机号</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Char</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20</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教师可修改其预留手机号</w:t>
            </w:r>
          </w:p>
        </w:tc>
      </w:tr>
    </w:tbl>
    <w:p>
      <w:pPr>
        <w:pStyle w:val="10"/>
        <w:framePr w:wrap="auto" w:vAnchor="margin" w:hAnchor="text" w:yAlign="inline"/>
        <w:rPr>
          <w:b/>
          <w:bCs/>
          <w:sz w:val="24"/>
          <w:szCs w:val="24"/>
          <w:highlight w:val="none"/>
          <w:lang w:val="zh-TW" w:eastAsia="zh-TW"/>
        </w:rPr>
      </w:pPr>
    </w:p>
    <w:p>
      <w:pPr>
        <w:pStyle w:val="13"/>
        <w:framePr w:wrap="auto" w:vAnchor="margin" w:hAnchor="text" w:yAlign="inline"/>
        <w:rPr>
          <w:sz w:val="28"/>
          <w:szCs w:val="28"/>
          <w:highlight w:val="none"/>
        </w:rPr>
      </w:pPr>
      <w:bookmarkStart w:id="11" w:name="_Toc11"/>
      <w:r>
        <w:rPr>
          <w:sz w:val="28"/>
          <w:szCs w:val="28"/>
          <w:highlight w:val="none"/>
          <w:rtl w:val="0"/>
          <w:lang w:val="en-US"/>
        </w:rPr>
        <w:t>2.3</w:t>
      </w:r>
      <w:r>
        <w:rPr>
          <w:rFonts w:ascii="黑体" w:hAnsi="黑体" w:eastAsia="黑体" w:cs="黑体"/>
          <w:sz w:val="28"/>
          <w:szCs w:val="28"/>
          <w:highlight w:val="none"/>
          <w:rtl w:val="0"/>
          <w:lang w:val="zh-TW" w:eastAsia="zh-TW"/>
        </w:rPr>
        <w:t>动态输出数据</w:t>
      </w:r>
      <w:bookmarkEnd w:id="11"/>
    </w:p>
    <w:p>
      <w:pPr>
        <w:pStyle w:val="10"/>
        <w:framePr w:wrap="auto" w:vAnchor="margin" w:hAnchor="text" w:yAlign="inline"/>
        <w:ind w:firstLine="420"/>
        <w:rPr>
          <w:b/>
          <w:bCs/>
          <w:sz w:val="24"/>
          <w:szCs w:val="24"/>
          <w:highlight w:val="none"/>
          <w:lang w:val="zh-TW" w:eastAsia="zh-TW"/>
        </w:rPr>
      </w:pPr>
      <w:r>
        <w:rPr>
          <w:rFonts w:hint="eastAsia" w:eastAsia="SimSong Bold"/>
          <w:sz w:val="24"/>
          <w:szCs w:val="24"/>
          <w:highlight w:val="none"/>
          <w:rtl w:val="0"/>
          <w:lang w:val="zh-TW" w:eastAsia="zh-TW"/>
        </w:rPr>
        <w:t>学生成绩数据</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30"/>
        <w:gridCol w:w="2130"/>
        <w:gridCol w:w="2131"/>
        <w:gridCol w:w="21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数据项名称</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数据类型</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数据长度</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学生学年加权成绩</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Float</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保留至小数点后两位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学生学期加权成绩</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Float</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保留至小数点后两位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学生总加权成绩</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Float</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保留至小数点后两位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学生单科成绩</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Float</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highlight w:val="none"/>
                <w:shd w:val="clear" w:color="auto" w:fill="auto"/>
                <w:rtl w:val="0"/>
                <w:lang w:val="en-US"/>
              </w:rPr>
              <w:t>1</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rap="auto" w:vAnchor="margin" w:hAnchor="text" w:yAlign="inline"/>
              <w:rPr>
                <w:highlight w:val="none"/>
              </w:rPr>
            </w:pPr>
            <w:r>
              <w:rPr>
                <w:rFonts w:hint="eastAsia" w:eastAsia="宋体"/>
                <w:highlight w:val="none"/>
                <w:shd w:val="clear" w:color="auto" w:fill="auto"/>
                <w:rtl w:val="0"/>
                <w:lang w:val="zh-TW" w:eastAsia="zh-TW"/>
              </w:rPr>
              <w:t>保留至小数点后一位</w:t>
            </w:r>
          </w:p>
        </w:tc>
      </w:tr>
    </w:tbl>
    <w:p>
      <w:pPr>
        <w:pStyle w:val="10"/>
        <w:framePr w:wrap="auto" w:vAnchor="margin" w:hAnchor="text" w:yAlign="inline"/>
        <w:rPr>
          <w:b/>
          <w:bCs/>
          <w:sz w:val="24"/>
          <w:szCs w:val="24"/>
          <w:highlight w:val="yellow"/>
          <w:lang w:val="zh-TW" w:eastAsia="zh-TW"/>
        </w:rPr>
      </w:pPr>
    </w:p>
    <w:p>
      <w:pPr>
        <w:pStyle w:val="13"/>
        <w:framePr w:wrap="auto" w:vAnchor="margin" w:hAnchor="text" w:yAlign="inline"/>
        <w:rPr>
          <w:sz w:val="28"/>
          <w:szCs w:val="28"/>
        </w:rPr>
      </w:pPr>
      <w:bookmarkStart w:id="12" w:name="_Toc12"/>
      <w:r>
        <w:rPr>
          <w:sz w:val="28"/>
          <w:szCs w:val="28"/>
          <w:rtl w:val="0"/>
          <w:lang w:val="en-US"/>
        </w:rPr>
        <w:t>2.4</w:t>
      </w:r>
      <w:r>
        <w:rPr>
          <w:rFonts w:ascii="黑体" w:hAnsi="黑体" w:eastAsia="黑体" w:cs="黑体"/>
          <w:sz w:val="28"/>
          <w:szCs w:val="28"/>
          <w:rtl w:val="0"/>
          <w:lang w:val="zh-TW" w:eastAsia="zh-TW"/>
        </w:rPr>
        <w:t>内部生成数据</w:t>
      </w:r>
      <w:bookmarkEnd w:id="12"/>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系统根据数据库各个表的内在连接关系可以生成新的所需要的数据，同时可以进行加权计算，可以计算本学期，本学年，全部学年的平均加权成绩。同时可以根据关键字模糊查询课程信息，选课信息，退选信息等。这些功能对应的数据可以通过库中的各种视图，触发器和查询语句来实现。</w:t>
      </w:r>
    </w:p>
    <w:p>
      <w:pPr>
        <w:pStyle w:val="13"/>
        <w:framePr w:wrap="auto" w:vAnchor="margin" w:hAnchor="text" w:yAlign="inline"/>
        <w:rPr>
          <w:sz w:val="28"/>
          <w:szCs w:val="28"/>
        </w:rPr>
      </w:pPr>
      <w:bookmarkStart w:id="13" w:name="_Toc13"/>
      <w:r>
        <w:rPr>
          <w:sz w:val="28"/>
          <w:szCs w:val="28"/>
          <w:rtl w:val="0"/>
          <w:lang w:val="en-US"/>
        </w:rPr>
        <w:t>2.5</w:t>
      </w:r>
      <w:r>
        <w:rPr>
          <w:rFonts w:ascii="黑体" w:hAnsi="黑体" w:eastAsia="黑体" w:cs="黑体"/>
          <w:sz w:val="28"/>
          <w:szCs w:val="28"/>
          <w:rtl w:val="0"/>
          <w:lang w:val="zh-TW" w:eastAsia="zh-TW"/>
        </w:rPr>
        <w:t>数据约定</w:t>
      </w:r>
      <w:bookmarkEnd w:id="13"/>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在学生所查询到的成绩信息报表中数据的输出有明确的形式，对于成绩，各科的成绩保留至小数点后一位，加权成绩保留到小数点都两位。</w:t>
      </w:r>
    </w:p>
    <w:p>
      <w:pPr>
        <w:pStyle w:val="10"/>
        <w:framePr w:wrap="auto" w:vAnchor="margin" w:hAnchor="text" w:yAlign="inline"/>
        <w:rPr>
          <w:sz w:val="24"/>
          <w:szCs w:val="24"/>
        </w:rPr>
      </w:pPr>
      <w:r>
        <w:rPr>
          <w:sz w:val="24"/>
          <w:szCs w:val="24"/>
          <w:rtl w:val="0"/>
          <w:lang w:val="en-US"/>
        </w:rPr>
        <w:t xml:space="preserve"> </w:t>
      </w:r>
      <w:r>
        <w:rPr>
          <w:rFonts w:hint="eastAsia" w:eastAsia="宋体"/>
          <w:sz w:val="24"/>
          <w:szCs w:val="24"/>
          <w:rtl w:val="0"/>
          <w:lang w:val="zh-TW" w:eastAsia="zh-TW"/>
        </w:rPr>
        <w:t xml:space="preserve">    系统的数据库有严格有效的恢复机制，重要和敏感数据会进行一天一次备份。由于信息量巨大，系统设计为以天为周进行增量转储，以季度为周期进行海量转储。</w:t>
      </w:r>
    </w:p>
    <w:p>
      <w:pPr>
        <w:pStyle w:val="10"/>
        <w:framePr w:wrap="auto" w:vAnchor="margin" w:hAnchor="text" w:yAlign="inline"/>
        <w:rPr>
          <w:sz w:val="24"/>
          <w:szCs w:val="24"/>
        </w:rPr>
      </w:pPr>
      <w:r>
        <w:rPr>
          <w:sz w:val="24"/>
          <w:szCs w:val="24"/>
          <w:rtl w:val="0"/>
          <w:lang w:val="en-US"/>
        </w:rPr>
        <w:t xml:space="preserve"> </w:t>
      </w:r>
      <w:r>
        <w:rPr>
          <w:rFonts w:hint="eastAsia" w:eastAsia="宋体"/>
          <w:sz w:val="24"/>
          <w:szCs w:val="24"/>
          <w:rtl w:val="0"/>
          <w:lang w:val="zh-TW" w:eastAsia="zh-TW"/>
        </w:rPr>
        <w:t xml:space="preserve">    系统所有的提交，确认，删除等曹操作均已按钮的形式给出，且名称保持一致</w:t>
      </w:r>
    </w:p>
    <w:p>
      <w:pPr>
        <w:pStyle w:val="10"/>
        <w:framePr w:wrap="auto" w:vAnchor="margin" w:hAnchor="text" w:yAlign="inline"/>
        <w:ind w:firstLine="420"/>
        <w:rPr>
          <w:sz w:val="24"/>
          <w:szCs w:val="24"/>
        </w:rPr>
      </w:pPr>
      <w:r>
        <w:rPr>
          <w:sz w:val="24"/>
          <w:szCs w:val="24"/>
          <w:rtl w:val="0"/>
          <w:lang w:val="en-US"/>
        </w:rPr>
        <w:t xml:space="preserve"> </w:t>
      </w:r>
      <w:r>
        <w:rPr>
          <w:rFonts w:hint="eastAsia" w:eastAsia="宋体"/>
          <w:sz w:val="24"/>
          <w:szCs w:val="24"/>
          <w:rtl w:val="0"/>
          <w:lang w:val="zh-TW" w:eastAsia="zh-TW"/>
        </w:rPr>
        <w:t>数据的输入，输出，保存形式和需求说明中的一致，这里不再赘述。</w:t>
      </w:r>
    </w:p>
    <w:p>
      <w:pPr>
        <w:pStyle w:val="12"/>
        <w:framePr w:wrap="auto" w:vAnchor="margin" w:hAnchor="text" w:yAlign="inline"/>
        <w:rPr>
          <w:sz w:val="36"/>
          <w:szCs w:val="36"/>
        </w:rPr>
      </w:pPr>
      <w:bookmarkStart w:id="14" w:name="_Toc14"/>
      <w:r>
        <w:rPr>
          <w:sz w:val="36"/>
          <w:szCs w:val="36"/>
          <w:rtl w:val="0"/>
          <w:lang w:val="en-US"/>
        </w:rPr>
        <w:t>3</w:t>
      </w:r>
      <w:r>
        <w:rPr>
          <w:rFonts w:hint="eastAsia" w:eastAsia="SimSong Bold"/>
          <w:b w:val="0"/>
          <w:bCs w:val="0"/>
          <w:sz w:val="36"/>
          <w:szCs w:val="36"/>
          <w:rtl w:val="0"/>
          <w:lang w:val="zh-TW" w:eastAsia="zh-TW"/>
        </w:rPr>
        <w:t>数据的采集</w:t>
      </w:r>
      <w:bookmarkEnd w:id="14"/>
    </w:p>
    <w:p>
      <w:pPr>
        <w:pStyle w:val="13"/>
        <w:framePr w:wrap="auto" w:vAnchor="margin" w:hAnchor="text" w:yAlign="inline"/>
        <w:rPr>
          <w:sz w:val="28"/>
          <w:szCs w:val="28"/>
        </w:rPr>
      </w:pPr>
      <w:bookmarkStart w:id="15" w:name="_Toc15"/>
      <w:r>
        <w:rPr>
          <w:sz w:val="28"/>
          <w:szCs w:val="28"/>
          <w:rtl w:val="0"/>
          <w:lang w:val="en-US"/>
        </w:rPr>
        <w:t>3.1</w:t>
      </w:r>
      <w:r>
        <w:rPr>
          <w:rFonts w:ascii="黑体" w:hAnsi="黑体" w:eastAsia="黑体" w:cs="黑体"/>
          <w:sz w:val="28"/>
          <w:szCs w:val="28"/>
          <w:rtl w:val="0"/>
          <w:lang w:val="zh-TW" w:eastAsia="zh-TW"/>
        </w:rPr>
        <w:t>要求和范围</w:t>
      </w:r>
      <w:r>
        <w:rPr>
          <w:sz w:val="28"/>
          <w:szCs w:val="28"/>
          <w:rtl w:val="0"/>
          <w:lang w:val="en-US"/>
        </w:rPr>
        <w:t xml:space="preserve"> </w:t>
      </w:r>
      <w:bookmarkEnd w:id="15"/>
    </w:p>
    <w:p>
      <w:pPr>
        <w:pStyle w:val="10"/>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数据的来源主要是建立数据库时录入的在校师生的信息，在进行基本信息修改或者更新时，录入数据库的信息会做出相应的修改。学生和教师拥有修改本人数据的权限，管理员则有修改任何人数据的权限。</w:t>
      </w:r>
    </w:p>
    <w:p>
      <w:pPr>
        <w:pStyle w:val="10"/>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数据的输入采用键盘输入或者鼠标点击选中输入，无需其他外部设备，系统会对不合法的数据输入进行过滤，以此保证输入的数据格式正确。</w:t>
      </w:r>
    </w:p>
    <w:p>
      <w:pPr>
        <w:pStyle w:val="10"/>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数据的输入采用界面输入，接受者为计算机。</w:t>
      </w:r>
    </w:p>
    <w:p>
      <w:pPr>
        <w:pStyle w:val="10"/>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输出的数据统一显示在界面上，一般采用列表或者表格的形式进行输出，如有需要，表格会打印输出，打印机采用统一的接口。</w:t>
      </w:r>
    </w:p>
    <w:p>
      <w:pPr>
        <w:pStyle w:val="10"/>
        <w:framePr w:wrap="auto" w:vAnchor="margin" w:hAnchor="text" w:yAlign="inline"/>
        <w:numPr>
          <w:ilvl w:val="0"/>
          <w:numId w:val="1"/>
        </w:numPr>
        <w:bidi w:val="0"/>
        <w:ind w:right="0"/>
        <w:jc w:val="both"/>
        <w:rPr>
          <w:sz w:val="24"/>
          <w:szCs w:val="24"/>
          <w:rtl w:val="0"/>
          <w:lang w:val="zh-TW" w:eastAsia="zh-TW"/>
        </w:rPr>
      </w:pPr>
      <w:r>
        <w:rPr>
          <w:rFonts w:hint="eastAsia" w:eastAsia="宋体"/>
          <w:sz w:val="24"/>
          <w:szCs w:val="24"/>
          <w:rtl w:val="0"/>
          <w:lang w:val="zh-TW" w:eastAsia="zh-TW"/>
        </w:rPr>
        <w:t>数据会及时更新与同步，每天进行一次备份，一周进行一次增量转储，一季度进行一次海量转储。</w:t>
      </w:r>
    </w:p>
    <w:p>
      <w:pPr>
        <w:pStyle w:val="13"/>
        <w:framePr w:wrap="auto" w:vAnchor="margin" w:hAnchor="text" w:yAlign="inline"/>
        <w:rPr>
          <w:sz w:val="28"/>
          <w:szCs w:val="28"/>
        </w:rPr>
      </w:pPr>
      <w:bookmarkStart w:id="16" w:name="_Toc16"/>
      <w:r>
        <w:rPr>
          <w:sz w:val="28"/>
          <w:szCs w:val="28"/>
          <w:rtl w:val="0"/>
          <w:lang w:val="en-US"/>
        </w:rPr>
        <w:t>3.2</w:t>
      </w:r>
      <w:r>
        <w:rPr>
          <w:rFonts w:ascii="黑体" w:hAnsi="黑体" w:eastAsia="黑体" w:cs="黑体"/>
          <w:sz w:val="28"/>
          <w:szCs w:val="28"/>
          <w:rtl w:val="0"/>
          <w:lang w:val="zh-TW" w:eastAsia="zh-TW"/>
        </w:rPr>
        <w:t>输人的承担者</w:t>
      </w:r>
      <w:bookmarkEnd w:id="16"/>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数据的输入为学生，包括在校本科生，研究生，以及博士生（查询成绩，选课，修改信息等），教师（查询选课，申请新课程，修改信息等），管理人员（修改学生教师基本信息，审批教师申请，管理选课时间，系统备份等）；</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输入的数据均采用键盘输入或者鼠标点击确认输入，易于掌握和控制。</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输入的数据可以暂留在界面，也可以长期写入数据库。</w:t>
      </w:r>
    </w:p>
    <w:p>
      <w:pPr>
        <w:pStyle w:val="13"/>
        <w:framePr w:wrap="auto" w:vAnchor="margin" w:hAnchor="text" w:yAlign="inline"/>
        <w:rPr>
          <w:sz w:val="28"/>
          <w:szCs w:val="28"/>
        </w:rPr>
      </w:pPr>
      <w:bookmarkStart w:id="17" w:name="_Toc17"/>
      <w:r>
        <w:rPr>
          <w:sz w:val="28"/>
          <w:szCs w:val="28"/>
          <w:rtl w:val="0"/>
          <w:lang w:val="en-US"/>
        </w:rPr>
        <w:t>3.3</w:t>
      </w:r>
      <w:r>
        <w:rPr>
          <w:rFonts w:ascii="黑体" w:hAnsi="黑体" w:eastAsia="黑体" w:cs="黑体"/>
          <w:sz w:val="28"/>
          <w:szCs w:val="28"/>
          <w:rtl w:val="0"/>
          <w:lang w:val="zh-TW" w:eastAsia="zh-TW"/>
        </w:rPr>
        <w:t>预处理</w:t>
      </w:r>
      <w:bookmarkEnd w:id="17"/>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学生网上选课系统的使用者涵盖华中科技大学在校师生以及管理人员，在学期初，使用量十分大，因此要关注系统在高负荷状态下运行的性能以及在数据流的控制上需要特别注意。由于对于学生和教师的输入格式和类型较简单，因此无需着重关注此方面。管理人员所处理的信息格式复杂多样，因此需要进行简化处理。</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学生进行选课操作和退选时要尤其注意，访问量巨大，系统崩溃的概率较高，因此系统开发人员针对这一现象给出了两种解决方案，一是采用服务集群的技术，使得系统的整体性能得以大幅度提升，二是管理员针对不同的学院，在不同事件开放此系统。</w:t>
      </w:r>
    </w:p>
    <w:p>
      <w:pPr>
        <w:pStyle w:val="10"/>
        <w:framePr w:wrap="auto" w:vAnchor="margin" w:hAnchor="text" w:yAlign="inline"/>
        <w:ind w:firstLine="420"/>
        <w:rPr>
          <w:sz w:val="24"/>
          <w:szCs w:val="24"/>
        </w:rPr>
      </w:pPr>
    </w:p>
    <w:p>
      <w:pPr>
        <w:pStyle w:val="13"/>
        <w:framePr w:wrap="auto" w:vAnchor="margin" w:hAnchor="text" w:yAlign="inline"/>
        <w:rPr>
          <w:sz w:val="28"/>
          <w:szCs w:val="28"/>
        </w:rPr>
      </w:pPr>
      <w:bookmarkStart w:id="18" w:name="_Toc18"/>
      <w:r>
        <w:rPr>
          <w:sz w:val="28"/>
          <w:szCs w:val="28"/>
          <w:rtl w:val="0"/>
          <w:lang w:val="en-US"/>
        </w:rPr>
        <w:t>3.4</w:t>
      </w:r>
      <w:r>
        <w:rPr>
          <w:rFonts w:ascii="黑体" w:hAnsi="黑体" w:eastAsia="黑体" w:cs="黑体"/>
          <w:sz w:val="28"/>
          <w:szCs w:val="28"/>
          <w:rtl w:val="0"/>
          <w:lang w:val="zh-TW" w:eastAsia="zh-TW"/>
        </w:rPr>
        <w:t>影响</w:t>
      </w:r>
      <w:bookmarkEnd w:id="18"/>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网上选课系统对数据存储的需求十分大，并且此系统和学生综合服务平台以及财务系统相关联。数据涉及到学生和教师的隐私信息，因此对安全性要求较高，无权限人员不得修改基本信息，学生选课信息，教师申请课程信息等。因此此软件在开发过程中要进行保护数据的安全举措。</w:t>
      </w:r>
    </w:p>
    <w:p>
      <w:pPr>
        <w:pStyle w:val="10"/>
        <w:framePr w:wrap="auto" w:vAnchor="margin" w:hAnchor="text" w:yAlign="inline"/>
        <w:ind w:firstLine="420"/>
        <w:rPr>
          <w:sz w:val="24"/>
          <w:szCs w:val="24"/>
          <w:lang w:val="zh-TW" w:eastAsia="zh-TW"/>
        </w:rPr>
      </w:pPr>
      <w:r>
        <w:rPr>
          <w:rFonts w:hint="eastAsia" w:eastAsia="宋体"/>
          <w:sz w:val="24"/>
          <w:szCs w:val="24"/>
          <w:rtl w:val="0"/>
          <w:lang w:val="zh-TW" w:eastAsia="zh-TW"/>
        </w:rPr>
        <w:t>对于华中科技大学用户，只需对管理员做一定的操作培训即可。</w:t>
      </w:r>
    </w:p>
    <w:p>
      <w:pPr>
        <w:pStyle w:val="10"/>
        <w:framePr w:wrap="auto" w:vAnchor="margin" w:hAnchor="text" w:yAlign="inline"/>
        <w:ind w:firstLine="420"/>
      </w:pPr>
    </w:p>
    <w:sectPr>
      <w:headerReference r:id="rId9" w:type="default"/>
      <w:pgSz w:w="11900" w:h="16840"/>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57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57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570"/>
        </w:tabs>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57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57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570"/>
        </w:tabs>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57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57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570"/>
        </w:tabs>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085F4B07"/>
    <w:rsid w:val="16355EC3"/>
    <w:rsid w:val="46DB0D1E"/>
    <w:rsid w:val="5F851DE2"/>
    <w:rsid w:val="6B0713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84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3">
    <w:name w:val="toc 1"/>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styleId="4">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character" w:styleId="7">
    <w:name w:val="Hyperlink"/>
    <w:qFormat/>
    <w:uiPriority w:val="0"/>
    <w:rPr>
      <w:u w:val="single"/>
    </w:rPr>
  </w:style>
  <w:style w:type="table" w:customStyle="1" w:styleId="8">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paragraph" w:customStyle="1" w:styleId="11">
    <w:name w:val="目录 11"/>
    <w:next w:val="10"/>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Times New Roman" w:cs="Times New Roman"/>
      <w:color w:val="000000"/>
      <w:spacing w:val="0"/>
      <w:w w:val="100"/>
      <w:kern w:val="2"/>
      <w:position w:val="0"/>
      <w:sz w:val="21"/>
      <w:szCs w:val="21"/>
      <w:u w:val="none" w:color="000000"/>
      <w:shd w:val="clear" w:color="auto" w:fill="auto"/>
      <w:vertAlign w:val="baseline"/>
      <w:lang w:val="en-US"/>
    </w:rPr>
  </w:style>
  <w:style w:type="paragraph" w:customStyle="1" w:styleId="12">
    <w:name w:val="标题 11"/>
    <w:next w:val="10"/>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3">
    <w:name w:val="标题 21"/>
    <w:next w:val="10"/>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customStyle="1" w:styleId="14">
    <w:name w:val="标题 31"/>
    <w:next w:val="10"/>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12</Pages>
  <Words>3597</Words>
  <Characters>4002</Characters>
  <TotalTime>0</TotalTime>
  <ScaleCrop>false</ScaleCrop>
  <LinksUpToDate>false</LinksUpToDate>
  <CharactersWithSpaces>4070</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2023-04-20T06:12:00Z</dcterms:created>
  <dc:creator>16571</dc:creator>
  <cp:lastModifiedBy>贾智勇</cp:lastModifiedBy>
  <dcterms:modified xsi:type="dcterms:W3CDTF">2023-04-22T15:10:34Z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CC478413C79244BAA2DE23884935014C_12</vt:lpwstr>
  </property>
</Properties>
</file>