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 xml:space="preserve">LED-Strips zuschneiden und auf RIBBA-Rückplatte kleben. Hierzu am besten die Positionen der LED Strips zuerst anzeichnen. Bemaßungen siehe </w:t>
      </w:r>
      <w:proofErr w:type="spellStart"/>
      <w:r>
        <w:t>Abblidung</w:t>
      </w:r>
      <w:proofErr w:type="spellEnd"/>
      <w:r>
        <w:t>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elektrische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02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1C0CB9"/>
    <w:rsid w:val="0036202A"/>
    <w:rsid w:val="007D0C58"/>
    <w:rsid w:val="009531F4"/>
    <w:rsid w:val="00A551A0"/>
    <w:rsid w:val="00CE004E"/>
    <w:rsid w:val="00D4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2</cp:revision>
  <dcterms:created xsi:type="dcterms:W3CDTF">2015-01-10T15:40:00Z</dcterms:created>
  <dcterms:modified xsi:type="dcterms:W3CDTF">2015-01-10T15:58:00Z</dcterms:modified>
</cp:coreProperties>
</file>