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2E7" w:rsidRDefault="00DB72E7" w:rsidP="00DB72E7">
      <w:pPr>
        <w:spacing w:before="120" w:after="0"/>
        <w:rPr>
          <w:rFonts w:ascii="Times New Roman" w:hAnsi="Times New Roman"/>
          <w:b/>
          <w:sz w:val="24"/>
        </w:rPr>
      </w:pPr>
      <w:r w:rsidRPr="00EB16D8">
        <w:rPr>
          <w:rFonts w:ascii="Tahoma" w:hAnsi="Tahoma" w:cs="Tahoma"/>
          <w:b/>
          <w:noProof/>
          <w:sz w:val="18"/>
          <w:szCs w:val="24"/>
        </w:rPr>
        <w:pict>
          <v:shapetype id="_x0000_t202" coordsize="21600,21600" o:spt="202" path="m,l,21600r21600,l21600,xe">
            <v:stroke joinstyle="miter"/>
            <v:path gradientshapeok="t" o:connecttype="rect"/>
          </v:shapetype>
          <v:shape id="Text Box 7" o:spid="_x0000_s1026" type="#_x0000_t202" style="position:absolute;margin-left:-20.25pt;margin-top:78.05pt;width:568.65pt;height:81.2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" filled="f" stroked="f">
            <v:textbox style="mso-next-textbox:#Text Box 7">
              <w:txbxContent>
                <w:p w:rsidR="00DB72E7" w:rsidRPr="00E771D2" w:rsidRDefault="00DB72E7" w:rsidP="00DB72E7">
                  <w:pPr>
                    <w:spacing w:after="0" w:line="240" w:lineRule="auto"/>
                    <w:rPr>
                      <w:b/>
                      <w:color w:val="FFFFFF" w:themeColor="background1"/>
                      <w:sz w:val="18"/>
                      <w:szCs w:val="24"/>
                    </w:rPr>
                  </w:pPr>
                  <w:r w:rsidRPr="00E771D2">
                    <w:rPr>
                      <w:b/>
                      <w:color w:val="FFFFFF" w:themeColor="background1"/>
                      <w:sz w:val="24"/>
                      <w:szCs w:val="24"/>
                    </w:rPr>
                    <w:t>THEME:</w:t>
                  </w:r>
                  <w:r>
                    <w:rPr>
                      <w:b/>
                      <w:color w:val="FFFFFF" w:themeColor="background1"/>
                      <w:sz w:val="24"/>
                      <w:szCs w:val="24"/>
                    </w:rPr>
                    <w:t xml:space="preserve"> </w:t>
                  </w:r>
                  <w:r>
                    <w:rPr>
                      <w:b/>
                      <w:color w:val="FFFFFF" w:themeColor="background1"/>
                      <w:sz w:val="20"/>
                      <w:szCs w:val="18"/>
                    </w:rPr>
                    <w:t>THE SPIRIT OF GOD</w:t>
                  </w:r>
                  <w:r>
                    <w:rPr>
                      <w:b/>
                      <w:color w:val="FFFFFF" w:themeColor="background1"/>
                      <w:sz w:val="20"/>
                      <w:szCs w:val="18"/>
                    </w:rPr>
                    <w:tab/>
                  </w:r>
                  <w:r>
                    <w:rPr>
                      <w:b/>
                      <w:color w:val="FFFFFF" w:themeColor="background1"/>
                      <w:sz w:val="20"/>
                      <w:szCs w:val="18"/>
                    </w:rPr>
                    <w:tab/>
                  </w:r>
                  <w:r>
                    <w:rPr>
                      <w:b/>
                      <w:color w:val="FFFFFF" w:themeColor="background1"/>
                      <w:sz w:val="20"/>
                      <w:szCs w:val="18"/>
                    </w:rPr>
                    <w:tab/>
                    <w:t xml:space="preserve"> </w:t>
                  </w:r>
                  <w:r w:rsidRPr="00E771D2">
                    <w:rPr>
                      <w:b/>
                      <w:color w:val="FFFFFF" w:themeColor="background1"/>
                      <w:sz w:val="24"/>
                      <w:szCs w:val="24"/>
                    </w:rPr>
                    <w:t xml:space="preserve">                                                                             </w:t>
                  </w:r>
                  <w:r>
                    <w:rPr>
                      <w:b/>
                      <w:color w:val="FFFFFF" w:themeColor="background1"/>
                      <w:sz w:val="24"/>
                      <w:szCs w:val="24"/>
                    </w:rPr>
                    <w:tab/>
                  </w:r>
                  <w:r w:rsidRPr="00E771D2">
                    <w:rPr>
                      <w:b/>
                      <w:color w:val="FFFFFF" w:themeColor="background1"/>
                      <w:sz w:val="24"/>
                      <w:szCs w:val="24"/>
                    </w:rPr>
                    <w:t xml:space="preserve"> </w:t>
                  </w:r>
                  <w:r>
                    <w:rPr>
                      <w:b/>
                      <w:color w:val="FFFFFF" w:themeColor="background1"/>
                      <w:sz w:val="24"/>
                      <w:szCs w:val="24"/>
                    </w:rPr>
                    <w:tab/>
                  </w:r>
                  <w:r w:rsidRPr="00775A9C">
                    <w:rPr>
                      <w:b/>
                      <w:color w:val="FFFFFF"/>
                      <w:sz w:val="24"/>
                      <w:szCs w:val="24"/>
                    </w:rPr>
                    <w:t xml:space="preserve">TEL: </w:t>
                  </w:r>
                  <w:r>
                    <w:rPr>
                      <w:b/>
                      <w:color w:val="FFFFFF"/>
                      <w:sz w:val="20"/>
                      <w:szCs w:val="24"/>
                    </w:rPr>
                    <w:t>08144734638</w:t>
                  </w:r>
                </w:p>
                <w:p w:rsidR="00834731" w:rsidRDefault="00DB72E7" w:rsidP="00DB72E7">
                  <w:pPr>
                    <w:spacing w:after="0" w:line="240" w:lineRule="auto"/>
                    <w:jc w:val="both"/>
                    <w:rPr>
                      <w:b/>
                      <w:color w:val="FFFFFF" w:themeColor="background1"/>
                      <w:sz w:val="24"/>
                      <w:szCs w:val="24"/>
                    </w:rPr>
                  </w:pPr>
                  <w:r w:rsidRPr="00E771D2">
                    <w:rPr>
                      <w:b/>
                      <w:color w:val="FFFFFF" w:themeColor="background1"/>
                      <w:sz w:val="24"/>
                      <w:szCs w:val="24"/>
                    </w:rPr>
                    <w:t>TOPIC</w:t>
                  </w:r>
                  <w:r w:rsidRPr="00E771D2">
                    <w:rPr>
                      <w:b/>
                      <w:color w:val="FFFFFF" w:themeColor="background1"/>
                      <w:sz w:val="20"/>
                      <w:szCs w:val="20"/>
                    </w:rPr>
                    <w:t xml:space="preserve">: </w:t>
                  </w:r>
                  <w:r>
                    <w:rPr>
                      <w:b/>
                      <w:color w:val="FFFFFF" w:themeColor="background1"/>
                      <w:sz w:val="20"/>
                      <w:szCs w:val="20"/>
                    </w:rPr>
                    <w:t xml:space="preserve"> </w:t>
                  </w:r>
                  <w:r w:rsidR="00EF55E5" w:rsidRPr="008A63AB">
                    <w:rPr>
                      <w:rFonts w:asciiTheme="minorHAnsi" w:hAnsiTheme="minorHAnsi" w:cstheme="minorHAnsi"/>
                      <w:b/>
                      <w:color w:val="FFFFFF" w:themeColor="background1"/>
                      <w:sz w:val="20"/>
                      <w:szCs w:val="20"/>
                    </w:rPr>
                    <w:t xml:space="preserve">HEAVEN: </w:t>
                  </w:r>
                  <w:r w:rsidR="00EF55E5" w:rsidRPr="008A63AB">
                    <w:rPr>
                      <w:rFonts w:asciiTheme="minorHAnsi" w:hAnsiTheme="minorHAnsi" w:cstheme="minorHAnsi"/>
                      <w:b/>
                      <w:color w:val="FFFFFF" w:themeColor="background1"/>
                      <w:sz w:val="18"/>
                      <w:szCs w:val="28"/>
                    </w:rPr>
                    <w:t>HOPE OF ALL SAINTS</w:t>
                  </w:r>
                  <w:r>
                    <w:rPr>
                      <w:b/>
                      <w:color w:val="FFFFFF" w:themeColor="background1"/>
                      <w:sz w:val="20"/>
                      <w:szCs w:val="20"/>
                    </w:rPr>
                    <w:t xml:space="preserve"> </w:t>
                  </w:r>
                  <w:r w:rsidRPr="00E771D2">
                    <w:rPr>
                      <w:b/>
                      <w:color w:val="FFFFFF" w:themeColor="background1"/>
                      <w:sz w:val="18"/>
                      <w:szCs w:val="18"/>
                    </w:rPr>
                    <w:t xml:space="preserve">     </w:t>
                  </w:r>
                  <w:r>
                    <w:rPr>
                      <w:b/>
                      <w:color w:val="FFFFFF" w:themeColor="background1"/>
                      <w:sz w:val="18"/>
                      <w:szCs w:val="18"/>
                    </w:rPr>
                    <w:tab/>
                  </w:r>
                  <w:r>
                    <w:rPr>
                      <w:b/>
                      <w:color w:val="FFFFFF" w:themeColor="background1"/>
                      <w:sz w:val="18"/>
                      <w:szCs w:val="18"/>
                    </w:rPr>
                    <w:tab/>
                  </w:r>
                  <w:r>
                    <w:rPr>
                      <w:b/>
                      <w:color w:val="FFFFFF" w:themeColor="background1"/>
                      <w:sz w:val="18"/>
                      <w:szCs w:val="18"/>
                    </w:rPr>
                    <w:tab/>
                  </w:r>
                  <w:r>
                    <w:rPr>
                      <w:b/>
                      <w:color w:val="FFFFFF" w:themeColor="background1"/>
                      <w:sz w:val="18"/>
                      <w:szCs w:val="18"/>
                    </w:rPr>
                    <w:tab/>
                  </w:r>
                  <w:r>
                    <w:rPr>
                      <w:b/>
                      <w:color w:val="FFFFFF" w:themeColor="background1"/>
                      <w:sz w:val="18"/>
                      <w:szCs w:val="18"/>
                    </w:rPr>
                    <w:tab/>
                  </w:r>
                  <w:r>
                    <w:rPr>
                      <w:b/>
                      <w:color w:val="FFFFFF" w:themeColor="background1"/>
                      <w:sz w:val="18"/>
                      <w:szCs w:val="18"/>
                    </w:rPr>
                    <w:tab/>
                  </w:r>
                  <w:r>
                    <w:rPr>
                      <w:b/>
                      <w:color w:val="FFFFFF" w:themeColor="background1"/>
                      <w:sz w:val="18"/>
                      <w:szCs w:val="18"/>
                    </w:rPr>
                    <w:tab/>
                  </w:r>
                  <w:r>
                    <w:rPr>
                      <w:b/>
                      <w:color w:val="FFFFFF" w:themeColor="background1"/>
                      <w:sz w:val="18"/>
                      <w:szCs w:val="18"/>
                    </w:rPr>
                    <w:tab/>
                    <w:t xml:space="preserve">          </w:t>
                  </w:r>
                  <w:r w:rsidR="007D5368">
                    <w:rPr>
                      <w:b/>
                      <w:color w:val="FFFFFF" w:themeColor="background1"/>
                      <w:sz w:val="18"/>
                      <w:szCs w:val="18"/>
                    </w:rPr>
                    <w:tab/>
                    <w:t xml:space="preserve">          </w:t>
                  </w:r>
                  <w:r>
                    <w:rPr>
                      <w:b/>
                      <w:color w:val="FFFFFF" w:themeColor="background1"/>
                      <w:sz w:val="18"/>
                      <w:szCs w:val="18"/>
                    </w:rPr>
                    <w:t xml:space="preserve"> </w:t>
                  </w:r>
                  <w:r>
                    <w:rPr>
                      <w:b/>
                      <w:color w:val="FFFFFF"/>
                      <w:sz w:val="20"/>
                      <w:szCs w:val="18"/>
                    </w:rPr>
                    <w:t>0703850705</w:t>
                  </w:r>
                  <w:r>
                    <w:rPr>
                      <w:b/>
                      <w:color w:val="FFFFFF" w:themeColor="background1"/>
                      <w:sz w:val="24"/>
                      <w:szCs w:val="24"/>
                    </w:rPr>
                    <w:t xml:space="preserve"> </w:t>
                  </w:r>
                </w:p>
                <w:p w:rsidR="00DB72E7" w:rsidRDefault="00DB72E7" w:rsidP="00DB72E7">
                  <w:pPr>
                    <w:spacing w:after="0" w:line="240" w:lineRule="auto"/>
                    <w:jc w:val="both"/>
                    <w:rPr>
                      <w:color w:val="FFFFFF"/>
                      <w:sz w:val="20"/>
                      <w:szCs w:val="20"/>
                    </w:rPr>
                  </w:pPr>
                  <w:r>
                    <w:rPr>
                      <w:b/>
                      <w:color w:val="FFFFFF" w:themeColor="background1"/>
                      <w:sz w:val="24"/>
                      <w:szCs w:val="24"/>
                    </w:rPr>
                    <w:t xml:space="preserve">TEXT:    </w:t>
                  </w:r>
                  <w:r w:rsidR="00EF55E5">
                    <w:rPr>
                      <w:rFonts w:ascii="Times New Roman" w:hAnsi="Times New Roman"/>
                      <w:b/>
                      <w:color w:val="FFFFFF"/>
                      <w:sz w:val="20"/>
                      <w:szCs w:val="28"/>
                    </w:rPr>
                    <w:t>REV. 20:11-15</w:t>
                  </w:r>
                  <w:r>
                    <w:rPr>
                      <w:rFonts w:ascii="Times New Roman" w:hAnsi="Times New Roman"/>
                      <w:b/>
                      <w:color w:val="FFFFFF"/>
                      <w:sz w:val="20"/>
                      <w:szCs w:val="28"/>
                    </w:rPr>
                    <w:t xml:space="preserve">  </w:t>
                  </w:r>
                </w:p>
                <w:p w:rsidR="00DB72E7" w:rsidRDefault="00DB72E7" w:rsidP="00DB72E7">
                  <w:pPr>
                    <w:spacing w:after="0" w:line="240" w:lineRule="auto"/>
                    <w:rPr>
                      <w:b/>
                      <w:color w:val="FFFFFF"/>
                      <w:sz w:val="24"/>
                      <w:szCs w:val="24"/>
                    </w:rPr>
                  </w:pPr>
                  <w:r>
                    <w:rPr>
                      <w:b/>
                      <w:color w:val="FFFFFF"/>
                      <w:sz w:val="24"/>
                      <w:szCs w:val="24"/>
                    </w:rPr>
                    <w:t xml:space="preserve">SPEAKER:  </w:t>
                  </w:r>
                  <w:r w:rsidR="00EF55E5">
                    <w:rPr>
                      <w:b/>
                      <w:color w:val="FFFFFF"/>
                      <w:sz w:val="20"/>
                      <w:szCs w:val="20"/>
                    </w:rPr>
                    <w:t>PST. ADODO TOBI MICHAEL</w:t>
                  </w:r>
                </w:p>
                <w:p w:rsidR="00DB72E7" w:rsidRDefault="00DB72E7" w:rsidP="00DB72E7">
                  <w:pPr>
                    <w:spacing w:after="0" w:line="240" w:lineRule="auto"/>
                    <w:rPr>
                      <w:color w:val="FFFFFF"/>
                      <w:szCs w:val="20"/>
                    </w:rPr>
                  </w:pPr>
                  <w:r>
                    <w:rPr>
                      <w:b/>
                      <w:color w:val="FFFFFF"/>
                      <w:sz w:val="24"/>
                      <w:szCs w:val="24"/>
                    </w:rPr>
                    <w:t xml:space="preserve">DATE: </w:t>
                  </w:r>
                  <w:r>
                    <w:rPr>
                      <w:b/>
                      <w:color w:val="FFFFFF"/>
                      <w:sz w:val="20"/>
                      <w:szCs w:val="20"/>
                    </w:rPr>
                    <w:t xml:space="preserve">     </w:t>
                  </w:r>
                  <w:r w:rsidR="00EF55E5">
                    <w:rPr>
                      <w:b/>
                      <w:color w:val="FFFFFF"/>
                      <w:sz w:val="20"/>
                      <w:szCs w:val="20"/>
                    </w:rPr>
                    <w:t>13TH AUGUST</w:t>
                  </w:r>
                  <w:r>
                    <w:rPr>
                      <w:b/>
                      <w:color w:val="FFFFFF"/>
                      <w:sz w:val="20"/>
                      <w:szCs w:val="20"/>
                    </w:rPr>
                    <w:t xml:space="preserve">, 2019. </w:t>
                  </w:r>
                  <w:r>
                    <w:rPr>
                      <w:b/>
                      <w:color w:val="FFFFFF"/>
                      <w:szCs w:val="20"/>
                    </w:rPr>
                    <w:t xml:space="preserve">                                                                                                                    Email: eccfaaua@yahoo.com</w:t>
                  </w:r>
                </w:p>
                <w:p w:rsidR="00DB72E7" w:rsidRDefault="00DB72E7" w:rsidP="00DB72E7">
                  <w:pPr>
                    <w:spacing w:after="0" w:line="240" w:lineRule="auto"/>
                    <w:rPr>
                      <w:b/>
                      <w:color w:val="FFFFFF"/>
                      <w:sz w:val="20"/>
                      <w:szCs w:val="20"/>
                    </w:rPr>
                  </w:pPr>
                </w:p>
                <w:p w:rsidR="00DB72E7" w:rsidRPr="00E771D2" w:rsidRDefault="00DB72E7" w:rsidP="00DB72E7">
                  <w:pPr>
                    <w:spacing w:after="0" w:line="240" w:lineRule="auto"/>
                    <w:rPr>
                      <w:b/>
                      <w:color w:val="FFFFFF" w:themeColor="background1"/>
                      <w:sz w:val="20"/>
                      <w:szCs w:val="20"/>
                    </w:rPr>
                  </w:pPr>
                </w:p>
              </w:txbxContent>
            </v:textbox>
          </v:shape>
        </w:pict>
      </w:r>
      <w:r>
        <w:rPr>
          <w:noProof/>
        </w:rPr>
        <w:drawing>
          <wp:anchor distT="0" distB="0" distL="114300" distR="114300" simplePos="0" relativeHeight="251661312" behindDoc="1" locked="0" layoutInCell="1" allowOverlap="1">
            <wp:simplePos x="0" y="0"/>
            <wp:positionH relativeFrom="margin">
              <wp:posOffset>-342900</wp:posOffset>
            </wp:positionH>
            <wp:positionV relativeFrom="margin">
              <wp:posOffset>-240665</wp:posOffset>
            </wp:positionV>
            <wp:extent cx="7305675" cy="2600325"/>
            <wp:effectExtent l="19050" t="0" r="9525" b="0"/>
            <wp:wrapSquare wrapText="bothSides"/>
            <wp:docPr id="3" name="Image1" descr="Description: eagle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grayscl/>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7305675" cy="2600325"/>
                    </a:xfrm>
                    <a:prstGeom prst="rect">
                      <a:avLst/>
                    </a:prstGeom>
                  </pic:spPr>
                </pic:pic>
              </a:graphicData>
            </a:graphic>
          </wp:anchor>
        </w:drawing>
      </w:r>
    </w:p>
    <w:p w:rsidR="00DB72E7" w:rsidRPr="008A63AB" w:rsidRDefault="00DB72E7" w:rsidP="00EF55E5">
      <w:pPr>
        <w:tabs>
          <w:tab w:val="left" w:pos="360"/>
        </w:tabs>
        <w:spacing w:after="0" w:line="360" w:lineRule="auto"/>
        <w:rPr>
          <w:sz w:val="30"/>
        </w:rPr>
      </w:pPr>
      <w:r w:rsidRPr="008A63AB">
        <w:rPr>
          <w:rFonts w:ascii="Microsoft Himalaya" w:eastAsia="Microsoft Himalaya" w:hAnsi="Microsoft Himalaya" w:cs="Microsoft Himalaya"/>
          <w:b/>
          <w:sz w:val="36"/>
          <w:szCs w:val="28"/>
        </w:rPr>
        <w:t>Golden Text: Rev.20:8</w:t>
      </w:r>
    </w:p>
    <w:p w:rsidR="00DB72E7" w:rsidRPr="008A63AB" w:rsidRDefault="00DB72E7" w:rsidP="00DB72E7">
      <w:pPr>
        <w:keepNext/>
        <w:framePr w:dropCap="drop" w:lines="3" w:h="857" w:hRule="exact" w:wrap="around" w:vAnchor="text" w:hAnchor="text"/>
        <w:tabs>
          <w:tab w:val="left" w:pos="360"/>
        </w:tabs>
        <w:spacing w:after="0" w:line="857" w:lineRule="exact"/>
        <w:jc w:val="both"/>
        <w:textAlignment w:val="baseline"/>
        <w:rPr>
          <w:rFonts w:asciiTheme="majorHAnsi" w:hAnsiTheme="majorHAnsi"/>
          <w:position w:val="1"/>
          <w:sz w:val="25"/>
          <w:szCs w:val="25"/>
        </w:rPr>
      </w:pPr>
      <w:r w:rsidRPr="00DB72E7">
        <w:rPr>
          <w:rFonts w:asciiTheme="majorHAnsi" w:hAnsiTheme="majorHAnsi"/>
          <w:position w:val="1"/>
          <w:sz w:val="95"/>
        </w:rPr>
        <w:t>A</w:t>
      </w:r>
    </w:p>
    <w:p w:rsidR="00DB72E7" w:rsidRPr="008A63AB" w:rsidRDefault="00DB72E7" w:rsidP="00DB72E7">
      <w:pPr>
        <w:tabs>
          <w:tab w:val="left" w:pos="360"/>
        </w:tabs>
        <w:spacing w:after="0" w:line="360" w:lineRule="auto"/>
        <w:jc w:val="both"/>
        <w:rPr>
          <w:rFonts w:asciiTheme="majorHAnsi" w:hAnsiTheme="majorHAnsi"/>
          <w:sz w:val="25"/>
          <w:szCs w:val="25"/>
        </w:rPr>
      </w:pPr>
      <w:r w:rsidRPr="008A63AB">
        <w:rPr>
          <w:rFonts w:asciiTheme="majorHAnsi" w:hAnsiTheme="majorHAnsi"/>
          <w:sz w:val="25"/>
          <w:szCs w:val="25"/>
        </w:rPr>
        <w:t>ll glory to God, the father of the Lord Jesus Christ, who loved us and gave up His only begotten son to die and put an end to the enmity between Him and humans. (</w:t>
      </w:r>
      <w:r w:rsidRPr="008A63AB">
        <w:rPr>
          <w:rFonts w:asciiTheme="majorHAnsi" w:hAnsiTheme="majorHAnsi"/>
          <w:b/>
          <w:sz w:val="25"/>
          <w:szCs w:val="25"/>
        </w:rPr>
        <w:t>Isa.59:1-2</w:t>
      </w:r>
      <w:r w:rsidRPr="008A63AB">
        <w:rPr>
          <w:rFonts w:asciiTheme="majorHAnsi" w:hAnsiTheme="majorHAnsi"/>
          <w:sz w:val="25"/>
          <w:szCs w:val="25"/>
        </w:rPr>
        <w:t>). God was in Christ, reconciling all men to Himself (</w:t>
      </w:r>
      <w:r w:rsidRPr="008A63AB">
        <w:rPr>
          <w:rFonts w:asciiTheme="majorHAnsi" w:hAnsiTheme="majorHAnsi"/>
          <w:b/>
          <w:sz w:val="25"/>
          <w:szCs w:val="25"/>
        </w:rPr>
        <w:t>2cor.5:21</w:t>
      </w:r>
      <w:r w:rsidRPr="008A63AB">
        <w:rPr>
          <w:rFonts w:asciiTheme="majorHAnsi" w:hAnsiTheme="majorHAnsi"/>
          <w:sz w:val="25"/>
          <w:szCs w:val="25"/>
        </w:rPr>
        <w:t>).</w:t>
      </w:r>
    </w:p>
    <w:p w:rsidR="00DB72E7" w:rsidRPr="008A63AB" w:rsidRDefault="00DB72E7" w:rsidP="00DB72E7">
      <w:pPr>
        <w:tabs>
          <w:tab w:val="left" w:pos="360"/>
        </w:tabs>
        <w:spacing w:after="0" w:line="360" w:lineRule="auto"/>
        <w:jc w:val="both"/>
        <w:rPr>
          <w:rFonts w:asciiTheme="majorHAnsi" w:hAnsiTheme="majorHAnsi"/>
          <w:sz w:val="25"/>
          <w:szCs w:val="25"/>
        </w:rPr>
      </w:pPr>
      <w:r w:rsidRPr="008A63AB">
        <w:rPr>
          <w:rFonts w:asciiTheme="majorHAnsi" w:hAnsiTheme="majorHAnsi"/>
          <w:sz w:val="25"/>
          <w:szCs w:val="25"/>
        </w:rPr>
        <w:t xml:space="preserve">      The bible talks about heaven which is the hope of all saints. </w:t>
      </w:r>
      <w:r w:rsidRPr="008A63AB">
        <w:rPr>
          <w:rFonts w:asciiTheme="majorHAnsi" w:hAnsiTheme="majorHAnsi"/>
          <w:b/>
          <w:sz w:val="25"/>
          <w:szCs w:val="25"/>
        </w:rPr>
        <w:t>Matt.24:30-51.</w:t>
      </w:r>
      <w:r w:rsidRPr="008A63AB">
        <w:rPr>
          <w:rFonts w:asciiTheme="majorHAnsi" w:hAnsiTheme="majorHAnsi"/>
          <w:sz w:val="25"/>
          <w:szCs w:val="25"/>
        </w:rPr>
        <w:t xml:space="preserve"> The bible also recorded that the sinners shall have their place in the lake which burneth with fire and brimstone. </w:t>
      </w:r>
      <w:r w:rsidRPr="008A63AB">
        <w:rPr>
          <w:rFonts w:asciiTheme="majorHAnsi" w:hAnsiTheme="majorHAnsi"/>
          <w:b/>
          <w:sz w:val="25"/>
          <w:szCs w:val="25"/>
        </w:rPr>
        <w:t>Rev.21:5-8</w:t>
      </w:r>
    </w:p>
    <w:p w:rsidR="00DB72E7" w:rsidRDefault="00DB72E7" w:rsidP="00834731">
      <w:pPr>
        <w:tabs>
          <w:tab w:val="left" w:pos="360"/>
        </w:tabs>
        <w:spacing w:after="0" w:line="360" w:lineRule="auto"/>
        <w:jc w:val="both"/>
        <w:rPr>
          <w:rFonts w:asciiTheme="majorHAnsi" w:hAnsiTheme="majorHAnsi"/>
          <w:sz w:val="25"/>
          <w:szCs w:val="25"/>
        </w:rPr>
      </w:pPr>
      <w:r w:rsidRPr="008A63AB">
        <w:rPr>
          <w:rFonts w:asciiTheme="majorHAnsi" w:hAnsiTheme="majorHAnsi"/>
          <w:sz w:val="25"/>
          <w:szCs w:val="25"/>
        </w:rPr>
        <w:t>Heaven or Hell is the final destination of everyone, where to belong depend on the decision you make today. God has created us a free moral agent to choose our place of eternity,</w:t>
      </w:r>
      <w:r w:rsidR="002A325F">
        <w:rPr>
          <w:rFonts w:asciiTheme="majorHAnsi" w:hAnsiTheme="majorHAnsi"/>
          <w:sz w:val="25"/>
          <w:szCs w:val="25"/>
        </w:rPr>
        <w:t xml:space="preserve"> </w:t>
      </w:r>
      <w:r w:rsidR="002A325F" w:rsidRPr="000927DA">
        <w:rPr>
          <w:rFonts w:asciiTheme="majorHAnsi" w:hAnsiTheme="majorHAnsi"/>
          <w:sz w:val="19"/>
          <w:szCs w:val="25"/>
        </w:rPr>
        <w:t>(</w:t>
      </w:r>
      <w:r w:rsidR="0074454A" w:rsidRPr="000927DA">
        <w:rPr>
          <w:rFonts w:asciiTheme="majorHAnsi" w:hAnsiTheme="majorHAnsi"/>
          <w:b/>
          <w:sz w:val="19"/>
          <w:szCs w:val="25"/>
        </w:rPr>
        <w:t>Deu</w:t>
      </w:r>
      <w:r w:rsidR="002A325F" w:rsidRPr="000927DA">
        <w:rPr>
          <w:rFonts w:asciiTheme="majorHAnsi" w:hAnsiTheme="majorHAnsi"/>
          <w:b/>
          <w:sz w:val="19"/>
          <w:szCs w:val="25"/>
        </w:rPr>
        <w:t>t</w:t>
      </w:r>
      <w:r w:rsidR="0074454A" w:rsidRPr="000927DA">
        <w:rPr>
          <w:rFonts w:asciiTheme="majorHAnsi" w:hAnsiTheme="majorHAnsi"/>
          <w:b/>
          <w:sz w:val="19"/>
          <w:szCs w:val="25"/>
        </w:rPr>
        <w:t>. 30</w:t>
      </w:r>
      <w:r w:rsidR="002A325F" w:rsidRPr="000927DA">
        <w:rPr>
          <w:rFonts w:asciiTheme="majorHAnsi" w:hAnsiTheme="majorHAnsi"/>
          <w:b/>
          <w:sz w:val="19"/>
          <w:szCs w:val="25"/>
        </w:rPr>
        <w:t>:15</w:t>
      </w:r>
      <w:r w:rsidR="000927DA" w:rsidRPr="000927DA">
        <w:rPr>
          <w:rFonts w:asciiTheme="majorHAnsi" w:hAnsiTheme="majorHAnsi"/>
          <w:b/>
          <w:sz w:val="19"/>
          <w:szCs w:val="25"/>
        </w:rPr>
        <w:t>-19</w:t>
      </w:r>
      <w:r w:rsidR="002A325F" w:rsidRPr="000927DA">
        <w:rPr>
          <w:rFonts w:asciiTheme="majorHAnsi" w:hAnsiTheme="majorHAnsi"/>
          <w:b/>
          <w:sz w:val="19"/>
          <w:szCs w:val="25"/>
        </w:rPr>
        <w:t>)</w:t>
      </w:r>
      <w:r w:rsidR="0074454A">
        <w:rPr>
          <w:rFonts w:asciiTheme="majorHAnsi" w:hAnsiTheme="majorHAnsi"/>
          <w:b/>
          <w:sz w:val="25"/>
          <w:szCs w:val="25"/>
        </w:rPr>
        <w:t xml:space="preserve"> </w:t>
      </w:r>
      <w:r w:rsidRPr="008A63AB">
        <w:rPr>
          <w:rFonts w:asciiTheme="majorHAnsi" w:hAnsiTheme="majorHAnsi"/>
          <w:sz w:val="25"/>
          <w:szCs w:val="25"/>
        </w:rPr>
        <w:t xml:space="preserve">today, what will your choice be? </w:t>
      </w:r>
      <w:r w:rsidRPr="008A63AB">
        <w:rPr>
          <w:rFonts w:asciiTheme="majorHAnsi" w:hAnsiTheme="majorHAnsi"/>
          <w:b/>
          <w:sz w:val="25"/>
          <w:szCs w:val="25"/>
        </w:rPr>
        <w:t>HEAVEN OR HELL</w:t>
      </w:r>
      <w:r w:rsidRPr="008A63AB">
        <w:rPr>
          <w:rFonts w:asciiTheme="majorHAnsi" w:hAnsiTheme="majorHAnsi"/>
          <w:sz w:val="25"/>
          <w:szCs w:val="25"/>
        </w:rPr>
        <w:t xml:space="preserve">? </w:t>
      </w:r>
      <w:r w:rsidR="00EF55E5" w:rsidRPr="008A63AB">
        <w:rPr>
          <w:rFonts w:asciiTheme="majorHAnsi" w:hAnsiTheme="majorHAnsi"/>
          <w:sz w:val="25"/>
          <w:szCs w:val="25"/>
        </w:rPr>
        <w:t>Though</w:t>
      </w:r>
      <w:r w:rsidRPr="008A63AB">
        <w:rPr>
          <w:rFonts w:asciiTheme="majorHAnsi" w:hAnsiTheme="majorHAnsi"/>
          <w:sz w:val="25"/>
          <w:szCs w:val="25"/>
        </w:rPr>
        <w:t xml:space="preserve">, some might profess or claim that they are </w:t>
      </w:r>
      <w:r w:rsidRPr="008A63AB">
        <w:rPr>
          <w:rFonts w:asciiTheme="majorHAnsi" w:hAnsiTheme="majorHAnsi"/>
          <w:b/>
          <w:sz w:val="25"/>
          <w:szCs w:val="25"/>
        </w:rPr>
        <w:t>BORN AGAIN, BUT IN REALITY THAT ARE BURNT AGAIN</w:t>
      </w:r>
      <w:r w:rsidRPr="008A63AB">
        <w:rPr>
          <w:rFonts w:asciiTheme="majorHAnsi" w:hAnsiTheme="majorHAnsi"/>
          <w:sz w:val="25"/>
          <w:szCs w:val="25"/>
        </w:rPr>
        <w:t>. What a pity!</w:t>
      </w:r>
    </w:p>
    <w:p w:rsidR="00834731" w:rsidRPr="008A63AB" w:rsidRDefault="00834731" w:rsidP="00834731">
      <w:pPr>
        <w:tabs>
          <w:tab w:val="left" w:pos="360"/>
        </w:tabs>
        <w:spacing w:after="0" w:line="240" w:lineRule="auto"/>
        <w:jc w:val="both"/>
        <w:rPr>
          <w:rFonts w:asciiTheme="majorHAnsi" w:hAnsiTheme="majorHAnsi"/>
          <w:sz w:val="25"/>
          <w:szCs w:val="25"/>
        </w:rPr>
      </w:pPr>
    </w:p>
    <w:p w:rsidR="00DB72E7" w:rsidRPr="008A63AB" w:rsidRDefault="00DB72E7" w:rsidP="00DB72E7">
      <w:pPr>
        <w:tabs>
          <w:tab w:val="left" w:pos="360"/>
        </w:tabs>
        <w:spacing w:after="0" w:line="360" w:lineRule="auto"/>
        <w:jc w:val="both"/>
        <w:rPr>
          <w:rFonts w:asciiTheme="majorHAnsi" w:hAnsiTheme="majorHAnsi"/>
          <w:sz w:val="25"/>
          <w:szCs w:val="25"/>
        </w:rPr>
      </w:pPr>
      <w:r w:rsidRPr="008A63AB">
        <w:rPr>
          <w:rFonts w:asciiTheme="majorHAnsi" w:eastAsia="Microsoft Himalaya" w:hAnsiTheme="majorHAnsi" w:cs="Microsoft Himalaya"/>
          <w:b/>
          <w:sz w:val="25"/>
          <w:szCs w:val="25"/>
        </w:rPr>
        <w:t xml:space="preserve">   LET'S LOOK AT THE FOLLOWING SUB-TOPICS TOGETHER:</w:t>
      </w:r>
    </w:p>
    <w:p w:rsidR="00DB72E7" w:rsidRPr="008A63AB" w:rsidRDefault="00DB72E7" w:rsidP="00DB72E7">
      <w:pPr>
        <w:tabs>
          <w:tab w:val="left" w:pos="360"/>
        </w:tabs>
        <w:spacing w:after="0" w:line="360" w:lineRule="auto"/>
        <w:jc w:val="both"/>
        <w:rPr>
          <w:rFonts w:asciiTheme="majorHAnsi" w:hAnsiTheme="majorHAnsi"/>
          <w:sz w:val="29"/>
          <w:szCs w:val="25"/>
        </w:rPr>
      </w:pPr>
      <w:r w:rsidRPr="008A63AB">
        <w:rPr>
          <w:rFonts w:asciiTheme="majorHAnsi" w:hAnsiTheme="majorHAnsi"/>
          <w:b/>
          <w:sz w:val="29"/>
          <w:szCs w:val="25"/>
        </w:rPr>
        <w:t xml:space="preserve">1. </w:t>
      </w:r>
      <w:r w:rsidRPr="008A63AB">
        <w:rPr>
          <w:rFonts w:asciiTheme="majorHAnsi" w:eastAsia="Microsoft Himalaya" w:hAnsiTheme="majorHAnsi" w:cs="Microsoft Himalaya"/>
          <w:b/>
          <w:sz w:val="29"/>
          <w:szCs w:val="25"/>
        </w:rPr>
        <w:t>Description Of Heaven And Hell</w:t>
      </w:r>
    </w:p>
    <w:p w:rsidR="00DB72E7" w:rsidRPr="008A63AB" w:rsidRDefault="00DB72E7" w:rsidP="008A63AB">
      <w:pPr>
        <w:pStyle w:val="ListParagraph"/>
        <w:numPr>
          <w:ilvl w:val="0"/>
          <w:numId w:val="3"/>
        </w:numPr>
        <w:tabs>
          <w:tab w:val="left" w:pos="360"/>
        </w:tabs>
        <w:spacing w:after="0" w:line="360" w:lineRule="auto"/>
        <w:jc w:val="both"/>
        <w:rPr>
          <w:rFonts w:asciiTheme="majorHAnsi" w:hAnsiTheme="majorHAnsi"/>
          <w:sz w:val="25"/>
          <w:szCs w:val="25"/>
        </w:rPr>
      </w:pPr>
      <w:r w:rsidRPr="008A63AB">
        <w:rPr>
          <w:rFonts w:asciiTheme="majorHAnsi" w:hAnsiTheme="majorHAnsi"/>
          <w:b/>
          <w:sz w:val="25"/>
          <w:szCs w:val="25"/>
        </w:rPr>
        <w:t>HEAVEN --&gt;</w:t>
      </w:r>
      <w:r w:rsidRPr="008A63AB">
        <w:rPr>
          <w:rFonts w:asciiTheme="majorHAnsi" w:hAnsiTheme="majorHAnsi"/>
          <w:sz w:val="25"/>
          <w:szCs w:val="25"/>
        </w:rPr>
        <w:t xml:space="preserve"> John 14:1-5, Rev.21:9-27</w:t>
      </w:r>
    </w:p>
    <w:p w:rsidR="00DB72E7" w:rsidRPr="008A63AB" w:rsidRDefault="00DB72E7" w:rsidP="008A63AB">
      <w:pPr>
        <w:pStyle w:val="ListParagraph"/>
        <w:numPr>
          <w:ilvl w:val="0"/>
          <w:numId w:val="3"/>
        </w:numPr>
        <w:tabs>
          <w:tab w:val="left" w:pos="360"/>
        </w:tabs>
        <w:spacing w:after="0" w:line="360" w:lineRule="auto"/>
        <w:jc w:val="both"/>
        <w:rPr>
          <w:rFonts w:asciiTheme="majorHAnsi" w:hAnsiTheme="majorHAnsi"/>
          <w:sz w:val="25"/>
          <w:szCs w:val="25"/>
        </w:rPr>
      </w:pPr>
      <w:r w:rsidRPr="008A63AB">
        <w:rPr>
          <w:rFonts w:asciiTheme="majorHAnsi" w:hAnsiTheme="majorHAnsi"/>
          <w:b/>
          <w:sz w:val="25"/>
          <w:szCs w:val="25"/>
        </w:rPr>
        <w:t>Hell--&gt;</w:t>
      </w:r>
      <w:r w:rsidRPr="008A63AB">
        <w:rPr>
          <w:rFonts w:asciiTheme="majorHAnsi" w:hAnsiTheme="majorHAnsi"/>
          <w:sz w:val="25"/>
          <w:szCs w:val="25"/>
        </w:rPr>
        <w:t xml:space="preserve"> Rev.21:8, Rev.20:8-10</w:t>
      </w:r>
    </w:p>
    <w:p w:rsidR="00DB72E7" w:rsidRPr="008A63AB" w:rsidRDefault="00DB72E7" w:rsidP="00DB72E7">
      <w:pPr>
        <w:tabs>
          <w:tab w:val="left" w:pos="360"/>
        </w:tabs>
        <w:spacing w:after="0" w:line="360" w:lineRule="auto"/>
        <w:jc w:val="both"/>
        <w:rPr>
          <w:rFonts w:asciiTheme="majorHAnsi" w:hAnsiTheme="majorHAnsi"/>
          <w:sz w:val="29"/>
          <w:szCs w:val="25"/>
        </w:rPr>
      </w:pPr>
      <w:r w:rsidRPr="008A63AB">
        <w:rPr>
          <w:rFonts w:asciiTheme="majorHAnsi" w:hAnsiTheme="majorHAnsi"/>
          <w:b/>
          <w:sz w:val="29"/>
          <w:szCs w:val="25"/>
        </w:rPr>
        <w:t>2</w:t>
      </w:r>
      <w:r w:rsidRPr="008A63AB">
        <w:rPr>
          <w:rFonts w:asciiTheme="majorHAnsi" w:eastAsia="Microsoft Himalaya" w:hAnsiTheme="majorHAnsi" w:cs="Microsoft Himalaya"/>
          <w:b/>
          <w:sz w:val="29"/>
          <w:szCs w:val="25"/>
        </w:rPr>
        <w:t>. Conditions Necessary For Believers Hope.</w:t>
      </w:r>
    </w:p>
    <w:p w:rsidR="00DB72E7" w:rsidRPr="008A63AB" w:rsidRDefault="00DB72E7" w:rsidP="00834731">
      <w:pPr>
        <w:pStyle w:val="ListParagraph"/>
        <w:numPr>
          <w:ilvl w:val="0"/>
          <w:numId w:val="5"/>
        </w:numPr>
        <w:tabs>
          <w:tab w:val="left" w:pos="360"/>
        </w:tabs>
        <w:spacing w:after="0" w:line="360" w:lineRule="auto"/>
        <w:ind w:left="720"/>
        <w:jc w:val="both"/>
        <w:rPr>
          <w:rFonts w:asciiTheme="majorHAnsi" w:hAnsiTheme="majorHAnsi"/>
          <w:sz w:val="25"/>
          <w:szCs w:val="25"/>
        </w:rPr>
      </w:pPr>
      <w:r w:rsidRPr="008A63AB">
        <w:rPr>
          <w:rFonts w:asciiTheme="majorHAnsi" w:hAnsiTheme="majorHAnsi"/>
          <w:b/>
          <w:sz w:val="25"/>
          <w:szCs w:val="25"/>
        </w:rPr>
        <w:t>BE BORN AGAIN a</w:t>
      </w:r>
      <w:r w:rsidRPr="008A63AB">
        <w:rPr>
          <w:rFonts w:asciiTheme="majorHAnsi" w:hAnsiTheme="majorHAnsi"/>
          <w:sz w:val="25"/>
          <w:szCs w:val="25"/>
        </w:rPr>
        <w:t>nd not burnt again. Jhn.3:1-3</w:t>
      </w:r>
    </w:p>
    <w:p w:rsidR="00DB72E7" w:rsidRPr="008A63AB" w:rsidRDefault="00DB72E7" w:rsidP="00834731">
      <w:pPr>
        <w:pStyle w:val="ListParagraph"/>
        <w:numPr>
          <w:ilvl w:val="0"/>
          <w:numId w:val="4"/>
        </w:numPr>
        <w:tabs>
          <w:tab w:val="left" w:pos="360"/>
        </w:tabs>
        <w:spacing w:after="0" w:line="360" w:lineRule="auto"/>
        <w:jc w:val="both"/>
        <w:rPr>
          <w:rFonts w:asciiTheme="majorHAnsi" w:hAnsiTheme="majorHAnsi"/>
          <w:sz w:val="25"/>
          <w:szCs w:val="25"/>
        </w:rPr>
      </w:pPr>
      <w:r w:rsidRPr="008A63AB">
        <w:rPr>
          <w:rFonts w:asciiTheme="majorHAnsi" w:hAnsiTheme="majorHAnsi"/>
          <w:b/>
          <w:sz w:val="25"/>
          <w:szCs w:val="25"/>
        </w:rPr>
        <w:t>HOLINESS</w:t>
      </w:r>
      <w:r w:rsidRPr="008A63AB">
        <w:rPr>
          <w:rFonts w:asciiTheme="majorHAnsi" w:hAnsiTheme="majorHAnsi"/>
          <w:sz w:val="25"/>
          <w:szCs w:val="25"/>
        </w:rPr>
        <w:t xml:space="preserve"> though not a big deal, but a real deal. 1pet.1:4, 2 Thes. 2:10</w:t>
      </w:r>
    </w:p>
    <w:p w:rsidR="00DB72E7" w:rsidRPr="008A63AB" w:rsidRDefault="00DB72E7" w:rsidP="00834731">
      <w:pPr>
        <w:pStyle w:val="ListParagraph"/>
        <w:numPr>
          <w:ilvl w:val="0"/>
          <w:numId w:val="4"/>
        </w:numPr>
        <w:tabs>
          <w:tab w:val="left" w:pos="360"/>
        </w:tabs>
        <w:spacing w:after="0" w:line="360" w:lineRule="auto"/>
        <w:jc w:val="both"/>
        <w:rPr>
          <w:rFonts w:asciiTheme="majorHAnsi" w:hAnsiTheme="majorHAnsi"/>
          <w:sz w:val="25"/>
          <w:szCs w:val="25"/>
        </w:rPr>
      </w:pPr>
      <w:r w:rsidRPr="008A63AB">
        <w:rPr>
          <w:rFonts w:asciiTheme="majorHAnsi" w:hAnsiTheme="majorHAnsi"/>
          <w:sz w:val="25"/>
          <w:szCs w:val="25"/>
        </w:rPr>
        <w:t>Drop all</w:t>
      </w:r>
      <w:r w:rsidRPr="008A63AB">
        <w:rPr>
          <w:rFonts w:asciiTheme="majorHAnsi" w:hAnsiTheme="majorHAnsi"/>
          <w:b/>
          <w:sz w:val="25"/>
          <w:szCs w:val="25"/>
        </w:rPr>
        <w:t xml:space="preserve"> FILTHINESS.</w:t>
      </w:r>
      <w:r w:rsidRPr="008A63AB">
        <w:rPr>
          <w:rFonts w:asciiTheme="majorHAnsi" w:hAnsiTheme="majorHAnsi"/>
          <w:sz w:val="25"/>
          <w:szCs w:val="25"/>
        </w:rPr>
        <w:t>Heb.12:.1, Jam.1:21</w:t>
      </w:r>
    </w:p>
    <w:p w:rsidR="00DB72E7" w:rsidRPr="008A63AB" w:rsidRDefault="00DB72E7" w:rsidP="00834731">
      <w:pPr>
        <w:pStyle w:val="ListParagraph"/>
        <w:numPr>
          <w:ilvl w:val="0"/>
          <w:numId w:val="4"/>
        </w:numPr>
        <w:tabs>
          <w:tab w:val="left" w:pos="360"/>
        </w:tabs>
        <w:spacing w:after="0" w:line="360" w:lineRule="auto"/>
        <w:jc w:val="both"/>
        <w:rPr>
          <w:rFonts w:asciiTheme="majorHAnsi" w:hAnsiTheme="majorHAnsi"/>
          <w:sz w:val="25"/>
          <w:szCs w:val="25"/>
        </w:rPr>
      </w:pPr>
      <w:r w:rsidRPr="008A63AB">
        <w:rPr>
          <w:rFonts w:asciiTheme="majorHAnsi" w:hAnsiTheme="majorHAnsi"/>
          <w:b/>
          <w:sz w:val="25"/>
          <w:szCs w:val="25"/>
        </w:rPr>
        <w:t>BELIEVE i</w:t>
      </w:r>
      <w:r w:rsidRPr="008A63AB">
        <w:rPr>
          <w:rFonts w:asciiTheme="majorHAnsi" w:hAnsiTheme="majorHAnsi"/>
          <w:sz w:val="25"/>
          <w:szCs w:val="25"/>
        </w:rPr>
        <w:t>n God. Jhn. 14:1, 11-12, Matt.17:20</w:t>
      </w:r>
    </w:p>
    <w:p w:rsidR="00DB72E7" w:rsidRPr="008A63AB" w:rsidRDefault="00DB72E7" w:rsidP="008A63AB">
      <w:pPr>
        <w:pStyle w:val="ListParagraph"/>
        <w:numPr>
          <w:ilvl w:val="0"/>
          <w:numId w:val="4"/>
        </w:numPr>
        <w:tabs>
          <w:tab w:val="left" w:pos="360"/>
        </w:tabs>
        <w:spacing w:after="0" w:line="360" w:lineRule="auto"/>
        <w:jc w:val="both"/>
        <w:rPr>
          <w:rFonts w:asciiTheme="majorHAnsi" w:hAnsiTheme="majorHAnsi"/>
          <w:sz w:val="25"/>
          <w:szCs w:val="25"/>
        </w:rPr>
      </w:pPr>
      <w:r w:rsidRPr="008A63AB">
        <w:rPr>
          <w:rFonts w:asciiTheme="majorHAnsi" w:hAnsiTheme="majorHAnsi"/>
          <w:sz w:val="25"/>
          <w:szCs w:val="25"/>
        </w:rPr>
        <w:t xml:space="preserve">Have </w:t>
      </w:r>
      <w:r w:rsidRPr="008A63AB">
        <w:rPr>
          <w:rFonts w:asciiTheme="majorHAnsi" w:hAnsiTheme="majorHAnsi"/>
          <w:b/>
          <w:sz w:val="25"/>
          <w:szCs w:val="25"/>
        </w:rPr>
        <w:t>FAITH.</w:t>
      </w:r>
      <w:r w:rsidRPr="008A63AB">
        <w:rPr>
          <w:rFonts w:asciiTheme="majorHAnsi" w:hAnsiTheme="majorHAnsi"/>
          <w:sz w:val="25"/>
          <w:szCs w:val="25"/>
        </w:rPr>
        <w:t xml:space="preserve"> Heb.11:5-6, Jam.2:17-26</w:t>
      </w:r>
    </w:p>
    <w:p w:rsidR="00DB72E7" w:rsidRPr="008A63AB" w:rsidRDefault="00DB72E7" w:rsidP="00DB72E7">
      <w:pPr>
        <w:tabs>
          <w:tab w:val="left" w:pos="360"/>
        </w:tabs>
        <w:spacing w:after="0" w:line="240" w:lineRule="auto"/>
        <w:jc w:val="both"/>
        <w:rPr>
          <w:rFonts w:asciiTheme="majorHAnsi" w:hAnsiTheme="majorHAnsi"/>
          <w:sz w:val="25"/>
          <w:szCs w:val="25"/>
        </w:rPr>
      </w:pPr>
      <w:r w:rsidRPr="008A63AB">
        <w:rPr>
          <w:rFonts w:asciiTheme="majorHAnsi" w:eastAsia="Noto Sans Ol Chiki" w:hAnsiTheme="majorHAnsi" w:cs="Noto Sans Ol Chiki"/>
          <w:color w:val="000000"/>
          <w:sz w:val="25"/>
          <w:szCs w:val="25"/>
        </w:rPr>
        <w:t>Believers are currently engaged in spiritual battle's against sins, Satan and his agents, flesh, sickness and sorrows.</w:t>
      </w:r>
      <w:r w:rsidRPr="008A63AB">
        <w:rPr>
          <w:rFonts w:asciiTheme="majorHAnsi" w:eastAsia="Noto Sans Ol Chiki" w:hAnsiTheme="majorHAnsi" w:cs="Noto Sans Ol Chiki"/>
          <w:b/>
          <w:color w:val="000000"/>
          <w:sz w:val="25"/>
          <w:szCs w:val="25"/>
        </w:rPr>
        <w:t xml:space="preserve"> Eph.6:10-15.</w:t>
      </w:r>
      <w:r w:rsidRPr="008A63AB">
        <w:rPr>
          <w:rFonts w:asciiTheme="majorHAnsi" w:eastAsia="Noto Sans Ol Chiki" w:hAnsiTheme="majorHAnsi" w:cs="Noto Sans Ol Chiki"/>
          <w:color w:val="000000"/>
          <w:sz w:val="25"/>
          <w:szCs w:val="25"/>
        </w:rPr>
        <w:t xml:space="preserve"> Jesus has given us victory; He has defeated the enemies on our behalf. Victory is sure for us today.</w:t>
      </w:r>
    </w:p>
    <w:p w:rsidR="00DB72E7" w:rsidRDefault="00DB72E7" w:rsidP="00DB72E7">
      <w:pPr>
        <w:tabs>
          <w:tab w:val="left" w:pos="360"/>
        </w:tabs>
        <w:spacing w:after="0" w:line="240" w:lineRule="auto"/>
        <w:jc w:val="both"/>
        <w:rPr>
          <w:rFonts w:asciiTheme="majorHAnsi" w:hAnsiTheme="majorHAnsi"/>
          <w:b/>
        </w:rPr>
      </w:pPr>
      <w:r w:rsidRPr="008A63AB">
        <w:rPr>
          <w:rFonts w:asciiTheme="majorHAnsi" w:hAnsiTheme="majorHAnsi"/>
          <w:sz w:val="25"/>
          <w:szCs w:val="25"/>
        </w:rPr>
        <w:t xml:space="preserve">Brethren, I would not have you ignorant, soul that sinneth shall die. Pray, that on the streets of glory will I lift my voice, cares all past, </w:t>
      </w:r>
      <w:r w:rsidRPr="008A63AB">
        <w:rPr>
          <w:rFonts w:asciiTheme="majorHAnsi" w:hAnsiTheme="majorHAnsi"/>
          <w:b/>
          <w:sz w:val="25"/>
          <w:szCs w:val="25"/>
        </w:rPr>
        <w:t xml:space="preserve">HOME AT LAST! </w:t>
      </w:r>
    </w:p>
    <w:p w:rsidR="008A63AB" w:rsidRDefault="008A63AB" w:rsidP="008A63AB">
      <w:pPr>
        <w:rPr>
          <w:rFonts w:asciiTheme="majorHAnsi" w:hAnsiTheme="majorHAnsi"/>
          <w:b/>
          <w:u w:val="single"/>
        </w:rPr>
      </w:pPr>
    </w:p>
    <w:p w:rsidR="008A63AB" w:rsidRDefault="008A63AB" w:rsidP="00DB72E7">
      <w:pPr>
        <w:pStyle w:val="NoSpacing"/>
        <w:spacing w:line="276" w:lineRule="auto"/>
        <w:ind w:left="720" w:right="782"/>
        <w:rPr>
          <w:rFonts w:asciiTheme="majorHAnsi" w:hAnsiTheme="majorHAnsi"/>
          <w:b/>
          <w:u w:val="single"/>
        </w:rPr>
      </w:pPr>
    </w:p>
    <w:p w:rsidR="00DB72E7" w:rsidRPr="00DB72E7" w:rsidRDefault="00DB72E7" w:rsidP="00DB72E7">
      <w:pPr>
        <w:pStyle w:val="NoSpacing"/>
        <w:spacing w:line="276" w:lineRule="auto"/>
        <w:ind w:left="720" w:right="782"/>
        <w:rPr>
          <w:rFonts w:asciiTheme="majorHAnsi" w:hAnsiTheme="majorHAnsi"/>
          <w:b/>
          <w:u w:val="single"/>
        </w:rPr>
      </w:pPr>
      <w:r w:rsidRPr="00DB72E7">
        <w:rPr>
          <w:rFonts w:asciiTheme="majorHAnsi" w:hAnsiTheme="majorHAnsi"/>
          <w:b/>
          <w:u w:val="single"/>
        </w:rPr>
        <w:t>Hymn</w:t>
      </w:r>
    </w:p>
    <w:p w:rsidR="00DB72E7" w:rsidRPr="00DB72E7" w:rsidRDefault="00DB72E7" w:rsidP="00DB72E7">
      <w:pPr>
        <w:pStyle w:val="NoSpacing"/>
        <w:ind w:left="720" w:right="782"/>
        <w:rPr>
          <w:rFonts w:asciiTheme="majorHAnsi" w:hAnsiTheme="majorHAnsi"/>
          <w:b/>
        </w:rPr>
      </w:pPr>
      <w:r w:rsidRPr="00DB72E7">
        <w:rPr>
          <w:rFonts w:asciiTheme="majorHAnsi" w:hAnsiTheme="majorHAnsi"/>
          <w:b/>
        </w:rPr>
        <w:t>OH I WANT TO SEE HIM</w:t>
      </w:r>
    </w:p>
    <w:p w:rsidR="00DB72E7" w:rsidRPr="00DB72E7" w:rsidRDefault="00DB72E7" w:rsidP="00DB72E7">
      <w:pPr>
        <w:pStyle w:val="NoSpacing"/>
        <w:ind w:left="720" w:right="782"/>
        <w:rPr>
          <w:rFonts w:asciiTheme="majorHAnsi" w:hAnsiTheme="majorHAnsi"/>
          <w:b/>
        </w:rPr>
      </w:pPr>
    </w:p>
    <w:p w:rsidR="00DB72E7" w:rsidRPr="00DB72E7" w:rsidRDefault="00DB72E7" w:rsidP="00DB72E7">
      <w:pPr>
        <w:numPr>
          <w:ilvl w:val="0"/>
          <w:numId w:val="2"/>
        </w:numPr>
        <w:spacing w:after="0"/>
        <w:ind w:right="782"/>
        <w:rPr>
          <w:rFonts w:asciiTheme="majorHAnsi" w:hAnsiTheme="majorHAnsi"/>
          <w:b/>
          <w:szCs w:val="16"/>
        </w:rPr>
      </w:pPr>
      <w:r w:rsidRPr="00DB72E7">
        <w:rPr>
          <w:rFonts w:asciiTheme="majorHAnsi" w:hAnsiTheme="majorHAnsi"/>
          <w:b/>
          <w:szCs w:val="16"/>
        </w:rPr>
        <w:t>As I journey through the land, singing as I go,</w:t>
      </w:r>
      <w:r w:rsidRPr="00DB72E7">
        <w:rPr>
          <w:rFonts w:asciiTheme="majorHAnsi" w:hAnsiTheme="majorHAnsi"/>
          <w:b/>
          <w:szCs w:val="16"/>
        </w:rPr>
        <w:br/>
        <w:t>Pointing souls to Calvary—to the crimson flow,</w:t>
      </w:r>
      <w:r w:rsidRPr="00DB72E7">
        <w:rPr>
          <w:rFonts w:asciiTheme="majorHAnsi" w:hAnsiTheme="majorHAnsi"/>
          <w:b/>
          <w:szCs w:val="16"/>
        </w:rPr>
        <w:br/>
        <w:t>Many arrows pierce my soul from without, within;</w:t>
      </w:r>
      <w:r w:rsidRPr="00DB72E7">
        <w:rPr>
          <w:rFonts w:asciiTheme="majorHAnsi" w:hAnsiTheme="majorHAnsi"/>
          <w:b/>
          <w:szCs w:val="16"/>
        </w:rPr>
        <w:br/>
        <w:t xml:space="preserve">But my Lord leads me on, through Him I must win. </w:t>
      </w:r>
    </w:p>
    <w:p w:rsidR="00DB72E7" w:rsidRPr="00DB72E7" w:rsidRDefault="00DB72E7" w:rsidP="00DB72E7">
      <w:pPr>
        <w:spacing w:before="100" w:beforeAutospacing="1" w:after="100" w:afterAutospacing="1"/>
        <w:ind w:left="720" w:right="782"/>
        <w:rPr>
          <w:rFonts w:asciiTheme="majorHAnsi" w:hAnsiTheme="majorHAnsi"/>
          <w:b/>
          <w:i/>
          <w:szCs w:val="16"/>
        </w:rPr>
      </w:pPr>
      <w:r w:rsidRPr="00DB72E7">
        <w:rPr>
          <w:rFonts w:asciiTheme="majorHAnsi" w:hAnsiTheme="majorHAnsi"/>
          <w:b/>
          <w:i/>
          <w:szCs w:val="16"/>
        </w:rPr>
        <w:t>Refrain:</w:t>
      </w:r>
      <w:r w:rsidRPr="00DB72E7">
        <w:rPr>
          <w:rFonts w:asciiTheme="majorHAnsi" w:hAnsiTheme="majorHAnsi"/>
          <w:b/>
          <w:i/>
          <w:szCs w:val="16"/>
        </w:rPr>
        <w:br/>
        <w:t>Oh, I want to see Him, look upon His face,</w:t>
      </w:r>
      <w:r w:rsidRPr="00DB72E7">
        <w:rPr>
          <w:rFonts w:asciiTheme="majorHAnsi" w:hAnsiTheme="majorHAnsi"/>
          <w:b/>
          <w:i/>
          <w:szCs w:val="16"/>
        </w:rPr>
        <w:br/>
        <w:t>There to sing forever of His saving grace;</w:t>
      </w:r>
      <w:r w:rsidRPr="00DB72E7">
        <w:rPr>
          <w:rFonts w:asciiTheme="majorHAnsi" w:hAnsiTheme="majorHAnsi"/>
          <w:b/>
          <w:i/>
          <w:szCs w:val="16"/>
        </w:rPr>
        <w:br/>
        <w:t>On the streets of glory let me lift my voice,</w:t>
      </w:r>
      <w:r w:rsidRPr="00DB72E7">
        <w:rPr>
          <w:rFonts w:asciiTheme="majorHAnsi" w:hAnsiTheme="majorHAnsi"/>
          <w:b/>
          <w:i/>
          <w:szCs w:val="16"/>
        </w:rPr>
        <w:br/>
        <w:t>Cares all past, home at last, ever to rejoice.</w:t>
      </w:r>
    </w:p>
    <w:p w:rsidR="00DB72E7" w:rsidRPr="00DB72E7" w:rsidRDefault="00DB72E7" w:rsidP="00DB72E7">
      <w:pPr>
        <w:numPr>
          <w:ilvl w:val="0"/>
          <w:numId w:val="2"/>
        </w:numPr>
        <w:spacing w:after="0"/>
        <w:ind w:right="782"/>
        <w:rPr>
          <w:rFonts w:asciiTheme="majorHAnsi" w:hAnsiTheme="majorHAnsi"/>
          <w:b/>
          <w:szCs w:val="16"/>
        </w:rPr>
      </w:pPr>
      <w:r w:rsidRPr="00DB72E7">
        <w:rPr>
          <w:rFonts w:asciiTheme="majorHAnsi" w:hAnsiTheme="majorHAnsi"/>
          <w:b/>
          <w:szCs w:val="16"/>
        </w:rPr>
        <w:t>When in service for my Lord dark may be the night,</w:t>
      </w:r>
      <w:r w:rsidRPr="00DB72E7">
        <w:rPr>
          <w:rFonts w:asciiTheme="majorHAnsi" w:hAnsiTheme="majorHAnsi"/>
          <w:b/>
          <w:szCs w:val="16"/>
        </w:rPr>
        <w:br/>
        <w:t>But I’ll cling more close to Him, He will give me light;</w:t>
      </w:r>
      <w:r w:rsidRPr="00DB72E7">
        <w:rPr>
          <w:rFonts w:asciiTheme="majorHAnsi" w:hAnsiTheme="majorHAnsi"/>
          <w:b/>
          <w:szCs w:val="16"/>
        </w:rPr>
        <w:br/>
        <w:t>Satan’s snares may vex my soul, turn my thoughts aside;</w:t>
      </w:r>
      <w:r w:rsidRPr="00DB72E7">
        <w:rPr>
          <w:rFonts w:asciiTheme="majorHAnsi" w:hAnsiTheme="majorHAnsi"/>
          <w:b/>
          <w:szCs w:val="16"/>
        </w:rPr>
        <w:br/>
        <w:t>But my Lord goes ahead, leads whate’er betide.</w:t>
      </w:r>
    </w:p>
    <w:p w:rsidR="00DB72E7" w:rsidRPr="00DB72E7" w:rsidRDefault="00DB72E7" w:rsidP="00DB72E7">
      <w:pPr>
        <w:spacing w:after="0"/>
        <w:ind w:left="720" w:right="782"/>
        <w:rPr>
          <w:rFonts w:asciiTheme="majorHAnsi" w:hAnsiTheme="majorHAnsi"/>
          <w:b/>
          <w:szCs w:val="16"/>
        </w:rPr>
      </w:pPr>
    </w:p>
    <w:p w:rsidR="00DB72E7" w:rsidRPr="00DB72E7" w:rsidRDefault="00DB72E7" w:rsidP="00DB72E7">
      <w:pPr>
        <w:numPr>
          <w:ilvl w:val="0"/>
          <w:numId w:val="2"/>
        </w:numPr>
        <w:spacing w:after="0"/>
        <w:ind w:right="782"/>
        <w:rPr>
          <w:rFonts w:asciiTheme="majorHAnsi" w:hAnsiTheme="majorHAnsi"/>
          <w:b/>
          <w:szCs w:val="16"/>
        </w:rPr>
      </w:pPr>
      <w:r w:rsidRPr="00DB72E7">
        <w:rPr>
          <w:rFonts w:asciiTheme="majorHAnsi" w:hAnsiTheme="majorHAnsi"/>
          <w:b/>
          <w:szCs w:val="16"/>
        </w:rPr>
        <w:t>When in valleys low I look toward the mountain height,</w:t>
      </w:r>
      <w:r w:rsidRPr="00DB72E7">
        <w:rPr>
          <w:rFonts w:asciiTheme="majorHAnsi" w:hAnsiTheme="majorHAnsi"/>
          <w:b/>
          <w:szCs w:val="16"/>
        </w:rPr>
        <w:br/>
        <w:t>And behold my Savior there, leading in the fight,</w:t>
      </w:r>
      <w:r w:rsidRPr="00DB72E7">
        <w:rPr>
          <w:rFonts w:asciiTheme="majorHAnsi" w:hAnsiTheme="majorHAnsi"/>
          <w:b/>
          <w:szCs w:val="16"/>
        </w:rPr>
        <w:br/>
        <w:t>With a tender hand outstretched toward the valley low,</w:t>
      </w:r>
      <w:r w:rsidRPr="00DB72E7">
        <w:rPr>
          <w:rFonts w:asciiTheme="majorHAnsi" w:hAnsiTheme="majorHAnsi"/>
          <w:b/>
          <w:szCs w:val="16"/>
        </w:rPr>
        <w:br/>
        <w:t>Guiding me, I can see, as I onward go.</w:t>
      </w:r>
    </w:p>
    <w:p w:rsidR="00DB72E7" w:rsidRPr="00DB72E7" w:rsidRDefault="00DB72E7" w:rsidP="00DB72E7">
      <w:pPr>
        <w:spacing w:after="0"/>
        <w:ind w:left="720" w:right="782"/>
        <w:rPr>
          <w:rFonts w:asciiTheme="majorHAnsi" w:hAnsiTheme="majorHAnsi"/>
          <w:b/>
          <w:szCs w:val="16"/>
        </w:rPr>
      </w:pPr>
    </w:p>
    <w:p w:rsidR="00DB72E7" w:rsidRPr="00DB72E7" w:rsidRDefault="00DB72E7" w:rsidP="00DB72E7">
      <w:pPr>
        <w:numPr>
          <w:ilvl w:val="0"/>
          <w:numId w:val="2"/>
        </w:numPr>
        <w:spacing w:after="100" w:afterAutospacing="1"/>
        <w:ind w:right="782"/>
        <w:rPr>
          <w:rFonts w:asciiTheme="majorHAnsi" w:hAnsiTheme="majorHAnsi"/>
          <w:b/>
          <w:szCs w:val="16"/>
        </w:rPr>
      </w:pPr>
      <w:r w:rsidRPr="00DB72E7">
        <w:rPr>
          <w:rFonts w:asciiTheme="majorHAnsi" w:hAnsiTheme="majorHAnsi"/>
          <w:b/>
          <w:szCs w:val="16"/>
        </w:rPr>
        <w:t>When before me billows rise from the mighty deep,</w:t>
      </w:r>
      <w:r w:rsidRPr="00DB72E7">
        <w:rPr>
          <w:rFonts w:asciiTheme="majorHAnsi" w:hAnsiTheme="majorHAnsi"/>
          <w:b/>
          <w:szCs w:val="16"/>
        </w:rPr>
        <w:br/>
        <w:t>Then my Lord directs my bark; He doth safely keep,</w:t>
      </w:r>
      <w:r w:rsidRPr="00DB72E7">
        <w:rPr>
          <w:rFonts w:asciiTheme="majorHAnsi" w:hAnsiTheme="majorHAnsi"/>
          <w:b/>
          <w:szCs w:val="16"/>
        </w:rPr>
        <w:br/>
        <w:t>And He leads me gently on through this world below;</w:t>
      </w:r>
      <w:r w:rsidRPr="00DB72E7">
        <w:rPr>
          <w:rFonts w:asciiTheme="majorHAnsi" w:hAnsiTheme="majorHAnsi"/>
          <w:b/>
          <w:szCs w:val="16"/>
        </w:rPr>
        <w:br/>
        <w:t>He’s a real Friend to me, oh, I love Him so.</w:t>
      </w: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Default="00DB72E7" w:rsidP="00DB72E7">
      <w:pPr>
        <w:tabs>
          <w:tab w:val="left" w:pos="360"/>
        </w:tabs>
        <w:spacing w:after="0" w:line="240" w:lineRule="auto"/>
        <w:jc w:val="both"/>
        <w:rPr>
          <w:rFonts w:asciiTheme="majorHAnsi" w:hAnsiTheme="majorHAnsi"/>
        </w:rPr>
      </w:pPr>
    </w:p>
    <w:p w:rsidR="00DB72E7" w:rsidRPr="00DB72E7" w:rsidRDefault="00DB72E7" w:rsidP="00DB72E7">
      <w:pPr>
        <w:tabs>
          <w:tab w:val="left" w:pos="360"/>
        </w:tabs>
        <w:spacing w:after="0" w:line="240" w:lineRule="auto"/>
        <w:jc w:val="both"/>
        <w:rPr>
          <w:rFonts w:asciiTheme="majorHAnsi" w:hAnsiTheme="majorHAnsi"/>
        </w:rPr>
      </w:pPr>
    </w:p>
    <w:p w:rsidR="003D6F32" w:rsidRDefault="00DB72E7" w:rsidP="00DB72E7">
      <w:pPr>
        <w:tabs>
          <w:tab w:val="left" w:pos="360"/>
        </w:tabs>
        <w:spacing w:after="0" w:line="360" w:lineRule="auto"/>
        <w:jc w:val="center"/>
      </w:pPr>
      <w:r>
        <w:rPr>
          <w:rFonts w:ascii="Bookman Old Style" w:hAnsi="Bookman Old Style"/>
          <w:b/>
          <w:i/>
          <w:sz w:val="20"/>
          <w:szCs w:val="20"/>
        </w:rPr>
        <w:t>ALL CORRESPONDENCE TO THE BIBLE STUDY UNIT VIA THE SECRETARY</w:t>
      </w:r>
    </w:p>
    <w:sectPr w:rsidR="003D6F32" w:rsidSect="003B4744">
      <w:headerReference w:type="even" r:id="rId6"/>
      <w:headerReference w:type="default" r:id="rId7"/>
      <w:footerReference w:type="even" r:id="rId8"/>
      <w:footerReference w:type="default" r:id="rId9"/>
      <w:headerReference w:type="first" r:id="rId10"/>
      <w:footerReference w:type="first" r:id="rId11"/>
      <w:pgSz w:w="11906" w:h="16838" w:code="9"/>
      <w:pgMar w:top="-259" w:right="864" w:bottom="19" w:left="72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Microsoft Himalaya">
    <w:altName w:val="Times New Roman"/>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Noto Sans Ol Chiki">
    <w:altName w:val="Times New Roman"/>
    <w:charset w:val="00"/>
    <w:family w:val="roman"/>
    <w:pitch w:val="variable"/>
    <w:sig w:usb0="20007A87" w:usb1="80000000" w:usb2="00000008"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6F0" w:rsidRDefault="00E51E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0C8" w:rsidRPr="005F0452" w:rsidRDefault="00E51E93" w:rsidP="005F0452">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6F0" w:rsidRDefault="00E51E93">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6F0" w:rsidRDefault="00E51E9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4813" o:spid="_x0000_s2049" type="#_x0000_t75" style="position:absolute;margin-left:0;margin-top:0;width:1125pt;height:737.5pt;z-index:-251656192;mso-position-horizontal:center;mso-position-horizontal-relative:margin;mso-position-vertical:center;mso-position-vertical-relative:margin" o:allowincell="f">
          <v:imagedata r:id="rId1" o:title="BLOG-Eagle-Soaring-High"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6F0" w:rsidRDefault="00E51E9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4814" o:spid="_x0000_s2050" type="#_x0000_t75" style="position:absolute;margin-left:0;margin-top:0;width:1125pt;height:737.5pt;z-index:-251655168;mso-position-horizontal:center;mso-position-horizontal-relative:margin;mso-position-vertical:center;mso-position-vertical-relative:margin" o:allowincell="f">
          <v:imagedata r:id="rId1" o:title="BLOG-Eagle-Soaring-High"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6F0" w:rsidRDefault="00E51E9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4812" o:spid="_x0000_s2051" type="#_x0000_t75" style="position:absolute;margin-left:0;margin-top:0;width:1125pt;height:737.5pt;z-index:-251654144;mso-position-horizontal:center;mso-position-horizontal-relative:margin;mso-position-vertical:center;mso-position-vertical-relative:margin" o:allowincell="f">
          <v:imagedata r:id="rId1" o:title="BLOG-Eagle-Soaring-High"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1632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31A0E"/>
    <w:multiLevelType w:val="multilevel"/>
    <w:tmpl w:val="99D8A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5671A5"/>
    <w:multiLevelType w:val="hybridMultilevel"/>
    <w:tmpl w:val="238E70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846EC3"/>
    <w:multiLevelType w:val="hybridMultilevel"/>
    <w:tmpl w:val="0FC41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D263EF"/>
    <w:multiLevelType w:val="hybridMultilevel"/>
    <w:tmpl w:val="28EAE52A"/>
    <w:lvl w:ilvl="0" w:tplc="0409000D">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compat/>
  <w:rsids>
    <w:rsidRoot w:val="00DB72E7"/>
    <w:rsid w:val="000927DA"/>
    <w:rsid w:val="002A325F"/>
    <w:rsid w:val="003D6F32"/>
    <w:rsid w:val="0074454A"/>
    <w:rsid w:val="007D5368"/>
    <w:rsid w:val="00834731"/>
    <w:rsid w:val="008A63AB"/>
    <w:rsid w:val="00DB72E7"/>
    <w:rsid w:val="00E51E93"/>
    <w:rsid w:val="00EF55E5"/>
    <w:rsid w:val="00F16344"/>
    <w:rsid w:val="00FF04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2E7"/>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72E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B72E7"/>
    <w:rPr>
      <w:rFonts w:ascii="Calibri" w:eastAsia="Times New Roman" w:hAnsi="Calibri" w:cs="Times New Roman"/>
    </w:rPr>
  </w:style>
  <w:style w:type="paragraph" w:styleId="Footer">
    <w:name w:val="footer"/>
    <w:basedOn w:val="Normal"/>
    <w:link w:val="FooterChar"/>
    <w:uiPriority w:val="99"/>
    <w:unhideWhenUsed/>
    <w:rsid w:val="00DB7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2E7"/>
    <w:rPr>
      <w:rFonts w:ascii="Calibri" w:eastAsia="Times New Roman" w:hAnsi="Calibri" w:cs="Times New Roman"/>
    </w:rPr>
  </w:style>
  <w:style w:type="paragraph" w:styleId="ListParagraph">
    <w:name w:val="List Paragraph"/>
    <w:basedOn w:val="Normal"/>
    <w:uiPriority w:val="34"/>
    <w:qFormat/>
    <w:rsid w:val="00DB72E7"/>
    <w:pPr>
      <w:ind w:left="720"/>
      <w:contextualSpacing/>
    </w:pPr>
  </w:style>
  <w:style w:type="paragraph" w:styleId="NoSpacing">
    <w:name w:val="No Spacing"/>
    <w:uiPriority w:val="1"/>
    <w:qFormat/>
    <w:rsid w:val="00DB72E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412</Words>
  <Characters>2349</Characters>
  <Application>Microsoft Office Word</Application>
  <DocSecurity>0</DocSecurity>
  <Lines>19</Lines>
  <Paragraphs>5</Paragraphs>
  <ScaleCrop>false</ScaleCrop>
  <Company>Microsoft</Company>
  <LinksUpToDate>false</LinksUpToDate>
  <CharactersWithSpaces>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SIMPLE AY</dc:creator>
  <cp:lastModifiedBy>SIMPLE AY</cp:lastModifiedBy>
  <cp:revision>11</cp:revision>
  <cp:lastPrinted>2019-08-14T01:48:00Z</cp:lastPrinted>
  <dcterms:created xsi:type="dcterms:W3CDTF">2019-08-14T01:27:00Z</dcterms:created>
  <dcterms:modified xsi:type="dcterms:W3CDTF">2019-08-14T01:53:00Z</dcterms:modified>
</cp:coreProperties>
</file>