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line="240" w:lineRule="auto"/>
        <w:jc w:val="center"/>
      </w:pPr>
      <w:r>
        <w:rPr>
          <w:rFonts w:hint="eastAsia" w:ascii="宋体" w:hAnsi="宋体" w:eastAsia="宋体" w:cs="宋体"/>
          <w:b/>
          <w:sz w:val="32"/>
          <w:szCs w:val="32"/>
          <w:lang w:val="en-US" w:eastAsia="zh-CN"/>
        </w:rPr>
        <w:t>兰州大学数学协会</w:t>
      </w:r>
      <w:r>
        <w:rPr>
          <w:rFonts w:hint="eastAsia" w:ascii="宋体" w:hAnsi="宋体" w:eastAsia="宋体" w:cs="宋体"/>
          <w:b/>
          <w:sz w:val="32"/>
          <w:szCs w:val="32"/>
        </w:rPr>
        <w:t>数学建模竞赛参赛须知</w:t>
      </w:r>
    </w:p>
    <w:p>
      <w:pPr>
        <w:pStyle w:val="4"/>
        <w:keepNext w:val="0"/>
        <w:keepLines w:val="0"/>
        <w:widowControl/>
        <w:suppressLineNumbers w:val="0"/>
        <w:spacing w:before="0" w:beforeAutospacing="0" w:after="0" w:afterAutospacing="0" w:line="240" w:lineRule="auto"/>
        <w:ind w:firstLine="420" w:firstLineChars="200"/>
        <w:rPr>
          <w:rFonts w:hint="default" w:ascii="Calibri" w:hAnsi="Calibri" w:eastAsia="宋体" w:cs="Calibri"/>
          <w:sz w:val="20"/>
          <w:szCs w:val="20"/>
        </w:rPr>
      </w:pPr>
      <w:r>
        <w:rPr>
          <w:rFonts w:hint="eastAsia" w:asciiTheme="minorEastAsia" w:hAnsiTheme="minorEastAsia" w:eastAsiaTheme="minorEastAsia" w:cstheme="minorEastAsia"/>
          <w:sz w:val="21"/>
          <w:szCs w:val="21"/>
          <w:lang w:val="en-US" w:eastAsia="zh-CN"/>
        </w:rPr>
        <w:t>首先</w:t>
      </w:r>
      <w:r>
        <w:rPr>
          <w:rFonts w:hint="eastAsia" w:asciiTheme="minorEastAsia" w:hAnsiTheme="minorEastAsia" w:eastAsiaTheme="minorEastAsia" w:cstheme="minorEastAsia"/>
          <w:sz w:val="21"/>
          <w:szCs w:val="21"/>
        </w:rPr>
        <w:t>欢迎</w:t>
      </w:r>
      <w:r>
        <w:rPr>
          <w:rFonts w:hint="eastAsia" w:asciiTheme="minorEastAsia" w:hAnsiTheme="minorEastAsia" w:eastAsiaTheme="minorEastAsia" w:cstheme="minorEastAsia"/>
          <w:sz w:val="21"/>
          <w:szCs w:val="21"/>
          <w:lang w:val="en-US" w:eastAsia="zh-CN"/>
        </w:rPr>
        <w:t>各位数学建模爱好者</w:t>
      </w:r>
      <w:r>
        <w:rPr>
          <w:rFonts w:hint="eastAsia" w:asciiTheme="minorEastAsia" w:hAnsiTheme="minorEastAsia" w:eastAsiaTheme="minorEastAsia" w:cstheme="minorEastAsia"/>
          <w:sz w:val="21"/>
          <w:szCs w:val="21"/>
        </w:rPr>
        <w:t>积极报名参加</w:t>
      </w:r>
      <w:r>
        <w:rPr>
          <w:rFonts w:hint="eastAsia" w:asciiTheme="minorEastAsia" w:hAnsiTheme="minorEastAsia" w:eastAsiaTheme="minorEastAsia" w:cstheme="minorEastAsia"/>
          <w:sz w:val="21"/>
          <w:szCs w:val="21"/>
          <w:lang w:val="en-US" w:eastAsia="zh-CN"/>
        </w:rPr>
        <w:t>兰州大学数学协会</w:t>
      </w:r>
      <w:r>
        <w:rPr>
          <w:rFonts w:hint="eastAsia" w:asciiTheme="minorEastAsia" w:hAnsiTheme="minorEastAsia" w:eastAsiaTheme="minorEastAsia" w:cstheme="minorEastAsia"/>
          <w:sz w:val="21"/>
          <w:szCs w:val="21"/>
        </w:rPr>
        <w:t>数学建模竞赛，并感谢大家对数学建模竞赛活动的关注与支持。为了保证竞赛活动的公平、公正、规范有序的进行，进一步实现规范化管理，经</w:t>
      </w:r>
      <w:r>
        <w:rPr>
          <w:rFonts w:hint="eastAsia" w:asciiTheme="minorEastAsia" w:hAnsiTheme="minorEastAsia" w:eastAsiaTheme="minorEastAsia" w:cstheme="minorEastAsia"/>
          <w:sz w:val="21"/>
          <w:szCs w:val="21"/>
          <w:lang w:val="en-US" w:eastAsia="zh-CN"/>
        </w:rPr>
        <w:t>兰州大学数学协会</w:t>
      </w:r>
      <w:r>
        <w:rPr>
          <w:rFonts w:hint="eastAsia" w:asciiTheme="minorEastAsia" w:hAnsiTheme="minorEastAsia" w:eastAsiaTheme="minorEastAsia" w:cstheme="minorEastAsia"/>
          <w:sz w:val="21"/>
          <w:szCs w:val="21"/>
        </w:rPr>
        <w:t>数学建模竞赛组委会研究决定，将按照统一的规则对</w:t>
      </w:r>
      <w:r>
        <w:rPr>
          <w:rFonts w:hint="eastAsia" w:asciiTheme="minorEastAsia" w:hAnsiTheme="minorEastAsia" w:eastAsiaTheme="minorEastAsia" w:cstheme="minorEastAsia"/>
          <w:sz w:val="21"/>
          <w:szCs w:val="21"/>
          <w:lang w:val="en-US" w:eastAsia="zh-CN"/>
        </w:rPr>
        <w:t>各</w:t>
      </w:r>
      <w:r>
        <w:rPr>
          <w:rFonts w:hint="eastAsia" w:asciiTheme="minorEastAsia" w:hAnsiTheme="minorEastAsia" w:eastAsiaTheme="minorEastAsia" w:cstheme="minorEastAsia"/>
          <w:sz w:val="21"/>
          <w:szCs w:val="21"/>
        </w:rPr>
        <w:t>参赛队进行编号、由各参赛队利用电子邮件独立提交电子版论文。现对有关事项说明如下：</w:t>
      </w:r>
    </w:p>
    <w:p>
      <w:pPr>
        <w:pStyle w:val="4"/>
        <w:keepNext w:val="0"/>
        <w:keepLines w:val="0"/>
        <w:widowControl/>
        <w:suppressLineNumbers w:val="0"/>
        <w:spacing w:before="0" w:beforeAutospacing="0" w:after="0" w:afterAutospacing="0" w:line="240" w:lineRule="auto"/>
        <w:rPr>
          <w:rFonts w:hint="default" w:ascii="Calibri" w:hAnsi="Calibri" w:eastAsia="宋体" w:cs="Calibri"/>
          <w:sz w:val="20"/>
          <w:szCs w:val="20"/>
        </w:rPr>
      </w:pPr>
    </w:p>
    <w:p>
      <w:pPr>
        <w:pStyle w:val="4"/>
        <w:keepNext w:val="0"/>
        <w:keepLines w:val="0"/>
        <w:widowControl/>
        <w:numPr>
          <w:ilvl w:val="0"/>
          <w:numId w:val="1"/>
        </w:numPr>
        <w:suppressLineNumbers w:val="0"/>
        <w:spacing w:before="0" w:beforeAutospacing="0" w:after="0" w:afterAutospacing="0" w:line="240" w:lineRule="auto"/>
        <w:rPr>
          <w:rFonts w:hint="eastAsia"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参赛规则</w:t>
      </w:r>
    </w:p>
    <w:p>
      <w:pPr>
        <w:ind w:firstLine="420" w:firstLineChars="200"/>
        <w:rPr>
          <w:rFonts w:hint="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举办本次</w:t>
      </w:r>
      <w:r>
        <w:rPr>
          <w:rFonts w:hint="eastAsia" w:asciiTheme="minorEastAsia" w:hAnsiTheme="minorEastAsia" w:cstheme="minorEastAsia"/>
          <w:lang w:val="en-US" w:eastAsia="zh-CN"/>
        </w:rPr>
        <w:t>比赛</w:t>
      </w:r>
      <w:r>
        <w:rPr>
          <w:rFonts w:hint="eastAsia" w:asciiTheme="minorEastAsia" w:hAnsiTheme="minorEastAsia" w:eastAsiaTheme="minorEastAsia" w:cstheme="minorEastAsia"/>
          <w:lang w:val="en-US" w:eastAsia="zh-CN"/>
        </w:rPr>
        <w:t>的目的，在于</w:t>
      </w:r>
      <w:r>
        <w:rPr>
          <w:rFonts w:hint="eastAsia" w:asciiTheme="minorEastAsia" w:hAnsiTheme="minorEastAsia" w:cstheme="minorEastAsia"/>
          <w:lang w:val="en-US" w:eastAsia="zh-CN"/>
        </w:rPr>
        <w:t>给全校热爱数学建模的同学们提供一个练习的机会；从而不希望在本次比赛中出现抄袭的现象。</w:t>
      </w:r>
      <w:r>
        <w:rPr>
          <w:rFonts w:hint="eastAsia" w:asciiTheme="minorEastAsia" w:hAnsiTheme="minorEastAsia" w:eastAsiaTheme="minorEastAsia" w:cstheme="minorEastAsia"/>
        </w:rPr>
        <w:t>抄袭是严重违反竞赛规则的行为，有抄袭行为的参赛队在评阅时</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将被</w:t>
      </w:r>
      <w:r>
        <w:rPr>
          <w:rFonts w:hint="eastAsia" w:asciiTheme="minorEastAsia" w:hAnsiTheme="minorEastAsia" w:eastAsiaTheme="minorEastAsia" w:cstheme="minorEastAsia"/>
        </w:rPr>
        <w:t>视为严重违反竞赛纪律</w:t>
      </w:r>
      <w:r>
        <w:rPr>
          <w:rFonts w:hint="eastAsia" w:asciiTheme="minorEastAsia" w:hAnsiTheme="minorEastAsia" w:cstheme="minorEastAsia"/>
          <w:lang w:eastAsia="zh-CN"/>
        </w:rPr>
        <w:t>；</w:t>
      </w:r>
      <w:r>
        <w:rPr>
          <w:rFonts w:hint="eastAsia" w:asciiTheme="minorEastAsia" w:hAnsiTheme="minorEastAsia" w:eastAsiaTheme="minorEastAsia" w:cstheme="minorEastAsia"/>
        </w:rPr>
        <w:t>开始后参赛队员不能以任何方式（包括电话、电子邮件、网上咨询等）与队外的任何人，包括指导教师，研究及讨论与赛题有关的问题，否则也视为严重违反竞赛纪律。严重违纪的参赛队将被无条件取消</w:t>
      </w:r>
      <w:r>
        <w:rPr>
          <w:rFonts w:hint="eastAsia" w:asciiTheme="minorEastAsia" w:hAnsiTheme="minorEastAsia" w:cstheme="minorEastAsia"/>
          <w:lang w:val="en-US" w:eastAsia="zh-CN"/>
        </w:rPr>
        <w:t>参赛</w:t>
      </w:r>
      <w:r>
        <w:rPr>
          <w:rFonts w:hint="eastAsia" w:asciiTheme="minorEastAsia" w:hAnsiTheme="minorEastAsia" w:eastAsiaTheme="minorEastAsia" w:cstheme="minorEastAsia"/>
        </w:rPr>
        <w:t>资格</w:t>
      </w:r>
      <w:r>
        <w:rPr>
          <w:rFonts w:hint="eastAsia" w:asciiTheme="minorEastAsia" w:hAnsiTheme="minorEastAsia" w:cstheme="minorEastAsia"/>
          <w:lang w:val="en-US" w:eastAsia="zh-CN"/>
        </w:rPr>
        <w:t>和评奖资格</w:t>
      </w:r>
      <w:r>
        <w:rPr>
          <w:rFonts w:hint="eastAsia" w:asciiTheme="minorEastAsia" w:hAnsiTheme="minorEastAsia" w:eastAsiaTheme="minorEastAsia" w:cstheme="minorEastAsia"/>
        </w:rPr>
        <w:t>。对屡次出现严重违纪行为的</w:t>
      </w:r>
      <w:r>
        <w:rPr>
          <w:rFonts w:hint="eastAsia" w:asciiTheme="minorEastAsia" w:hAnsiTheme="minorEastAsia" w:cstheme="minorEastAsia"/>
          <w:lang w:val="en-US" w:eastAsia="zh-CN"/>
        </w:rPr>
        <w:t>参赛队伍</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sz w:val="21"/>
          <w:szCs w:val="21"/>
          <w:lang w:val="en-US" w:eastAsia="zh-CN"/>
        </w:rPr>
        <w:t>兰州大学数学协会</w:t>
      </w:r>
      <w:r>
        <w:rPr>
          <w:rFonts w:hint="eastAsia" w:asciiTheme="minorEastAsia" w:hAnsiTheme="minorEastAsia" w:eastAsiaTheme="minorEastAsia" w:cstheme="minorEastAsia"/>
          <w:sz w:val="21"/>
          <w:szCs w:val="21"/>
        </w:rPr>
        <w:t>数学建模竞赛组委会</w:t>
      </w:r>
      <w:r>
        <w:rPr>
          <w:rFonts w:hint="eastAsia" w:asciiTheme="minorEastAsia" w:hAnsiTheme="minorEastAsia" w:eastAsiaTheme="minorEastAsia" w:cstheme="minorEastAsia"/>
        </w:rPr>
        <w:t>将不受理该校下一年参加本竞赛的报名申请。</w:t>
      </w:r>
    </w:p>
    <w:p>
      <w:pPr>
        <w:ind w:firstLine="420" w:firstLineChars="200"/>
        <w:rPr>
          <w:rFonts w:hint="eastAsia"/>
        </w:rPr>
      </w:pPr>
      <w:r>
        <w:rPr>
          <w:rFonts w:hint="eastAsia"/>
          <w:lang w:val="en-US" w:eastAsia="zh-CN"/>
        </w:rPr>
        <w:t>2</w:t>
      </w:r>
      <w:r>
        <w:rPr>
          <w:rFonts w:hint="eastAsia"/>
        </w:rPr>
        <w:t>、参赛论文引用他人的研究成果或其他任何公开的资料（包括网上查到的资料），必须按照规定的参考文献的表述方式在正文引用处和参考文献中明确列出，否则视为学术不端行为和违反竞赛纪律，相应的参赛队将被无条件取消评奖资格。</w:t>
      </w:r>
    </w:p>
    <w:p>
      <w:pPr>
        <w:rPr>
          <w:rFonts w:hint="eastAsia"/>
        </w:rPr>
      </w:pPr>
      <w:r>
        <w:rPr>
          <w:rFonts w:hint="eastAsia"/>
        </w:rPr>
        <w:t xml:space="preserve"> </w:t>
      </w:r>
    </w:p>
    <w:p>
      <w:pPr>
        <w:pStyle w:val="4"/>
        <w:keepNext w:val="0"/>
        <w:keepLines w:val="0"/>
        <w:widowControl/>
        <w:suppressLineNumbers w:val="0"/>
        <w:spacing w:before="0" w:beforeAutospacing="0" w:after="0" w:afterAutospacing="0" w:line="240" w:lineRule="auto"/>
      </w:pPr>
      <w:r>
        <w:rPr>
          <w:rFonts w:hint="eastAsia" w:asciiTheme="minorEastAsia" w:hAnsiTheme="minorEastAsia" w:eastAsiaTheme="minorEastAsia" w:cstheme="minorEastAsia"/>
          <w:b/>
          <w:sz w:val="24"/>
          <w:szCs w:val="24"/>
          <w:lang w:val="en-US" w:eastAsia="zh-CN"/>
        </w:rPr>
        <w:t>二、</w:t>
      </w:r>
      <w:r>
        <w:rPr>
          <w:rFonts w:hint="eastAsia" w:asciiTheme="minorEastAsia" w:hAnsiTheme="minorEastAsia" w:eastAsiaTheme="minorEastAsia" w:cstheme="minorEastAsia"/>
          <w:b/>
          <w:sz w:val="24"/>
          <w:szCs w:val="24"/>
        </w:rPr>
        <w:t>关于论文的提交</w:t>
      </w:r>
    </w:p>
    <w:p>
      <w:pPr>
        <w:pStyle w:val="4"/>
        <w:keepNext w:val="0"/>
        <w:keepLines w:val="0"/>
        <w:widowControl/>
        <w:suppressLineNumbers w:val="0"/>
        <w:spacing w:before="0" w:beforeAutospacing="0" w:after="0" w:afterAutospacing="0"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在竞赛结束（</w:t>
      </w:r>
      <w:r>
        <w:rPr>
          <w:rFonts w:hint="eastAsia" w:asciiTheme="minorEastAsia" w:hAnsiTheme="minorEastAsia" w:eastAsiaTheme="minorEastAsia" w:cstheme="minorEastAsia"/>
          <w:sz w:val="21"/>
          <w:szCs w:val="21"/>
          <w:lang w:val="en-US" w:eastAsia="zh-CN"/>
        </w:rPr>
        <w:t>4月</w:t>
      </w: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lang w:val="en-US" w:eastAsia="zh-CN"/>
        </w:rPr>
        <w:t>日</w:t>
      </w:r>
      <w:r>
        <w:rPr>
          <w:rFonts w:hint="eastAsia" w:asciiTheme="minorEastAsia" w:hAnsiTheme="minorEastAsia" w:eastAsiaTheme="minorEastAsia" w:cstheme="minorEastAsia"/>
          <w:sz w:val="21"/>
          <w:szCs w:val="21"/>
        </w:rPr>
        <w:t>上午</w:t>
      </w:r>
      <w:r>
        <w:rPr>
          <w:rFonts w:hint="eastAsia" w:asciiTheme="minorEastAsia" w:hAnsiTheme="minorEastAsia" w:eastAsiaTheme="minorEastAsia" w:cstheme="minorEastAsia"/>
          <w:sz w:val="21"/>
          <w:szCs w:val="21"/>
          <w:lang w:val="en-US" w:eastAsia="zh-CN"/>
        </w:rPr>
        <w:t>晚上20</w:t>
      </w:r>
      <w:r>
        <w:rPr>
          <w:rFonts w:hint="eastAsia" w:asciiTheme="minorEastAsia" w:hAnsiTheme="minorEastAsia" w:eastAsiaTheme="minorEastAsia" w:cstheme="minorEastAsia"/>
          <w:sz w:val="21"/>
          <w:szCs w:val="21"/>
        </w:rPr>
        <w:t>：00）前，各参赛队必须将</w:t>
      </w:r>
      <w:r>
        <w:rPr>
          <w:rFonts w:hint="eastAsia" w:asciiTheme="minorEastAsia" w:hAnsiTheme="minorEastAsia" w:eastAsiaTheme="minorEastAsia" w:cstheme="minorEastAsia"/>
          <w:b/>
          <w:sz w:val="21"/>
          <w:szCs w:val="21"/>
        </w:rPr>
        <w:t>电子版论文严格按要求（具体要求见下）</w:t>
      </w:r>
      <w:r>
        <w:rPr>
          <w:rFonts w:hint="eastAsia" w:asciiTheme="minorEastAsia" w:hAnsiTheme="minorEastAsia" w:eastAsiaTheme="minorEastAsia" w:cstheme="minorEastAsia"/>
          <w:sz w:val="21"/>
          <w:szCs w:val="21"/>
        </w:rPr>
        <w:t>以电子邮件附件的方式发送到</w:t>
      </w:r>
      <w:r>
        <w:rPr>
          <w:rFonts w:hint="eastAsia" w:asciiTheme="minorEastAsia" w:hAnsiTheme="minorEastAsia" w:eastAsiaTheme="minorEastAsia" w:cstheme="minorEastAsia"/>
          <w:sz w:val="21"/>
          <w:szCs w:val="21"/>
          <w:lang w:val="en-US" w:eastAsia="zh-CN"/>
        </w:rPr>
        <w:t>兰州大学数学协会</w:t>
      </w:r>
      <w:r>
        <w:rPr>
          <w:rFonts w:hint="eastAsia" w:asciiTheme="minorEastAsia" w:hAnsiTheme="minorEastAsia" w:eastAsiaTheme="minorEastAsia" w:cstheme="minorEastAsia"/>
          <w:sz w:val="21"/>
          <w:szCs w:val="21"/>
        </w:rPr>
        <w:t xml:space="preserve">数学建模竞赛组委会指定的论文收集邮箱（以本队论文编号作为邮件主题）： </w:t>
      </w:r>
    </w:p>
    <w:p>
      <w:pPr>
        <w:pStyle w:val="4"/>
        <w:keepNext w:val="0"/>
        <w:keepLines w:val="0"/>
        <w:widowControl/>
        <w:suppressLineNumbers w:val="0"/>
        <w:spacing w:before="0" w:beforeAutospacing="0" w:after="0" w:afterAutospacing="0" w:line="240" w:lineRule="auto"/>
        <w:jc w:val="center"/>
        <w:rPr>
          <w:rFonts w:hint="eastAsia" w:asciiTheme="minorEastAsia" w:hAnsiTheme="minorEastAsia" w:cstheme="minorEastAsia"/>
          <w:sz w:val="18"/>
          <w:szCs w:val="18"/>
          <w:lang w:val="en-US" w:eastAsia="zh-CN"/>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"mailto:2320105708@qq.com" </w:instrText>
      </w:r>
      <w:r>
        <w:rPr>
          <w:rFonts w:hint="eastAsia" w:asciiTheme="minorEastAsia" w:hAnsiTheme="minorEastAsia" w:eastAsiaTheme="minorEastAsia" w:cstheme="minorEastAsia"/>
          <w:sz w:val="24"/>
          <w:szCs w:val="24"/>
        </w:rPr>
        <w:fldChar w:fldCharType="separate"/>
      </w:r>
      <w:r>
        <w:rPr>
          <w:rStyle w:val="7"/>
          <w:rFonts w:hint="eastAsia" w:asciiTheme="minorEastAsia" w:hAnsiTheme="minorEastAsia" w:eastAsiaTheme="minorEastAsia" w:cstheme="minorEastAsia"/>
          <w:sz w:val="24"/>
          <w:szCs w:val="24"/>
        </w:rPr>
        <w:t>2320105708</w:t>
      </w:r>
      <w:r>
        <w:rPr>
          <w:rStyle w:val="7"/>
          <w:rFonts w:hint="eastAsia" w:asciiTheme="minorEastAsia" w:hAnsiTheme="minorEastAsia" w:cstheme="minorEastAsia"/>
          <w:sz w:val="24"/>
          <w:szCs w:val="24"/>
          <w:lang w:val="en-US" w:eastAsia="zh-CN"/>
        </w:rPr>
        <w:t>@qq.com</w:t>
      </w:r>
      <w:r>
        <w:rPr>
          <w:rFonts w:hint="eastAsia" w:asciiTheme="minorEastAsia" w:hAnsiTheme="minorEastAsia" w:eastAsiaTheme="minorEastAsia" w:cstheme="minorEastAsia"/>
          <w:sz w:val="24"/>
          <w:szCs w:val="24"/>
        </w:rPr>
        <w:fldChar w:fldCharType="end"/>
      </w:r>
    </w:p>
    <w:p>
      <w:pPr>
        <w:pStyle w:val="4"/>
        <w:keepNext w:val="0"/>
        <w:keepLines w:val="0"/>
        <w:widowControl/>
        <w:suppressLineNumbers w:val="0"/>
        <w:spacing w:before="0" w:beforeAutospacing="0" w:after="0" w:afterAutospacing="0" w:line="240" w:lineRule="auto"/>
        <w:ind w:left="0" w:firstLine="420"/>
        <w:rPr>
          <w:rFonts w:hint="eastAsia" w:asciiTheme="minorEastAsia" w:hAnsiTheme="minorEastAsia" w:eastAsiaTheme="minorEastAsia" w:cstheme="minorEastAsia"/>
          <w:sz w:val="21"/>
          <w:szCs w:val="21"/>
        </w:rPr>
      </w:pPr>
    </w:p>
    <w:p>
      <w:pPr>
        <w:pStyle w:val="4"/>
        <w:keepNext w:val="0"/>
        <w:keepLines w:val="0"/>
        <w:widowControl/>
        <w:suppressLineNumbers w:val="0"/>
        <w:spacing w:before="0" w:beforeAutospacing="0" w:after="0" w:afterAutospacing="0" w:line="240" w:lineRule="auto"/>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具体要求：</w:t>
      </w:r>
    </w:p>
    <w:p>
      <w:pPr>
        <w:pStyle w:val="4"/>
        <w:keepNext w:val="0"/>
        <w:keepLines w:val="0"/>
        <w:widowControl/>
        <w:suppressLineNumbers w:val="0"/>
        <w:spacing w:before="0" w:beforeAutospacing="0" w:after="0" w:afterAutospacing="0" w:line="240" w:lineRule="auto"/>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电子版论文正文可以用PDF或WORD格式提交（最好用PDF格式）。</w:t>
      </w:r>
    </w:p>
    <w:p>
      <w:pPr>
        <w:pStyle w:val="4"/>
        <w:keepNext w:val="0"/>
        <w:keepLines w:val="0"/>
        <w:widowControl/>
        <w:suppressLineNumbers w:val="0"/>
        <w:spacing w:before="0" w:beforeAutospacing="0" w:after="0" w:afterAutospacing="0" w:line="240" w:lineRule="auto"/>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将与竞赛相关的所有文件（包括论文正文、程序、数据（赛题中的原始数据除外）和结果等）放在</w:t>
      </w:r>
      <w:r>
        <w:rPr>
          <w:rFonts w:hint="eastAsia" w:asciiTheme="minorEastAsia" w:hAnsiTheme="minorEastAsia" w:eastAsiaTheme="minorEastAsia" w:cstheme="minorEastAsia"/>
          <w:b/>
          <w:sz w:val="21"/>
          <w:szCs w:val="21"/>
        </w:rPr>
        <w:t>以论文编号作为名称的同一文件夹</w:t>
      </w:r>
      <w:r>
        <w:rPr>
          <w:rFonts w:hint="eastAsia" w:asciiTheme="minorEastAsia" w:hAnsiTheme="minorEastAsia" w:eastAsiaTheme="minorEastAsia" w:cstheme="minorEastAsia"/>
          <w:sz w:val="21"/>
          <w:szCs w:val="21"/>
        </w:rPr>
        <w:t>中，并压缩打包成一个文件，以</w:t>
      </w:r>
      <w:r>
        <w:rPr>
          <w:rFonts w:hint="eastAsia" w:asciiTheme="minorEastAsia" w:hAnsiTheme="minorEastAsia" w:eastAsiaTheme="minorEastAsia" w:cstheme="minorEastAsia"/>
          <w:b/>
          <w:sz w:val="21"/>
          <w:szCs w:val="21"/>
        </w:rPr>
        <w:t>论文编号作为压缩文件的文件名</w:t>
      </w:r>
      <w:r>
        <w:rPr>
          <w:rFonts w:hint="eastAsia" w:asciiTheme="minorEastAsia" w:hAnsiTheme="minorEastAsia" w:eastAsiaTheme="minorEastAsia" w:cstheme="minorEastAsia"/>
          <w:sz w:val="21"/>
          <w:szCs w:val="21"/>
        </w:rPr>
        <w:t>。例如：参赛队01010021压缩文件为”A01010021_张三_李四_王五.RAR”</w:t>
      </w:r>
    </w:p>
    <w:p>
      <w:pPr>
        <w:pStyle w:val="4"/>
        <w:keepNext w:val="0"/>
        <w:keepLines w:val="0"/>
        <w:widowControl/>
        <w:suppressLineNumbers w:val="0"/>
        <w:spacing w:before="0" w:beforeAutospacing="0" w:after="0" w:afterAutospacing="0" w:line="240" w:lineRule="auto"/>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注意压缩工具务必使用通用的WinRAR，不要使用其他不通用的压缩工具。</w:t>
      </w:r>
    </w:p>
    <w:p>
      <w:pPr>
        <w:pStyle w:val="4"/>
        <w:keepNext w:val="0"/>
        <w:keepLines w:val="0"/>
        <w:widowControl/>
        <w:suppressLineNumbers w:val="0"/>
        <w:spacing w:before="0" w:beforeAutospacing="0" w:after="0" w:afterAutospacing="0" w:line="240" w:lineRule="auto"/>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将压缩文件作为电子邮件附件发送到全国组委会指定邮箱时，请特别注意以下几点：</w:t>
      </w:r>
    </w:p>
    <w:p>
      <w:pPr>
        <w:pStyle w:val="4"/>
        <w:keepNext w:val="0"/>
        <w:keepLines w:val="0"/>
        <w:widowControl/>
        <w:suppressLineNumbers w:val="0"/>
        <w:spacing w:before="0" w:beforeAutospacing="0" w:after="0" w:afterAutospacing="0" w:line="240" w:lineRule="auto"/>
        <w:ind w:left="903" w:leftChars="0" w:hanging="483"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（1）邮件附件不得使用部分邮件服务商提供的“云附件”或“超大附件”等临时存储的功能，在发送邮件时注意正确选择操作，否则全国组委会可能无法收到你们的论文。</w:t>
      </w:r>
    </w:p>
    <w:p>
      <w:pPr>
        <w:pStyle w:val="4"/>
        <w:keepNext w:val="0"/>
        <w:keepLines w:val="0"/>
        <w:widowControl/>
        <w:suppressLineNumbers w:val="0"/>
        <w:spacing w:before="0" w:beforeAutospacing="0" w:after="0" w:afterAutospacing="0" w:line="240" w:lineRule="auto"/>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（2）邮件附件总容量不得超过20M。</w:t>
      </w:r>
    </w:p>
    <w:p>
      <w:pPr>
        <w:pStyle w:val="4"/>
        <w:keepNext w:val="0"/>
        <w:keepLines w:val="0"/>
        <w:widowControl/>
        <w:suppressLineNumbers w:val="0"/>
        <w:spacing w:before="0" w:beforeAutospacing="0" w:after="0" w:afterAutospacing="0" w:line="240" w:lineRule="auto"/>
        <w:ind w:left="896" w:leftChars="0" w:hanging="476"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（3）务必认真核对邮件主题、论文编号等关键信息，确保准确无误。否则，将无法识别你们的论文，可能会被认定为不成功参赛。</w:t>
      </w:r>
    </w:p>
    <w:p>
      <w:pPr>
        <w:pStyle w:val="4"/>
        <w:keepNext w:val="0"/>
        <w:keepLines w:val="0"/>
        <w:widowControl/>
        <w:suppressLineNumbers w:val="0"/>
        <w:spacing w:before="0" w:beforeAutospacing="0" w:after="0" w:afterAutospacing="0" w:line="240" w:lineRule="auto"/>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（4）每个参赛队只能发送一封邮件，不得重复发送。建议各参赛队指定负责人发送。</w:t>
      </w:r>
    </w:p>
    <w:p>
      <w:pPr>
        <w:pStyle w:val="4"/>
        <w:keepNext w:val="0"/>
        <w:keepLines w:val="0"/>
        <w:widowControl/>
        <w:suppressLineNumbers w:val="0"/>
        <w:spacing w:before="0" w:beforeAutospacing="0" w:after="0" w:afterAutospacing="0" w:line="240" w:lineRule="auto"/>
        <w:ind w:left="867" w:leftChars="0" w:hanging="447"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（5）每封邮件中只包含一个队的参赛论文，不要将多个队的论文压缩到一个文件中或放在一封邮件中发送。</w:t>
      </w:r>
    </w:p>
    <w:p>
      <w:pPr>
        <w:pStyle w:val="4"/>
        <w:keepNext w:val="0"/>
        <w:keepLines w:val="0"/>
        <w:widowControl/>
        <w:suppressLineNumbers w:val="0"/>
        <w:spacing w:before="0" w:beforeAutospacing="0" w:after="0" w:afterAutospacing="0" w:line="240" w:lineRule="auto"/>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（6）建议使用国内比较稳定的邮件服务商的邮箱发送（如网易、QQ等）。</w:t>
      </w:r>
    </w:p>
    <w:p>
      <w:pPr>
        <w:pStyle w:val="4"/>
        <w:keepNext w:val="0"/>
        <w:keepLines w:val="0"/>
        <w:widowControl/>
        <w:suppressLineNumbers w:val="0"/>
        <w:spacing w:before="0" w:beforeAutospacing="0" w:after="0" w:afterAutospacing="0" w:line="240" w:lineRule="auto"/>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FF0000"/>
          <w:sz w:val="21"/>
          <w:szCs w:val="21"/>
        </w:rPr>
        <w:t>说明：</w:t>
      </w:r>
      <w:r>
        <w:rPr>
          <w:rFonts w:hint="eastAsia" w:asciiTheme="minorEastAsia" w:hAnsiTheme="minorEastAsia" w:eastAsiaTheme="minorEastAsia" w:cstheme="minorEastAsia"/>
          <w:sz w:val="21"/>
          <w:szCs w:val="21"/>
        </w:rPr>
        <w:t>如有疑问，请联系竞赛组委会设立的</w:t>
      </w:r>
      <w:r>
        <w:rPr>
          <w:rFonts w:hint="eastAsia" w:asciiTheme="minorEastAsia" w:hAnsiTheme="minorEastAsia" w:eastAsiaTheme="minorEastAsia" w:cstheme="minorEastAsia"/>
          <w:sz w:val="21"/>
          <w:szCs w:val="21"/>
          <w:lang w:val="en-US" w:eastAsia="zh-CN"/>
        </w:rPr>
        <w:t>QQ群</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color w:val="0000FF"/>
          <w:sz w:val="21"/>
          <w:szCs w:val="21"/>
        </w:rPr>
        <w:t>157634092</w:t>
      </w:r>
    </w:p>
    <w:p>
      <w:pPr>
        <w:rPr>
          <w:rFonts w:hint="eastAsia"/>
        </w:rPr>
      </w:pPr>
    </w:p>
    <w:p>
      <w:pPr>
        <w:ind w:firstLine="420" w:firstLineChars="200"/>
        <w:rPr>
          <w:rFonts w:hint="eastAsia"/>
        </w:rPr>
      </w:pPr>
      <w:r>
        <w:rPr>
          <w:rFonts w:hint="eastAsia"/>
        </w:rPr>
        <w:t>本规则的最终解释权属于</w:t>
      </w:r>
      <w:r>
        <w:rPr>
          <w:rFonts w:hint="eastAsia"/>
          <w:lang w:val="en-US" w:eastAsia="zh-CN"/>
        </w:rPr>
        <w:t>兰州大学数学协会</w:t>
      </w:r>
      <w:bookmarkStart w:id="0" w:name="_GoBack"/>
      <w:bookmarkEnd w:id="0"/>
      <w:r>
        <w:rPr>
          <w:rFonts w:hint="eastAsia"/>
        </w:rPr>
        <w:t xml:space="preserve">数学建模竞赛组委会。本规则自公布之日起施行。 </w:t>
      </w:r>
    </w:p>
    <w:p>
      <w:pPr>
        <w:rPr>
          <w:rFonts w:hint="eastAsia"/>
        </w:rPr>
      </w:pPr>
      <w:r>
        <w:rPr>
          <w:rFonts w:hint="eastAsia"/>
        </w:rPr>
        <w:t xml:space="preserve"> </w:t>
      </w:r>
    </w:p>
    <w:p>
      <w:pPr>
        <w:jc w:val="righ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cstheme="minorEastAsia"/>
          <w:lang w:val="en-US" w:eastAsia="zh-CN"/>
        </w:rPr>
        <w:t>兰州大学数学协会</w:t>
      </w:r>
      <w:r>
        <w:rPr>
          <w:rFonts w:hint="eastAsia" w:asciiTheme="minorEastAsia" w:hAnsiTheme="minorEastAsia" w:eastAsiaTheme="minorEastAsia" w:cstheme="minorEastAsia"/>
        </w:rPr>
        <w:t>数学建模竞赛组委会                                 201</w:t>
      </w:r>
      <w:r>
        <w:rPr>
          <w:rFonts w:hint="eastAsia" w:asciiTheme="minorEastAsia" w:hAnsiTheme="minorEastAsia" w:cstheme="minorEastAsia"/>
          <w:lang w:val="en-US" w:eastAsia="zh-CN"/>
        </w:rPr>
        <w:t>9</w:t>
      </w:r>
      <w:r>
        <w:rPr>
          <w:rFonts w:hint="eastAsia" w:asciiTheme="minorEastAsia" w:hAnsiTheme="minorEastAsia" w:eastAsiaTheme="minorEastAsia" w:cstheme="minorEastAsia"/>
        </w:rPr>
        <w:t xml:space="preserve"> 年 </w:t>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t xml:space="preserve"> 月 </w:t>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t xml:space="preserve"> 日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2993390"/>
          <wp:effectExtent l="0" t="0" r="13970" b="8890"/>
          <wp:wrapNone/>
          <wp:docPr id="3" name="WordPictureWatermark1671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6713" descr="图片1"/>
                  <pic:cNvPicPr>
                    <a:picLocks noChangeAspect="1"/>
                  </pic:cNvPicPr>
                </pic:nvPicPr>
                <pic:blipFill>
                  <a:blip r:embed="rId1">
                    <a:lum bright="69998" contrast="-70001"/>
                  </a:blip>
                  <a:stretch>
                    <a:fillRect/>
                  </a:stretch>
                </pic:blipFill>
                <pic:spPr>
                  <a:xfrm>
                    <a:off x="0" y="0"/>
                    <a:ext cx="5274310" cy="29933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4B46C"/>
    <w:multiLevelType w:val="singleLevel"/>
    <w:tmpl w:val="4C14B46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C27B9"/>
    <w:rsid w:val="4A9C27B9"/>
    <w:rsid w:val="582F3E05"/>
    <w:rsid w:val="6F515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2019-04-03T06:03:00Z</dcterms:created>
  <dc:creator>US11</dc:creator>
  <cp:lastModifiedBy>US11</cp:lastModifiedBy>
  <dcterms:modified xsi:type="dcterms:W3CDTF">2019-04-03T09:13:35Z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