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center"/>
      </w:pPr>
      <w:r>
        <w:rPr>
          <w:rFonts w:ascii="微软雅黑" w:hAnsi="微软雅黑" w:eastAsia="微软雅黑"/>
          <w:sz w:val="21"/>
          <w:szCs w:val="21"/>
        </w:rPr>
      </w:r>
      <w:r>
        <w:rPr>
          <w:rFonts w:ascii="黑体" w:hAnsi="黑体" w:eastAsia="黑体"/>
          <w:b w:val="true"/>
          <w:bCs w:val="true"/>
          <w:sz w:val="44"/>
          <w:szCs w:val="44"/>
        </w:rPr>
        <w:t xml:space="preserve">   </w:t>
      </w:r>
      <w:r>
        <w:rPr>
          <w:rFonts w:ascii="微软雅黑" w:hAnsi="微软雅黑" w:eastAsia="微软雅黑"/>
          <w:sz w:val="21"/>
          <w:szCs w:val="21"/>
        </w:rPr>
        <w:drawing>
          <wp:inline distT="0" distB="0" distL="0" distR="0">
            <wp:extent cx="438150" cy="4381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38150" cy="438150"/>
                    </a:xfrm>
                    <a:prstGeom prst="rect">
                      <a:avLst/>
                    </a:prstGeom>
                  </pic:spPr>
                </pic:pic>
              </a:graphicData>
            </a:graphic>
          </wp:inline>
        </w:drawing>
      </w:r>
      <w:r>
        <w:rPr>
          <w:rFonts w:ascii="微软雅黑" w:hAnsi="微软雅黑" w:eastAsia="微软雅黑"/>
          <w:sz w:val="36"/>
          <w:szCs w:val="36"/>
        </w:rPr>
        <w:t>兰客社</w:t>
      </w:r>
    </w:p>
    <w:p>
      <w:pPr>
        <w:spacing w:line="480" w:lineRule="auto"/>
        <w:ind w:left="420"/>
        <w:jc w:val="center"/>
      </w:pPr>
      <w:r>
        <w:rPr>
          <w:rFonts w:ascii="微软雅黑" w:hAnsi="微软雅黑" w:eastAsia="微软雅黑"/>
          <w:sz w:val="21"/>
          <w:szCs w:val="21"/>
        </w:rPr>
      </w:r>
    </w:p>
    <w:p>
      <w:pPr>
        <w:spacing w:line="480" w:lineRule="auto"/>
        <w:ind/>
        <w:jc w:val="center"/>
      </w:pPr>
      <w:r>
        <w:rPr>
          <w:rFonts w:ascii="微软雅黑" w:hAnsi="微软雅黑" w:eastAsia="微软雅黑"/>
          <w:sz w:val="21"/>
          <w:szCs w:val="21"/>
        </w:rPr>
      </w:r>
      <w:r>
        <w:rPr>
          <w:rFonts w:ascii="宋体" w:hAnsi="宋体" w:eastAsia="宋体"/>
          <w:b w:val="true"/>
          <w:bCs w:val="true"/>
          <w:sz w:val="36"/>
          <w:szCs w:val="36"/>
        </w:rPr>
        <w:t>人脸识别门禁系统比赛</w:t>
      </w:r>
    </w:p>
    <w:p>
      <w:pPr>
        <w:pBdr/>
        <w:spacing w:line="480" w:lineRule="auto"/>
        <w:ind/>
        <w:jc w:val="center"/>
      </w:pPr>
      <w:r>
        <w:rPr>
          <w:rFonts w:ascii="微软雅黑" w:hAnsi="微软雅黑" w:eastAsia="微软雅黑"/>
          <w:sz w:val="21"/>
          <w:szCs w:val="21"/>
        </w:rPr>
      </w:r>
      <w:r>
        <w:rPr>
          <w:rFonts w:ascii="宋体" w:hAnsi="宋体" w:eastAsia="宋体"/>
          <w:b w:val="true"/>
          <w:bCs w:val="true"/>
          <w:sz w:val="72"/>
          <w:szCs w:val="72"/>
          <w:shd w:val="clear"/>
        </w:rPr>
        <w:t xml:space="preserve"> </w:t>
      </w:r>
      <w:r>
        <w:rPr>
          <w:rFonts w:ascii="宋体" w:hAnsi="宋体" w:eastAsia="宋体"/>
          <w:sz w:val="36"/>
          <w:szCs w:val="36"/>
          <w:shd w:val="clear"/>
        </w:rPr>
        <w:t>细则</w:t>
      </w:r>
    </w:p>
    <w:p>
      <w:pPr>
        <w:spacing w:line="480" w:lineRule="auto"/>
        <w:ind/>
        <w:jc w:val="both"/>
      </w:pPr>
      <w:r>
        <w:rPr>
          <w:rFonts w:ascii="微软雅黑" w:hAnsi="微软雅黑" w:eastAsia="微软雅黑"/>
          <w:sz w:val="21"/>
          <w:szCs w:val="21"/>
        </w:rPr>
      </w:r>
    </w:p>
    <w:p>
      <w:pPr>
        <w:spacing w:line="480" w:lineRule="auto"/>
        <w:ind/>
        <w:jc w:val="left"/>
      </w:pPr>
      <w:r>
        <w:rPr>
          <w:rFonts w:ascii="微软雅黑" w:hAnsi="微软雅黑" w:eastAsia="微软雅黑"/>
          <w:sz w:val="21"/>
          <w:szCs w:val="21"/>
        </w:rPr>
      </w:r>
    </w:p>
    <w:p>
      <w:pPr>
        <w:spacing w:line="480" w:lineRule="auto"/>
        <w:ind/>
        <w:jc w:val="left"/>
      </w:pPr>
      <w:r>
        <w:rPr>
          <w:rFonts w:ascii="微软雅黑" w:hAnsi="微软雅黑" w:eastAsia="微软雅黑"/>
          <w:sz w:val="21"/>
          <w:szCs w:val="21"/>
        </w:rPr>
      </w:r>
    </w:p>
    <w:p>
      <w:pPr>
        <w:spacing w:line="480" w:lineRule="auto"/>
        <w:ind/>
        <w:jc w:val="left"/>
      </w:pPr>
      <w:r>
        <w:rPr>
          <w:rFonts w:ascii="微软雅黑" w:hAnsi="微软雅黑" w:eastAsia="微软雅黑"/>
          <w:sz w:val="21"/>
          <w:szCs w:val="21"/>
        </w:rPr>
      </w:r>
    </w:p>
    <w:p>
      <w:pPr>
        <w:spacing w:line="360" w:lineRule="auto"/>
        <w:ind w:hanging="360"/>
        <w:jc w:val="both"/>
        <w:rPr>
          <w:rFonts w:ascii="宋体" w:hAnsi="宋体" w:eastAsia="宋体"/>
          <w:sz w:val="24"/>
          <w:szCs w:val="24"/>
        </w:rPr>
      </w:pPr>
      <w:r>
        <w:rPr>
          <w:rFonts w:ascii="宋体" w:hAnsi="宋体" w:eastAsia="宋体"/>
          <w:sz w:val="24"/>
          <w:szCs w:val="24"/>
        </w:rPr>
      </w:r>
    </w:p>
    <w:p>
      <w:pPr>
        <w:spacing w:line="360" w:lineRule="auto"/>
        <w:ind w:hanging="360"/>
        <w:jc w:val="both"/>
      </w:pPr>
      <w:r>
        <w:rPr>
          <w:rFonts w:ascii="微软雅黑" w:hAnsi="微软雅黑" w:eastAsia="微软雅黑"/>
          <w:sz w:val="21"/>
          <w:szCs w:val="21"/>
        </w:rPr>
      </w:r>
    </w:p>
    <w:p>
      <w:pPr>
        <w:spacing w:line="360" w:lineRule="auto"/>
        <w:ind w:hanging="360"/>
        <w:jc w:val="both"/>
      </w:pPr>
      <w:r>
        <w:rPr>
          <w:rFonts w:ascii="微软雅黑" w:hAnsi="微软雅黑" w:eastAsia="微软雅黑"/>
          <w:sz w:val="21"/>
          <w:szCs w:val="21"/>
        </w:rPr>
      </w:r>
    </w:p>
    <w:p>
      <w:pPr>
        <w:pStyle w:val="a8"/>
        <w:numPr>
          <w:ilvl w:val="0"/>
          <w:numId w:val="1"/>
        </w:numPr>
        <w:pBdr/>
        <w:spacing w:line="360" w:lineRule="auto"/>
        <w:ind w:left="360" w:hanging="360" w:firstLineChars="0"/>
        <w:jc w:val="both"/>
        <w:rPr>
          <w:rFonts w:ascii="仿宋" w:hAnsi="仿宋" w:eastAsia="仿宋"/>
          <w:sz w:val="30"/>
          <w:szCs w:val="30"/>
        </w:rPr>
      </w:pPr>
      <w:r>
        <w:rPr>
          <w:rFonts w:hint="eastAsia"/>
        </w:rPr>
      </w:r>
      <w:r>
        <w:rPr>
          <w:rFonts w:ascii="仿宋" w:hAnsi="仿宋" w:eastAsia="仿宋"/>
          <w:b w:val="true"/>
          <w:bCs w:val="true"/>
          <w:sz w:val="30"/>
          <w:szCs w:val="30"/>
          <w:shd w:val="clear"/>
        </w:rPr>
      </w:r>
      <w:r>
        <w:rPr>
          <w:rFonts w:ascii="仿宋" w:hAnsi="仿宋" w:eastAsia="仿宋"/>
          <w:b w:val="true"/>
          <w:bCs w:val="true"/>
          <w:sz w:val="30"/>
          <w:szCs w:val="30"/>
          <w:shd w:val="clear"/>
        </w:rPr>
        <w:t>活动主题</w:t>
      </w:r>
      <w:r>
        <w:rPr>
          <w:rFonts w:ascii="仿宋" w:hAnsi="仿宋" w:eastAsia="仿宋"/>
          <w:b w:val="true"/>
          <w:bCs w:val="true"/>
          <w:sz w:val="30"/>
          <w:szCs w:val="30"/>
          <w:shd w:val="clear"/>
        </w:rPr>
        <w:t xml:space="preserve"> </w:t>
      </w:r>
    </w:p>
    <w:p>
      <w:pPr>
        <w:pBdr/>
        <w:spacing w:before="187" w:line="360" w:lineRule="auto"/>
        <w:ind/>
        <w:jc w:val="both"/>
      </w:pPr>
      <w:r>
        <w:rPr>
          <w:rFonts w:ascii="微软雅黑" w:hAnsi="微软雅黑" w:eastAsia="微软雅黑"/>
          <w:sz w:val="21"/>
          <w:szCs w:val="21"/>
        </w:rPr>
      </w:r>
      <w:r>
        <w:rPr>
          <w:rFonts w:ascii="仿宋" w:hAnsi="仿宋" w:eastAsia="仿宋"/>
          <w:sz w:val="30"/>
          <w:szCs w:val="30"/>
          <w:shd w:val="clear"/>
        </w:rPr>
        <w:t xml:space="preserve">    创意、实践、合作</w:t>
      </w:r>
      <w:r>
        <w:rPr>
          <w:rFonts w:ascii="仿宋" w:hAnsi="仿宋" w:eastAsia="仿宋"/>
          <w:sz w:val="30"/>
          <w:szCs w:val="30"/>
        </w:rPr>
        <w:t>。</w:t>
      </w:r>
    </w:p>
    <w:p>
      <w:pPr>
        <w:pStyle w:val="a8"/>
        <w:numPr>
          <w:ilvl w:val="0"/>
          <w:numId w:val="1"/>
        </w:numPr>
        <w:spacing w:line="360" w:lineRule="auto"/>
        <w:ind w:left="360" w:hanging="360" w:firstLineChars="0"/>
        <w:jc w:val="both"/>
        <w:rPr>
          <w:rFonts w:ascii="宋体" w:hAnsi="宋体" w:eastAsia="宋体"/>
          <w:sz w:val="30"/>
          <w:szCs w:val="30"/>
        </w:rPr>
      </w:pPr>
      <w:r>
        <w:rPr>
          <w:rFonts w:hint="eastAsia"/>
        </w:rPr>
      </w:r>
      <w:r>
        <w:rPr>
          <w:rFonts w:ascii="宋体" w:hAnsi="宋体" w:eastAsia="宋体"/>
          <w:sz w:val="30"/>
          <w:szCs w:val="30"/>
        </w:rPr>
      </w:r>
      <w:r>
        <w:rPr>
          <w:rFonts w:ascii="仿宋" w:hAnsi="仿宋" w:eastAsia="仿宋"/>
          <w:b w:val="true"/>
          <w:bCs w:val="true"/>
          <w:sz w:val="30"/>
          <w:szCs w:val="30"/>
        </w:rPr>
        <w:t>活动目的：</w:t>
      </w:r>
    </w:p>
    <w:p>
      <w:pPr>
        <w:pBdr/>
        <w:spacing w:line="360" w:lineRule="auto"/>
        <w:ind/>
        <w:jc w:val="both"/>
      </w:pPr>
      <w:r>
        <w:rPr>
          <w:rFonts w:ascii="微软雅黑" w:hAnsi="微软雅黑" w:eastAsia="微软雅黑"/>
          <w:sz w:val="21"/>
          <w:szCs w:val="21"/>
        </w:rPr>
      </w:r>
      <w:r>
        <w:rPr>
          <w:rFonts w:ascii="仿宋" w:hAnsi="仿宋" w:eastAsia="仿宋"/>
          <w:sz w:val="30"/>
          <w:szCs w:val="30"/>
        </w:rPr>
        <w:t xml:space="preserve">    通过举办该活</w:t>
      </w:r>
      <w:r>
        <w:rPr>
          <w:rFonts w:ascii="仿宋" w:hAnsi="仿宋" w:eastAsia="仿宋"/>
          <w:sz w:val="30"/>
          <w:szCs w:val="30"/>
          <w:shd w:val="clear"/>
        </w:rPr>
        <w:t>动</w:t>
      </w:r>
      <w:r>
        <w:rPr>
          <w:rFonts w:ascii="仿宋" w:hAnsi="仿宋" w:eastAsia="仿宋"/>
          <w:sz w:val="30"/>
          <w:szCs w:val="30"/>
          <w:shd w:val="clear"/>
        </w:rPr>
        <w:t>展现社员风采、丰富社员生活、完善社区平台、提高社团活跃气氛和社员参与度、鼓励社员在合作与竞争的环境下将日常学习的理论与知识运用到生活之中、培养社员团结协作的能力，共同为兰客社打造一套完备的人脸识别门禁系统。</w:t>
      </w:r>
    </w:p>
    <w:p>
      <w:pPr>
        <w:spacing w:line="360" w:lineRule="auto"/>
        <w:ind w:firstLineChars="200"/>
        <w:jc w:val="both"/>
        <w:rPr>
          <w:rFonts w:ascii="仿宋" w:hAnsi="仿宋" w:eastAsia="仿宋"/>
          <w:sz w:val="30"/>
          <w:szCs w:val="30"/>
        </w:rPr>
      </w:pPr>
      <w:r>
        <w:rPr>
          <w:rFonts w:ascii="仿宋" w:hAnsi="仿宋" w:eastAsia="仿宋"/>
          <w:sz w:val="30"/>
          <w:szCs w:val="30"/>
        </w:rPr>
      </w:r>
    </w:p>
    <w:p>
      <w:pPr>
        <w:pStyle w:val="a8"/>
        <w:numPr>
          <w:ilvl w:val="0"/>
          <w:numId w:val="1"/>
        </w:numPr>
        <w:spacing w:line="360" w:lineRule="auto"/>
        <w:ind w:left="360" w:hanging="360" w:firstLineChars="0"/>
        <w:jc w:val="both"/>
        <w:rPr>
          <w:rFonts w:ascii="宋体" w:hAnsi="宋体" w:eastAsia="宋体"/>
          <w:sz w:val="30"/>
          <w:szCs w:val="30"/>
        </w:rPr>
      </w:pPr>
      <w:r>
        <w:rPr>
          <w:rFonts w:hint="eastAsia"/>
        </w:rPr>
      </w:r>
      <w:r>
        <w:rPr>
          <w:rFonts w:ascii="宋体" w:hAnsi="宋体" w:eastAsia="宋体"/>
          <w:sz w:val="30"/>
          <w:szCs w:val="30"/>
        </w:rPr>
      </w:r>
      <w:r>
        <w:rPr>
          <w:rFonts w:ascii="仿宋" w:hAnsi="仿宋" w:eastAsia="仿宋"/>
          <w:b w:val="true"/>
          <w:bCs w:val="true"/>
          <w:sz w:val="30"/>
          <w:szCs w:val="30"/>
        </w:rPr>
        <w:t>活动对象：</w:t>
      </w:r>
    </w:p>
    <w:p>
      <w:pPr>
        <w:spacing w:line="360" w:lineRule="auto"/>
        <w:ind/>
        <w:jc w:val="both"/>
        <w:rPr>
          <w:rFonts w:ascii="仿宋" w:hAnsi="仿宋" w:eastAsia="仿宋"/>
          <w:sz w:val="30"/>
          <w:szCs w:val="30"/>
        </w:rPr>
      </w:pPr>
      <w:r>
        <w:rPr>
          <w:rFonts w:ascii="仿宋" w:hAnsi="仿宋" w:eastAsia="仿宋"/>
          <w:sz w:val="30"/>
          <w:szCs w:val="30"/>
        </w:rPr>
      </w:r>
      <w:r>
        <w:rPr>
          <w:rFonts w:ascii="仿宋" w:hAnsi="仿宋" w:eastAsia="仿宋"/>
          <w:b w:val="true"/>
          <w:bCs w:val="true"/>
          <w:sz w:val="30"/>
          <w:szCs w:val="30"/>
        </w:rPr>
        <w:t xml:space="preserve">    </w:t>
      </w:r>
      <w:r>
        <w:rPr>
          <w:rFonts w:ascii="仿宋" w:hAnsi="仿宋" w:eastAsia="仿宋"/>
          <w:sz w:val="30"/>
          <w:szCs w:val="30"/>
        </w:rPr>
        <w:t>全体兰州大学学生。</w:t>
      </w:r>
    </w:p>
    <w:p>
      <w:pPr>
        <w:pStyle w:val="a8"/>
        <w:numPr>
          <w:ilvl w:val="0"/>
          <w:numId w:val="1"/>
        </w:numPr>
        <w:spacing w:line="360" w:lineRule="auto"/>
        <w:ind w:left="360" w:hanging="360" w:firstLineChars="0"/>
        <w:jc w:val="both"/>
        <w:rPr>
          <w:rFonts w:ascii="宋体" w:hAnsi="宋体" w:eastAsia="宋体"/>
          <w:sz w:val="30"/>
          <w:szCs w:val="30"/>
        </w:rPr>
      </w:pPr>
      <w:r>
        <w:rPr>
          <w:rFonts w:hint="eastAsia"/>
        </w:rPr>
      </w:r>
      <w:r>
        <w:rPr>
          <w:rFonts w:ascii="宋体" w:hAnsi="宋体" w:eastAsia="宋体"/>
          <w:sz w:val="30"/>
          <w:szCs w:val="30"/>
        </w:rPr>
      </w:r>
      <w:r>
        <w:rPr>
          <w:rFonts w:ascii="仿宋" w:hAnsi="仿宋" w:eastAsia="仿宋"/>
          <w:b w:val="true"/>
          <w:bCs w:val="true"/>
          <w:sz w:val="30"/>
          <w:szCs w:val="30"/>
        </w:rPr>
        <w:t>活动时间：</w:t>
      </w:r>
    </w:p>
    <w:p>
      <w:pPr>
        <w:pBdr/>
        <w:spacing w:line="360" w:lineRule="auto"/>
        <w:ind w:firstLine="615"/>
        <w:jc w:val="both"/>
      </w:pPr>
      <w:r>
        <w:rPr>
          <w:rFonts w:ascii="微软雅黑" w:hAnsi="微软雅黑" w:eastAsia="微软雅黑"/>
          <w:sz w:val="21"/>
          <w:szCs w:val="21"/>
        </w:rPr>
      </w:r>
      <w:r>
        <w:rPr>
          <w:rFonts w:ascii="仿宋" w:hAnsi="仿宋" w:eastAsia="仿宋"/>
          <w:sz w:val="30"/>
          <w:szCs w:val="30"/>
          <w:shd w:val="clear"/>
        </w:rPr>
        <w:t>2019年5月4日—2019年5月26日</w:t>
      </w:r>
    </w:p>
    <w:p>
      <w:pPr>
        <w:pStyle w:val="a8"/>
        <w:numPr>
          <w:ilvl w:val="0"/>
          <w:numId w:val="1"/>
        </w:numPr>
        <w:spacing w:line="360" w:lineRule="auto"/>
        <w:ind w:left="360" w:hanging="360" w:firstLineChars="0"/>
        <w:jc w:val="both"/>
        <w:rPr>
          <w:rFonts w:ascii="宋体" w:hAnsi="宋体" w:eastAsia="宋体"/>
          <w:sz w:val="30"/>
          <w:szCs w:val="30"/>
        </w:rPr>
      </w:pPr>
      <w:r>
        <w:rPr>
          <w:rFonts w:hint="eastAsia"/>
        </w:rPr>
      </w:r>
      <w:r>
        <w:rPr>
          <w:rFonts w:ascii="宋体" w:hAnsi="宋体" w:eastAsia="宋体"/>
          <w:sz w:val="30"/>
          <w:szCs w:val="30"/>
        </w:rPr>
      </w:r>
      <w:r>
        <w:rPr>
          <w:rFonts w:ascii="仿宋" w:hAnsi="仿宋" w:eastAsia="仿宋"/>
          <w:b w:val="true"/>
          <w:bCs w:val="true"/>
          <w:sz w:val="30"/>
          <w:szCs w:val="30"/>
        </w:rPr>
        <w:t>活动地点：</w:t>
      </w:r>
    </w:p>
    <w:p>
      <w:pPr>
        <w:pBdr/>
        <w:spacing w:line="360" w:lineRule="auto"/>
        <w:ind/>
        <w:jc w:val="left"/>
      </w:pPr>
      <w:r>
        <w:rPr>
          <w:rFonts w:ascii="微软雅黑" w:hAnsi="微软雅黑" w:eastAsia="微软雅黑"/>
          <w:sz w:val="21"/>
          <w:szCs w:val="21"/>
        </w:rPr>
      </w:r>
      <w:r>
        <w:rPr>
          <w:rFonts w:ascii="仿宋" w:hAnsi="仿宋" w:eastAsia="仿宋"/>
          <w:b w:val="true"/>
          <w:bCs w:val="true"/>
          <w:sz w:val="30"/>
          <w:szCs w:val="30"/>
        </w:rPr>
        <w:t xml:space="preserve">    </w:t>
      </w:r>
      <w:r>
        <w:rPr>
          <w:rFonts w:ascii="仿宋" w:hAnsi="仿宋" w:eastAsia="仿宋"/>
          <w:sz w:val="30"/>
          <w:szCs w:val="30"/>
          <w:shd w:val="clear"/>
        </w:rPr>
        <w:t>兰州大学通信网络中心二楼</w:t>
      </w:r>
      <w:r>
        <w:rPr>
          <w:rFonts w:ascii="仿宋" w:hAnsi="仿宋" w:eastAsia="仿宋"/>
          <w:sz w:val="30"/>
          <w:szCs w:val="30"/>
        </w:rPr>
        <w:t>。</w:t>
      </w:r>
    </w:p>
    <w:p>
      <w:pPr>
        <w:pStyle w:val="a8"/>
        <w:numPr>
          <w:ilvl w:val="0"/>
          <w:numId w:val="1"/>
        </w:numPr>
        <w:spacing w:line="360" w:lineRule="auto"/>
        <w:ind w:left="360" w:hanging="360" w:firstLineChars="0"/>
        <w:jc w:val="both"/>
        <w:rPr>
          <w:rFonts w:ascii="宋体" w:hAnsi="宋体" w:eastAsia="宋体"/>
          <w:sz w:val="30"/>
          <w:szCs w:val="30"/>
        </w:rPr>
      </w:pPr>
      <w:r>
        <w:rPr>
          <w:rFonts w:hint="eastAsia"/>
        </w:rPr>
      </w:r>
      <w:r>
        <w:rPr>
          <w:rFonts w:ascii="宋体" w:hAnsi="宋体" w:eastAsia="宋体"/>
          <w:sz w:val="30"/>
          <w:szCs w:val="30"/>
        </w:rPr>
      </w:r>
      <w:r>
        <w:rPr>
          <w:rFonts w:ascii="仿宋" w:hAnsi="仿宋" w:eastAsia="仿宋"/>
          <w:b w:val="true"/>
          <w:bCs w:val="true"/>
          <w:sz w:val="30"/>
          <w:szCs w:val="30"/>
        </w:rPr>
        <w:t>活动内容：</w:t>
      </w:r>
    </w:p>
    <w:p>
      <w:pPr>
        <w:pBdr/>
        <w:spacing w:line="360" w:lineRule="auto"/>
        <w:ind w:firstLine="615"/>
        <w:jc w:val="both"/>
      </w:pPr>
      <w:r>
        <w:rPr>
          <w:rFonts w:ascii="微软雅黑" w:hAnsi="微软雅黑" w:eastAsia="微软雅黑"/>
          <w:sz w:val="21"/>
          <w:szCs w:val="21"/>
        </w:rPr>
      </w:r>
      <w:r>
        <w:rPr>
          <w:rFonts w:ascii="仿宋" w:hAnsi="仿宋" w:eastAsia="仿宋"/>
          <w:sz w:val="30"/>
          <w:szCs w:val="30"/>
          <w:shd w:val="clear"/>
        </w:rPr>
        <w:t>Lanck Society（兰客社）2018-2019年度第二学期第一次沙龙以比赛形式进行，以“创意、实践、合作”为主题，举办 榆中校区通信网络中心二楼 打造一套人脸识别门禁系统比赛，</w:t>
      </w:r>
      <w:r>
        <w:rPr>
          <w:rFonts w:ascii="仿宋" w:hAnsi="仿宋" w:eastAsia="仿宋"/>
          <w:color w:val="ff0000"/>
          <w:sz w:val="30"/>
          <w:szCs w:val="30"/>
          <w:shd w:val="clear"/>
        </w:rPr>
        <w:t>兰客社将采用最优秀的作品实施门禁管理。</w:t>
      </w:r>
    </w:p>
    <w:p>
      <w:pPr>
        <w:pStyle w:val="a8"/>
        <w:numPr>
          <w:ilvl w:val="0"/>
          <w:numId w:val="1"/>
        </w:numPr>
        <w:pBdr/>
        <w:spacing w:line="360" w:lineRule="auto"/>
        <w:ind w:hangingChars="200" w:firstLineChars="0"/>
        <w:jc w:val="both"/>
        <w:rPr>
          <w:rFonts w:ascii="仿宋" w:hAnsi="仿宋" w:eastAsia="仿宋"/>
          <w:sz w:val="30"/>
          <w:szCs w:val="30"/>
        </w:rPr>
      </w:pPr>
      <w:r>
        <w:rPr>
          <w:rFonts w:hint="eastAsia"/>
        </w:rPr>
      </w:r>
      <w:r>
        <w:rPr>
          <w:rFonts w:ascii="仿宋" w:hAnsi="仿宋" w:eastAsia="仿宋"/>
          <w:b w:val="true"/>
          <w:bCs w:val="true"/>
          <w:sz w:val="30"/>
          <w:szCs w:val="30"/>
          <w:shd w:val="clear"/>
        </w:rPr>
      </w:r>
      <w:r>
        <w:rPr>
          <w:rFonts w:ascii="仿宋" w:hAnsi="仿宋" w:eastAsia="仿宋"/>
          <w:b w:val="true"/>
          <w:bCs w:val="true"/>
          <w:sz w:val="30"/>
          <w:szCs w:val="30"/>
          <w:shd w:val="clear"/>
        </w:rPr>
        <w:t>活动规则：</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人员要求：本比赛主要面向Lanck社员（管理人员除外），每队必须有兰客成员参加，非兰客社员也可参加。</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人员数量：每个团队3-5人，鼓励不同特长、分工明确组队。</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ps：参赛队伍需达到六支及以上本大赛方可继续</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本比赛活动最终解释权归兰客社所有。</w:t>
      </w:r>
    </w:p>
    <w:p>
      <w:pPr>
        <w:pStyle w:val="a8"/>
        <w:numPr>
          <w:ilvl w:val="0"/>
          <w:numId w:val="1"/>
        </w:numPr>
        <w:pBdr/>
        <w:spacing w:line="360" w:lineRule="auto"/>
        <w:ind w:hangingChars="200" w:firstLineChars="0"/>
        <w:jc w:val="both"/>
        <w:rPr>
          <w:rFonts w:ascii="仿宋" w:hAnsi="仿宋" w:eastAsia="仿宋"/>
          <w:sz w:val="30"/>
          <w:szCs w:val="30"/>
        </w:rPr>
      </w:pPr>
      <w:r>
        <w:rPr>
          <w:rFonts w:hint="eastAsia"/>
        </w:rPr>
      </w:r>
      <w:r>
        <w:rPr>
          <w:rFonts w:ascii="仿宋" w:hAnsi="仿宋" w:eastAsia="仿宋"/>
          <w:b w:val="true"/>
          <w:bCs w:val="true"/>
          <w:sz w:val="30"/>
          <w:szCs w:val="30"/>
          <w:shd w:val="clear"/>
        </w:rPr>
      </w:r>
      <w:r>
        <w:rPr>
          <w:rFonts w:ascii="仿宋" w:hAnsi="仿宋" w:eastAsia="仿宋"/>
          <w:b w:val="true"/>
          <w:bCs w:val="true"/>
          <w:sz w:val="30"/>
          <w:szCs w:val="30"/>
          <w:shd w:val="clear"/>
        </w:rPr>
        <w:t>日程安排：</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5/4—5/11</w:t>
      </w:r>
      <w:r>
        <w:rPr>
          <w:rFonts w:ascii="仿宋" w:hAnsi="仿宋" w:eastAsia="仿宋"/>
          <w:sz w:val="30"/>
          <w:szCs w:val="30"/>
          <w:shd w:val="clear"/>
        </w:rPr>
        <w:t xml:space="preserve">  </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比赛说明宣讲会；</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5/11—5/14</w:t>
      </w:r>
      <w:r>
        <w:rPr>
          <w:rFonts w:ascii="仿宋" w:hAnsi="仿宋" w:eastAsia="仿宋"/>
          <w:sz w:val="30"/>
          <w:szCs w:val="30"/>
          <w:shd w:val="clear"/>
        </w:rPr>
        <w:t xml:space="preserve">   </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活动宣传；报名；</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 5/ 19                </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 线下发送集赞活动奖品</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5/18         </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第二次培训</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6/1		</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 </w:t>
      </w:r>
      <w:r>
        <w:rPr>
          <w:rFonts w:ascii="仿宋" w:hAnsi="仿宋" w:eastAsia="仿宋"/>
          <w:sz w:val="30"/>
          <w:szCs w:val="30"/>
          <w:shd w:val="clear"/>
        </w:rPr>
        <w:t>团队演示并答辩；</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 </w:t>
      </w:r>
      <w:r>
        <w:rPr>
          <w:rFonts w:ascii="仿宋" w:hAnsi="仿宋" w:eastAsia="仿宋"/>
          <w:sz w:val="30"/>
          <w:szCs w:val="30"/>
          <w:shd w:val="clear"/>
        </w:rPr>
        <w:t>评委评分；</w:t>
      </w:r>
    </w:p>
    <w:p>
      <w:pPr>
        <w:pBdr/>
        <w:spacing w:line="360" w:lineRule="auto"/>
        <w:ind w:leftChars="200"/>
        <w:jc w:val="both"/>
      </w:pPr>
      <w:r>
        <w:rPr>
          <w:rFonts w:ascii="微软雅黑" w:hAnsi="微软雅黑" w:eastAsia="微软雅黑"/>
          <w:sz w:val="21"/>
          <w:szCs w:val="21"/>
        </w:rPr>
      </w:r>
      <w:r>
        <w:rPr>
          <w:rFonts w:ascii="仿宋" w:hAnsi="仿宋" w:eastAsia="仿宋"/>
          <w:sz w:val="30"/>
          <w:szCs w:val="30"/>
          <w:shd w:val="clear"/>
        </w:rPr>
        <w:t xml:space="preserve"> 颁发奖项；</w:t>
      </w:r>
    </w:p>
    <w:p>
      <w:pPr>
        <w:pStyle w:val="a8"/>
        <w:numPr>
          <w:ilvl w:val="0"/>
          <w:numId w:val="1"/>
        </w:numPr>
        <w:pBdr/>
        <w:spacing w:line="360" w:lineRule="auto"/>
        <w:ind w:hangingChars="200" w:firstLineChars="0"/>
        <w:jc w:val="both"/>
        <w:rPr>
          <w:rFonts w:ascii="仿宋" w:hAnsi="仿宋" w:eastAsia="仿宋"/>
          <w:sz w:val="30"/>
          <w:szCs w:val="30"/>
        </w:rPr>
      </w:pPr>
      <w:r>
        <w:rPr>
          <w:rFonts w:hint="eastAsia"/>
        </w:rPr>
      </w:r>
      <w:r>
        <w:rPr>
          <w:rFonts w:ascii="仿宋" w:hAnsi="仿宋" w:eastAsia="仿宋"/>
          <w:sz w:val="30"/>
          <w:szCs w:val="30"/>
        </w:rPr>
      </w:r>
      <w:r>
        <w:rPr>
          <w:rFonts w:ascii="仿宋" w:hAnsi="仿宋" w:eastAsia="仿宋"/>
          <w:b w:val="true"/>
          <w:bCs w:val="true"/>
          <w:sz w:val="30"/>
          <w:szCs w:val="30"/>
          <w:shd w:val="clear"/>
        </w:rPr>
        <w:t>所需材料：</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兰客提供：</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摄像头*1个</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锁*1个</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NanoPi*1个</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w:t>
      </w:r>
      <w:r>
        <w:rPr>
          <w:rFonts w:ascii="仿宋" w:hAnsi="仿宋" w:eastAsia="仿宋"/>
          <w:color w:val="ef4e2f"/>
          <w:sz w:val="30"/>
          <w:szCs w:val="30"/>
        </w:rPr>
        <w:t>注：其他物件需按各个团队按自身创意自行准备，兰客可报销：兰客采用作品归属团队花费的开销（不得超过800.00）具体可报销物件可以提前询问活动管理人员</w:t>
      </w:r>
    </w:p>
    <w:p>
      <w:pPr>
        <w:pBdr/>
        <w:spacing w:line="360" w:lineRule="auto"/>
        <w:ind w:hangingChars="200"/>
        <w:jc w:val="both"/>
        <w:rPr>
          <w:rFonts w:ascii="宋体" w:hAnsi="宋体" w:eastAsia="宋体"/>
          <w:sz w:val="30"/>
          <w:szCs w:val="30"/>
        </w:rPr>
      </w:pPr>
      <w:r>
        <w:rPr>
          <w:rFonts w:ascii="宋体" w:hAnsi="宋体" w:eastAsia="宋体"/>
          <w:b w:val="true"/>
          <w:bCs w:val="true"/>
          <w:sz w:val="30"/>
          <w:szCs w:val="30"/>
        </w:rPr>
      </w:r>
      <w:r>
        <w:rPr>
          <w:rFonts w:ascii="仿宋" w:hAnsi="仿宋" w:eastAsia="仿宋"/>
          <w:sz w:val="30"/>
          <w:szCs w:val="30"/>
          <w:shd w:val="clear"/>
        </w:rPr>
        <w:t>10.</w:t>
      </w:r>
      <w:r>
        <w:rPr>
          <w:rFonts w:ascii="仿宋" w:hAnsi="仿宋" w:eastAsia="仿宋"/>
          <w:b w:val="true"/>
          <w:bCs w:val="true"/>
          <w:sz w:val="30"/>
          <w:szCs w:val="30"/>
          <w:shd w:val="clear"/>
        </w:rPr>
        <w:t xml:space="preserve"> 技术概述：</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1. 主要控制部分</w:t>
      </w:r>
    </w:p>
    <w:p>
      <w:pPr>
        <w:pBdr/>
        <w:spacing w:line="360" w:lineRule="auto"/>
        <w:ind/>
        <w:jc w:val="both"/>
        <w:rPr>
          <w:rFonts w:ascii="仿宋" w:hAnsi="仿宋" w:eastAsia="仿宋"/>
          <w:sz w:val="30"/>
          <w:szCs w:val="30"/>
        </w:rPr>
      </w:pPr>
      <w:r>
        <w:rPr>
          <w:rFonts w:ascii="仿宋" w:hAnsi="仿宋" w:eastAsia="仿宋"/>
          <w:sz w:val="30"/>
          <w:szCs w:val="30"/>
          <w:shd w:val="clear"/>
        </w:rPr>
      </w:r>
    </w:p>
    <w:p>
      <w:pPr>
        <w:pBdr/>
        <w:spacing/>
        <w:ind/>
        <w:jc w:val="center"/>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drawing>
          <wp:inline distT="0" distB="0" distL="0" distR="0">
            <wp:extent cx="3400425" cy="27622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3400425" cy="2762250"/>
                    </a:xfrm>
                    <a:prstGeom prst="rect">
                      <a:avLst/>
                    </a:prstGeom>
                  </pic:spPr>
                </pic:pic>
              </a:graphicData>
            </a:graphic>
          </wp:inline>
        </w:drawing>
      </w:r>
    </w:p>
    <w:p>
      <w:pPr>
        <w:pBdr/>
        <w:spacing w:line="360" w:lineRule="auto"/>
        <w:ind w:firstLineChars="20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社区提供NanoPi作为开发板。其参数与树莓派大致相同，相关资料可参阅附件。NanoPi搭载Linux操作系统，64位1.5Ghz处理器，以及1GB的RAM。具有40个GPIO（通用输入输出）端口（即上图最上方的40个针脚），可用于连接传感器等外置设备。</w:t>
      </w:r>
    </w:p>
    <w:p>
      <w:pPr>
        <w:pBdr/>
        <w:spacing w:line="360" w:lineRule="auto"/>
        <w:ind w:firstLineChars="200"/>
        <w:jc w:val="both"/>
      </w:pPr>
      <w:r>
        <w:rPr>
          <w:rFonts w:ascii="微软雅黑" w:hAnsi="微软雅黑" w:eastAsia="微软雅黑"/>
          <w:sz w:val="21"/>
          <w:szCs w:val="21"/>
        </w:rPr>
      </w:r>
      <w:r>
        <w:rPr>
          <w:rFonts w:ascii="仿宋" w:hAnsi="仿宋" w:eastAsia="仿宋"/>
          <w:sz w:val="30"/>
          <w:szCs w:val="30"/>
          <w:shd w:val="clear"/>
        </w:rPr>
        <w:t>当然，在本项目中，GPIO的主要功能是用来控制锁具以及连接传感器。不过GPIO输出电压为3.3V，电流为25mA（树莓派的数据），远远不足以驱动12V的电磁锁（当然也可以用别的类型锁具，电磁锁只是最简单的方法），可在GPIO和锁具之间串一枚继电器加以控制。</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2. 锁具控制部分</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 xml:space="preserve">		</w:t>
      </w:r>
    </w:p>
    <w:p>
      <w:pPr>
        <w:pBdr/>
        <w:spacing/>
        <w:ind/>
        <w:jc w:val="center"/>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drawing>
          <wp:inline distT="0" distB="0" distL="0" distR="0">
            <wp:extent cx="5219700" cy="172402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19700" cy="1724025"/>
                    </a:xfrm>
                    <a:prstGeom prst="rect">
                      <a:avLst/>
                    </a:prstGeom>
                  </pic:spPr>
                </pic:pic>
              </a:graphicData>
            </a:graphic>
          </wp:inline>
        </w:drawing>
      </w:r>
    </w:p>
    <w:p>
      <w:pPr>
        <w:pBdr/>
        <w:spacing w:line="360" w:lineRule="auto"/>
        <w:ind w:firstLine="42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社区提供类似如上图电磁锁及12V门禁电源，具有通电开锁、断电闭锁功能。</w:t>
      </w:r>
    </w:p>
    <w:p>
      <w:pPr>
        <w:pBdr/>
        <w:spacing/>
        <w:ind/>
        <w:jc w:val="center"/>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drawing>
          <wp:inline distT="0" distB="0" distL="0" distR="0">
            <wp:extent cx="4152900" cy="172402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4152900" cy="1724025"/>
                    </a:xfrm>
                    <a:prstGeom prst="rect">
                      <a:avLst/>
                    </a:prstGeom>
                  </pic:spPr>
                </pic:pic>
              </a:graphicData>
            </a:graphic>
          </wp:inline>
        </w:drawing>
      </w:r>
    </w:p>
    <w:p>
      <w:pPr>
        <w:pBdr/>
        <w:spacing w:line="360" w:lineRule="auto"/>
        <w:ind w:firstLine="42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社区提供如图所示的继电器模块，低压部分接NanoPi输出端口，高压部分接锁具电路，即可实现数字控制。</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3. 取像</w:t>
      </w:r>
    </w:p>
    <w:p>
      <w:pPr>
        <w:pBdr/>
        <w:spacing w:line="360" w:lineRule="auto"/>
        <w:ind w:firstLine="42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使用Pad/摄像头作为图像输入设备。</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4. 人脸识别部分</w:t>
      </w:r>
    </w:p>
    <w:p>
      <w:pPr>
        <w:pBdr/>
        <w:spacing w:line="360" w:lineRule="auto"/>
        <w:ind w:firstLine="42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该部分属于软件，也是主要需要动手编程的部分之一。但本比赛侧重于整体系统的开发，故不必特别关注识别算法，可直接使用如dlib、face_recognition、opencv等开源库提供的接口，甚至可以调用百度等企业的人脸识别接口，但需要参赛者在不同接口中选出综合效果最佳的一种。</w:t>
      </w:r>
    </w:p>
    <w:p>
      <w:pPr>
        <w:pBdr/>
        <w:spacing w:line="360" w:lineRule="auto"/>
        <w:ind w:firstLine="420"/>
        <w:jc w:val="both"/>
      </w:pPr>
      <w:r>
        <w:rPr>
          <w:rFonts w:ascii="微软雅黑" w:hAnsi="微软雅黑" w:eastAsia="微软雅黑"/>
          <w:sz w:val="21"/>
          <w:szCs w:val="21"/>
        </w:rPr>
      </w:r>
      <w:r>
        <w:rPr>
          <w:rFonts w:ascii="仿宋" w:hAnsi="仿宋" w:eastAsia="仿宋"/>
          <w:sz w:val="30"/>
          <w:szCs w:val="30"/>
          <w:shd w:val="clear"/>
        </w:rPr>
        <w:t>基于安全性和可扩展性,参赛者需要将相关数据及识别程序安置在服务器端,并提供基于HTTP协议的前后端数据通信(简言即前端采集数据请求后端进行匹配,后端响应前端请求下达是否开锁的指令)。前端对锁具所在的GPIO端口进行简单的置高/低电平操作，实现开锁。</w:t>
      </w:r>
    </w:p>
    <w:p>
      <w:pPr>
        <w:pBdr/>
        <w:spacing w:line="360" w:lineRule="auto"/>
        <w:ind w:firstLine="420"/>
        <w:jc w:val="both"/>
      </w:pPr>
      <w:r>
        <w:rPr>
          <w:rFonts w:ascii="微软雅黑" w:hAnsi="微软雅黑" w:eastAsia="微软雅黑"/>
          <w:sz w:val="21"/>
          <w:szCs w:val="21"/>
        </w:rPr>
      </w:r>
      <w:r>
        <w:rPr>
          <w:rFonts w:ascii="仿宋" w:hAnsi="仿宋" w:eastAsia="仿宋"/>
          <w:sz w:val="30"/>
          <w:szCs w:val="30"/>
          <w:shd w:val="clear"/>
        </w:rPr>
        <w:t>参赛者需先自行租聘服务器(学生服务器9￥/月)，后端环境这里我们推荐(Centos7 + Nginx + MariaDB +Web框架)，Web框架可根据项目主体采用的编程语言自由选择(Django,Spring, ThinkPHP等)。</w:t>
      </w:r>
    </w:p>
    <w:p>
      <w:pPr>
        <w:pBdr/>
        <w:spacing w:line="360" w:lineRule="auto"/>
        <w:ind w:firstLine="420"/>
        <w:jc w:val="both"/>
      </w:pPr>
      <w:r>
        <w:rPr>
          <w:rFonts w:ascii="微软雅黑" w:hAnsi="微软雅黑" w:eastAsia="微软雅黑"/>
          <w:sz w:val="21"/>
          <w:szCs w:val="21"/>
        </w:rPr>
      </w:r>
      <w:r>
        <w:rPr>
          <w:rFonts w:ascii="仿宋" w:hAnsi="仿宋" w:eastAsia="仿宋"/>
          <w:sz w:val="30"/>
          <w:szCs w:val="30"/>
          <w:shd w:val="clear"/>
        </w:rPr>
        <w:t>拓展:利用后端所提供的接口,可以实现app/微信小程序开锁，登陆后台管理系统进行开锁等。</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5. 面部录入/删除部分</w:t>
      </w:r>
    </w:p>
    <w:p>
      <w:pPr>
        <w:pBdr/>
        <w:spacing w:line="360" w:lineRule="auto"/>
        <w:ind w:firstLine="420"/>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平台不限，可以在本地进行，也可在网页、微信小程序或APP中进行，以便捷易用兼具一定美观为宜。</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注：仅供最基本的技术参考，实际技术路线不必受任何限制</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11.</w:t>
      </w:r>
      <w:r>
        <w:rPr>
          <w:rFonts w:ascii="仿宋" w:hAnsi="仿宋" w:eastAsia="仿宋"/>
          <w:b w:val="true"/>
          <w:bCs w:val="true"/>
          <w:sz w:val="30"/>
          <w:szCs w:val="30"/>
          <w:shd w:val="clear"/>
        </w:rPr>
        <w:t xml:space="preserve"> 评分标准</w:t>
      </w:r>
      <w:r>
        <w:rPr>
          <w:rFonts w:ascii="仿宋" w:hAnsi="仿宋" w:eastAsia="仿宋"/>
          <w:sz w:val="30"/>
          <w:szCs w:val="30"/>
          <w:shd w:val="clear"/>
        </w:rPr>
        <w:t>：</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鉴于本系统结构非常简单，且各个模块基本都是直接可用，对有过类似开发经验的同学几乎没有什么工作量。所以在评分时除了检查基本功能之外，还加入了一些附加要求，即更关注于系统的创意性及适用性。</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满分：170分：基本分（50分）+附加分（120分）</w:t>
      </w:r>
    </w:p>
    <w:p>
      <w:pPr>
        <w:pBdr/>
        <w:spacing w:line="360" w:lineRule="auto"/>
        <w:ind/>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基本分包括：(50分）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1. 锁具功能的正常使用 	------------10分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2. 识别的准确率及识别速度 	--------------15分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3. 后端面部录入系统使用的便捷性 -------------25分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附加分包括：(70+50分）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1. 如果NanoPi上运行识别代码的效率过低，是否考虑迁移至服务器等运算设备。		------------10分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2. 特殊情况（如非内部人员需要进入）下需要开门，是否留有可以远程开锁的方法。	------------10分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3. 若门禁无法打开（遭遇停电、断网、识别系统故障等），是否有除了破门而入之外的其他方法。</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------------10分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4. 可使用3D打印机为你的系统做个包装壳或支架。</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------------10分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5. 可以考虑加入红外传感器探测是否有人，从而开闭摄像头。				------------10分 </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6.是否具有活体检测，即是否考虑到应对以照片欺骗识别。––20分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7.前后端通信流畅,通信方式安全,后端部署有说明文档,后端提供开放接口可用于通过其他前端对锁具进行控制 -------20分</w:t>
      </w:r>
    </w:p>
    <w:p>
      <w:pPr>
        <w:pBdr/>
        <w:spacing w:line="360" w:lineRule="auto"/>
        <w:ind/>
        <w:jc w:val="both"/>
      </w:pPr>
      <w:r>
        <w:rPr>
          <w:rFonts w:ascii="微软雅黑" w:hAnsi="微软雅黑" w:eastAsia="微软雅黑"/>
          <w:sz w:val="21"/>
          <w:szCs w:val="21"/>
        </w:rPr>
      </w:r>
      <w:r>
        <w:rPr>
          <w:rFonts w:ascii="仿宋" w:hAnsi="仿宋" w:eastAsia="仿宋"/>
          <w:sz w:val="30"/>
          <w:szCs w:val="30"/>
          <w:shd w:val="clear"/>
        </w:rPr>
        <w:t xml:space="preserve">    </w:t>
      </w:r>
      <w:r>
        <w:rPr>
          <w:rFonts w:ascii="仿宋" w:hAnsi="仿宋" w:eastAsia="仿宋"/>
          <w:sz w:val="30"/>
          <w:szCs w:val="30"/>
          <w:shd w:val="clear"/>
        </w:rPr>
        <w:t>8</w:t>
      </w:r>
      <w:r>
        <w:rPr>
          <w:rFonts w:ascii="仿宋" w:hAnsi="仿宋" w:eastAsia="仿宋"/>
          <w:sz w:val="30"/>
          <w:szCs w:val="30"/>
          <w:shd w:val="clear"/>
        </w:rPr>
        <w:t>. 其他创意。 		------------</w:t>
      </w:r>
      <w:r>
        <w:rPr>
          <w:rFonts w:ascii="仿宋" w:hAnsi="仿宋" w:eastAsia="仿宋"/>
          <w:sz w:val="30"/>
          <w:szCs w:val="30"/>
          <w:shd w:val="clear"/>
        </w:rPr>
        <w:t>30</w:t>
      </w:r>
      <w:r>
        <w:rPr>
          <w:rFonts w:ascii="仿宋" w:hAnsi="仿宋" w:eastAsia="仿宋"/>
          <w:sz w:val="30"/>
          <w:szCs w:val="30"/>
          <w:shd w:val="clear"/>
        </w:rPr>
        <w:t>分</w:t>
      </w:r>
    </w:p>
    <w:p>
      <w:pPr>
        <w:pBdr/>
        <w:spacing w:line="360" w:lineRule="auto"/>
        <w:ind/>
        <w:jc w:val="both"/>
      </w:pPr>
      <w:r>
        <w:rPr>
          <w:rFonts w:ascii="微软雅黑" w:hAnsi="微软雅黑" w:eastAsia="微软雅黑"/>
          <w:sz w:val="21"/>
          <w:szCs w:val="21"/>
        </w:rPr>
      </w:r>
      <w:r>
        <w:rPr>
          <w:rFonts w:ascii="仿宋" w:hAnsi="仿宋" w:eastAsia="仿宋"/>
          <w:color w:val="ff0000"/>
          <w:sz w:val="30"/>
          <w:szCs w:val="30"/>
          <w:shd w:val="clear"/>
        </w:rPr>
        <w:t xml:space="preserve">    注：兰客社将对一等奖获得团队的作品加以使用；若一等奖之外有团队的创意点足够优秀，将会和一等奖作品结合使用。</w:t>
      </w:r>
    </w:p>
    <w:p>
      <w:pPr>
        <w:spacing w:line="360" w:lineRule="auto"/>
        <w:ind/>
        <w:jc w:val="both"/>
      </w:pPr>
      <w:r>
        <w:rPr>
          <w:rFonts w:ascii="微软雅黑" w:hAnsi="微软雅黑" w:eastAsia="微软雅黑"/>
          <w:sz w:val="21"/>
          <w:szCs w:val="21"/>
        </w:rPr>
      </w:r>
      <w:r>
        <w:rPr>
          <w:rFonts w:ascii="仿宋" w:hAnsi="仿宋" w:eastAsia="仿宋"/>
          <w:sz w:val="30"/>
          <w:szCs w:val="30"/>
        </w:rPr>
        <w:t xml:space="preserve">12. </w:t>
      </w:r>
      <w:r>
        <w:rPr>
          <w:rFonts w:ascii="仿宋" w:hAnsi="仿宋" w:eastAsia="仿宋"/>
          <w:b w:val="true"/>
          <w:bCs w:val="true"/>
          <w:sz w:val="30"/>
          <w:szCs w:val="30"/>
        </w:rPr>
        <w:t>奖金</w:t>
      </w:r>
      <w:r>
        <w:rPr>
          <w:rFonts w:ascii="仿宋" w:hAnsi="仿宋" w:eastAsia="仿宋"/>
          <w:b w:val="true"/>
          <w:bCs w:val="true"/>
          <w:sz w:val="30"/>
          <w:szCs w:val="30"/>
        </w:rPr>
        <w:t>设定：</w:t>
      </w:r>
    </w:p>
    <w:p>
      <w:pPr>
        <w:pBdr/>
        <w:spacing/>
        <w:ind w:firstLineChars="394"/>
        <w:jc w:val="both"/>
      </w:pPr>
      <w:r>
        <w:rPr>
          <w:rFonts w:ascii="微软雅黑" w:hAnsi="微软雅黑" w:eastAsia="微软雅黑"/>
          <w:sz w:val="21"/>
          <w:szCs w:val="21"/>
        </w:rPr>
      </w:r>
      <w:r>
        <w:rPr>
          <w:rFonts w:ascii="仿宋" w:hAnsi="仿宋" w:eastAsia="仿宋"/>
          <w:sz w:val="30"/>
          <w:szCs w:val="30"/>
          <w:shd w:val="clear"/>
        </w:rPr>
        <w:t>一等奖：1队  奖金   3000  元；荣誉证书各一份</w:t>
      </w:r>
    </w:p>
    <w:p>
      <w:pPr>
        <w:pBdr/>
        <w:spacing/>
        <w:ind w:firstLineChars="394"/>
        <w:jc w:val="both"/>
      </w:pPr>
      <w:r>
        <w:rPr>
          <w:rFonts w:ascii="微软雅黑" w:hAnsi="微软雅黑" w:eastAsia="微软雅黑"/>
          <w:sz w:val="21"/>
          <w:szCs w:val="21"/>
        </w:rPr>
      </w:r>
      <w:r>
        <w:rPr>
          <w:rFonts w:ascii="仿宋" w:hAnsi="仿宋" w:eastAsia="仿宋"/>
          <w:sz w:val="30"/>
          <w:szCs w:val="30"/>
          <w:shd w:val="clear"/>
        </w:rPr>
        <w:t>二等奖：1队  奖金   1500  元；荣誉证书各一份</w:t>
      </w:r>
    </w:p>
    <w:p>
      <w:pPr>
        <w:pBdr/>
        <w:spacing/>
        <w:ind w:firstLineChars="394"/>
        <w:jc w:val="both"/>
      </w:pPr>
      <w:r>
        <w:rPr>
          <w:rFonts w:ascii="微软雅黑" w:hAnsi="微软雅黑" w:eastAsia="微软雅黑"/>
          <w:sz w:val="21"/>
          <w:szCs w:val="21"/>
        </w:rPr>
      </w:r>
      <w:r>
        <w:rPr>
          <w:rFonts w:ascii="仿宋" w:hAnsi="仿宋" w:eastAsia="仿宋"/>
          <w:sz w:val="30"/>
          <w:szCs w:val="30"/>
          <w:shd w:val="clear"/>
        </w:rPr>
        <w:t>三等奖:  3队  奖金    1000元；荣誉证书各一份</w:t>
      </w:r>
    </w:p>
    <w:p>
      <w:pPr>
        <w:pBdr/>
        <w:spacing/>
        <w:ind w:firstLineChars="394"/>
        <w:jc w:val="both"/>
      </w:pPr>
      <w:r>
        <w:rPr>
          <w:rFonts w:ascii="微软雅黑" w:hAnsi="微软雅黑" w:eastAsia="微软雅黑"/>
          <w:sz w:val="21"/>
          <w:szCs w:val="21"/>
        </w:rPr>
      </w:r>
      <w:r>
        <w:rPr>
          <w:rFonts w:ascii="仿宋" w:hAnsi="仿宋" w:eastAsia="仿宋"/>
          <w:sz w:val="30"/>
          <w:szCs w:val="30"/>
          <w:shd w:val="clear"/>
        </w:rPr>
        <w:t>优秀奖：0-5队  奖金  500  元；荣誉证书各一份</w:t>
      </w:r>
    </w:p>
    <w:p>
      <w:pPr>
        <w:pBdr/>
        <w:spacing/>
        <w:ind w:firstLineChars="394"/>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注：奖项数量设置视比赛团队成果优劣而定</w:t>
      </w:r>
    </w:p>
    <w:p>
      <w:pPr>
        <w:pBdr/>
        <w:spacing/>
        <w:ind w:firstLineChars="394"/>
        <w:jc w:val="both"/>
      </w:pPr>
      <w:r>
        <w:rPr>
          <w:rFonts w:ascii="微软雅黑" w:hAnsi="微软雅黑" w:eastAsia="微软雅黑"/>
          <w:sz w:val="21"/>
          <w:szCs w:val="21"/>
        </w:rPr>
      </w:r>
      <w:r>
        <w:rPr>
          <w:rFonts w:ascii="仿宋" w:hAnsi="仿宋" w:eastAsia="仿宋"/>
          <w:sz w:val="30"/>
          <w:szCs w:val="30"/>
          <w:shd w:val="clear"/>
        </w:rPr>
        <w:t xml:space="preserve">    奖状盖章：网信办/信息科学与工程学院</w:t>
      </w:r>
    </w:p>
    <w:p>
      <w:pPr>
        <w:pBdr/>
        <w:spacing/>
        <w:ind w:firstLineChars="394"/>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 xml:space="preserve">    可参与各个学院综测加分</w:t>
      </w:r>
    </w:p>
    <w:p>
      <w:pPr>
        <w:pBdr/>
        <w:spacing/>
        <w:ind w:firstLineChars="394"/>
        <w:jc w:val="both"/>
        <w:rPr>
          <w:rFonts w:ascii="仿宋" w:hAnsi="仿宋" w:eastAsia="仿宋"/>
          <w:sz w:val="30"/>
          <w:szCs w:val="30"/>
        </w:rPr>
      </w:pPr>
      <w:r>
        <w:rPr>
          <w:rFonts w:ascii="仿宋" w:hAnsi="仿宋" w:eastAsia="仿宋"/>
          <w:sz w:val="30"/>
          <w:szCs w:val="30"/>
          <w:shd w:val="clear"/>
        </w:rPr>
      </w:r>
      <w:r>
        <w:rPr>
          <w:rFonts w:ascii="仿宋" w:hAnsi="仿宋" w:eastAsia="仿宋"/>
          <w:sz w:val="30"/>
          <w:szCs w:val="30"/>
          <w:shd w:val="clear"/>
        </w:rPr>
        <w:t xml:space="preserve">    可参与兰客社“优秀兰客人”评选</w:t>
      </w:r>
    </w:p>
    <w:p>
      <w:pPr>
        <w:pBdr/>
        <w:spacing/>
        <w:ind w:firstLineChars="394"/>
        <w:jc w:val="both"/>
        <w:rPr>
          <w:rFonts w:ascii="仿宋" w:hAnsi="仿宋" w:eastAsia="仿宋"/>
          <w:sz w:val="30"/>
          <w:szCs w:val="30"/>
        </w:rPr>
      </w:pPr>
      <w:r>
        <w:rPr>
          <w:rFonts w:ascii="仿宋" w:hAnsi="仿宋" w:eastAsia="仿宋"/>
          <w:sz w:val="30"/>
          <w:szCs w:val="30"/>
          <w:shd w:val="clear"/>
        </w:rPr>
      </w:r>
    </w:p>
    <w:p>
      <w:pPr>
        <w:spacing w:line="360" w:lineRule="auto"/>
        <w:ind/>
        <w:jc w:val="both"/>
      </w:pPr>
      <w:r>
        <w:rPr>
          <w:rFonts w:ascii="微软雅黑" w:hAnsi="微软雅黑" w:eastAsia="微软雅黑"/>
          <w:sz w:val="21"/>
          <w:szCs w:val="21"/>
        </w:rPr>
      </w:r>
      <w:r>
        <w:rPr>
          <w:rFonts w:ascii="微软雅黑" w:hAnsi="微软雅黑" w:eastAsia="微软雅黑"/>
          <w:sz w:val="21"/>
          <w:szCs w:val="21"/>
        </w:rPr>
        <w:t>ps：如有疑问请咨询群内管理人员</w:t>
      </w:r>
    </w:p>
    <w:p>
      <w:pPr/>
    </w:p>
    <w:p>
      <w:pPr>
        <w:jc w:val="left"/>
      </w:pPr>
      <w:r>
        <w:rPr>
          <w:rFonts w:ascii="微软雅黑" w:hAnsi="微软雅黑" w:eastAsia="微软雅黑"/>
          <w:sz w:val="21"/>
          <w:szCs w:val="21"/>
        </w:rPr>
        <w:t/>
      </w:r>
    </w:p>
    <w:p>
      <w:pPr>
        <w:jc w:val="left"/>
      </w:pPr>
      <w:r>
        <w:rPr>
          <w:rFonts w:ascii="微软雅黑" w:hAnsi="微软雅黑" w:eastAsia="微软雅黑"/>
          <w:sz w:val="21"/>
          <w:szCs w:val="21"/>
        </w:rPr>
        <w:t/>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仿宋" w:hAnsi="仿宋" w:eastAsia="仿宋"/>
        <w:sz w:val="30"/>
        <w:szCs w:val="30"/>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