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B98" w14:textId="75A48E3E" w:rsidR="003F3602" w:rsidRPr="00260C6A" w:rsidRDefault="00C35862" w:rsidP="00260C6A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兰州大学本科生毕业</w:t>
      </w:r>
      <w:r>
        <w:rPr>
          <w:rFonts w:ascii="宋体" w:hAnsi="宋体" w:hint="eastAsia"/>
          <w:b/>
          <w:color w:val="000000"/>
          <w:sz w:val="28"/>
        </w:rPr>
        <w:t>论文（设计）</w:t>
      </w:r>
      <w:r>
        <w:rPr>
          <w:rFonts w:hint="eastAsia"/>
          <w:b/>
          <w:color w:val="000000"/>
          <w:sz w:val="30"/>
          <w:szCs w:val="30"/>
        </w:rPr>
        <w:t>开题报告登记表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55"/>
        <w:gridCol w:w="2413"/>
        <w:gridCol w:w="992"/>
        <w:gridCol w:w="850"/>
        <w:gridCol w:w="1276"/>
        <w:gridCol w:w="1276"/>
        <w:gridCol w:w="2268"/>
      </w:tblGrid>
      <w:tr w:rsidR="003F3602" w14:paraId="580C6D07" w14:textId="77777777" w:rsidTr="00260C6A">
        <w:trPr>
          <w:cantSplit/>
          <w:trHeight w:hRule="exact" w:val="378"/>
        </w:trPr>
        <w:tc>
          <w:tcPr>
            <w:tcW w:w="1523" w:type="dxa"/>
            <w:gridSpan w:val="2"/>
            <w:vAlign w:val="center"/>
          </w:tcPr>
          <w:p w14:paraId="76AEB6CE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2413" w:type="dxa"/>
            <w:vAlign w:val="center"/>
          </w:tcPr>
          <w:p w14:paraId="27A7ECB5" w14:textId="13971F3E" w:rsidR="003F3602" w:rsidRDefault="00A31886" w:rsidP="00260C6A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蒋嵩林</w:t>
            </w:r>
          </w:p>
        </w:tc>
        <w:tc>
          <w:tcPr>
            <w:tcW w:w="992" w:type="dxa"/>
            <w:vAlign w:val="center"/>
          </w:tcPr>
          <w:p w14:paraId="70309692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130D4F6F" w14:textId="784690F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14:paraId="00AD1A7D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3544" w:type="dxa"/>
            <w:gridSpan w:val="2"/>
            <w:vAlign w:val="center"/>
          </w:tcPr>
          <w:p w14:paraId="0BDDD3A1" w14:textId="1C56064B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20180901941</w:t>
            </w:r>
          </w:p>
        </w:tc>
      </w:tr>
      <w:tr w:rsidR="003F3602" w14:paraId="009171C0" w14:textId="77777777" w:rsidTr="00260C6A">
        <w:trPr>
          <w:cantSplit/>
          <w:trHeight w:hRule="exact" w:val="940"/>
        </w:trPr>
        <w:tc>
          <w:tcPr>
            <w:tcW w:w="1523" w:type="dxa"/>
            <w:gridSpan w:val="2"/>
            <w:vAlign w:val="center"/>
          </w:tcPr>
          <w:p w14:paraId="6FBF8AF5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院</w:t>
            </w:r>
          </w:p>
        </w:tc>
        <w:tc>
          <w:tcPr>
            <w:tcW w:w="2413" w:type="dxa"/>
            <w:vAlign w:val="center"/>
          </w:tcPr>
          <w:p w14:paraId="2242C042" w14:textId="5EFD2CB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信息科学与工程学院</w:t>
            </w:r>
          </w:p>
        </w:tc>
        <w:tc>
          <w:tcPr>
            <w:tcW w:w="992" w:type="dxa"/>
            <w:vAlign w:val="center"/>
          </w:tcPr>
          <w:p w14:paraId="75D66323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年级</w:t>
            </w:r>
          </w:p>
        </w:tc>
        <w:tc>
          <w:tcPr>
            <w:tcW w:w="850" w:type="dxa"/>
            <w:vAlign w:val="center"/>
          </w:tcPr>
          <w:p w14:paraId="3CA63AA3" w14:textId="6402C0E9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018</w:t>
            </w:r>
          </w:p>
        </w:tc>
        <w:tc>
          <w:tcPr>
            <w:tcW w:w="1276" w:type="dxa"/>
            <w:vAlign w:val="center"/>
          </w:tcPr>
          <w:p w14:paraId="5024620B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544" w:type="dxa"/>
            <w:gridSpan w:val="2"/>
            <w:vAlign w:val="center"/>
          </w:tcPr>
          <w:p w14:paraId="1ED2303E" w14:textId="623D584C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计算机科学与技术</w:t>
            </w:r>
            <w:r w:rsidRPr="00A31886">
              <w:rPr>
                <w:rFonts w:hint="eastAsia"/>
                <w:color w:val="000000"/>
                <w:sz w:val="24"/>
              </w:rPr>
              <w:t>(</w:t>
            </w:r>
            <w:r w:rsidRPr="00A31886">
              <w:rPr>
                <w:rFonts w:hint="eastAsia"/>
                <w:color w:val="000000"/>
                <w:sz w:val="24"/>
              </w:rPr>
              <w:t>基础理论班</w:t>
            </w:r>
            <w:r w:rsidRPr="00A31886">
              <w:rPr>
                <w:rFonts w:hint="eastAsia"/>
                <w:color w:val="000000"/>
                <w:sz w:val="24"/>
              </w:rPr>
              <w:t>)</w:t>
            </w:r>
          </w:p>
        </w:tc>
      </w:tr>
      <w:tr w:rsidR="003F3602" w14:paraId="7AB45475" w14:textId="77777777" w:rsidTr="00260C6A">
        <w:trPr>
          <w:cantSplit/>
          <w:trHeight w:hRule="exact" w:val="773"/>
        </w:trPr>
        <w:tc>
          <w:tcPr>
            <w:tcW w:w="1523" w:type="dxa"/>
            <w:gridSpan w:val="2"/>
            <w:vAlign w:val="center"/>
          </w:tcPr>
          <w:p w14:paraId="66C58134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41FA9969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2413" w:type="dxa"/>
            <w:vAlign w:val="center"/>
          </w:tcPr>
          <w:p w14:paraId="45DC1734" w14:textId="38DC4AA6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任超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2772F95D" w14:textId="77777777" w:rsidR="003F3602" w:rsidRDefault="00C35862">
            <w:pPr>
              <w:spacing w:beforeLines="15" w:before="46" w:afterLines="15" w:after="46"/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00D5259A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专业技术职务</w:t>
            </w:r>
          </w:p>
          <w:p w14:paraId="0C103CFF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技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术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职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务</w:t>
            </w:r>
            <w:proofErr w:type="gramEnd"/>
          </w:p>
        </w:tc>
        <w:tc>
          <w:tcPr>
            <w:tcW w:w="1276" w:type="dxa"/>
            <w:vAlign w:val="center"/>
          </w:tcPr>
          <w:p w14:paraId="6600B104" w14:textId="24A1B413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  <w:tc>
          <w:tcPr>
            <w:tcW w:w="1276" w:type="dxa"/>
            <w:vAlign w:val="center"/>
          </w:tcPr>
          <w:p w14:paraId="4393DC8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开题报告</w:t>
            </w:r>
          </w:p>
          <w:p w14:paraId="1A7F0E3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2268" w:type="dxa"/>
            <w:vAlign w:val="center"/>
          </w:tcPr>
          <w:p w14:paraId="175032AA" w14:textId="74ECE222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2021</w:t>
            </w:r>
            <w:r w:rsidRPr="00A31886">
              <w:rPr>
                <w:rFonts w:hint="eastAsia"/>
                <w:color w:val="000000"/>
                <w:sz w:val="24"/>
              </w:rPr>
              <w:t>年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月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5C491837" w14:textId="77777777" w:rsidTr="00260C6A">
        <w:trPr>
          <w:cantSplit/>
          <w:trHeight w:val="380"/>
        </w:trPr>
        <w:tc>
          <w:tcPr>
            <w:tcW w:w="1523" w:type="dxa"/>
            <w:gridSpan w:val="2"/>
          </w:tcPr>
          <w:p w14:paraId="73190F40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论文题目</w:t>
            </w:r>
          </w:p>
        </w:tc>
        <w:tc>
          <w:tcPr>
            <w:tcW w:w="9075" w:type="dxa"/>
            <w:gridSpan w:val="6"/>
          </w:tcPr>
          <w:p w14:paraId="236B091B" w14:textId="2BF2CC70" w:rsidR="003F3602" w:rsidRDefault="00DF5053" w:rsidP="0066002B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DF5053">
              <w:rPr>
                <w:rFonts w:hint="eastAsia"/>
                <w:color w:val="000000"/>
                <w:sz w:val="24"/>
              </w:rPr>
              <w:t>基于</w:t>
            </w:r>
            <w:r w:rsidRPr="00DF5053">
              <w:rPr>
                <w:rFonts w:hint="eastAsia"/>
                <w:color w:val="000000"/>
                <w:sz w:val="24"/>
              </w:rPr>
              <w:t>ICEEMDAN</w:t>
            </w:r>
            <w:r w:rsidRPr="00DF5053">
              <w:rPr>
                <w:rFonts w:hint="eastAsia"/>
                <w:color w:val="000000"/>
                <w:sz w:val="24"/>
              </w:rPr>
              <w:t>和</w:t>
            </w:r>
            <w:r w:rsidRPr="00DF5053">
              <w:rPr>
                <w:rFonts w:hint="eastAsia"/>
                <w:color w:val="000000"/>
                <w:sz w:val="24"/>
              </w:rPr>
              <w:t>Prophet-GRU-NN</w:t>
            </w:r>
            <w:r w:rsidRPr="00DF5053">
              <w:rPr>
                <w:rFonts w:hint="eastAsia"/>
                <w:color w:val="000000"/>
                <w:sz w:val="24"/>
              </w:rPr>
              <w:t>的短期风速多步组合预测模型</w:t>
            </w:r>
          </w:p>
        </w:tc>
      </w:tr>
      <w:tr w:rsidR="003F3602" w14:paraId="67F3D61B" w14:textId="77777777" w:rsidTr="00260C6A">
        <w:trPr>
          <w:cantSplit/>
          <w:trHeight w:val="344"/>
        </w:trPr>
        <w:tc>
          <w:tcPr>
            <w:tcW w:w="10598" w:type="dxa"/>
            <w:gridSpan w:val="8"/>
          </w:tcPr>
          <w:p w14:paraId="7B32D3CA" w14:textId="77777777" w:rsidR="003F3602" w:rsidRDefault="00C35862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3F3602" w14:paraId="07407798" w14:textId="77777777" w:rsidTr="00260C6A">
        <w:trPr>
          <w:cantSplit/>
          <w:trHeight w:val="406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1069AF0A" w14:textId="77777777" w:rsidR="003F3602" w:rsidRDefault="00C35862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9230" w:type="dxa"/>
            <w:gridSpan w:val="7"/>
            <w:tcBorders>
              <w:bottom w:val="single" w:sz="4" w:space="0" w:color="auto"/>
            </w:tcBorders>
            <w:vAlign w:val="center"/>
          </w:tcPr>
          <w:p w14:paraId="416CD552" w14:textId="6C5EAC1F" w:rsidR="003F3602" w:rsidRDefault="00C35862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□基金项目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□横向课题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sdt>
              <w:sdtPr>
                <w:rPr>
                  <w:rFonts w:hint="eastAsia"/>
                  <w:color w:val="000000"/>
                  <w:sz w:val="24"/>
                </w:rPr>
                <w:id w:val="-100774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0B19">
                  <w:rPr>
                    <w:rFonts w:ascii="MS Gothic" w:eastAsia="MS Gothic" w:hAnsi="MS Gothic" w:hint="eastAsia"/>
                    <w:color w:val="000000"/>
                    <w:sz w:val="24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sz w:val="24"/>
              </w:rPr>
              <w:t>自选</w:t>
            </w:r>
            <w:r>
              <w:rPr>
                <w:rFonts w:hint="eastAsia"/>
                <w:color w:val="000000"/>
                <w:sz w:val="24"/>
              </w:rPr>
              <w:t xml:space="preserve">     </w:t>
            </w:r>
            <w:r w:rsidR="00960B19" w:rsidRPr="00960B19">
              <w:rPr>
                <w:rFonts w:hint="eastAsia"/>
                <w:color w:val="000000"/>
                <w:sz w:val="24"/>
              </w:rPr>
              <w:sym w:font="Wingdings 2" w:char="0052"/>
            </w:r>
            <w:r>
              <w:rPr>
                <w:rFonts w:hint="eastAsia"/>
                <w:color w:val="000000"/>
                <w:sz w:val="24"/>
              </w:rPr>
              <w:t>其它</w:t>
            </w:r>
          </w:p>
        </w:tc>
      </w:tr>
      <w:tr w:rsidR="003F3602" w14:paraId="00E21778" w14:textId="77777777" w:rsidTr="00260C6A">
        <w:trPr>
          <w:trHeight w:val="3808"/>
        </w:trPr>
        <w:tc>
          <w:tcPr>
            <w:tcW w:w="1368" w:type="dxa"/>
            <w:vAlign w:val="center"/>
          </w:tcPr>
          <w:p w14:paraId="4F38BCAA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论文选题的意义、主要研究内容和文献资料调研情况</w:t>
            </w:r>
          </w:p>
        </w:tc>
        <w:tc>
          <w:tcPr>
            <w:tcW w:w="9230" w:type="dxa"/>
            <w:gridSpan w:val="7"/>
          </w:tcPr>
          <w:p w14:paraId="520F21A9" w14:textId="3DFA05B3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</w:t>
            </w:r>
            <w:r w:rsidR="003900F5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的</w:t>
            </w: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背景和来源</w:t>
            </w:r>
          </w:p>
          <w:p w14:paraId="3A06CE92" w14:textId="027B4BF3" w:rsidR="000841C7" w:rsidRDefault="00260C6A" w:rsidP="00480D85">
            <w:pPr>
              <w:ind w:firstLineChars="200" w:firstLine="480"/>
              <w:rPr>
                <w:color w:val="000000"/>
                <w:sz w:val="24"/>
              </w:rPr>
            </w:pPr>
            <w:r w:rsidRPr="00260C6A">
              <w:rPr>
                <w:rFonts w:hint="eastAsia"/>
                <w:color w:val="000000"/>
                <w:sz w:val="24"/>
              </w:rPr>
              <w:t>气候变化和环保问题关乎人类未来命运</w:t>
            </w:r>
            <w:r w:rsidR="00C21AE6">
              <w:rPr>
                <w:rFonts w:hint="eastAsia"/>
                <w:color w:val="000000"/>
                <w:sz w:val="24"/>
              </w:rPr>
              <w:t>。</w:t>
            </w:r>
            <w:r w:rsidR="009F6406">
              <w:rPr>
                <w:rFonts w:hint="eastAsia"/>
                <w:color w:val="000000"/>
                <w:sz w:val="24"/>
              </w:rPr>
              <w:t>在</w:t>
            </w:r>
            <w:r w:rsidR="00C21AE6">
              <w:rPr>
                <w:rFonts w:hint="eastAsia"/>
                <w:color w:val="000000"/>
                <w:sz w:val="24"/>
              </w:rPr>
              <w:t>石油危机以及全球变暖问题</w:t>
            </w:r>
            <w:r w:rsidR="009F6406">
              <w:rPr>
                <w:rFonts w:hint="eastAsia"/>
                <w:color w:val="000000"/>
                <w:sz w:val="24"/>
              </w:rPr>
              <w:t>愈发严重的现在</w:t>
            </w:r>
            <w:r w:rsidR="00C21AE6">
              <w:rPr>
                <w:rFonts w:hint="eastAsia"/>
                <w:color w:val="000000"/>
                <w:sz w:val="24"/>
              </w:rPr>
              <w:t>，</w:t>
            </w:r>
            <w:r w:rsidRPr="00260C6A">
              <w:rPr>
                <w:rFonts w:hint="eastAsia"/>
                <w:color w:val="000000"/>
                <w:sz w:val="24"/>
              </w:rPr>
              <w:t>清洁能源相关研究</w:t>
            </w:r>
            <w:r w:rsidR="00C21AE6">
              <w:rPr>
                <w:rFonts w:hint="eastAsia"/>
                <w:color w:val="000000"/>
                <w:sz w:val="24"/>
              </w:rPr>
              <w:t>成为</w:t>
            </w:r>
            <w:r w:rsidR="009F6406">
              <w:rPr>
                <w:rFonts w:hint="eastAsia"/>
                <w:color w:val="000000"/>
                <w:sz w:val="24"/>
              </w:rPr>
              <w:t>了</w:t>
            </w:r>
            <w:r w:rsidR="00C21AE6">
              <w:rPr>
                <w:rFonts w:hint="eastAsia"/>
                <w:color w:val="000000"/>
                <w:sz w:val="24"/>
              </w:rPr>
              <w:t>学界的关注热点</w:t>
            </w:r>
            <w:r w:rsidRPr="00260C6A">
              <w:rPr>
                <w:rFonts w:hint="eastAsia"/>
                <w:color w:val="000000"/>
                <w:sz w:val="24"/>
              </w:rPr>
              <w:t>。风能，作为触手可得的</w:t>
            </w:r>
            <w:r w:rsidR="009F6406">
              <w:rPr>
                <w:rFonts w:hint="eastAsia"/>
                <w:color w:val="000000"/>
                <w:sz w:val="24"/>
              </w:rPr>
              <w:t>一种</w:t>
            </w:r>
            <w:r w:rsidRPr="00260C6A">
              <w:rPr>
                <w:rFonts w:hint="eastAsia"/>
                <w:color w:val="000000"/>
                <w:sz w:val="24"/>
              </w:rPr>
              <w:t>能源，正成为新能源的主力军之一。</w:t>
            </w:r>
            <w:r w:rsidR="009F6406">
              <w:rPr>
                <w:rFonts w:hint="eastAsia"/>
                <w:color w:val="000000"/>
                <w:sz w:val="24"/>
              </w:rPr>
              <w:t>如何准确预测风速，使其能够更好地为发电服务，是目前的学术界焦点。</w:t>
            </w:r>
          </w:p>
          <w:p w14:paraId="0A20599F" w14:textId="1C50FCAE" w:rsidR="000841C7" w:rsidRDefault="000841C7" w:rsidP="009F6406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风速预测是一个时间序列回归问题，</w:t>
            </w:r>
            <w:r w:rsidRPr="00260C6A">
              <w:rPr>
                <w:rFonts w:hint="eastAsia"/>
                <w:color w:val="000000"/>
                <w:sz w:val="24"/>
              </w:rPr>
              <w:t>由于风能的波动具有随机性，</w:t>
            </w:r>
            <w:r w:rsidR="00785D72">
              <w:rPr>
                <w:rFonts w:hint="eastAsia"/>
                <w:color w:val="000000"/>
                <w:sz w:val="24"/>
              </w:rPr>
              <w:t>呈现非平稳且非线性的特征，</w:t>
            </w:r>
            <w:r w:rsidR="00E06B91">
              <w:rPr>
                <w:rFonts w:hint="eastAsia"/>
                <w:color w:val="000000"/>
                <w:sz w:val="24"/>
              </w:rPr>
              <w:t>对于</w:t>
            </w:r>
            <w:r w:rsidRPr="00260C6A">
              <w:rPr>
                <w:rFonts w:hint="eastAsia"/>
                <w:color w:val="000000"/>
                <w:sz w:val="24"/>
              </w:rPr>
              <w:t>目前的研究而言，单一模型并不能很好的进行预测</w:t>
            </w:r>
            <w:r w:rsidR="004A12F8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4A12F8" w:rsidRPr="009F6406">
              <w:rPr>
                <w:color w:val="000000"/>
                <w:sz w:val="24"/>
                <w:vertAlign w:val="superscript"/>
              </w:rPr>
              <w:t>1]</w:t>
            </w:r>
            <w:r w:rsidRPr="00260C6A">
              <w:rPr>
                <w:rFonts w:hint="eastAsia"/>
                <w:color w:val="000000"/>
                <w:sz w:val="24"/>
              </w:rPr>
              <w:t>。</w:t>
            </w:r>
            <w:r>
              <w:rPr>
                <w:rFonts w:hint="eastAsia"/>
                <w:color w:val="000000"/>
                <w:sz w:val="24"/>
              </w:rPr>
              <w:t>相关问题主流使用的模型包括传统时间序列模型以及深度学习模型</w:t>
            </w:r>
            <w:r w:rsidR="001E1A30">
              <w:rPr>
                <w:rFonts w:hint="eastAsia"/>
                <w:color w:val="000000"/>
                <w:sz w:val="24"/>
              </w:rPr>
              <w:t>，他们各自都存在一定的优点和缺陷。</w:t>
            </w:r>
            <w:r>
              <w:rPr>
                <w:rFonts w:hint="eastAsia"/>
                <w:color w:val="000000"/>
                <w:sz w:val="24"/>
              </w:rPr>
              <w:t>传统时间序列模型，如</w:t>
            </w:r>
            <w:r w:rsidRPr="00CE779F">
              <w:rPr>
                <w:rFonts w:hint="eastAsia"/>
                <w:color w:val="000000"/>
                <w:sz w:val="24"/>
              </w:rPr>
              <w:t>季节性差分自回归滑动平均模型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SARIMA</w:t>
            </w:r>
            <w:r>
              <w:rPr>
                <w:rFonts w:hint="eastAsia"/>
                <w:color w:val="000000"/>
                <w:sz w:val="24"/>
              </w:rPr>
              <w:t>）等，在线性关系中预测表现最佳，但是对于如风速等包含较强非线性关系的预测表现不佳，因而准确度也不尽如人意。深度学习模型，如</w:t>
            </w:r>
            <w:r w:rsidRPr="00474F91">
              <w:rPr>
                <w:rFonts w:hint="eastAsia"/>
                <w:color w:val="000000"/>
                <w:sz w:val="24"/>
              </w:rPr>
              <w:t>长短期记忆神经网络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LSTM</w:t>
            </w:r>
            <w:r>
              <w:rPr>
                <w:rFonts w:hint="eastAsia"/>
                <w:color w:val="000000"/>
                <w:sz w:val="24"/>
              </w:rPr>
              <w:t>）与</w:t>
            </w:r>
            <w:r w:rsidRPr="00474F91">
              <w:rPr>
                <w:rFonts w:hint="eastAsia"/>
                <w:color w:val="000000"/>
                <w:sz w:val="24"/>
              </w:rPr>
              <w:t>门控循环单元神经网络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GRU</w:t>
            </w:r>
            <w:r>
              <w:rPr>
                <w:rFonts w:hint="eastAsia"/>
                <w:color w:val="000000"/>
                <w:sz w:val="24"/>
              </w:rPr>
              <w:t>），对数据集以及数据处理，以及训练参数有较高的要求，否则很容易发生过拟合，</w:t>
            </w:r>
            <w:r w:rsidRPr="00B350D8">
              <w:rPr>
                <w:rFonts w:hint="eastAsia"/>
                <w:color w:val="000000"/>
                <w:sz w:val="24"/>
              </w:rPr>
              <w:t>梯度消失及梯度爆炸</w:t>
            </w:r>
            <w:r>
              <w:rPr>
                <w:rFonts w:hint="eastAsia"/>
                <w:color w:val="000000"/>
                <w:sz w:val="24"/>
              </w:rPr>
              <w:t>等问题。同时，由于风速数据中往往包含着较大的噪声问题，</w:t>
            </w:r>
            <w:r w:rsidR="00385B81">
              <w:rPr>
                <w:rFonts w:hint="eastAsia"/>
                <w:color w:val="000000"/>
                <w:sz w:val="24"/>
              </w:rPr>
              <w:t>如何有效地对其数据集进行降噪处理也是目前研究的方向。</w:t>
            </w:r>
          </w:p>
          <w:p w14:paraId="1D34BF01" w14:textId="6E9EF738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选题的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目的及意义</w:t>
            </w:r>
          </w:p>
          <w:p w14:paraId="64B65EE7" w14:textId="77777777" w:rsidR="003900F5" w:rsidRDefault="00785D72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由于单一的预测方法无法做到很好的风速预测，</w:t>
            </w:r>
            <w:r w:rsidR="000841C7" w:rsidRPr="00260C6A">
              <w:rPr>
                <w:rFonts w:hint="eastAsia"/>
                <w:color w:val="000000"/>
                <w:sz w:val="24"/>
              </w:rPr>
              <w:t>如果能通过组合模型，对其进行精确的预测，</w:t>
            </w:r>
            <w:r w:rsidR="003900F5">
              <w:rPr>
                <w:rFonts w:hint="eastAsia"/>
                <w:color w:val="000000"/>
                <w:sz w:val="24"/>
              </w:rPr>
              <w:t>将会对风力发电的应用起到巨大的促进作用。</w:t>
            </w:r>
          </w:p>
          <w:p w14:paraId="6AA646D6" w14:textId="6C487820" w:rsidR="00260C6A" w:rsidRPr="000841C7" w:rsidRDefault="003900F5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首先，</w:t>
            </w:r>
            <w:r w:rsidR="000841C7">
              <w:rPr>
                <w:rFonts w:hint="eastAsia"/>
                <w:color w:val="000000"/>
                <w:sz w:val="24"/>
              </w:rPr>
              <w:t>风力发电厂管理人员</w:t>
            </w:r>
            <w:r w:rsidR="000841C7" w:rsidRPr="00260C6A">
              <w:rPr>
                <w:rFonts w:hint="eastAsia"/>
                <w:color w:val="000000"/>
                <w:sz w:val="24"/>
              </w:rPr>
              <w:t>可以</w:t>
            </w:r>
            <w:r w:rsidR="00785D72">
              <w:rPr>
                <w:rFonts w:hint="eastAsia"/>
                <w:color w:val="000000"/>
                <w:sz w:val="24"/>
              </w:rPr>
              <w:t>通过预测结果优化电力分配，提高发电量；</w:t>
            </w:r>
            <w:r>
              <w:rPr>
                <w:rFonts w:hint="eastAsia"/>
                <w:color w:val="000000"/>
                <w:sz w:val="24"/>
              </w:rPr>
              <w:t>其次，风力发电厂</w:t>
            </w:r>
            <w:r w:rsidR="00785D72">
              <w:rPr>
                <w:rFonts w:hint="eastAsia"/>
                <w:color w:val="000000"/>
                <w:sz w:val="24"/>
              </w:rPr>
              <w:t>还可以</w:t>
            </w:r>
            <w:r w:rsidR="000841C7" w:rsidRPr="00260C6A">
              <w:rPr>
                <w:rFonts w:hint="eastAsia"/>
                <w:color w:val="000000"/>
                <w:sz w:val="24"/>
              </w:rPr>
              <w:t>准确的在风速过大之前对风力发电机指示停机，预防</w:t>
            </w:r>
            <w:r w:rsidR="00E17FB3">
              <w:rPr>
                <w:rFonts w:hint="eastAsia"/>
                <w:color w:val="000000"/>
                <w:sz w:val="24"/>
              </w:rPr>
              <w:t>风力发电机的过载</w:t>
            </w:r>
            <w:r w:rsidR="000841C7" w:rsidRPr="00260C6A">
              <w:rPr>
                <w:rFonts w:hint="eastAsia"/>
                <w:color w:val="000000"/>
                <w:sz w:val="24"/>
              </w:rPr>
              <w:t>损毁，</w:t>
            </w:r>
            <w:r w:rsidR="00785D72">
              <w:rPr>
                <w:rFonts w:hint="eastAsia"/>
                <w:color w:val="000000"/>
                <w:sz w:val="24"/>
              </w:rPr>
              <w:t>避免或者减少相应的损失；</w:t>
            </w:r>
            <w:r>
              <w:rPr>
                <w:rFonts w:hint="eastAsia"/>
                <w:color w:val="000000"/>
                <w:sz w:val="24"/>
              </w:rPr>
              <w:t>最后，</w:t>
            </w:r>
            <w:r w:rsidR="000841C7" w:rsidRPr="00260C6A">
              <w:rPr>
                <w:rFonts w:hint="eastAsia"/>
                <w:color w:val="000000"/>
                <w:sz w:val="24"/>
              </w:rPr>
              <w:t>还可以有效安排好风力发电的电网并网问题</w:t>
            </w:r>
            <w:r w:rsidR="00785D72">
              <w:rPr>
                <w:rFonts w:hint="eastAsia"/>
                <w:color w:val="000000"/>
                <w:sz w:val="24"/>
              </w:rPr>
              <w:t>，</w:t>
            </w:r>
            <w:r w:rsidR="00E17FB3">
              <w:rPr>
                <w:rFonts w:hint="eastAsia"/>
                <w:color w:val="000000"/>
                <w:sz w:val="24"/>
              </w:rPr>
              <w:t>减少因为风速的剧烈波动对电网电业的稳定性影响，</w:t>
            </w:r>
            <w:r w:rsidR="00785D72">
              <w:rPr>
                <w:rFonts w:hint="eastAsia"/>
                <w:color w:val="000000"/>
                <w:sz w:val="24"/>
              </w:rPr>
              <w:t>降低运营成本，增加风电场的效益</w:t>
            </w:r>
            <w:r w:rsidR="000841C7" w:rsidRPr="00260C6A">
              <w:rPr>
                <w:rFonts w:hint="eastAsia"/>
                <w:color w:val="000000"/>
                <w:sz w:val="24"/>
              </w:rPr>
              <w:t>。</w:t>
            </w:r>
          </w:p>
          <w:p w14:paraId="4EAC4A2A" w14:textId="65552DF1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主要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研究</w:t>
            </w: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思路以及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内容</w:t>
            </w:r>
          </w:p>
          <w:p w14:paraId="18E12D28" w14:textId="4A9B1D4C" w:rsidR="00FC7AB0" w:rsidRDefault="00922F7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  </w:t>
            </w:r>
            <w:r w:rsidR="00480D85">
              <w:rPr>
                <w:rFonts w:hint="eastAsia"/>
                <w:color w:val="000000"/>
                <w:sz w:val="24"/>
              </w:rPr>
              <w:t>风速的</w:t>
            </w:r>
            <w:r w:rsidR="00480D85" w:rsidRPr="00480D85">
              <w:rPr>
                <w:rFonts w:hint="eastAsia"/>
                <w:color w:val="000000"/>
                <w:sz w:val="24"/>
              </w:rPr>
              <w:t>主要</w:t>
            </w:r>
            <w:r w:rsidR="00480D85">
              <w:rPr>
                <w:rFonts w:hint="eastAsia"/>
                <w:color w:val="000000"/>
                <w:sz w:val="24"/>
              </w:rPr>
              <w:t>影响</w:t>
            </w:r>
            <w:r w:rsidR="00480D85" w:rsidRPr="00480D85">
              <w:rPr>
                <w:rFonts w:hint="eastAsia"/>
                <w:color w:val="000000"/>
                <w:sz w:val="24"/>
              </w:rPr>
              <w:t>因素分为气象因素和地形因素</w:t>
            </w:r>
            <w:r w:rsidR="00480D85">
              <w:rPr>
                <w:rFonts w:hint="eastAsia"/>
                <w:color w:val="000000"/>
                <w:sz w:val="24"/>
              </w:rPr>
              <w:t>。其中，</w:t>
            </w:r>
            <w:r w:rsidR="00480D85" w:rsidRPr="00480D85">
              <w:rPr>
                <w:rFonts w:hint="eastAsia"/>
                <w:color w:val="000000"/>
                <w:sz w:val="24"/>
              </w:rPr>
              <w:t>气象因素主要包括温度、气压、湿度等，</w:t>
            </w:r>
            <w:r w:rsidR="00480D85">
              <w:rPr>
                <w:rFonts w:hint="eastAsia"/>
                <w:color w:val="000000"/>
                <w:sz w:val="24"/>
              </w:rPr>
              <w:t>而</w:t>
            </w:r>
            <w:r w:rsidR="00480D85" w:rsidRPr="00480D85">
              <w:rPr>
                <w:rFonts w:hint="eastAsia"/>
                <w:color w:val="000000"/>
                <w:sz w:val="24"/>
              </w:rPr>
              <w:t>地形因素包括地貌、地表障碍等</w:t>
            </w:r>
            <w:r w:rsidR="001E1A30" w:rsidRPr="001E1A30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 w:rsidRPr="001E1A30">
              <w:rPr>
                <w:color w:val="000000"/>
                <w:sz w:val="24"/>
                <w:vertAlign w:val="superscript"/>
              </w:rPr>
              <w:t>2]</w:t>
            </w:r>
            <w:r w:rsidR="00480D85">
              <w:rPr>
                <w:rFonts w:hint="eastAsia"/>
                <w:color w:val="000000"/>
                <w:sz w:val="24"/>
              </w:rPr>
              <w:t>。本论文</w:t>
            </w:r>
            <w:r w:rsidR="001E1A30">
              <w:rPr>
                <w:rFonts w:hint="eastAsia"/>
                <w:color w:val="000000"/>
                <w:sz w:val="24"/>
              </w:rPr>
              <w:t>预计</w:t>
            </w:r>
            <w:r w:rsidR="00480D85">
              <w:rPr>
                <w:rFonts w:hint="eastAsia"/>
                <w:color w:val="000000"/>
                <w:sz w:val="24"/>
              </w:rPr>
              <w:t>通过选取国内几大热门风力发电厂所在地（</w:t>
            </w:r>
            <w:r w:rsidR="008570AB">
              <w:rPr>
                <w:rFonts w:hint="eastAsia"/>
                <w:color w:val="000000"/>
                <w:sz w:val="24"/>
              </w:rPr>
              <w:t>新疆</w:t>
            </w:r>
            <w:r w:rsidR="008570AB" w:rsidRPr="008570AB">
              <w:rPr>
                <w:rFonts w:hint="eastAsia"/>
                <w:color w:val="000000"/>
                <w:sz w:val="24"/>
              </w:rPr>
              <w:t>达坂城</w:t>
            </w:r>
            <w:r w:rsidR="008570AB">
              <w:rPr>
                <w:rFonts w:hint="eastAsia"/>
                <w:color w:val="000000"/>
                <w:sz w:val="24"/>
              </w:rPr>
              <w:t>、</w:t>
            </w:r>
            <w:r w:rsidR="00480D85">
              <w:rPr>
                <w:rFonts w:hint="eastAsia"/>
                <w:color w:val="000000"/>
                <w:sz w:val="24"/>
              </w:rPr>
              <w:t>甘肃玉门、</w:t>
            </w:r>
            <w:r w:rsidR="008570AB">
              <w:rPr>
                <w:rFonts w:hint="eastAsia"/>
                <w:color w:val="000000"/>
                <w:sz w:val="24"/>
              </w:rPr>
              <w:t>内蒙古</w:t>
            </w:r>
            <w:r w:rsidR="008570AB" w:rsidRPr="008570AB">
              <w:rPr>
                <w:rFonts w:hint="eastAsia"/>
                <w:color w:val="000000"/>
                <w:sz w:val="24"/>
              </w:rPr>
              <w:t>辉腾锡勒</w:t>
            </w:r>
            <w:r w:rsidR="008570AB">
              <w:rPr>
                <w:rFonts w:hint="eastAsia"/>
                <w:color w:val="000000"/>
                <w:sz w:val="24"/>
              </w:rPr>
              <w:t>等</w:t>
            </w:r>
            <w:r w:rsidR="00480D85">
              <w:rPr>
                <w:rFonts w:hint="eastAsia"/>
                <w:color w:val="000000"/>
                <w:sz w:val="24"/>
              </w:rPr>
              <w:t>）</w:t>
            </w:r>
            <w:r w:rsidR="00C92375">
              <w:rPr>
                <w:rFonts w:hint="eastAsia"/>
                <w:color w:val="000000"/>
                <w:sz w:val="24"/>
              </w:rPr>
              <w:t>之一</w:t>
            </w:r>
            <w:r w:rsidR="00480D85">
              <w:rPr>
                <w:rFonts w:hint="eastAsia"/>
                <w:color w:val="000000"/>
                <w:sz w:val="24"/>
              </w:rPr>
              <w:t>作为研究对象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充分</w:t>
            </w:r>
            <w:r w:rsidR="008570AB">
              <w:rPr>
                <w:rFonts w:hint="eastAsia"/>
                <w:color w:val="000000"/>
                <w:sz w:val="24"/>
              </w:rPr>
              <w:t>考虑</w:t>
            </w:r>
            <w:r w:rsidR="003B2B49">
              <w:rPr>
                <w:rFonts w:hint="eastAsia"/>
                <w:color w:val="000000"/>
                <w:sz w:val="24"/>
              </w:rPr>
              <w:t>相关</w:t>
            </w:r>
            <w:r w:rsidR="008570AB">
              <w:rPr>
                <w:rFonts w:hint="eastAsia"/>
                <w:color w:val="000000"/>
                <w:sz w:val="24"/>
              </w:rPr>
              <w:t>气象影响因素，通过</w:t>
            </w:r>
            <w:r w:rsidR="008570AB">
              <w:rPr>
                <w:rFonts w:hint="eastAsia"/>
                <w:color w:val="000000"/>
                <w:sz w:val="24"/>
              </w:rPr>
              <w:t>Python</w:t>
            </w:r>
            <w:r w:rsidR="008570AB">
              <w:rPr>
                <w:rFonts w:hint="eastAsia"/>
                <w:color w:val="000000"/>
                <w:sz w:val="24"/>
              </w:rPr>
              <w:t>爬虫从当地气象局官方网站中获取小时风速</w:t>
            </w:r>
            <w:r w:rsidR="003B2B49">
              <w:rPr>
                <w:rFonts w:hint="eastAsia"/>
                <w:color w:val="000000"/>
                <w:sz w:val="24"/>
              </w:rPr>
              <w:t>、</w:t>
            </w:r>
            <w:r w:rsidR="003B2B49" w:rsidRPr="008570AB">
              <w:rPr>
                <w:rFonts w:hint="eastAsia"/>
                <w:color w:val="000000"/>
                <w:sz w:val="24"/>
              </w:rPr>
              <w:t>温度、气压、湿度等</w:t>
            </w:r>
            <w:r w:rsidR="003B2B49">
              <w:rPr>
                <w:rFonts w:hint="eastAsia"/>
                <w:color w:val="000000"/>
                <w:sz w:val="24"/>
              </w:rPr>
              <w:t>指标作为原始数据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经过数据清洗、降噪、特征工程等操作形成数据集。</w:t>
            </w:r>
            <w:r w:rsidR="00385B81">
              <w:rPr>
                <w:rFonts w:hint="eastAsia"/>
                <w:color w:val="000000"/>
                <w:sz w:val="24"/>
              </w:rPr>
              <w:t>常见的对时间序列数据集的降噪方法包括小波分解、经验模态分解、互补集合经验模态分解、经验小波变换分解等</w:t>
            </w:r>
            <w:r w:rsidR="00385B81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>
              <w:rPr>
                <w:color w:val="000000"/>
                <w:sz w:val="24"/>
                <w:vertAlign w:val="superscript"/>
              </w:rPr>
              <w:t>3</w:t>
            </w:r>
            <w:r w:rsidR="00385B81" w:rsidRPr="009F6406">
              <w:rPr>
                <w:color w:val="000000"/>
                <w:sz w:val="24"/>
                <w:vertAlign w:val="superscript"/>
              </w:rPr>
              <w:t>]</w:t>
            </w:r>
            <w:r w:rsidR="00385B81">
              <w:rPr>
                <w:rFonts w:hint="eastAsia"/>
                <w:color w:val="000000"/>
                <w:sz w:val="24"/>
              </w:rPr>
              <w:t>。这些方法能够很好地消除噪声对模型训练产生的不利影响。</w:t>
            </w:r>
            <w:r w:rsidR="003B2B49">
              <w:rPr>
                <w:rFonts w:hint="eastAsia"/>
                <w:color w:val="000000"/>
                <w:sz w:val="24"/>
              </w:rPr>
              <w:t>随后，</w:t>
            </w:r>
            <w:r w:rsidR="00C35862">
              <w:rPr>
                <w:rFonts w:hint="eastAsia"/>
                <w:color w:val="000000"/>
                <w:sz w:val="24"/>
              </w:rPr>
              <w:t>对于每个研究对象</w:t>
            </w:r>
            <w:r w:rsidR="005348AE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尝试</w:t>
            </w:r>
            <w:r w:rsidR="00A64C5A">
              <w:rPr>
                <w:rFonts w:hint="eastAsia"/>
                <w:color w:val="000000"/>
                <w:sz w:val="24"/>
              </w:rPr>
              <w:t>将多种不同传统时间序列模型以及深度学习模型进行组合，对每种模型调整参数以期达到最优表现</w:t>
            </w:r>
            <w:r w:rsidR="00FC7AB0">
              <w:rPr>
                <w:rFonts w:hint="eastAsia"/>
                <w:color w:val="000000"/>
                <w:sz w:val="24"/>
              </w:rPr>
              <w:t>。</w:t>
            </w:r>
            <w:r w:rsidR="00C35862">
              <w:rPr>
                <w:rFonts w:hint="eastAsia"/>
                <w:color w:val="000000"/>
                <w:sz w:val="24"/>
              </w:rPr>
              <w:t>最后</w:t>
            </w:r>
            <w:r w:rsidR="00FC7AB0">
              <w:rPr>
                <w:rFonts w:hint="eastAsia"/>
                <w:color w:val="000000"/>
                <w:sz w:val="24"/>
              </w:rPr>
              <w:t>通过</w:t>
            </w:r>
            <w:r w:rsidR="00FC7AB0" w:rsidRPr="00FC7AB0">
              <w:rPr>
                <w:rFonts w:hint="eastAsia"/>
                <w:color w:val="000000"/>
                <w:sz w:val="24"/>
              </w:rPr>
              <w:t>均方误差（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平均绝对误差（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MAE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76061D" w:rsidRPr="0076061D">
              <w:rPr>
                <w:rFonts w:hint="eastAsia"/>
                <w:color w:val="000000"/>
                <w:sz w:val="24"/>
              </w:rPr>
              <w:t>平均绝对误差百分比</w:t>
            </w:r>
            <w:r w:rsidR="0076061D">
              <w:rPr>
                <w:rFonts w:hint="eastAsia"/>
                <w:color w:val="000000"/>
                <w:sz w:val="24"/>
              </w:rPr>
              <w:t>（</w:t>
            </w:r>
            <w:r w:rsidR="0076061D" w:rsidRPr="0076061D">
              <w:rPr>
                <w:color w:val="000000"/>
                <w:sz w:val="24"/>
              </w:rPr>
              <w:t>MAPE</w:t>
            </w:r>
            <w:r w:rsidR="0076061D">
              <w:rPr>
                <w:rFonts w:hint="eastAsia"/>
                <w:color w:val="000000"/>
                <w:sz w:val="24"/>
              </w:rPr>
              <w:t>）、</w:t>
            </w:r>
            <w:r w:rsidR="00FC7AB0" w:rsidRPr="00FC7AB0">
              <w:rPr>
                <w:rFonts w:hint="eastAsia"/>
                <w:color w:val="000000"/>
                <w:sz w:val="24"/>
              </w:rPr>
              <w:t>均方根误差（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RMSE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决定系数</w:t>
            </w:r>
            <w:r w:rsidR="00FC7AB0">
              <w:rPr>
                <w:rFonts w:hint="eastAsia"/>
                <w:color w:val="000000"/>
                <w:sz w:val="24"/>
              </w:rPr>
              <w:t>（</w:t>
            </w:r>
            <w:r w:rsidR="00FC7AB0" w:rsidRPr="00FC7AB0">
              <w:rPr>
                <w:rFonts w:hint="eastAsia"/>
                <w:color w:val="000000"/>
                <w:sz w:val="24"/>
              </w:rPr>
              <w:t>R</w:t>
            </w:r>
            <w:r w:rsidR="00FC7AB0" w:rsidRPr="00FC7AB0">
              <w:rPr>
                <w:rFonts w:hint="eastAsia"/>
                <w:color w:val="000000"/>
                <w:sz w:val="24"/>
                <w:vertAlign w:val="superscript"/>
              </w:rPr>
              <w:t>2</w:t>
            </w:r>
            <w:r w:rsidR="00FC7AB0">
              <w:rPr>
                <w:rFonts w:hint="eastAsia"/>
                <w:color w:val="000000"/>
                <w:sz w:val="24"/>
              </w:rPr>
              <w:t>）等指标对每种组合模型进行比较，</w:t>
            </w:r>
            <w:r w:rsidR="005348AE">
              <w:rPr>
                <w:rFonts w:hint="eastAsia"/>
                <w:color w:val="000000"/>
                <w:sz w:val="24"/>
              </w:rPr>
              <w:t>从而挑选出最优模型。</w:t>
            </w:r>
          </w:p>
          <w:p w14:paraId="11684F45" w14:textId="27DDF451" w:rsidR="003900F5" w:rsidRDefault="003900F5" w:rsidP="003900F5">
            <w:pPr>
              <w:ind w:firstLineChars="200" w:firstLine="480"/>
              <w:rPr>
                <w:color w:val="000000"/>
                <w:sz w:val="24"/>
              </w:rPr>
            </w:pPr>
            <w:r w:rsidRPr="003900F5">
              <w:rPr>
                <w:rFonts w:hint="eastAsia"/>
                <w:color w:val="000000"/>
                <w:sz w:val="24"/>
              </w:rPr>
              <w:t>本文主要对</w:t>
            </w:r>
            <w:r>
              <w:rPr>
                <w:rFonts w:hint="eastAsia"/>
                <w:color w:val="000000"/>
                <w:sz w:val="24"/>
              </w:rPr>
              <w:t>相关时间序列</w:t>
            </w:r>
            <w:r w:rsidRPr="003900F5">
              <w:rPr>
                <w:rFonts w:hint="eastAsia"/>
                <w:color w:val="000000"/>
                <w:sz w:val="24"/>
              </w:rPr>
              <w:t>研究方法进行调研综述，并着重</w:t>
            </w:r>
            <w:r>
              <w:rPr>
                <w:rFonts w:hint="eastAsia"/>
                <w:color w:val="000000"/>
                <w:sz w:val="24"/>
              </w:rPr>
              <w:t>将各种单一模型</w:t>
            </w:r>
            <w:r w:rsidRPr="003900F5"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rFonts w:hint="eastAsia"/>
                <w:color w:val="000000"/>
                <w:sz w:val="24"/>
              </w:rPr>
              <w:t>组合构建混合模型进行</w:t>
            </w:r>
            <w:r w:rsidRPr="003900F5">
              <w:rPr>
                <w:rFonts w:hint="eastAsia"/>
                <w:color w:val="000000"/>
                <w:sz w:val="24"/>
              </w:rPr>
              <w:t>实验，采用对比分析法验证</w:t>
            </w:r>
            <w:r>
              <w:rPr>
                <w:rFonts w:hint="eastAsia"/>
                <w:color w:val="000000"/>
                <w:sz w:val="24"/>
              </w:rPr>
              <w:t>各个组合模型</w:t>
            </w:r>
            <w:r w:rsidRPr="003900F5">
              <w:rPr>
                <w:rFonts w:hint="eastAsia"/>
                <w:color w:val="000000"/>
                <w:sz w:val="24"/>
              </w:rPr>
              <w:t>与</w:t>
            </w:r>
            <w:r>
              <w:rPr>
                <w:rFonts w:hint="eastAsia"/>
                <w:color w:val="000000"/>
                <w:sz w:val="24"/>
              </w:rPr>
              <w:t>单一</w:t>
            </w:r>
            <w:r w:rsidR="00385B81">
              <w:rPr>
                <w:rFonts w:hint="eastAsia"/>
                <w:color w:val="000000"/>
                <w:sz w:val="24"/>
              </w:rPr>
              <w:t>传统时间序列、机器学习、深度学习</w:t>
            </w:r>
            <w:r>
              <w:rPr>
                <w:rFonts w:hint="eastAsia"/>
                <w:color w:val="000000"/>
                <w:sz w:val="24"/>
              </w:rPr>
              <w:t>模型</w:t>
            </w:r>
            <w:r w:rsidRPr="003900F5">
              <w:rPr>
                <w:rFonts w:hint="eastAsia"/>
                <w:color w:val="000000"/>
                <w:sz w:val="24"/>
              </w:rPr>
              <w:t>的</w:t>
            </w:r>
            <w:r w:rsidR="00385B81">
              <w:rPr>
                <w:rFonts w:hint="eastAsia"/>
                <w:color w:val="000000"/>
                <w:sz w:val="24"/>
              </w:rPr>
              <w:t>回归预测效果</w:t>
            </w:r>
            <w:r w:rsidRPr="003900F5">
              <w:rPr>
                <w:rFonts w:hint="eastAsia"/>
                <w:color w:val="000000"/>
                <w:sz w:val="24"/>
              </w:rPr>
              <w:t>，采用的开发工具主要是</w:t>
            </w:r>
            <w:r w:rsidRPr="003900F5">
              <w:rPr>
                <w:rFonts w:hint="eastAsia"/>
                <w:color w:val="000000"/>
                <w:sz w:val="24"/>
              </w:rPr>
              <w:t>python</w:t>
            </w:r>
            <w:r w:rsidRPr="003900F5">
              <w:rPr>
                <w:rFonts w:hint="eastAsia"/>
                <w:color w:val="000000"/>
                <w:sz w:val="24"/>
              </w:rPr>
              <w:t>语言。</w:t>
            </w:r>
          </w:p>
          <w:p w14:paraId="118E17D3" w14:textId="51B0C7C7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lastRenderedPageBreak/>
              <w:t>文献资料调研情况</w:t>
            </w:r>
          </w:p>
          <w:p w14:paraId="05ECFE7B" w14:textId="602EC5C7" w:rsidR="004A12F8" w:rsidRDefault="004A12F8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[1]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陆冰鉴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周鹏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王兴</w:t>
            </w:r>
            <w:r w:rsidRPr="005F0C76">
              <w:rPr>
                <w:rFonts w:hint="eastAsia"/>
                <w:color w:val="000000"/>
                <w:sz w:val="24"/>
              </w:rPr>
              <w:t>,</w:t>
            </w:r>
            <w:r w:rsidRPr="005F0C76">
              <w:rPr>
                <w:rFonts w:hint="eastAsia"/>
                <w:color w:val="000000"/>
                <w:sz w:val="24"/>
              </w:rPr>
              <w:t>等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EEMD</w:t>
            </w:r>
            <w:r w:rsidRPr="005F0C76">
              <w:rPr>
                <w:rFonts w:hint="eastAsia"/>
                <w:color w:val="000000"/>
                <w:sz w:val="24"/>
              </w:rPr>
              <w:t>和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的短期风速预测模型研究</w:t>
            </w:r>
            <w:r w:rsidRPr="005F0C76">
              <w:rPr>
                <w:rFonts w:hint="eastAsia"/>
                <w:color w:val="000000"/>
                <w:sz w:val="24"/>
              </w:rPr>
              <w:t xml:space="preserve">[J]. </w:t>
            </w:r>
            <w:r w:rsidRPr="005F0C76">
              <w:rPr>
                <w:rFonts w:hint="eastAsia"/>
                <w:color w:val="000000"/>
                <w:sz w:val="24"/>
              </w:rPr>
              <w:t>软件工程</w:t>
            </w:r>
            <w:r w:rsidRPr="005F0C76">
              <w:rPr>
                <w:rFonts w:hint="eastAsia"/>
                <w:color w:val="000000"/>
                <w:sz w:val="24"/>
              </w:rPr>
              <w:t>, 2020(3):43-48.</w:t>
            </w:r>
          </w:p>
          <w:p w14:paraId="5285B33A" w14:textId="1882A08E" w:rsidR="00C21AE6" w:rsidRDefault="00C21AE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1E1A30">
              <w:rPr>
                <w:color w:val="000000"/>
                <w:sz w:val="24"/>
              </w:rPr>
              <w:t>2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王秀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WD-ARIMA-LSTM</w:t>
            </w:r>
            <w:r w:rsidRPr="005F0C76">
              <w:rPr>
                <w:rFonts w:hint="eastAsia"/>
                <w:color w:val="000000"/>
                <w:sz w:val="24"/>
              </w:rPr>
              <w:t>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华北电力大学</w:t>
            </w:r>
            <w:r w:rsidRPr="005F0C76">
              <w:rPr>
                <w:rFonts w:hint="eastAsia"/>
                <w:color w:val="000000"/>
                <w:sz w:val="24"/>
              </w:rPr>
              <w:t>(</w:t>
            </w:r>
            <w:r w:rsidRPr="005F0C76">
              <w:rPr>
                <w:rFonts w:hint="eastAsia"/>
                <w:color w:val="000000"/>
                <w:sz w:val="24"/>
              </w:rPr>
              <w:t>北京</w:t>
            </w:r>
            <w:r w:rsidRPr="005F0C76">
              <w:rPr>
                <w:rFonts w:hint="eastAsia"/>
                <w:color w:val="000000"/>
                <w:sz w:val="24"/>
              </w:rPr>
              <w:t>),2021.</w:t>
            </w:r>
          </w:p>
          <w:p w14:paraId="706C768F" w14:textId="0FEEAB46" w:rsidR="001E1A30" w:rsidRPr="001E1A30" w:rsidRDefault="001E1A30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>
              <w:rPr>
                <w:color w:val="000000"/>
                <w:sz w:val="24"/>
              </w:rPr>
              <w:t>3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Pr="005F0C76">
              <w:rPr>
                <w:rFonts w:hint="eastAsia"/>
                <w:color w:val="000000"/>
                <w:sz w:val="24"/>
              </w:rPr>
              <w:t>朱丽娜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风电场短期风速预测方法研究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兰州理工大学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DOI:10.27206/d.cnki.ggsgu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>.2021.000670.</w:t>
            </w:r>
          </w:p>
          <w:p w14:paraId="2BF151E4" w14:textId="2306DDFF" w:rsidR="005F0C76" w:rsidRPr="005F0C76" w:rsidRDefault="005F0C7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4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谢义超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CEEMDAN</w:t>
            </w:r>
            <w:r w:rsidRPr="005F0C76">
              <w:rPr>
                <w:rFonts w:hint="eastAsia"/>
                <w:color w:val="000000"/>
                <w:sz w:val="24"/>
              </w:rPr>
              <w:t>分解和改进的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模型的短期风速预测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武汉科技大学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</w:p>
          <w:p w14:paraId="3F89EC1C" w14:textId="597F502F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5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Wang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Jianzhou,Li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Hongmin,Wang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Ying,Lu</w:t>
            </w:r>
            <w:proofErr w:type="spellEnd"/>
            <w:r w:rsidRPr="005F0C76">
              <w:rPr>
                <w:color w:val="000000"/>
                <w:sz w:val="24"/>
              </w:rPr>
              <w:t xml:space="preserve"> Haiyan. A hesitant fuzzy wind speed forecasting system with novel defuzzification method and multi-objective optimization algorithm[J]. Expert Systems with Applications,2020(</w:t>
            </w:r>
            <w:proofErr w:type="spellStart"/>
            <w:r w:rsidRPr="005F0C76">
              <w:rPr>
                <w:color w:val="000000"/>
                <w:sz w:val="24"/>
              </w:rPr>
              <w:t>prepublish</w:t>
            </w:r>
            <w:proofErr w:type="spellEnd"/>
            <w:r w:rsidRPr="005F0C76">
              <w:rPr>
                <w:color w:val="000000"/>
                <w:sz w:val="24"/>
              </w:rPr>
              <w:t>):</w:t>
            </w:r>
          </w:p>
          <w:p w14:paraId="1E352AC1" w14:textId="0433FF08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6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Liu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Zhenkun,Jiang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Ping,Wang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Jianzhou,Zhang</w:t>
            </w:r>
            <w:proofErr w:type="spellEnd"/>
            <w:r w:rsidRPr="005F0C76">
              <w:rPr>
                <w:color w:val="000000"/>
                <w:sz w:val="24"/>
              </w:rPr>
              <w:t xml:space="preserve"> Lifang. Ensemble forecasting system for short-term wind speed forecasting based on optimal sub-model selection and multi-objective version of mayfly optimization algorithm[J]. Expert Systems </w:t>
            </w:r>
            <w:proofErr w:type="gramStart"/>
            <w:r w:rsidRPr="005F0C76">
              <w:rPr>
                <w:color w:val="000000"/>
                <w:sz w:val="24"/>
              </w:rPr>
              <w:t>With</w:t>
            </w:r>
            <w:proofErr w:type="gramEnd"/>
            <w:r w:rsidRPr="005F0C76">
              <w:rPr>
                <w:color w:val="000000"/>
                <w:sz w:val="24"/>
              </w:rPr>
              <w:t xml:space="preserve"> Applications,2021,177:</w:t>
            </w:r>
          </w:p>
          <w:p w14:paraId="42E39A59" w14:textId="50138BBD" w:rsidR="00960B19" w:rsidRPr="00E17FB3" w:rsidRDefault="00385B81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论文</w:t>
            </w:r>
            <w:r w:rsidR="0048624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进度规划</w:t>
            </w:r>
          </w:p>
          <w:p w14:paraId="7A998E8F" w14:textId="7BA3164E" w:rsidR="0048624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1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12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月：搜集风速预测有关资料，研究该领域已有的算法、模型成果及方法，学习相关的回归预测算法，熟悉开发语言和开发环境。</w:t>
            </w:r>
          </w:p>
          <w:p w14:paraId="1AB6A947" w14:textId="24BB1A2C" w:rsid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3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4</w:t>
            </w:r>
            <w:r w:rsidRPr="00E17FB3">
              <w:rPr>
                <w:color w:val="000000"/>
                <w:sz w:val="24"/>
              </w:rPr>
              <w:t>月：利用</w:t>
            </w:r>
            <w:r w:rsidRPr="00E17FB3">
              <w:rPr>
                <w:color w:val="000000"/>
                <w:sz w:val="24"/>
              </w:rPr>
              <w:t>python</w:t>
            </w:r>
            <w:r w:rsidR="002F215A" w:rsidRPr="00E17FB3">
              <w:rPr>
                <w:color w:val="000000"/>
                <w:sz w:val="24"/>
              </w:rPr>
              <w:t>下</w:t>
            </w:r>
            <w:r w:rsidR="002F215A" w:rsidRPr="00E17FB3">
              <w:rPr>
                <w:color w:val="000000"/>
                <w:sz w:val="24"/>
              </w:rPr>
              <w:t>requests</w:t>
            </w:r>
            <w:r w:rsidR="002F215A" w:rsidRPr="00E17FB3">
              <w:rPr>
                <w:color w:val="000000"/>
                <w:sz w:val="24"/>
              </w:rPr>
              <w:t>或</w:t>
            </w:r>
            <w:r w:rsidR="002F215A" w:rsidRPr="00E17FB3">
              <w:rPr>
                <w:color w:val="000000"/>
                <w:sz w:val="24"/>
              </w:rPr>
              <w:t>selenium</w:t>
            </w:r>
            <w:proofErr w:type="gramStart"/>
            <w:r w:rsidR="002F215A" w:rsidRPr="00E17FB3">
              <w:rPr>
                <w:color w:val="000000"/>
                <w:sz w:val="24"/>
              </w:rPr>
              <w:t>等库构建</w:t>
            </w:r>
            <w:proofErr w:type="gramEnd"/>
            <w:r w:rsidR="002F215A" w:rsidRPr="00E17FB3">
              <w:rPr>
                <w:color w:val="000000"/>
                <w:sz w:val="24"/>
              </w:rPr>
              <w:t>爬虫来获取原始数据，随后利用</w:t>
            </w:r>
            <w:r w:rsidR="002F215A" w:rsidRPr="00E17FB3">
              <w:rPr>
                <w:color w:val="000000"/>
                <w:sz w:val="24"/>
              </w:rPr>
              <w:t>pandas</w:t>
            </w:r>
            <w:proofErr w:type="gramStart"/>
            <w:r w:rsidR="002F215A" w:rsidRPr="00E17FB3">
              <w:rPr>
                <w:color w:val="000000"/>
                <w:sz w:val="24"/>
              </w:rPr>
              <w:t>等库进行</w:t>
            </w:r>
            <w:proofErr w:type="gramEnd"/>
            <w:r w:rsidR="002F215A" w:rsidRPr="00E17FB3">
              <w:rPr>
                <w:color w:val="000000"/>
                <w:sz w:val="24"/>
              </w:rPr>
              <w:t>原始数据处理，随后使用</w:t>
            </w:r>
            <w:r w:rsidRPr="00E17FB3">
              <w:rPr>
                <w:color w:val="000000"/>
                <w:sz w:val="24"/>
              </w:rPr>
              <w:t>机器学习（</w:t>
            </w:r>
            <w:proofErr w:type="spellStart"/>
            <w:r w:rsidRPr="00E17FB3">
              <w:rPr>
                <w:color w:val="000000"/>
                <w:sz w:val="24"/>
              </w:rPr>
              <w:t>sklearn</w:t>
            </w:r>
            <w:proofErr w:type="spellEnd"/>
            <w:r w:rsidRPr="00E17FB3">
              <w:rPr>
                <w:color w:val="000000"/>
                <w:sz w:val="24"/>
              </w:rPr>
              <w:t>）和深度学习（</w:t>
            </w:r>
            <w:proofErr w:type="spellStart"/>
            <w:r w:rsidRPr="00E17FB3">
              <w:rPr>
                <w:color w:val="000000"/>
                <w:sz w:val="24"/>
              </w:rPr>
              <w:t>tensorflow</w:t>
            </w:r>
            <w:proofErr w:type="spellEnd"/>
            <w:r w:rsidRPr="00E17FB3">
              <w:rPr>
                <w:color w:val="000000"/>
                <w:sz w:val="24"/>
              </w:rPr>
              <w:t>或</w:t>
            </w:r>
            <w:proofErr w:type="spellStart"/>
            <w:r w:rsidRPr="00E17FB3">
              <w:rPr>
                <w:color w:val="000000"/>
                <w:sz w:val="24"/>
              </w:rPr>
              <w:t>pytorch</w:t>
            </w:r>
            <w:proofErr w:type="spellEnd"/>
            <w:r w:rsidRPr="00E17FB3">
              <w:rPr>
                <w:color w:val="000000"/>
                <w:sz w:val="24"/>
              </w:rPr>
              <w:t>）</w:t>
            </w:r>
            <w:r w:rsidR="002F215A" w:rsidRPr="00E17FB3">
              <w:rPr>
                <w:color w:val="000000"/>
                <w:sz w:val="24"/>
              </w:rPr>
              <w:t>等</w:t>
            </w:r>
            <w:r w:rsidRPr="00E17FB3">
              <w:rPr>
                <w:color w:val="000000"/>
                <w:sz w:val="24"/>
              </w:rPr>
              <w:t>相关框架进行回归预测和组合模型的构建</w:t>
            </w:r>
            <w:r w:rsidR="002F215A" w:rsidRPr="00E17FB3">
              <w:rPr>
                <w:color w:val="000000"/>
                <w:sz w:val="24"/>
              </w:rPr>
              <w:t>、训练、比较</w:t>
            </w:r>
            <w:r w:rsidRPr="00E17FB3">
              <w:rPr>
                <w:color w:val="000000"/>
                <w:sz w:val="24"/>
              </w:rPr>
              <w:t>；撰写论文初稿。</w:t>
            </w:r>
          </w:p>
          <w:p w14:paraId="4EAA934F" w14:textId="30A94385" w:rsidR="00960B1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rFonts w:hint="eastAsia"/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rFonts w:hint="eastAsia"/>
                <w:color w:val="000000"/>
                <w:sz w:val="24"/>
              </w:rPr>
              <w:t>年</w:t>
            </w:r>
            <w:r w:rsidRPr="00E17FB3">
              <w:rPr>
                <w:rFonts w:hint="eastAsia"/>
                <w:color w:val="000000"/>
                <w:sz w:val="24"/>
              </w:rPr>
              <w:t>5</w:t>
            </w:r>
            <w:r w:rsidRPr="00E17FB3">
              <w:rPr>
                <w:rFonts w:hint="eastAsia"/>
                <w:color w:val="000000"/>
                <w:sz w:val="24"/>
              </w:rPr>
              <w:t>月：分析总结，对论文进行完善，准备答辩。</w:t>
            </w:r>
          </w:p>
        </w:tc>
      </w:tr>
      <w:tr w:rsidR="003F3602" w14:paraId="7C8274F5" w14:textId="77777777" w:rsidTr="0066002B">
        <w:trPr>
          <w:trHeight w:val="37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8056" w14:textId="69C1C9E3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 w:rsidRPr="00917991">
              <w:rPr>
                <w:rFonts w:ascii="宋体" w:hAnsi="宋体" w:hint="eastAsia"/>
                <w:color w:val="000000"/>
                <w:sz w:val="24"/>
              </w:rPr>
              <w:lastRenderedPageBreak/>
              <w:t>指</w:t>
            </w:r>
            <w:r>
              <w:rPr>
                <w:rFonts w:ascii="宋体" w:hAnsi="宋体" w:hint="eastAsia"/>
                <w:color w:val="000000"/>
                <w:sz w:val="24"/>
              </w:rPr>
              <w:t>导教师审定意见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2240" w14:textId="7CF163E2" w:rsidR="00917991" w:rsidRDefault="001D63E6" w:rsidP="00855F68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蒋嵩林同学的选题</w:t>
            </w:r>
            <w:r w:rsidR="00855F68">
              <w:rPr>
                <w:rFonts w:hint="eastAsia"/>
                <w:color w:val="000000"/>
                <w:sz w:val="24"/>
              </w:rPr>
              <w:t>较为新颖，</w:t>
            </w:r>
            <w:r w:rsidR="00855F68" w:rsidRPr="001D63E6">
              <w:rPr>
                <w:rFonts w:hint="eastAsia"/>
                <w:color w:val="000000"/>
                <w:sz w:val="24"/>
              </w:rPr>
              <w:t>具有一定的研究价值</w:t>
            </w:r>
            <w:r w:rsidR="00855F68">
              <w:rPr>
                <w:rFonts w:hint="eastAsia"/>
                <w:color w:val="000000"/>
                <w:sz w:val="24"/>
              </w:rPr>
              <w:t>。</w:t>
            </w:r>
            <w:r w:rsidRPr="001D63E6">
              <w:rPr>
                <w:rFonts w:hint="eastAsia"/>
                <w:color w:val="000000"/>
                <w:sz w:val="24"/>
              </w:rPr>
              <w:t>论文选题</w:t>
            </w:r>
            <w:r w:rsidR="00855F68">
              <w:rPr>
                <w:rFonts w:hint="eastAsia"/>
                <w:color w:val="000000"/>
                <w:sz w:val="24"/>
              </w:rPr>
              <w:t>同时</w:t>
            </w:r>
            <w:r w:rsidRPr="001D63E6">
              <w:rPr>
                <w:rFonts w:hint="eastAsia"/>
                <w:color w:val="000000"/>
                <w:sz w:val="24"/>
              </w:rPr>
              <w:t>符合专业培养目标，</w:t>
            </w:r>
            <w:r>
              <w:rPr>
                <w:rFonts w:hint="eastAsia"/>
                <w:color w:val="000000"/>
                <w:sz w:val="24"/>
              </w:rPr>
              <w:t>研究思路</w:t>
            </w:r>
            <w:r w:rsidRPr="001D63E6">
              <w:rPr>
                <w:rFonts w:hint="eastAsia"/>
                <w:color w:val="000000"/>
                <w:sz w:val="24"/>
              </w:rPr>
              <w:t>合理，</w:t>
            </w:r>
            <w:r w:rsidR="00855F68">
              <w:rPr>
                <w:rFonts w:hint="eastAsia"/>
                <w:color w:val="000000"/>
                <w:sz w:val="24"/>
              </w:rPr>
              <w:t>预计</w:t>
            </w:r>
            <w:r w:rsidRPr="001D63E6">
              <w:rPr>
                <w:rFonts w:hint="eastAsia"/>
                <w:color w:val="000000"/>
                <w:sz w:val="24"/>
              </w:rPr>
              <w:t>能够在规定时间完成，故同意开题。</w:t>
            </w:r>
          </w:p>
          <w:p w14:paraId="413DC9EC" w14:textId="5391E08B" w:rsidR="00855F68" w:rsidRDefault="00855F68">
            <w:pPr>
              <w:rPr>
                <w:color w:val="000000"/>
                <w:sz w:val="24"/>
              </w:rPr>
            </w:pPr>
          </w:p>
          <w:p w14:paraId="1E600FB0" w14:textId="77777777" w:rsidR="00855F68" w:rsidRPr="00917991" w:rsidRDefault="00855F68">
            <w:pPr>
              <w:rPr>
                <w:rFonts w:hint="eastAsia"/>
                <w:color w:val="000000"/>
                <w:sz w:val="24"/>
              </w:rPr>
            </w:pPr>
          </w:p>
          <w:p w14:paraId="087FC5E7" w14:textId="6978E7E7" w:rsidR="003F3602" w:rsidRDefault="00C3586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</w:t>
            </w:r>
            <w:r>
              <w:rPr>
                <w:rFonts w:hint="eastAsia"/>
                <w:color w:val="000000"/>
                <w:sz w:val="24"/>
              </w:rPr>
              <w:t>指导教师签名：</w:t>
            </w:r>
            <w:r w:rsidR="002306F4" w:rsidRPr="002306F4">
              <w:rPr>
                <w:noProof/>
                <w:color w:val="000000"/>
                <w:sz w:val="24"/>
              </w:rPr>
              <w:drawing>
                <wp:inline distT="0" distB="0" distL="0" distR="0" wp14:anchorId="1A96DA31" wp14:editId="62A5A982">
                  <wp:extent cx="676275" cy="2760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794" cy="28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7DE93" w14:textId="30FA80DF" w:rsidR="003F3602" w:rsidRDefault="00855F68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021</w:t>
            </w:r>
            <w:r w:rsidR="00C35862">
              <w:rPr>
                <w:rFonts w:hint="eastAsia"/>
                <w:color w:val="000000"/>
                <w:sz w:val="24"/>
              </w:rPr>
              <w:t>年</w:t>
            </w:r>
            <w:r w:rsidR="00C35862"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12</w:t>
            </w:r>
            <w:r w:rsidR="00C35862">
              <w:rPr>
                <w:rFonts w:hint="eastAsia"/>
                <w:color w:val="000000"/>
                <w:sz w:val="24"/>
              </w:rPr>
              <w:t xml:space="preserve"> </w:t>
            </w:r>
            <w:r w:rsidR="00C35862">
              <w:rPr>
                <w:rFonts w:hint="eastAsia"/>
                <w:color w:val="000000"/>
                <w:sz w:val="24"/>
              </w:rPr>
              <w:t>月</w:t>
            </w:r>
            <w:r w:rsidR="00C35862"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12</w:t>
            </w:r>
            <w:r w:rsidR="00C35862">
              <w:rPr>
                <w:rFonts w:hint="eastAsia"/>
                <w:color w:val="000000"/>
                <w:sz w:val="24"/>
              </w:rPr>
              <w:t xml:space="preserve"> </w:t>
            </w:r>
            <w:r w:rsidR="00C35862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601C265D" w14:textId="77777777" w:rsidTr="00260C6A">
        <w:trPr>
          <w:trHeight w:val="87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6C0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教学科研基层组织或合作单位审定意见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B29B" w14:textId="77777777" w:rsidR="00855F68" w:rsidRDefault="00855F68">
            <w:pPr>
              <w:rPr>
                <w:rFonts w:hint="eastAsia"/>
                <w:color w:val="000000"/>
                <w:sz w:val="24"/>
              </w:rPr>
            </w:pPr>
          </w:p>
          <w:p w14:paraId="066245E4" w14:textId="77777777" w:rsidR="00D00FA0" w:rsidRDefault="00D00FA0">
            <w:pPr>
              <w:rPr>
                <w:color w:val="000000"/>
                <w:sz w:val="24"/>
              </w:rPr>
            </w:pPr>
          </w:p>
          <w:p w14:paraId="2035814F" w14:textId="77777777" w:rsidR="0066002B" w:rsidRPr="00260C6A" w:rsidRDefault="0066002B">
            <w:pPr>
              <w:rPr>
                <w:color w:val="000000"/>
                <w:sz w:val="24"/>
              </w:rPr>
            </w:pPr>
          </w:p>
          <w:p w14:paraId="2CCF4C74" w14:textId="77777777" w:rsidR="003F3602" w:rsidRDefault="00C35862">
            <w:pPr>
              <w:ind w:firstLineChars="1650" w:firstLine="39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负责人签名：</w:t>
            </w:r>
          </w:p>
          <w:p w14:paraId="27B4DA01" w14:textId="77777777" w:rsidR="003F3602" w:rsidRDefault="00C35862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308F53EE" w14:textId="77777777" w:rsidTr="00260C6A">
        <w:trPr>
          <w:trHeight w:val="438"/>
        </w:trPr>
        <w:tc>
          <w:tcPr>
            <w:tcW w:w="1368" w:type="dxa"/>
            <w:vAlign w:val="center"/>
          </w:tcPr>
          <w:p w14:paraId="32F89AFF" w14:textId="77777777" w:rsidR="003F3602" w:rsidRDefault="00C358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  <w:tc>
          <w:tcPr>
            <w:tcW w:w="9230" w:type="dxa"/>
            <w:gridSpan w:val="7"/>
          </w:tcPr>
          <w:p w14:paraId="18C74ADA" w14:textId="77777777" w:rsidR="003F3602" w:rsidRDefault="003F3602">
            <w:pPr>
              <w:rPr>
                <w:color w:val="000000"/>
                <w:sz w:val="24"/>
              </w:rPr>
            </w:pPr>
          </w:p>
        </w:tc>
      </w:tr>
    </w:tbl>
    <w:p w14:paraId="059396EC" w14:textId="77777777" w:rsidR="003F3602" w:rsidRDefault="003F3602"/>
    <w:sectPr w:rsidR="003F3602" w:rsidSect="00260C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F4798" w14:textId="77777777" w:rsidR="00B46065" w:rsidRDefault="00B46065" w:rsidP="00960B19">
      <w:r>
        <w:separator/>
      </w:r>
    </w:p>
  </w:endnote>
  <w:endnote w:type="continuationSeparator" w:id="0">
    <w:p w14:paraId="41FE61C2" w14:textId="77777777" w:rsidR="00B46065" w:rsidRDefault="00B46065" w:rsidP="0096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A8A0" w14:textId="77777777" w:rsidR="00B46065" w:rsidRDefault="00B46065" w:rsidP="00960B19">
      <w:r>
        <w:separator/>
      </w:r>
    </w:p>
  </w:footnote>
  <w:footnote w:type="continuationSeparator" w:id="0">
    <w:p w14:paraId="4BD4A094" w14:textId="77777777" w:rsidR="00B46065" w:rsidRDefault="00B46065" w:rsidP="0096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F6CE"/>
    <w:multiLevelType w:val="singleLevel"/>
    <w:tmpl w:val="0AEEF6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F013C46"/>
    <w:multiLevelType w:val="hybridMultilevel"/>
    <w:tmpl w:val="6E60CAF0"/>
    <w:lvl w:ilvl="0" w:tplc="C47AE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414865">
    <w:abstractNumId w:val="0"/>
  </w:num>
  <w:num w:numId="2" w16cid:durableId="5612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rc0NDcxNzS0MLJU0lEKTi0uzszPAykwrgUAp8Zg+ywAAAA="/>
  </w:docVars>
  <w:rsids>
    <w:rsidRoot w:val="64831460"/>
    <w:rsid w:val="000841C7"/>
    <w:rsid w:val="001D63E6"/>
    <w:rsid w:val="001E1A30"/>
    <w:rsid w:val="00202186"/>
    <w:rsid w:val="002306F4"/>
    <w:rsid w:val="00260C6A"/>
    <w:rsid w:val="002B2E36"/>
    <w:rsid w:val="002F215A"/>
    <w:rsid w:val="00385B81"/>
    <w:rsid w:val="003900F5"/>
    <w:rsid w:val="003B2B49"/>
    <w:rsid w:val="003F3602"/>
    <w:rsid w:val="00474F91"/>
    <w:rsid w:val="00480D85"/>
    <w:rsid w:val="00486249"/>
    <w:rsid w:val="004A12F8"/>
    <w:rsid w:val="004B19CE"/>
    <w:rsid w:val="005348AE"/>
    <w:rsid w:val="0057748F"/>
    <w:rsid w:val="005F0C76"/>
    <w:rsid w:val="0066002B"/>
    <w:rsid w:val="006C1D3C"/>
    <w:rsid w:val="006D4476"/>
    <w:rsid w:val="0076061D"/>
    <w:rsid w:val="00785D72"/>
    <w:rsid w:val="007E6026"/>
    <w:rsid w:val="00855F68"/>
    <w:rsid w:val="008570AB"/>
    <w:rsid w:val="00882F5F"/>
    <w:rsid w:val="00917991"/>
    <w:rsid w:val="00922F76"/>
    <w:rsid w:val="0094175B"/>
    <w:rsid w:val="00960B19"/>
    <w:rsid w:val="009F6406"/>
    <w:rsid w:val="00A27214"/>
    <w:rsid w:val="00A31886"/>
    <w:rsid w:val="00A64529"/>
    <w:rsid w:val="00A64C5A"/>
    <w:rsid w:val="00B327C6"/>
    <w:rsid w:val="00B350D8"/>
    <w:rsid w:val="00B46065"/>
    <w:rsid w:val="00BF6783"/>
    <w:rsid w:val="00C21AE6"/>
    <w:rsid w:val="00C35862"/>
    <w:rsid w:val="00C90DC1"/>
    <w:rsid w:val="00C92375"/>
    <w:rsid w:val="00CE779F"/>
    <w:rsid w:val="00D00FA0"/>
    <w:rsid w:val="00D61B1E"/>
    <w:rsid w:val="00DF5053"/>
    <w:rsid w:val="00E06B91"/>
    <w:rsid w:val="00E17FB3"/>
    <w:rsid w:val="00EF4ABE"/>
    <w:rsid w:val="00F451C6"/>
    <w:rsid w:val="00FC7AB0"/>
    <w:rsid w:val="648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06312"/>
  <w15:docId w15:val="{D97318EC-165A-4796-A48B-A7F7278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96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qFormat/>
    <w:rsid w:val="00486249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1"/>
    </w:rPr>
  </w:style>
  <w:style w:type="character" w:customStyle="1" w:styleId="HTMLPreformattedChar">
    <w:name w:val="HTML Preformatted Char"/>
    <w:basedOn w:val="DefaultParagraphFont"/>
    <w:link w:val="HTMLPreformatted"/>
    <w:rsid w:val="00486249"/>
    <w:rPr>
      <w:rFonts w:ascii="宋体" w:eastAsia="宋体" w:hAnsi="宋体" w:cs="Times New Roman"/>
      <w:sz w:val="21"/>
      <w:szCs w:val="21"/>
      <w:shd w:val="clear" w:color="auto" w:fill="FFFFFF"/>
    </w:rPr>
  </w:style>
  <w:style w:type="paragraph" w:styleId="ListParagraph">
    <w:name w:val="List Paragraph"/>
    <w:basedOn w:val="Normal"/>
    <w:uiPriority w:val="99"/>
    <w:rsid w:val="00E17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5484BC-7422-46D6-9A76-7D5C6B2434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叶落花永恒</dc:creator>
  <cp:lastModifiedBy>Man Hollow</cp:lastModifiedBy>
  <cp:revision>17</cp:revision>
  <dcterms:created xsi:type="dcterms:W3CDTF">2021-11-23T01:46:00Z</dcterms:created>
  <dcterms:modified xsi:type="dcterms:W3CDTF">2022-05-30T05:54:00Z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B86BD1E7F1C747CA9BB30AC69727974F</vt:lpwstr>
  </property>
</Properties>
</file>