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FA6" w:rsidRDefault="007642BC">
      <w:r>
        <w:t>3 Observable Trends:</w:t>
      </w:r>
    </w:p>
    <w:p w:rsidR="007642BC" w:rsidRDefault="007642BC" w:rsidP="007642BC">
      <w:pPr>
        <w:pStyle w:val="ListParagraph"/>
        <w:numPr>
          <w:ilvl w:val="0"/>
          <w:numId w:val="1"/>
        </w:numPr>
      </w:pPr>
      <w:r>
        <w:t xml:space="preserve">Urban centers have the highest number </w:t>
      </w:r>
      <w:bookmarkStart w:id="0" w:name="_GoBack"/>
      <w:bookmarkEnd w:id="0"/>
      <w:r>
        <w:t>of total rides and would be good for ridesharing services from a sheer volume standpoint.</w:t>
      </w:r>
    </w:p>
    <w:p w:rsidR="007642BC" w:rsidRDefault="007642BC" w:rsidP="007642BC">
      <w:pPr>
        <w:pStyle w:val="ListParagraph"/>
        <w:numPr>
          <w:ilvl w:val="0"/>
          <w:numId w:val="1"/>
        </w:numPr>
      </w:pPr>
      <w:r>
        <w:t>Despite the larger volume of rides, urban rides are cheaper. The average fare for urban rides is between $20-30, while suburban fares average $25-35 per ride, and rural fares span widely.</w:t>
      </w:r>
    </w:p>
    <w:p w:rsidR="007642BC" w:rsidRDefault="007642BC" w:rsidP="007642BC">
      <w:pPr>
        <w:pStyle w:val="ListParagraph"/>
        <w:numPr>
          <w:ilvl w:val="0"/>
          <w:numId w:val="1"/>
        </w:numPr>
      </w:pPr>
      <w:r>
        <w:t>While urban rides comprise about 68% of all rides, urban drivers comprise almost 78% of all drivers. This may indicate that the urban centers are overly saturated, and focusing elsewhere may result in higher return.</w:t>
      </w:r>
    </w:p>
    <w:p w:rsidR="007642BC" w:rsidRDefault="007642BC" w:rsidP="00C279C6">
      <w:pPr>
        <w:tabs>
          <w:tab w:val="left" w:pos="4320"/>
        </w:tabs>
      </w:pPr>
      <w:r>
        <w:t xml:space="preserve">Based on the trends above, I would recommend shifting some focus to suburban areas.  There are less drivers and higher average fares than urban centers, but </w:t>
      </w:r>
      <w:proofErr w:type="spellStart"/>
      <w:r>
        <w:t>compricse</w:t>
      </w:r>
      <w:proofErr w:type="spellEnd"/>
      <w:r>
        <w:t xml:space="preserve"> a larger population than rural areas. </w:t>
      </w:r>
    </w:p>
    <w:sectPr w:rsidR="00764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F41C8"/>
    <w:multiLevelType w:val="hybridMultilevel"/>
    <w:tmpl w:val="0D0AA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2BC"/>
    <w:rsid w:val="00194FA6"/>
    <w:rsid w:val="007642BC"/>
    <w:rsid w:val="008D696B"/>
    <w:rsid w:val="00C279C6"/>
    <w:rsid w:val="00F3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639B2"/>
  <w15:chartTrackingRefBased/>
  <w15:docId w15:val="{70D6BDB4-264B-4082-9D96-F70EABDD3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Winslow</dc:creator>
  <cp:keywords/>
  <dc:description/>
  <cp:lastModifiedBy>Holly Winslow</cp:lastModifiedBy>
  <cp:revision>1</cp:revision>
  <dcterms:created xsi:type="dcterms:W3CDTF">2017-11-30T03:00:00Z</dcterms:created>
  <dcterms:modified xsi:type="dcterms:W3CDTF">2017-11-30T03:11:00Z</dcterms:modified>
</cp:coreProperties>
</file>