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FD22" w14:textId="77777777" w:rsidR="009B2BAC" w:rsidRDefault="004E169B">
      <w:pPr>
        <w:spacing w:after="6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TALENTO TECH 2024-MINTIC</w:t>
      </w:r>
    </w:p>
    <w:p w14:paraId="069FDB1F" w14:textId="77777777" w:rsidR="009B2BAC" w:rsidRDefault="004E169B">
      <w:pPr>
        <w:spacing w:after="6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FORMATO DE PRESENTACIÓN “PLAN DE PROYECTO TI” </w:t>
      </w:r>
    </w:p>
    <w:p w14:paraId="3DA5D89A" w14:textId="77777777" w:rsidR="009B2BAC" w:rsidRDefault="009B2BAC">
      <w:pPr>
        <w:spacing w:after="6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4CA17B5B" w14:textId="77777777" w:rsidR="009B2BAC" w:rsidRDefault="009B2BAC">
      <w:pPr>
        <w:spacing w:after="60" w:line="240" w:lineRule="auto"/>
        <w:rPr>
          <w:rFonts w:ascii="Calibri" w:eastAsia="Calibri" w:hAnsi="Calibri" w:cs="Calibri"/>
          <w:sz w:val="24"/>
          <w:szCs w:val="24"/>
        </w:rPr>
      </w:pPr>
    </w:p>
    <w:p w14:paraId="6A062155" w14:textId="77777777" w:rsidR="009B2BAC" w:rsidRDefault="004E169B">
      <w:pPr>
        <w:spacing w:line="240" w:lineRule="auto"/>
        <w:ind w:hanging="2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Contexto específico de aplicación del proyecto </w:t>
      </w:r>
      <w:r>
        <w:rPr>
          <w:rFonts w:ascii="Calibri" w:eastAsia="Calibri" w:hAnsi="Calibri" w:cs="Calibri"/>
          <w:i/>
          <w:sz w:val="24"/>
          <w:szCs w:val="24"/>
        </w:rPr>
        <w:t>(Marque con una X)</w:t>
      </w:r>
    </w:p>
    <w:tbl>
      <w:tblPr>
        <w:tblStyle w:val="a9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3"/>
        <w:gridCol w:w="1307"/>
        <w:gridCol w:w="1087"/>
        <w:gridCol w:w="1197"/>
        <w:gridCol w:w="1126"/>
        <w:gridCol w:w="1306"/>
        <w:gridCol w:w="1176"/>
        <w:gridCol w:w="1007"/>
      </w:tblGrid>
      <w:tr w:rsidR="009B2BAC" w14:paraId="6284B4F2" w14:textId="77777777">
        <w:tc>
          <w:tcPr>
            <w:tcW w:w="813" w:type="dxa"/>
            <w:vAlign w:val="center"/>
          </w:tcPr>
          <w:p w14:paraId="08399A77" w14:textId="77777777" w:rsidR="009B2BAC" w:rsidRDefault="004E169B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AGRO</w:t>
            </w:r>
          </w:p>
        </w:tc>
        <w:tc>
          <w:tcPr>
            <w:tcW w:w="1307" w:type="dxa"/>
            <w:vAlign w:val="center"/>
          </w:tcPr>
          <w:p w14:paraId="24E77FE1" w14:textId="77777777" w:rsidR="009B2BAC" w:rsidRDefault="004E169B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EDUCACIÓN</w:t>
            </w:r>
          </w:p>
        </w:tc>
        <w:tc>
          <w:tcPr>
            <w:tcW w:w="1087" w:type="dxa"/>
            <w:vAlign w:val="center"/>
          </w:tcPr>
          <w:p w14:paraId="60219A80" w14:textId="77777777" w:rsidR="009B2BAC" w:rsidRDefault="004E169B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TURISMO </w:t>
            </w:r>
          </w:p>
        </w:tc>
        <w:tc>
          <w:tcPr>
            <w:tcW w:w="1197" w:type="dxa"/>
            <w:vAlign w:val="center"/>
          </w:tcPr>
          <w:p w14:paraId="04311072" w14:textId="77777777" w:rsidR="009B2BAC" w:rsidRDefault="004E169B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GOBIERNO</w:t>
            </w:r>
          </w:p>
        </w:tc>
        <w:tc>
          <w:tcPr>
            <w:tcW w:w="1126" w:type="dxa"/>
          </w:tcPr>
          <w:p w14:paraId="6950A720" w14:textId="77777777" w:rsidR="009B2BAC" w:rsidRDefault="004E169B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FINANZAS</w:t>
            </w:r>
          </w:p>
        </w:tc>
        <w:tc>
          <w:tcPr>
            <w:tcW w:w="1306" w:type="dxa"/>
          </w:tcPr>
          <w:p w14:paraId="56285BED" w14:textId="77777777" w:rsidR="009B2BAC" w:rsidRDefault="004E169B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MARKETING</w:t>
            </w:r>
          </w:p>
        </w:tc>
        <w:tc>
          <w:tcPr>
            <w:tcW w:w="1176" w:type="dxa"/>
          </w:tcPr>
          <w:p w14:paraId="655B831D" w14:textId="77777777" w:rsidR="009B2BAC" w:rsidRDefault="004E169B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SALUD</w:t>
            </w:r>
          </w:p>
        </w:tc>
        <w:tc>
          <w:tcPr>
            <w:tcW w:w="1007" w:type="dxa"/>
          </w:tcPr>
          <w:p w14:paraId="02C1DE95" w14:textId="77777777" w:rsidR="009B2BAC" w:rsidRDefault="004E169B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OTRO</w:t>
            </w:r>
          </w:p>
        </w:tc>
      </w:tr>
      <w:tr w:rsidR="009B2BAC" w14:paraId="7AD4C757" w14:textId="77777777">
        <w:tc>
          <w:tcPr>
            <w:tcW w:w="813" w:type="dxa"/>
            <w:vAlign w:val="center"/>
          </w:tcPr>
          <w:p w14:paraId="181E9850" w14:textId="77777777" w:rsidR="009B2BAC" w:rsidRDefault="009B2BAC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7" w:type="dxa"/>
            <w:vAlign w:val="center"/>
          </w:tcPr>
          <w:p w14:paraId="68C5EADC" w14:textId="77777777" w:rsidR="009B2BAC" w:rsidRDefault="009B2BAC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087" w:type="dxa"/>
            <w:vAlign w:val="center"/>
          </w:tcPr>
          <w:p w14:paraId="0BCFE3CD" w14:textId="77777777" w:rsidR="009B2BAC" w:rsidRDefault="009B2BAC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97" w:type="dxa"/>
            <w:vAlign w:val="center"/>
          </w:tcPr>
          <w:p w14:paraId="4162D5D6" w14:textId="77777777" w:rsidR="009B2BAC" w:rsidRDefault="009B2BAC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26" w:type="dxa"/>
          </w:tcPr>
          <w:p w14:paraId="07B24C96" w14:textId="77777777" w:rsidR="009B2BAC" w:rsidRDefault="009B2BAC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6" w:type="dxa"/>
          </w:tcPr>
          <w:p w14:paraId="5E30C1CD" w14:textId="77777777" w:rsidR="009B2BAC" w:rsidRDefault="009B2BAC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76" w:type="dxa"/>
          </w:tcPr>
          <w:p w14:paraId="0F87AEDE" w14:textId="22474C7E" w:rsidR="009B2BAC" w:rsidRDefault="007069B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  <w:tc>
          <w:tcPr>
            <w:tcW w:w="1007" w:type="dxa"/>
          </w:tcPr>
          <w:p w14:paraId="634C2282" w14:textId="77777777" w:rsidR="009B2BAC" w:rsidRDefault="009B2BAC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</w:tbl>
    <w:p w14:paraId="4FF046F2" w14:textId="77777777" w:rsidR="009B2BAC" w:rsidRDefault="009B2BAC">
      <w:pPr>
        <w:spacing w:line="240" w:lineRule="auto"/>
        <w:ind w:hanging="2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FDE92F2" w14:textId="286919DA" w:rsidR="009B2BAC" w:rsidRDefault="004E169B">
      <w:pPr>
        <w:spacing w:after="61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Cohorte #: ____    Año: </w:t>
      </w:r>
      <w:r w:rsidR="0043619C">
        <w:rPr>
          <w:rFonts w:ascii="Calibri" w:eastAsia="Calibri" w:hAnsi="Calibri" w:cs="Calibri"/>
          <w:b/>
          <w:sz w:val="24"/>
          <w:szCs w:val="24"/>
        </w:rPr>
        <w:t>2024</w:t>
      </w:r>
      <w:r>
        <w:rPr>
          <w:rFonts w:ascii="Calibri" w:eastAsia="Calibri" w:hAnsi="Calibri" w:cs="Calibri"/>
          <w:b/>
          <w:sz w:val="24"/>
          <w:szCs w:val="24"/>
        </w:rPr>
        <w:t xml:space="preserve">        Tutor: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43619C">
        <w:rPr>
          <w:rFonts w:ascii="Calibri" w:eastAsia="Calibri" w:hAnsi="Calibri" w:cs="Calibri"/>
          <w:i/>
          <w:sz w:val="24"/>
          <w:szCs w:val="24"/>
        </w:rPr>
        <w:t>Diego Ramírez</w:t>
      </w:r>
    </w:p>
    <w:p w14:paraId="28B8305F" w14:textId="77777777" w:rsidR="009B2BAC" w:rsidRDefault="009B2BAC">
      <w:pPr>
        <w:spacing w:after="61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D2479EA" w14:textId="77777777" w:rsidR="009B2BAC" w:rsidRDefault="004E169B">
      <w:pPr>
        <w:spacing w:after="61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Nombre del Proyecto (y del producto/servicio):</w:t>
      </w:r>
    </w:p>
    <w:tbl>
      <w:tblPr>
        <w:tblStyle w:val="aa"/>
        <w:tblW w:w="90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9B2BAC" w14:paraId="4C2FD1B0" w14:textId="77777777">
        <w:trPr>
          <w:trHeight w:val="718"/>
          <w:jc w:val="center"/>
        </w:trPr>
        <w:tc>
          <w:tcPr>
            <w:tcW w:w="9019" w:type="dxa"/>
          </w:tcPr>
          <w:p w14:paraId="3B65D1D6" w14:textId="01CA7A6C" w:rsidR="009B2BAC" w:rsidRDefault="0043619C">
            <w:pPr>
              <w:spacing w:after="61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43619C">
              <w:rPr>
                <w:rFonts w:ascii="Calibri" w:eastAsia="Calibri" w:hAnsi="Calibri" w:cs="Calibri"/>
                <w:sz w:val="28"/>
                <w:szCs w:val="28"/>
              </w:rPr>
              <w:t>Impacto del COVID-19 en Colombia: Un Enfoque Demográfico Basado en Género y Edad</w:t>
            </w:r>
          </w:p>
        </w:tc>
      </w:tr>
    </w:tbl>
    <w:p w14:paraId="618C29B2" w14:textId="77777777" w:rsidR="009B2BAC" w:rsidRDefault="009B2BAC">
      <w:pPr>
        <w:spacing w:after="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59288CEB" w14:textId="77777777" w:rsidR="009B2BAC" w:rsidRDefault="004E169B">
      <w:pPr>
        <w:spacing w:after="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Departamento de residencia del estudiante:</w:t>
      </w:r>
    </w:p>
    <w:tbl>
      <w:tblPr>
        <w:tblStyle w:val="ab"/>
        <w:tblW w:w="25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</w:tblGrid>
      <w:tr w:rsidR="009B2BAC" w14:paraId="06DAAD66" w14:textId="77777777">
        <w:trPr>
          <w:trHeight w:val="359"/>
        </w:trPr>
        <w:tc>
          <w:tcPr>
            <w:tcW w:w="2547" w:type="dxa"/>
          </w:tcPr>
          <w:p w14:paraId="03B30BDC" w14:textId="1A35B776" w:rsidR="009B2BAC" w:rsidRDefault="0043619C">
            <w:pPr>
              <w:spacing w:after="6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Cra20n15a19</w:t>
            </w:r>
          </w:p>
        </w:tc>
      </w:tr>
    </w:tbl>
    <w:p w14:paraId="0E3AD78F" w14:textId="77777777" w:rsidR="009B2BAC" w:rsidRDefault="009B2BAC">
      <w:pPr>
        <w:spacing w:after="60"/>
        <w:jc w:val="both"/>
        <w:rPr>
          <w:rFonts w:ascii="Calibri" w:eastAsia="Calibri" w:hAnsi="Calibri" w:cs="Calibri"/>
          <w:b/>
        </w:rPr>
      </w:pPr>
    </w:p>
    <w:p w14:paraId="026C3097" w14:textId="77777777" w:rsidR="009B2BAC" w:rsidRDefault="004E169B">
      <w:pPr>
        <w:spacing w:after="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Municipio de residencia del estudiante:</w:t>
      </w:r>
    </w:p>
    <w:tbl>
      <w:tblPr>
        <w:tblStyle w:val="ac"/>
        <w:tblW w:w="25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</w:tblGrid>
      <w:tr w:rsidR="009B2BAC" w14:paraId="4C4A1CBC" w14:textId="77777777">
        <w:tc>
          <w:tcPr>
            <w:tcW w:w="2547" w:type="dxa"/>
          </w:tcPr>
          <w:p w14:paraId="0B90C7B5" w14:textId="47504436" w:rsidR="009B2BAC" w:rsidRDefault="0043619C">
            <w:pPr>
              <w:spacing w:after="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Popayán (Cauca) </w:t>
            </w:r>
          </w:p>
        </w:tc>
      </w:tr>
    </w:tbl>
    <w:p w14:paraId="523D28AF" w14:textId="77777777" w:rsidR="009B2BAC" w:rsidRDefault="009B2BAC">
      <w:pPr>
        <w:spacing w:after="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F4EAEAC" w14:textId="77777777" w:rsidR="009B2BAC" w:rsidRDefault="004E169B">
      <w:pPr>
        <w:spacing w:after="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Rural: </w:t>
      </w:r>
      <w:r>
        <w:rPr>
          <w:rFonts w:ascii="Calibri" w:eastAsia="Calibri" w:hAnsi="Calibri" w:cs="Calibri"/>
        </w:rPr>
        <w:t>(Marque con una X)</w:t>
      </w:r>
    </w:p>
    <w:tbl>
      <w:tblPr>
        <w:tblStyle w:val="ad"/>
        <w:tblW w:w="53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567"/>
        <w:gridCol w:w="567"/>
        <w:gridCol w:w="567"/>
        <w:gridCol w:w="567"/>
        <w:gridCol w:w="2552"/>
      </w:tblGrid>
      <w:tr w:rsidR="009B2BAC" w14:paraId="7DF8D917" w14:textId="77777777">
        <w:trPr>
          <w:gridAfter w:val="2"/>
          <w:wAfter w:w="3119" w:type="dxa"/>
        </w:trPr>
        <w:tc>
          <w:tcPr>
            <w:tcW w:w="562" w:type="dxa"/>
            <w:vAlign w:val="center"/>
          </w:tcPr>
          <w:p w14:paraId="588FC1F1" w14:textId="77777777" w:rsidR="009B2BAC" w:rsidRDefault="004E169B">
            <w:pPr>
              <w:spacing w:after="6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</w:t>
            </w:r>
          </w:p>
        </w:tc>
        <w:tc>
          <w:tcPr>
            <w:tcW w:w="567" w:type="dxa"/>
            <w:vAlign w:val="center"/>
          </w:tcPr>
          <w:p w14:paraId="1E102301" w14:textId="77777777" w:rsidR="009B2BAC" w:rsidRDefault="009B2BAC">
            <w:pPr>
              <w:spacing w:after="6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67" w:type="dxa"/>
            <w:vAlign w:val="center"/>
          </w:tcPr>
          <w:p w14:paraId="6C1B98C7" w14:textId="77777777" w:rsidR="009B2BAC" w:rsidRDefault="004E169B">
            <w:pPr>
              <w:spacing w:after="6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</w:t>
            </w:r>
          </w:p>
        </w:tc>
        <w:tc>
          <w:tcPr>
            <w:tcW w:w="567" w:type="dxa"/>
            <w:vAlign w:val="center"/>
          </w:tcPr>
          <w:p w14:paraId="79C10C11" w14:textId="41564922" w:rsidR="009B2BAC" w:rsidRDefault="0043619C">
            <w:pPr>
              <w:spacing w:after="6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</w:tr>
      <w:tr w:rsidR="009B2BAC" w14:paraId="2301EDE5" w14:textId="77777777">
        <w:tc>
          <w:tcPr>
            <w:tcW w:w="2830" w:type="dxa"/>
            <w:gridSpan w:val="5"/>
          </w:tcPr>
          <w:p w14:paraId="4EAD3D5E" w14:textId="77777777" w:rsidR="009B2BAC" w:rsidRDefault="004E169B">
            <w:pPr>
              <w:spacing w:after="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Vereda o Corregimiento:</w:t>
            </w:r>
          </w:p>
        </w:tc>
        <w:tc>
          <w:tcPr>
            <w:tcW w:w="2552" w:type="dxa"/>
          </w:tcPr>
          <w:p w14:paraId="67181C48" w14:textId="0F07688F" w:rsidR="009B2BAC" w:rsidRDefault="009B2BAC">
            <w:pPr>
              <w:spacing w:after="6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C1027B6" w14:textId="77777777" w:rsidR="009B2BAC" w:rsidRDefault="009B2BAC">
      <w:pPr>
        <w:spacing w:after="6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2D02977" w14:textId="77777777" w:rsidR="009B2BAC" w:rsidRDefault="004E169B">
      <w:pPr>
        <w:spacing w:after="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Autor (es): </w:t>
      </w:r>
    </w:p>
    <w:tbl>
      <w:tblPr>
        <w:tblStyle w:val="ae"/>
        <w:tblW w:w="9495" w:type="dxa"/>
        <w:tblInd w:w="-286" w:type="dxa"/>
        <w:tblLayout w:type="fixed"/>
        <w:tblLook w:val="0400" w:firstRow="0" w:lastRow="0" w:firstColumn="0" w:lastColumn="0" w:noHBand="0" w:noVBand="1"/>
      </w:tblPr>
      <w:tblGrid>
        <w:gridCol w:w="440"/>
        <w:gridCol w:w="2353"/>
        <w:gridCol w:w="1266"/>
        <w:gridCol w:w="1325"/>
        <w:gridCol w:w="1449"/>
        <w:gridCol w:w="1101"/>
        <w:gridCol w:w="1561"/>
      </w:tblGrid>
      <w:tr w:rsidR="009B2BAC" w14:paraId="00FADE1C" w14:textId="77777777">
        <w:trPr>
          <w:trHeight w:val="552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3847B" w14:textId="77777777" w:rsidR="009B2BAC" w:rsidRDefault="004E169B" w:rsidP="00B87660">
            <w:pPr>
              <w:spacing w:after="24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2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E631D" w14:textId="4DD7384F" w:rsidR="009B2BAC" w:rsidRDefault="0043619C" w:rsidP="00B87660">
            <w:pPr>
              <w:spacing w:after="24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Holmes Harvey Garces </w:t>
            </w:r>
            <w:r w:rsidR="00FA4259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López</w:t>
            </w:r>
          </w:p>
        </w:tc>
        <w:tc>
          <w:tcPr>
            <w:tcW w:w="1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D0FE7" w14:textId="77777777" w:rsidR="009B2BAC" w:rsidRDefault="009B2BAC" w:rsidP="00B87660">
            <w:pPr>
              <w:spacing w:after="24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7634E1A0" w14:textId="77777777" w:rsidR="009B2BAC" w:rsidRDefault="004E169B" w:rsidP="00B87660">
            <w:pPr>
              <w:spacing w:after="24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Tipo de identificación</w:t>
            </w:r>
          </w:p>
          <w:p w14:paraId="28D7C585" w14:textId="55BB3F86" w:rsidR="0043619C" w:rsidRDefault="0043619C" w:rsidP="00B87660">
            <w:pPr>
              <w:spacing w:after="24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C.C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2C1CB" w14:textId="6D90DEFF" w:rsidR="009B2BAC" w:rsidRDefault="004E169B" w:rsidP="00B87660">
            <w:pPr>
              <w:spacing w:after="24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No. </w:t>
            </w:r>
            <w:r w:rsidR="0043619C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dentificación</w:t>
            </w:r>
          </w:p>
          <w:p w14:paraId="78C1466C" w14:textId="0746C367" w:rsidR="0043619C" w:rsidRDefault="0043619C" w:rsidP="00B87660">
            <w:pPr>
              <w:spacing w:after="24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1061788338</w:t>
            </w:r>
          </w:p>
        </w:tc>
        <w:tc>
          <w:tcPr>
            <w:tcW w:w="1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78589" w14:textId="77777777" w:rsidR="009B2BAC" w:rsidRDefault="004E169B" w:rsidP="00B87660">
            <w:pPr>
              <w:spacing w:after="24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Curso: Programación, Inteligencia Artificial, Análisis Datos, Block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Chain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, Arquitectura Nube</w:t>
            </w:r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AAC9E" w14:textId="77777777" w:rsidR="009B2BAC" w:rsidRDefault="004E169B" w:rsidP="00B87660">
            <w:pPr>
              <w:spacing w:after="240" w:line="240" w:lineRule="atLeast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Nivel: Explorador, Integrador, Innovador</w:t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CE6B0" w14:textId="77777777" w:rsidR="009B2BAC" w:rsidRDefault="004E169B" w:rsidP="00B87660">
            <w:pPr>
              <w:spacing w:after="240" w:line="240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Modalidad: Virtual, Semipresencial o Presencial</w:t>
            </w:r>
          </w:p>
        </w:tc>
      </w:tr>
      <w:tr w:rsidR="009B2BAC" w14:paraId="03FCD2E3" w14:textId="7777777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2793E4" w14:textId="77777777" w:rsidR="009B2BAC" w:rsidRDefault="009B2BAC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6162C1" w14:textId="77777777" w:rsidR="009B2BAC" w:rsidRDefault="009B2BAC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164BB0" w14:textId="77777777" w:rsidR="009B2BAC" w:rsidRDefault="009B2BAC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62584C" w14:textId="77777777" w:rsidR="009B2BAC" w:rsidRDefault="009B2BAC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E22408" w14:textId="77777777" w:rsidR="009B2BAC" w:rsidRDefault="009B2BAC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8D1383" w14:textId="77777777" w:rsidR="009B2BAC" w:rsidRDefault="009B2BAC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325BEA" w14:textId="77777777" w:rsidR="009B2BAC" w:rsidRDefault="009B2BAC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15330EC2" w14:textId="77777777" w:rsidR="009B2BAC" w:rsidRDefault="009B2BA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2C9E19A" w14:textId="2D38D34C" w:rsidR="009B2BAC" w:rsidRDefault="004E169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Palabras clave: </w:t>
      </w:r>
    </w:p>
    <w:tbl>
      <w:tblPr>
        <w:tblStyle w:val="af"/>
        <w:tblW w:w="48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410"/>
      </w:tblGrid>
      <w:tr w:rsidR="009B2BAC" w14:paraId="09C32867" w14:textId="77777777">
        <w:tc>
          <w:tcPr>
            <w:tcW w:w="2405" w:type="dxa"/>
          </w:tcPr>
          <w:p w14:paraId="75E0C98F" w14:textId="77777777" w:rsidR="009B2BAC" w:rsidRDefault="004E169B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Palabra clave 1</w:t>
            </w:r>
          </w:p>
        </w:tc>
        <w:tc>
          <w:tcPr>
            <w:tcW w:w="2410" w:type="dxa"/>
          </w:tcPr>
          <w:p w14:paraId="4BA16597" w14:textId="3FEB4818" w:rsidR="009B2BAC" w:rsidRDefault="0043619C">
            <w:pPr>
              <w:jc w:val="both"/>
              <w:rPr>
                <w:rFonts w:ascii="Calibri" w:eastAsia="Calibri" w:hAnsi="Calibri" w:cs="Calibri"/>
              </w:rPr>
            </w:pPr>
            <w:r w:rsidRPr="0043619C">
              <w:rPr>
                <w:rFonts w:ascii="Calibri" w:eastAsia="Calibri" w:hAnsi="Calibri" w:cs="Calibri"/>
              </w:rPr>
              <w:t>COVID-19</w:t>
            </w:r>
          </w:p>
        </w:tc>
      </w:tr>
      <w:tr w:rsidR="009B2BAC" w14:paraId="4BB85D28" w14:textId="77777777">
        <w:tc>
          <w:tcPr>
            <w:tcW w:w="2405" w:type="dxa"/>
          </w:tcPr>
          <w:p w14:paraId="1EF1A307" w14:textId="77777777" w:rsidR="009B2BAC" w:rsidRDefault="004E169B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Palabra clave 2</w:t>
            </w:r>
          </w:p>
        </w:tc>
        <w:tc>
          <w:tcPr>
            <w:tcW w:w="2410" w:type="dxa"/>
          </w:tcPr>
          <w:p w14:paraId="37081271" w14:textId="73869AA5" w:rsidR="009B2BAC" w:rsidRDefault="0043619C">
            <w:pPr>
              <w:jc w:val="both"/>
              <w:rPr>
                <w:rFonts w:ascii="Calibri" w:eastAsia="Calibri" w:hAnsi="Calibri" w:cs="Calibri"/>
              </w:rPr>
            </w:pPr>
            <w:r w:rsidRPr="0043619C">
              <w:rPr>
                <w:rFonts w:ascii="Calibri" w:eastAsia="Calibri" w:hAnsi="Calibri" w:cs="Calibri"/>
              </w:rPr>
              <w:t>Análisis de datos</w:t>
            </w:r>
          </w:p>
        </w:tc>
      </w:tr>
      <w:tr w:rsidR="009B2BAC" w14:paraId="174BE5FC" w14:textId="77777777">
        <w:tc>
          <w:tcPr>
            <w:tcW w:w="2405" w:type="dxa"/>
          </w:tcPr>
          <w:p w14:paraId="7ADA94C7" w14:textId="77777777" w:rsidR="009B2BAC" w:rsidRDefault="004E169B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Palabra clave 3</w:t>
            </w:r>
          </w:p>
        </w:tc>
        <w:tc>
          <w:tcPr>
            <w:tcW w:w="2410" w:type="dxa"/>
          </w:tcPr>
          <w:p w14:paraId="2E8AA0E9" w14:textId="637EBD76" w:rsidR="009B2BAC" w:rsidRDefault="0043619C">
            <w:pPr>
              <w:jc w:val="both"/>
              <w:rPr>
                <w:rFonts w:ascii="Calibri" w:eastAsia="Calibri" w:hAnsi="Calibri" w:cs="Calibri"/>
              </w:rPr>
            </w:pPr>
            <w:r w:rsidRPr="0043619C">
              <w:rPr>
                <w:rFonts w:ascii="Calibri" w:eastAsia="Calibri" w:hAnsi="Calibri" w:cs="Calibri"/>
              </w:rPr>
              <w:t>Distribución por género</w:t>
            </w:r>
          </w:p>
        </w:tc>
      </w:tr>
      <w:tr w:rsidR="009B2BAC" w14:paraId="7953D613" w14:textId="77777777">
        <w:tc>
          <w:tcPr>
            <w:tcW w:w="2405" w:type="dxa"/>
          </w:tcPr>
          <w:p w14:paraId="55C2B822" w14:textId="77777777" w:rsidR="009B2BAC" w:rsidRDefault="004E169B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Palabra clave 4</w:t>
            </w:r>
          </w:p>
        </w:tc>
        <w:tc>
          <w:tcPr>
            <w:tcW w:w="2410" w:type="dxa"/>
          </w:tcPr>
          <w:p w14:paraId="2A1EC40C" w14:textId="6E47100A" w:rsidR="009B2BAC" w:rsidRDefault="0043619C">
            <w:pPr>
              <w:jc w:val="both"/>
              <w:rPr>
                <w:rFonts w:ascii="Calibri" w:eastAsia="Calibri" w:hAnsi="Calibri" w:cs="Calibri"/>
              </w:rPr>
            </w:pPr>
            <w:r w:rsidRPr="0043619C">
              <w:rPr>
                <w:rFonts w:ascii="Calibri" w:eastAsia="Calibri" w:hAnsi="Calibri" w:cs="Calibri"/>
              </w:rPr>
              <w:t>Patrones de propagación</w:t>
            </w:r>
          </w:p>
        </w:tc>
      </w:tr>
    </w:tbl>
    <w:p w14:paraId="20488F50" w14:textId="77777777" w:rsidR="009B2BAC" w:rsidRDefault="009B2BA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AAEC602" w14:textId="373F413A" w:rsidR="009B2BAC" w:rsidRDefault="009B2BA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0B60FA3" w14:textId="77777777" w:rsidR="0043619C" w:rsidRDefault="0043619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DEEFB51" w14:textId="77777777" w:rsidR="009B2BAC" w:rsidRDefault="004E169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Planteamiento del problema que solucionará el producto/servicio: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f0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9B2BAC" w14:paraId="1D32684F" w14:textId="77777777">
        <w:tc>
          <w:tcPr>
            <w:tcW w:w="9019" w:type="dxa"/>
          </w:tcPr>
          <w:p w14:paraId="7B385A91" w14:textId="77777777" w:rsidR="009B2BAC" w:rsidRDefault="009B2BAC">
            <w:pPr>
              <w:jc w:val="both"/>
              <w:rPr>
                <w:rFonts w:ascii="Calibri" w:eastAsia="Calibri" w:hAnsi="Calibri" w:cs="Calibri"/>
              </w:rPr>
            </w:pPr>
          </w:p>
          <w:p w14:paraId="3BF7561A" w14:textId="77777777" w:rsidR="009B2BAC" w:rsidRDefault="004E16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Qué sucede?</w:t>
            </w:r>
          </w:p>
          <w:p w14:paraId="1AAEECCD" w14:textId="65246B9C" w:rsidR="009B2BAC" w:rsidRDefault="004E16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R/</w:t>
            </w:r>
            <w:r w:rsidR="0043619C" w:rsidRPr="0043619C">
              <w:rPr>
                <w:rFonts w:ascii="Calibri" w:eastAsia="Calibri" w:hAnsi="Calibri" w:cs="Calibri"/>
              </w:rPr>
              <w:t xml:space="preserve"> La pandemia de COVID-19 ha afectado desproporcionadamente a diferentes grupos de género y edad, y la distribución de casos varía significativamente entre los departamentos.</w:t>
            </w:r>
          </w:p>
          <w:p w14:paraId="43BF47A5" w14:textId="77777777" w:rsidR="009B2BAC" w:rsidRDefault="009B2BAC">
            <w:pPr>
              <w:jc w:val="both"/>
              <w:rPr>
                <w:rFonts w:ascii="Calibri" w:eastAsia="Calibri" w:hAnsi="Calibri" w:cs="Calibri"/>
              </w:rPr>
            </w:pPr>
          </w:p>
          <w:p w14:paraId="1C2C503F" w14:textId="77777777" w:rsidR="009B2BAC" w:rsidRDefault="004E16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qué sucede?</w:t>
            </w:r>
          </w:p>
          <w:p w14:paraId="6B0F496A" w14:textId="37FDF5CF" w:rsidR="009B2BAC" w:rsidRDefault="004E16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R/</w:t>
            </w:r>
            <w:r w:rsidR="0043619C" w:rsidRPr="0043619C">
              <w:rPr>
                <w:rFonts w:ascii="Calibri" w:eastAsia="Calibri" w:hAnsi="Calibri" w:cs="Calibri"/>
              </w:rPr>
              <w:t xml:space="preserve"> Las diferencias en la distribución de casos pueden deberse a factores socioeconómicos, acceso a la atención médica y diferencias en la implementación de políticas de salud pública.</w:t>
            </w:r>
          </w:p>
          <w:p w14:paraId="4480611E" w14:textId="77777777" w:rsidR="009B2BAC" w:rsidRDefault="009B2BAC">
            <w:pPr>
              <w:jc w:val="both"/>
              <w:rPr>
                <w:rFonts w:ascii="Calibri" w:eastAsia="Calibri" w:hAnsi="Calibri" w:cs="Calibri"/>
              </w:rPr>
            </w:pPr>
          </w:p>
          <w:p w14:paraId="0C1A8E40" w14:textId="77777777" w:rsidR="009B2BAC" w:rsidRDefault="009B2BAC">
            <w:pPr>
              <w:jc w:val="both"/>
              <w:rPr>
                <w:rFonts w:ascii="Calibri" w:eastAsia="Calibri" w:hAnsi="Calibri" w:cs="Calibri"/>
              </w:rPr>
            </w:pPr>
          </w:p>
          <w:p w14:paraId="71CFD243" w14:textId="77777777" w:rsidR="009B2BAC" w:rsidRDefault="004E16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quiénes afecta?</w:t>
            </w:r>
          </w:p>
          <w:p w14:paraId="54A57C17" w14:textId="739317F8" w:rsidR="009B2BAC" w:rsidRDefault="004E16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R/</w:t>
            </w:r>
            <w:r w:rsidR="00CC3B60">
              <w:t xml:space="preserve"> </w:t>
            </w:r>
            <w:r w:rsidR="00CC3B60" w:rsidRPr="00CC3B60">
              <w:rPr>
                <w:rFonts w:ascii="Calibri" w:eastAsia="Calibri" w:hAnsi="Calibri" w:cs="Calibri"/>
              </w:rPr>
              <w:t>Afecta a toda la población, pero especialmente a aquellos en grupos de alto riesgo y áreas con recursos limitados para la atención de la salud.</w:t>
            </w:r>
          </w:p>
          <w:p w14:paraId="6B9657F8" w14:textId="77777777" w:rsidR="009B2BAC" w:rsidRDefault="009B2BAC">
            <w:pPr>
              <w:jc w:val="both"/>
              <w:rPr>
                <w:rFonts w:ascii="Calibri" w:eastAsia="Calibri" w:hAnsi="Calibri" w:cs="Calibri"/>
              </w:rPr>
            </w:pPr>
          </w:p>
          <w:p w14:paraId="01B9A83A" w14:textId="77777777" w:rsidR="009B2BAC" w:rsidRDefault="004E16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 qué manera?</w:t>
            </w:r>
          </w:p>
          <w:p w14:paraId="4A777889" w14:textId="4451AC6D" w:rsidR="009B2BAC" w:rsidRDefault="004E16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R/</w:t>
            </w:r>
            <w:r w:rsidR="00CC3B60">
              <w:t xml:space="preserve"> </w:t>
            </w:r>
            <w:r w:rsidR="00CC3B60" w:rsidRPr="00CC3B60">
              <w:rPr>
                <w:rFonts w:ascii="Calibri" w:eastAsia="Calibri" w:hAnsi="Calibri" w:cs="Calibri"/>
              </w:rPr>
              <w:t>A través de una mayor incidencia de casos y posiblemente mayores tasas de mortalidad, así como impactos económicos y sociales a largo plazo.</w:t>
            </w:r>
          </w:p>
          <w:p w14:paraId="6457F3D7" w14:textId="77777777" w:rsidR="009B2BAC" w:rsidRDefault="009B2BAC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1D85313" w14:textId="77777777" w:rsidR="009B2BAC" w:rsidRDefault="009B2BAC">
      <w:pPr>
        <w:spacing w:after="60" w:line="240" w:lineRule="auto"/>
        <w:jc w:val="both"/>
        <w:rPr>
          <w:rFonts w:ascii="Calibri" w:eastAsia="Calibri" w:hAnsi="Calibri" w:cs="Calibri"/>
          <w:b/>
        </w:rPr>
      </w:pPr>
    </w:p>
    <w:p w14:paraId="52F7D877" w14:textId="77777777" w:rsidR="009B2BAC" w:rsidRDefault="004E169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Pertinencia del proyecto TI: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f1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9B2BAC" w14:paraId="49FE0521" w14:textId="77777777">
        <w:tc>
          <w:tcPr>
            <w:tcW w:w="9019" w:type="dxa"/>
          </w:tcPr>
          <w:p w14:paraId="4E44C0E9" w14:textId="77777777" w:rsidR="009B2BAC" w:rsidRDefault="009B2BAC">
            <w:pPr>
              <w:jc w:val="both"/>
              <w:rPr>
                <w:rFonts w:ascii="Calibri" w:eastAsia="Calibri" w:hAnsi="Calibri" w:cs="Calibri"/>
                <w:b/>
                <w:u w:val="single"/>
              </w:rPr>
            </w:pPr>
          </w:p>
          <w:p w14:paraId="3EA998DD" w14:textId="77777777" w:rsidR="009B2BAC" w:rsidRDefault="004E169B">
            <w:pPr>
              <w:jc w:val="both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Pertinencia:</w:t>
            </w:r>
          </w:p>
          <w:p w14:paraId="0B5A378C" w14:textId="77777777" w:rsidR="009B2BAC" w:rsidRDefault="009B2BAC">
            <w:pPr>
              <w:jc w:val="both"/>
              <w:rPr>
                <w:rFonts w:ascii="Calibri" w:eastAsia="Calibri" w:hAnsi="Calibri" w:cs="Calibri"/>
              </w:rPr>
            </w:pPr>
          </w:p>
          <w:p w14:paraId="1F11A07F" w14:textId="77777777" w:rsidR="009B2BAC" w:rsidRDefault="004E16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Cómo funciona el producto/servicio a desarrollar?</w:t>
            </w:r>
          </w:p>
          <w:p w14:paraId="0246E92E" w14:textId="3C59819C" w:rsidR="009B2BAC" w:rsidRDefault="004E16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R/</w:t>
            </w:r>
            <w:r w:rsidR="00CC3B60" w:rsidRPr="00CC3B60">
              <w:rPr>
                <w:rFonts w:ascii="Calibri" w:eastAsia="Calibri" w:hAnsi="Calibri" w:cs="Calibri"/>
              </w:rPr>
              <w:t xml:space="preserve"> El servicio analizará datos para identificar patrones y tendencias en la propagación de COVID-19, proporcionando información valiosa para la toma de decisiones en salud pública.</w:t>
            </w:r>
          </w:p>
          <w:p w14:paraId="756C304C" w14:textId="77777777" w:rsidR="009B2BAC" w:rsidRDefault="009B2BAC">
            <w:pPr>
              <w:jc w:val="both"/>
              <w:rPr>
                <w:rFonts w:ascii="Calibri" w:eastAsia="Calibri" w:hAnsi="Calibri" w:cs="Calibri"/>
              </w:rPr>
            </w:pPr>
          </w:p>
          <w:p w14:paraId="5285C25B" w14:textId="77777777" w:rsidR="009B2BAC" w:rsidRDefault="004E16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qué beneficia a los usuarios?</w:t>
            </w:r>
          </w:p>
          <w:p w14:paraId="707DF971" w14:textId="275541A5" w:rsidR="009B2BAC" w:rsidRDefault="004E16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R/</w:t>
            </w:r>
            <w:r w:rsidR="00CC3B60">
              <w:rPr>
                <w:rFonts w:ascii="Calibri" w:eastAsia="Calibri" w:hAnsi="Calibri" w:cs="Calibri"/>
              </w:rPr>
              <w:t xml:space="preserve"> </w:t>
            </w:r>
            <w:r w:rsidR="00CC3B60" w:rsidRPr="00CC3B60">
              <w:rPr>
                <w:rFonts w:ascii="Calibri" w:eastAsia="Calibri" w:hAnsi="Calibri" w:cs="Calibri"/>
              </w:rPr>
              <w:t>Beneficiará a los responsables de la formulación de políticas, profesionales de la salud y al público en general, al mejorar la comprensión de la pandemia y facilitar respuestas más efectivas.</w:t>
            </w:r>
          </w:p>
          <w:p w14:paraId="2BD762D5" w14:textId="77777777" w:rsidR="009B2BAC" w:rsidRDefault="009B2BAC">
            <w:pPr>
              <w:jc w:val="both"/>
              <w:rPr>
                <w:rFonts w:ascii="Calibri" w:eastAsia="Calibri" w:hAnsi="Calibri" w:cs="Calibri"/>
              </w:rPr>
            </w:pPr>
          </w:p>
          <w:p w14:paraId="00F745BF" w14:textId="77777777" w:rsidR="009B2BAC" w:rsidRDefault="004E169B">
            <w:pPr>
              <w:jc w:val="both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Mercado:</w:t>
            </w:r>
          </w:p>
          <w:p w14:paraId="293B64FD" w14:textId="77777777" w:rsidR="009B2BAC" w:rsidRDefault="009B2BAC">
            <w:pPr>
              <w:jc w:val="both"/>
              <w:rPr>
                <w:rFonts w:ascii="Calibri" w:eastAsia="Calibri" w:hAnsi="Calibri" w:cs="Calibri"/>
              </w:rPr>
            </w:pPr>
          </w:p>
          <w:p w14:paraId="669E0504" w14:textId="0CC42099" w:rsidR="009B2BAC" w:rsidRDefault="004E169B">
            <w:pPr>
              <w:jc w:val="both"/>
              <w:rPr>
                <w:rFonts w:ascii="Calibri" w:eastAsia="Calibri" w:hAnsi="Calibri" w:cs="Calibri"/>
                <w:i/>
                <w:color w:val="366091"/>
              </w:rPr>
            </w:pPr>
            <w:r>
              <w:rPr>
                <w:rFonts w:ascii="Calibri" w:eastAsia="Calibri" w:hAnsi="Calibri" w:cs="Calibri"/>
              </w:rPr>
              <w:t xml:space="preserve">Qué tamaño tiene el mercado y la oportunidad? </w:t>
            </w:r>
          </w:p>
          <w:p w14:paraId="57335E41" w14:textId="46E5D468" w:rsidR="009B2BAC" w:rsidRDefault="004E16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R/</w:t>
            </w:r>
            <w:r w:rsidR="00CC3B60">
              <w:t xml:space="preserve"> </w:t>
            </w:r>
            <w:r w:rsidR="00CC3B60" w:rsidRPr="00CC3B60">
              <w:rPr>
                <w:rFonts w:ascii="Calibri" w:eastAsia="Calibri" w:hAnsi="Calibri" w:cs="Calibri"/>
              </w:rPr>
              <w:t>El mercado para servicios de análisis de datos de salud es amplio, incluyendo gobiernos, organizaciones de salud, y entidades de investigación. La oportunidad crece con la necesidad de comprender mejor enfermedades infecciosas y mejorar las respuestas de salud pública.</w:t>
            </w:r>
          </w:p>
          <w:p w14:paraId="68B3C611" w14:textId="77777777" w:rsidR="009B2BAC" w:rsidRDefault="009B2BAC">
            <w:pPr>
              <w:jc w:val="both"/>
              <w:rPr>
                <w:rFonts w:ascii="Calibri" w:eastAsia="Calibri" w:hAnsi="Calibri" w:cs="Calibri"/>
              </w:rPr>
            </w:pPr>
          </w:p>
          <w:p w14:paraId="53C26DF0" w14:textId="1C9906E3" w:rsidR="009B2BAC" w:rsidRDefault="004E169B">
            <w:pPr>
              <w:jc w:val="both"/>
              <w:rPr>
                <w:rFonts w:ascii="Calibri" w:eastAsia="Calibri" w:hAnsi="Calibri" w:cs="Calibri"/>
                <w:i/>
                <w:color w:val="366091"/>
              </w:rPr>
            </w:pPr>
            <w:r>
              <w:rPr>
                <w:rFonts w:ascii="Calibri" w:eastAsia="Calibri" w:hAnsi="Calibri" w:cs="Calibri"/>
              </w:rPr>
              <w:t xml:space="preserve">Es un mercado en crecimiento? </w:t>
            </w:r>
          </w:p>
          <w:p w14:paraId="65008260" w14:textId="383B5DA7" w:rsidR="009B2BAC" w:rsidRDefault="004E16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R/</w:t>
            </w:r>
            <w:r w:rsidR="00CC3B60">
              <w:t xml:space="preserve"> </w:t>
            </w:r>
            <w:r w:rsidR="00CC3B60" w:rsidRPr="00CC3B60">
              <w:rPr>
                <w:rFonts w:ascii="Calibri" w:eastAsia="Calibri" w:hAnsi="Calibri" w:cs="Calibri"/>
              </w:rPr>
              <w:t>Sí, el mercado está en crecimiento, impulsado por la necesidad continua de manejar la pandemia y prepararse para futuras emergencias sanitarias.</w:t>
            </w:r>
          </w:p>
          <w:p w14:paraId="5F96962F" w14:textId="77777777" w:rsidR="009B2BAC" w:rsidRDefault="009B2BAC">
            <w:pPr>
              <w:jc w:val="both"/>
              <w:rPr>
                <w:rFonts w:ascii="Calibri" w:eastAsia="Calibri" w:hAnsi="Calibri" w:cs="Calibri"/>
              </w:rPr>
            </w:pPr>
          </w:p>
          <w:p w14:paraId="2F0C65D6" w14:textId="58849739" w:rsidR="009B2BAC" w:rsidRDefault="004E16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Cuáles son las tendencias? </w:t>
            </w:r>
          </w:p>
          <w:p w14:paraId="09AB97A4" w14:textId="735D6402" w:rsidR="009B2BAC" w:rsidRDefault="004E16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R/</w:t>
            </w:r>
            <w:r w:rsidR="00CC3B60">
              <w:t xml:space="preserve"> </w:t>
            </w:r>
            <w:r w:rsidR="00CC3B60" w:rsidRPr="00CC3B60">
              <w:rPr>
                <w:rFonts w:ascii="Calibri" w:eastAsia="Calibri" w:hAnsi="Calibri" w:cs="Calibri"/>
              </w:rPr>
              <w:t>Las tendencias incluyen el aumento en la adopción de tecnologías de salud digital, análisis de datos avanzados y servicios de telemedicina.</w:t>
            </w:r>
          </w:p>
          <w:p w14:paraId="16E51A57" w14:textId="77777777" w:rsidR="009B2BAC" w:rsidRDefault="009B2BAC">
            <w:pPr>
              <w:jc w:val="both"/>
              <w:rPr>
                <w:rFonts w:ascii="Calibri" w:eastAsia="Calibri" w:hAnsi="Calibri" w:cs="Calibri"/>
              </w:rPr>
            </w:pPr>
          </w:p>
          <w:p w14:paraId="6E303213" w14:textId="77777777" w:rsidR="009B2BAC" w:rsidRDefault="009B2BAC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1179124" w14:textId="77777777" w:rsidR="009B2BAC" w:rsidRDefault="009B2BAC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7027D6DC" w14:textId="77777777" w:rsidR="009B2BAC" w:rsidRDefault="009B2BAC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36AAC62" w14:textId="77777777" w:rsidR="009B2BAC" w:rsidRDefault="004E169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Estado del Arte de productos/servicios existentes y ventajas comparativas: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E640C2E" w14:textId="77777777" w:rsidR="009B2BAC" w:rsidRDefault="009B2BA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f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4"/>
        <w:gridCol w:w="1862"/>
        <w:gridCol w:w="2405"/>
        <w:gridCol w:w="2126"/>
        <w:gridCol w:w="1276"/>
      </w:tblGrid>
      <w:tr w:rsidR="009B2BAC" w14:paraId="5D03EE2E" w14:textId="77777777">
        <w:tc>
          <w:tcPr>
            <w:tcW w:w="1824" w:type="dxa"/>
          </w:tcPr>
          <w:p w14:paraId="0F344616" w14:textId="77777777" w:rsidR="009B2BAC" w:rsidRDefault="004E169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Nombre producto</w:t>
            </w:r>
          </w:p>
        </w:tc>
        <w:tc>
          <w:tcPr>
            <w:tcW w:w="1862" w:type="dxa"/>
          </w:tcPr>
          <w:p w14:paraId="637179C1" w14:textId="77777777" w:rsidR="009B2BAC" w:rsidRDefault="004E169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Fabricante/País</w:t>
            </w:r>
          </w:p>
        </w:tc>
        <w:tc>
          <w:tcPr>
            <w:tcW w:w="2405" w:type="dxa"/>
          </w:tcPr>
          <w:p w14:paraId="1358D10F" w14:textId="77777777" w:rsidR="009B2BAC" w:rsidRDefault="004E169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Qué ventajas tiene frente a mi producto (detallar)</w:t>
            </w:r>
          </w:p>
        </w:tc>
        <w:tc>
          <w:tcPr>
            <w:tcW w:w="2126" w:type="dxa"/>
          </w:tcPr>
          <w:p w14:paraId="5158EE29" w14:textId="77777777" w:rsidR="009B2BAC" w:rsidRDefault="004E169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Qué ventaja tiene mi producto frente a este (detallar)</w:t>
            </w:r>
          </w:p>
        </w:tc>
        <w:tc>
          <w:tcPr>
            <w:tcW w:w="1276" w:type="dxa"/>
          </w:tcPr>
          <w:p w14:paraId="5BB58032" w14:textId="77777777" w:rsidR="009B2BAC" w:rsidRDefault="004E169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Es un competidor Directo o Indirecto?</w:t>
            </w:r>
          </w:p>
        </w:tc>
      </w:tr>
      <w:tr w:rsidR="009B2BAC" w14:paraId="38836E44" w14:textId="77777777">
        <w:tc>
          <w:tcPr>
            <w:tcW w:w="1824" w:type="dxa"/>
          </w:tcPr>
          <w:p w14:paraId="7AD549C0" w14:textId="01C8BE95" w:rsidR="009B2BAC" w:rsidRDefault="006D2219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6D2219">
              <w:rPr>
                <w:rFonts w:ascii="Calibri" w:eastAsia="Calibri" w:hAnsi="Calibri" w:cs="Calibri"/>
                <w:sz w:val="24"/>
                <w:szCs w:val="24"/>
              </w:rPr>
              <w:t xml:space="preserve">COVID-19 Data </w:t>
            </w:r>
            <w:proofErr w:type="spellStart"/>
            <w:r w:rsidRPr="006D2219">
              <w:rPr>
                <w:rFonts w:ascii="Calibri" w:eastAsia="Calibri" w:hAnsi="Calibri" w:cs="Calibri"/>
                <w:sz w:val="24"/>
                <w:szCs w:val="24"/>
              </w:rPr>
              <w:t>Analysis</w:t>
            </w:r>
            <w:proofErr w:type="spellEnd"/>
            <w:r w:rsidRPr="006D2219">
              <w:rPr>
                <w:rFonts w:ascii="Calibri" w:eastAsia="Calibri" w:hAnsi="Calibri" w:cs="Calibri"/>
                <w:sz w:val="24"/>
                <w:szCs w:val="24"/>
              </w:rPr>
              <w:t xml:space="preserve"> Tool</w:t>
            </w:r>
          </w:p>
        </w:tc>
        <w:tc>
          <w:tcPr>
            <w:tcW w:w="1862" w:type="dxa"/>
          </w:tcPr>
          <w:p w14:paraId="637B524B" w14:textId="627D44CE" w:rsidR="009B2BAC" w:rsidRDefault="006D2219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6D2219">
              <w:rPr>
                <w:rFonts w:ascii="Calibri" w:eastAsia="Calibri" w:hAnsi="Calibri" w:cs="Calibri"/>
                <w:sz w:val="24"/>
                <w:szCs w:val="24"/>
              </w:rPr>
              <w:t>HealthTech</w:t>
            </w:r>
            <w:proofErr w:type="spellEnd"/>
            <w:r w:rsidRPr="006D221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6D2219">
              <w:rPr>
                <w:rFonts w:ascii="Calibri" w:eastAsia="Calibri" w:hAnsi="Calibri" w:cs="Calibri"/>
                <w:sz w:val="24"/>
                <w:szCs w:val="24"/>
              </w:rPr>
              <w:t>Solutions</w:t>
            </w:r>
            <w:proofErr w:type="spellEnd"/>
            <w:r w:rsidRPr="006D2219">
              <w:rPr>
                <w:rFonts w:ascii="Calibri" w:eastAsia="Calibri" w:hAnsi="Calibri" w:cs="Calibri"/>
                <w:sz w:val="24"/>
                <w:szCs w:val="24"/>
              </w:rPr>
              <w:t>/ España</w:t>
            </w:r>
          </w:p>
        </w:tc>
        <w:tc>
          <w:tcPr>
            <w:tcW w:w="2405" w:type="dxa"/>
          </w:tcPr>
          <w:p w14:paraId="0D10F7B8" w14:textId="5DCC7E5F" w:rsidR="009B2BAC" w:rsidRDefault="0098075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 w:rsidR="006D2219" w:rsidRPr="006D2219">
              <w:rPr>
                <w:rFonts w:ascii="Calibri" w:eastAsia="Calibri" w:hAnsi="Calibri" w:cs="Calibri"/>
                <w:sz w:val="24"/>
                <w:szCs w:val="24"/>
              </w:rPr>
              <w:t>ayor base de datos históricos, reconocimiento de marca.</w:t>
            </w:r>
          </w:p>
        </w:tc>
        <w:tc>
          <w:tcPr>
            <w:tcW w:w="2126" w:type="dxa"/>
          </w:tcPr>
          <w:p w14:paraId="5EFBF39B" w14:textId="71FEFA12" w:rsidR="009B2BAC" w:rsidRDefault="0098075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="006D2219" w:rsidRPr="006D2219">
              <w:rPr>
                <w:rFonts w:ascii="Calibri" w:eastAsia="Calibri" w:hAnsi="Calibri" w:cs="Calibri"/>
                <w:sz w:val="24"/>
                <w:szCs w:val="24"/>
              </w:rPr>
              <w:t>nálisis en tiempo real, interfaz más intuitiva, personalización según el departamento.</w:t>
            </w:r>
          </w:p>
        </w:tc>
        <w:tc>
          <w:tcPr>
            <w:tcW w:w="1276" w:type="dxa"/>
          </w:tcPr>
          <w:p w14:paraId="02BD7022" w14:textId="004AF45C" w:rsidR="009B2BAC" w:rsidRDefault="006D2219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6D2219">
              <w:rPr>
                <w:rFonts w:ascii="Calibri" w:eastAsia="Calibri" w:hAnsi="Calibri" w:cs="Calibri"/>
                <w:sz w:val="24"/>
                <w:szCs w:val="24"/>
              </w:rPr>
              <w:t>Indirecto</w:t>
            </w:r>
          </w:p>
        </w:tc>
      </w:tr>
      <w:tr w:rsidR="009B2BAC" w:rsidRPr="006D2219" w14:paraId="37A0CA46" w14:textId="77777777">
        <w:tc>
          <w:tcPr>
            <w:tcW w:w="1824" w:type="dxa"/>
          </w:tcPr>
          <w:p w14:paraId="2529FD1A" w14:textId="26EF1196" w:rsidR="009B2BAC" w:rsidRPr="006D2219" w:rsidRDefault="006D2219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6D221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Wipro Data and Analytics Services</w:t>
            </w:r>
          </w:p>
        </w:tc>
        <w:tc>
          <w:tcPr>
            <w:tcW w:w="1862" w:type="dxa"/>
          </w:tcPr>
          <w:p w14:paraId="56DF831E" w14:textId="43A780DF" w:rsidR="009B2BAC" w:rsidRPr="006D2219" w:rsidRDefault="006D2219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6D221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Wipro / India</w:t>
            </w:r>
          </w:p>
        </w:tc>
        <w:tc>
          <w:tcPr>
            <w:tcW w:w="2405" w:type="dxa"/>
          </w:tcPr>
          <w:p w14:paraId="57B60A56" w14:textId="7D1EACFB" w:rsidR="009B2BAC" w:rsidRPr="006D2219" w:rsidRDefault="006D2219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6D2219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Amplia presencia global, diversidad de servicios en tecnología</w:t>
            </w:r>
          </w:p>
        </w:tc>
        <w:tc>
          <w:tcPr>
            <w:tcW w:w="2126" w:type="dxa"/>
          </w:tcPr>
          <w:p w14:paraId="7DB7696B" w14:textId="14497942" w:rsidR="009B2BAC" w:rsidRPr="006D2219" w:rsidRDefault="006D2219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6D2219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Enfoque especializado en COVID-19, adaptabilidad a las necesidades locales colombianas.</w:t>
            </w:r>
          </w:p>
        </w:tc>
        <w:tc>
          <w:tcPr>
            <w:tcW w:w="1276" w:type="dxa"/>
          </w:tcPr>
          <w:p w14:paraId="00542875" w14:textId="5C8EE282" w:rsidR="009B2BAC" w:rsidRPr="006D2219" w:rsidRDefault="006D2219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6D2219">
              <w:rPr>
                <w:rFonts w:ascii="Calibri" w:eastAsia="Calibri" w:hAnsi="Calibri" w:cs="Calibri"/>
                <w:sz w:val="24"/>
                <w:szCs w:val="24"/>
                <w:lang w:val="es-CO"/>
              </w:rPr>
              <w:t>Directo</w:t>
            </w:r>
          </w:p>
        </w:tc>
      </w:tr>
      <w:tr w:rsidR="009B2BAC" w:rsidRPr="006D2219" w14:paraId="6E0C27E0" w14:textId="77777777">
        <w:tc>
          <w:tcPr>
            <w:tcW w:w="1824" w:type="dxa"/>
          </w:tcPr>
          <w:p w14:paraId="2E7CBAFF" w14:textId="50373BD3" w:rsidR="009B2BAC" w:rsidRPr="006D2219" w:rsidRDefault="0098075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6D221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Analytics Services</w:t>
            </w:r>
          </w:p>
        </w:tc>
        <w:tc>
          <w:tcPr>
            <w:tcW w:w="1862" w:type="dxa"/>
          </w:tcPr>
          <w:p w14:paraId="021E8927" w14:textId="6636D33B" w:rsidR="009B2BAC" w:rsidRPr="006D2219" w:rsidRDefault="0098075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Deloitte / Nueva york </w:t>
            </w:r>
          </w:p>
        </w:tc>
        <w:tc>
          <w:tcPr>
            <w:tcW w:w="2405" w:type="dxa"/>
          </w:tcPr>
          <w:p w14:paraId="68805FB4" w14:textId="02DC2A04" w:rsidR="009B2BAC" w:rsidRPr="006D2219" w:rsidRDefault="006D2219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6D2219">
              <w:rPr>
                <w:rFonts w:ascii="Calibri" w:eastAsia="Calibri" w:hAnsi="Calibri" w:cs="Calibri"/>
                <w:sz w:val="24"/>
                <w:szCs w:val="24"/>
                <w:lang w:val="es-CO"/>
              </w:rPr>
              <w:t>Reconocimiento internacional, amplia gama de servicios analíticos y consultoría.</w:t>
            </w:r>
          </w:p>
        </w:tc>
        <w:tc>
          <w:tcPr>
            <w:tcW w:w="2126" w:type="dxa"/>
          </w:tcPr>
          <w:p w14:paraId="1FE461A0" w14:textId="2204DF4B" w:rsidR="009B2BAC" w:rsidRPr="006D2219" w:rsidRDefault="0098075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98075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Análisis específico de COVID-19 con enfoque en la demografía colombiana.</w:t>
            </w:r>
          </w:p>
        </w:tc>
        <w:tc>
          <w:tcPr>
            <w:tcW w:w="1276" w:type="dxa"/>
          </w:tcPr>
          <w:p w14:paraId="1781EA74" w14:textId="7B307E2D" w:rsidR="009B2BAC" w:rsidRPr="006D2219" w:rsidRDefault="0098075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98075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Directo</w:t>
            </w:r>
          </w:p>
        </w:tc>
      </w:tr>
      <w:tr w:rsidR="009B2BAC" w:rsidRPr="006D2219" w14:paraId="467F6F90" w14:textId="77777777">
        <w:tc>
          <w:tcPr>
            <w:tcW w:w="1824" w:type="dxa"/>
          </w:tcPr>
          <w:p w14:paraId="63629E01" w14:textId="0A9688A9" w:rsidR="009B2BAC" w:rsidRPr="006D2219" w:rsidRDefault="0098075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98075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Equipo de desarrollo dedicado, desarrollo de productos de software, desarrollo de aplicaciones móviles</w:t>
            </w:r>
          </w:p>
        </w:tc>
        <w:tc>
          <w:tcPr>
            <w:tcW w:w="1862" w:type="dxa"/>
          </w:tcPr>
          <w:p w14:paraId="59548047" w14:textId="34426C06" w:rsidR="009B2BAC" w:rsidRPr="006D2219" w:rsidRDefault="0098075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98075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N-</w:t>
            </w:r>
            <w:proofErr w:type="spellStart"/>
            <w:r w:rsidRPr="0098075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iX</w:t>
            </w:r>
            <w:proofErr w:type="spellEnd"/>
            <w:r w:rsidRPr="00980751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/ Colombia</w:t>
            </w:r>
          </w:p>
        </w:tc>
        <w:tc>
          <w:tcPr>
            <w:tcW w:w="2405" w:type="dxa"/>
          </w:tcPr>
          <w:p w14:paraId="19C9FD8F" w14:textId="6CAA04A5" w:rsidR="009B2BAC" w:rsidRPr="006D2219" w:rsidRDefault="0098075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98075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Experiencia en el mercado colombiano, conocimiento en diversas industrias.</w:t>
            </w:r>
          </w:p>
        </w:tc>
        <w:tc>
          <w:tcPr>
            <w:tcW w:w="2126" w:type="dxa"/>
          </w:tcPr>
          <w:p w14:paraId="751121A6" w14:textId="4AFC3FD4" w:rsidR="009B2BAC" w:rsidRPr="006D2219" w:rsidRDefault="0098075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 w:rsidRPr="0098075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Especialización en datos de salud pública y COVID-19, análisis detallado por departamentos.</w:t>
            </w:r>
          </w:p>
        </w:tc>
        <w:tc>
          <w:tcPr>
            <w:tcW w:w="1276" w:type="dxa"/>
          </w:tcPr>
          <w:p w14:paraId="2D44E12E" w14:textId="313FFB03" w:rsidR="009B2BAC" w:rsidRPr="006D2219" w:rsidRDefault="00980751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Ind</w:t>
            </w:r>
            <w:r w:rsidRPr="00980751">
              <w:rPr>
                <w:rFonts w:ascii="Calibri" w:eastAsia="Calibri" w:hAnsi="Calibri" w:cs="Calibri"/>
                <w:sz w:val="24"/>
                <w:szCs w:val="24"/>
                <w:lang w:val="es-CO"/>
              </w:rPr>
              <w:t>irecto</w:t>
            </w:r>
          </w:p>
        </w:tc>
      </w:tr>
    </w:tbl>
    <w:p w14:paraId="21E7B697" w14:textId="77777777" w:rsidR="009B2BAC" w:rsidRDefault="004E169B">
      <w:pPr>
        <w:spacing w:line="240" w:lineRule="auto"/>
        <w:jc w:val="both"/>
        <w:rPr>
          <w:rFonts w:ascii="Calibri" w:eastAsia="Calibri" w:hAnsi="Calibri" w:cs="Calibri"/>
          <w:i/>
          <w:color w:val="366091"/>
        </w:rPr>
      </w:pPr>
      <w:r>
        <w:rPr>
          <w:rFonts w:ascii="Calibri" w:eastAsia="Calibri" w:hAnsi="Calibri" w:cs="Calibri"/>
          <w:i/>
          <w:color w:val="366091"/>
        </w:rPr>
        <w:t>(añada tantas filas como requiera)</w:t>
      </w:r>
    </w:p>
    <w:p w14:paraId="51547913" w14:textId="77777777" w:rsidR="009B2BAC" w:rsidRDefault="009B2BAC">
      <w:pPr>
        <w:spacing w:after="60" w:line="240" w:lineRule="auto"/>
        <w:jc w:val="both"/>
        <w:rPr>
          <w:rFonts w:ascii="Calibri" w:eastAsia="Calibri" w:hAnsi="Calibri" w:cs="Calibri"/>
          <w:b/>
        </w:rPr>
      </w:pPr>
    </w:p>
    <w:p w14:paraId="30B5ACEA" w14:textId="77777777" w:rsidR="009B2BAC" w:rsidRDefault="004E169B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Marco Legal y Ético</w:t>
      </w:r>
    </w:p>
    <w:p w14:paraId="44B74CC6" w14:textId="77777777" w:rsidR="009B2BAC" w:rsidRDefault="009B2BAC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f3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9B2BAC" w14:paraId="6BA89A29" w14:textId="77777777">
        <w:tc>
          <w:tcPr>
            <w:tcW w:w="9019" w:type="dxa"/>
          </w:tcPr>
          <w:p w14:paraId="41F1904D" w14:textId="77777777" w:rsidR="009B2BAC" w:rsidRDefault="009B2BAC">
            <w:pPr>
              <w:jc w:val="both"/>
              <w:rPr>
                <w:rFonts w:ascii="Calibri" w:eastAsia="Calibri" w:hAnsi="Calibri" w:cs="Calibri"/>
                <w:i/>
                <w:color w:val="366091"/>
              </w:rPr>
            </w:pPr>
          </w:p>
          <w:p w14:paraId="3804C4A4" w14:textId="78808ADC" w:rsidR="00E54D24" w:rsidRPr="00E54D24" w:rsidRDefault="008471FC" w:rsidP="00E54D24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  <w:color w:val="000000" w:themeColor="text1"/>
              </w:rPr>
            </w:pPr>
            <w:hyperlink r:id="rId8" w:tgtFrame="_blank" w:history="1">
              <w:r w:rsidR="00E54D24" w:rsidRPr="00E54D24">
                <w:rPr>
                  <w:rStyle w:val="Hipervnculo"/>
                  <w:rFonts w:asciiTheme="majorHAnsi" w:eastAsia="Calibri" w:hAnsiTheme="majorHAnsi" w:cstheme="majorHAnsi"/>
                  <w:color w:val="000000" w:themeColor="text1"/>
                  <w:u w:val="none"/>
                </w:rPr>
                <w:t>Resolución No 8430 de 1993 del Ministerio de Salud y Protección Social, que proporciona el marco legal para llevar a cabo investigaciones en salud en Colombia</w:t>
              </w:r>
            </w:hyperlink>
            <w:r w:rsidR="00E54D24" w:rsidRPr="00E54D24">
              <w:rPr>
                <w:rFonts w:asciiTheme="majorHAnsi" w:eastAsia="Calibri" w:hAnsiTheme="majorHAnsi" w:cstheme="majorHAnsi"/>
                <w:color w:val="000000" w:themeColor="text1"/>
              </w:rPr>
              <w:t>.</w:t>
            </w:r>
          </w:p>
          <w:p w14:paraId="765C0B23" w14:textId="77777777" w:rsidR="00E54D24" w:rsidRPr="00E54D24" w:rsidRDefault="00E54D24" w:rsidP="00E54D24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14:paraId="29F8ABD5" w14:textId="7B12A467" w:rsidR="00E54D24" w:rsidRDefault="008471FC" w:rsidP="00E54D24">
            <w:pPr>
              <w:pStyle w:val="Prrafodelista"/>
              <w:numPr>
                <w:ilvl w:val="0"/>
                <w:numId w:val="8"/>
              </w:numPr>
              <w:rPr>
                <w:rFonts w:asciiTheme="majorHAnsi" w:eastAsia="Calibri" w:hAnsiTheme="majorHAnsi" w:cstheme="majorHAnsi"/>
                <w:color w:val="000000" w:themeColor="text1"/>
              </w:rPr>
            </w:pPr>
            <w:hyperlink r:id="rId9" w:tgtFrame="_blank" w:history="1">
              <w:r w:rsidR="00E54D24" w:rsidRPr="00E54D24">
                <w:rPr>
                  <w:rStyle w:val="Hipervnculo"/>
                  <w:rFonts w:asciiTheme="majorHAnsi" w:eastAsia="Calibri" w:hAnsiTheme="majorHAnsi" w:cstheme="majorHAnsi"/>
                  <w:color w:val="000000" w:themeColor="text1"/>
                  <w:u w:val="none"/>
                </w:rPr>
                <w:t>Ley Estatutaria 1581 de 2012, que tiene por objeto desarrollar el derecho constitucional que tienen todas las personas a conocer, actualizar y rectificar las informaciones que se hayan recogido sobre ellas en bases de datos o archivos, y los demás derechos, libertades y garantías constitucionales a que se refiere el artículo 15 de la Constitución Política; así como el derecho a la información consagrado en el artículo 20 de la misma</w:t>
              </w:r>
            </w:hyperlink>
            <w:r w:rsidR="00E54D24" w:rsidRPr="00E54D24">
              <w:rPr>
                <w:rFonts w:asciiTheme="majorHAnsi" w:eastAsia="Calibri" w:hAnsiTheme="majorHAnsi" w:cstheme="majorHAnsi"/>
                <w:color w:val="000000" w:themeColor="text1"/>
              </w:rPr>
              <w:t>.</w:t>
            </w:r>
          </w:p>
          <w:p w14:paraId="6A59C295" w14:textId="77777777" w:rsidR="00E54D24" w:rsidRPr="00E54D24" w:rsidRDefault="00E54D24" w:rsidP="00E54D24">
            <w:pPr>
              <w:pStyle w:val="Prrafodelista"/>
              <w:rPr>
                <w:rFonts w:asciiTheme="majorHAnsi" w:eastAsia="Calibri" w:hAnsiTheme="majorHAnsi" w:cstheme="majorHAnsi"/>
                <w:color w:val="000000" w:themeColor="text1"/>
              </w:rPr>
            </w:pPr>
          </w:p>
          <w:p w14:paraId="720C5A44" w14:textId="77777777" w:rsidR="009B2BAC" w:rsidRDefault="009B2BAC">
            <w:pPr>
              <w:jc w:val="both"/>
              <w:rPr>
                <w:rFonts w:ascii="Calibri" w:eastAsia="Calibri" w:hAnsi="Calibri" w:cs="Calibri"/>
                <w:i/>
                <w:color w:val="366091"/>
              </w:rPr>
            </w:pPr>
          </w:p>
          <w:p w14:paraId="31E9A696" w14:textId="77777777" w:rsidR="009B2BAC" w:rsidRDefault="009B2BAC" w:rsidP="00E54D24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E2F16A6" w14:textId="77777777" w:rsidR="009B2BAC" w:rsidRDefault="009B2BAC">
      <w:pPr>
        <w:spacing w:line="240" w:lineRule="auto"/>
        <w:jc w:val="both"/>
        <w:rPr>
          <w:rFonts w:ascii="Calibri" w:eastAsia="Calibri" w:hAnsi="Calibri" w:cs="Calibri"/>
        </w:rPr>
      </w:pPr>
    </w:p>
    <w:p w14:paraId="2F84AC9B" w14:textId="77777777" w:rsidR="009B2BAC" w:rsidRDefault="004E169B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ANÁLISIS DE RIESGOS:</w:t>
      </w:r>
    </w:p>
    <w:p w14:paraId="0FDE8908" w14:textId="77777777" w:rsidR="009B2BAC" w:rsidRDefault="009B2BAC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691E82F7" w14:textId="77777777" w:rsidR="009D0A7D" w:rsidRPr="009D0A7D" w:rsidRDefault="009D0A7D" w:rsidP="009D0A7D">
      <w:p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Complejidad Tecnológica:</w:t>
      </w:r>
    </w:p>
    <w:p w14:paraId="52932475" w14:textId="77777777" w:rsidR="009D0A7D" w:rsidRPr="009D0A7D" w:rsidRDefault="009D0A7D" w:rsidP="009D0A7D">
      <w:p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Desconocimiento de la tecnología base del proyecto:</w:t>
      </w:r>
      <w:r w:rsidRPr="009D0A7D">
        <w:rPr>
          <w:rFonts w:ascii="Calibri" w:eastAsia="Calibri" w:hAnsi="Calibri" w:cs="Calibri"/>
          <w:bCs/>
          <w:iCs/>
          <w:color w:val="000000" w:themeColor="text1"/>
          <w:lang w:val="es-CO"/>
        </w:rPr>
        <w:t xml:space="preserve"> Puede haber una curva de aprendizaje con las herramientas de análisis de datos utilizadas, como Python o R en Google </w:t>
      </w:r>
      <w:proofErr w:type="spellStart"/>
      <w:r w:rsidRPr="009D0A7D">
        <w:rPr>
          <w:rFonts w:ascii="Calibri" w:eastAsia="Calibri" w:hAnsi="Calibri" w:cs="Calibri"/>
          <w:bCs/>
          <w:iCs/>
          <w:color w:val="000000" w:themeColor="text1"/>
          <w:lang w:val="es-CO"/>
        </w:rPr>
        <w:t>Colab</w:t>
      </w:r>
      <w:proofErr w:type="spellEnd"/>
      <w:r w:rsidRPr="009D0A7D">
        <w:rPr>
          <w:rFonts w:ascii="Calibri" w:eastAsia="Calibri" w:hAnsi="Calibri" w:cs="Calibri"/>
          <w:bCs/>
          <w:iCs/>
          <w:color w:val="000000" w:themeColor="text1"/>
          <w:lang w:val="es-CO"/>
        </w:rPr>
        <w:t>.</w:t>
      </w:r>
    </w:p>
    <w:p w14:paraId="71EA7777" w14:textId="77777777" w:rsidR="009D0A7D" w:rsidRPr="009D0A7D" w:rsidRDefault="009D0A7D" w:rsidP="009D0A7D">
      <w:pPr>
        <w:numPr>
          <w:ilvl w:val="1"/>
          <w:numId w:val="15"/>
        </w:num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Mitigación:</w:t>
      </w:r>
      <w:r w:rsidRPr="009D0A7D">
        <w:rPr>
          <w:rFonts w:ascii="Calibri" w:eastAsia="Calibri" w:hAnsi="Calibri" w:cs="Calibri"/>
          <w:bCs/>
          <w:iCs/>
          <w:color w:val="000000" w:themeColor="text1"/>
          <w:lang w:val="es-CO"/>
        </w:rPr>
        <w:t> Proporcionar formación y recursos educativos para el equipo.</w:t>
      </w:r>
    </w:p>
    <w:p w14:paraId="4AF5FDB3" w14:textId="77777777" w:rsidR="009D0A7D" w:rsidRPr="009D0A7D" w:rsidRDefault="009D0A7D" w:rsidP="009D0A7D">
      <w:p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Alto nivel de complejidad técnica:</w:t>
      </w:r>
      <w:r w:rsidRPr="009D0A7D">
        <w:rPr>
          <w:rFonts w:ascii="Calibri" w:eastAsia="Calibri" w:hAnsi="Calibri" w:cs="Calibri"/>
          <w:bCs/>
          <w:iCs/>
          <w:color w:val="000000" w:themeColor="text1"/>
          <w:lang w:val="es-CO"/>
        </w:rPr>
        <w:t> El análisis de datos puede volverse complejo, especialmente al manejar grandes volúmenes de datos o al realizar modelado estadístico avanzado.</w:t>
      </w:r>
    </w:p>
    <w:p w14:paraId="5A12A467" w14:textId="77777777" w:rsidR="009D0A7D" w:rsidRPr="009D0A7D" w:rsidRDefault="009D0A7D" w:rsidP="009D0A7D">
      <w:pPr>
        <w:numPr>
          <w:ilvl w:val="1"/>
          <w:numId w:val="15"/>
        </w:num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Mitigación:</w:t>
      </w:r>
      <w:r w:rsidRPr="009D0A7D">
        <w:rPr>
          <w:rFonts w:ascii="Calibri" w:eastAsia="Calibri" w:hAnsi="Calibri" w:cs="Calibri"/>
          <w:bCs/>
          <w:iCs/>
          <w:color w:val="000000" w:themeColor="text1"/>
          <w:lang w:val="es-CO"/>
        </w:rPr>
        <w:t> Dividir el trabajo en tareas más pequeñas y manejables y buscar asesoramiento técnico cuando sea necesario.</w:t>
      </w:r>
    </w:p>
    <w:p w14:paraId="1839DE3C" w14:textId="77777777" w:rsidR="009D0A7D" w:rsidRPr="009D0A7D" w:rsidRDefault="009D0A7D" w:rsidP="009D0A7D">
      <w:p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Entorno Organizacional:</w:t>
      </w:r>
    </w:p>
    <w:p w14:paraId="7F0F5CF7" w14:textId="77777777" w:rsidR="009D0A7D" w:rsidRPr="009D0A7D" w:rsidRDefault="009D0A7D" w:rsidP="009D0A7D">
      <w:p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Continuos cambios en el entorno organizacional:</w:t>
      </w:r>
      <w:r w:rsidRPr="009D0A7D">
        <w:rPr>
          <w:rFonts w:ascii="Calibri" w:eastAsia="Calibri" w:hAnsi="Calibri" w:cs="Calibri"/>
          <w:bCs/>
          <w:iCs/>
          <w:color w:val="000000" w:themeColor="text1"/>
          <w:lang w:val="es-CO"/>
        </w:rPr>
        <w:t> Cambios en las políticas de salud pública o en la disponibilidad de datos pueden afectar el proyecto.</w:t>
      </w:r>
    </w:p>
    <w:p w14:paraId="0B6E6047" w14:textId="77777777" w:rsidR="009D0A7D" w:rsidRPr="009D0A7D" w:rsidRDefault="009D0A7D" w:rsidP="009D0A7D">
      <w:pPr>
        <w:numPr>
          <w:ilvl w:val="1"/>
          <w:numId w:val="16"/>
        </w:num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Mitigación:</w:t>
      </w:r>
      <w:r w:rsidRPr="009D0A7D">
        <w:rPr>
          <w:rFonts w:ascii="Calibri" w:eastAsia="Calibri" w:hAnsi="Calibri" w:cs="Calibri"/>
          <w:bCs/>
          <w:iCs/>
          <w:color w:val="000000" w:themeColor="text1"/>
          <w:lang w:val="es-CO"/>
        </w:rPr>
        <w:t> Mantenerse al día con las noticias y adaptar el proyecto según sea necesario.</w:t>
      </w:r>
    </w:p>
    <w:p w14:paraId="247030AD" w14:textId="77777777" w:rsidR="009D0A7D" w:rsidRPr="009D0A7D" w:rsidRDefault="009D0A7D" w:rsidP="009D0A7D">
      <w:p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Equipo de Trabajo:</w:t>
      </w:r>
    </w:p>
    <w:p w14:paraId="7F082F1E" w14:textId="77777777" w:rsidR="009D0A7D" w:rsidRPr="009D0A7D" w:rsidRDefault="009D0A7D" w:rsidP="009D0A7D">
      <w:p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Perfiles inadecuados en el equipo:</w:t>
      </w:r>
      <w:r w:rsidRPr="009D0A7D">
        <w:rPr>
          <w:rFonts w:ascii="Calibri" w:eastAsia="Calibri" w:hAnsi="Calibri" w:cs="Calibri"/>
          <w:bCs/>
          <w:iCs/>
          <w:color w:val="000000" w:themeColor="text1"/>
          <w:lang w:val="es-CO"/>
        </w:rPr>
        <w:t> Es posible que algunos miembros del equipo no tengan experiencia en análisis de datos.</w:t>
      </w:r>
    </w:p>
    <w:p w14:paraId="78047CAB" w14:textId="77777777" w:rsidR="009D0A7D" w:rsidRPr="009D0A7D" w:rsidRDefault="009D0A7D" w:rsidP="009D0A7D">
      <w:pPr>
        <w:numPr>
          <w:ilvl w:val="1"/>
          <w:numId w:val="17"/>
        </w:num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Mitigación:</w:t>
      </w:r>
      <w:r w:rsidRPr="009D0A7D">
        <w:rPr>
          <w:rFonts w:ascii="Calibri" w:eastAsia="Calibri" w:hAnsi="Calibri" w:cs="Calibri"/>
          <w:bCs/>
          <w:iCs/>
          <w:color w:val="000000" w:themeColor="text1"/>
          <w:lang w:val="es-CO"/>
        </w:rPr>
        <w:t> Asegurar que cada miembro del equipo tenga acceso a capacitación y que las tareas se asignen según la experiencia y habilidades.</w:t>
      </w:r>
    </w:p>
    <w:p w14:paraId="5F2FA62D" w14:textId="77777777" w:rsidR="009D0A7D" w:rsidRPr="009D0A7D" w:rsidRDefault="009D0A7D" w:rsidP="009D0A7D">
      <w:p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Falta de claridad en los roles:</w:t>
      </w:r>
      <w:r w:rsidRPr="009D0A7D">
        <w:rPr>
          <w:rFonts w:ascii="Calibri" w:eastAsia="Calibri" w:hAnsi="Calibri" w:cs="Calibri"/>
          <w:bCs/>
          <w:iCs/>
          <w:color w:val="000000" w:themeColor="text1"/>
          <w:lang w:val="es-CO"/>
        </w:rPr>
        <w:t> Sin roles bien definidos, puede haber confusión sobre quién es responsable de qué.</w:t>
      </w:r>
    </w:p>
    <w:p w14:paraId="42070881" w14:textId="77777777" w:rsidR="009D0A7D" w:rsidRPr="009D0A7D" w:rsidRDefault="009D0A7D" w:rsidP="009D0A7D">
      <w:pPr>
        <w:numPr>
          <w:ilvl w:val="1"/>
          <w:numId w:val="17"/>
        </w:num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Mitigación:</w:t>
      </w:r>
      <w:r w:rsidRPr="009D0A7D">
        <w:rPr>
          <w:rFonts w:ascii="Calibri" w:eastAsia="Calibri" w:hAnsi="Calibri" w:cs="Calibri"/>
          <w:bCs/>
          <w:iCs/>
          <w:color w:val="000000" w:themeColor="text1"/>
          <w:lang w:val="es-CO"/>
        </w:rPr>
        <w:t> Asignar roles claros y responsabilidades desde el inicio del proyecto.</w:t>
      </w:r>
    </w:p>
    <w:p w14:paraId="22DE15E1" w14:textId="77777777" w:rsidR="009D0A7D" w:rsidRPr="009D0A7D" w:rsidRDefault="009D0A7D" w:rsidP="009D0A7D">
      <w:p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Planificación y Control:</w:t>
      </w:r>
    </w:p>
    <w:p w14:paraId="3CFA2A7C" w14:textId="77777777" w:rsidR="009D0A7D" w:rsidRPr="009D0A7D" w:rsidRDefault="009D0A7D" w:rsidP="009D0A7D">
      <w:p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Estimación inadecuada del tiempo de ejecución:</w:t>
      </w:r>
      <w:r w:rsidRPr="009D0A7D">
        <w:rPr>
          <w:rFonts w:ascii="Calibri" w:eastAsia="Calibri" w:hAnsi="Calibri" w:cs="Calibri"/>
          <w:bCs/>
          <w:iCs/>
          <w:color w:val="000000" w:themeColor="text1"/>
          <w:lang w:val="es-CO"/>
        </w:rPr>
        <w:t> Puede ser difícil estimar cuánto tiempo tomará el análisis de datos.</w:t>
      </w:r>
    </w:p>
    <w:p w14:paraId="643CB767" w14:textId="77777777" w:rsidR="009D0A7D" w:rsidRPr="009D0A7D" w:rsidRDefault="009D0A7D" w:rsidP="009D0A7D">
      <w:pPr>
        <w:numPr>
          <w:ilvl w:val="1"/>
          <w:numId w:val="18"/>
        </w:num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Mitigación:</w:t>
      </w:r>
      <w:r w:rsidRPr="009D0A7D">
        <w:rPr>
          <w:rFonts w:ascii="Calibri" w:eastAsia="Calibri" w:hAnsi="Calibri" w:cs="Calibri"/>
          <w:bCs/>
          <w:iCs/>
          <w:color w:val="000000" w:themeColor="text1"/>
          <w:lang w:val="es-CO"/>
        </w:rPr>
        <w:t> Utilizar metodologías ágiles que permitan ajustes en la planificación a medida que avanza el proyecto.</w:t>
      </w:r>
    </w:p>
    <w:p w14:paraId="0854DAE4" w14:textId="77777777" w:rsidR="009D0A7D" w:rsidRPr="009D0A7D" w:rsidRDefault="009D0A7D" w:rsidP="009D0A7D">
      <w:p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Requerimientos:</w:t>
      </w:r>
    </w:p>
    <w:p w14:paraId="3A5E0298" w14:textId="77777777" w:rsidR="009D0A7D" w:rsidRPr="009D0A7D" w:rsidRDefault="009D0A7D" w:rsidP="009D0A7D">
      <w:p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Falta de claridad por parte del equipo de trabajo sobre las necesidades del cliente:</w:t>
      </w:r>
      <w:r w:rsidRPr="009D0A7D">
        <w:rPr>
          <w:rFonts w:ascii="Calibri" w:eastAsia="Calibri" w:hAnsi="Calibri" w:cs="Calibri"/>
          <w:bCs/>
          <w:iCs/>
          <w:color w:val="000000" w:themeColor="text1"/>
          <w:lang w:val="es-CO"/>
        </w:rPr>
        <w:t> Puede haber malentendidos sobre lo que se necesita analizar.</w:t>
      </w:r>
    </w:p>
    <w:p w14:paraId="439649AD" w14:textId="77777777" w:rsidR="009D0A7D" w:rsidRPr="009D0A7D" w:rsidRDefault="009D0A7D" w:rsidP="009D0A7D">
      <w:pPr>
        <w:numPr>
          <w:ilvl w:val="1"/>
          <w:numId w:val="19"/>
        </w:num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Mitigación:</w:t>
      </w:r>
      <w:r w:rsidRPr="009D0A7D">
        <w:rPr>
          <w:rFonts w:ascii="Calibri" w:eastAsia="Calibri" w:hAnsi="Calibri" w:cs="Calibri"/>
          <w:bCs/>
          <w:iCs/>
          <w:color w:val="000000" w:themeColor="text1"/>
          <w:lang w:val="es-CO"/>
        </w:rPr>
        <w:t> Mantener una comunicación constante con los interesados para asegurar que los requerimientos estén claros y sean entendidos por todos.</w:t>
      </w:r>
    </w:p>
    <w:p w14:paraId="77953E1F" w14:textId="77777777" w:rsidR="009D0A7D" w:rsidRPr="009D0A7D" w:rsidRDefault="009D0A7D" w:rsidP="009D0A7D">
      <w:p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Usuarios:</w:t>
      </w:r>
    </w:p>
    <w:p w14:paraId="337D2805" w14:textId="77777777" w:rsidR="009D0A7D" w:rsidRPr="009D0A7D" w:rsidRDefault="009D0A7D" w:rsidP="009D0A7D">
      <w:p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Falta de compromiso por parte del cliente con el proyecto:</w:t>
      </w:r>
      <w:r w:rsidRPr="009D0A7D">
        <w:rPr>
          <w:rFonts w:ascii="Calibri" w:eastAsia="Calibri" w:hAnsi="Calibri" w:cs="Calibri"/>
          <w:bCs/>
          <w:iCs/>
          <w:color w:val="000000" w:themeColor="text1"/>
          <w:lang w:val="es-CO"/>
        </w:rPr>
        <w:t> Si los interesados no están comprometidos, podrían no utilizar los resultados del análisis.</w:t>
      </w:r>
    </w:p>
    <w:p w14:paraId="63750BED" w14:textId="77777777" w:rsidR="009D0A7D" w:rsidRPr="009D0A7D" w:rsidRDefault="009D0A7D" w:rsidP="009D0A7D">
      <w:pPr>
        <w:numPr>
          <w:ilvl w:val="1"/>
          <w:numId w:val="20"/>
        </w:numPr>
        <w:spacing w:line="240" w:lineRule="auto"/>
        <w:jc w:val="both"/>
        <w:rPr>
          <w:rFonts w:ascii="Calibri" w:eastAsia="Calibri" w:hAnsi="Calibri" w:cs="Calibri"/>
          <w:bCs/>
          <w:iCs/>
          <w:color w:val="000000" w:themeColor="text1"/>
          <w:lang w:val="es-CO"/>
        </w:rPr>
      </w:pPr>
      <w:r w:rsidRPr="009D0A7D">
        <w:rPr>
          <w:rFonts w:ascii="Calibri" w:eastAsia="Calibri" w:hAnsi="Calibri" w:cs="Calibri"/>
          <w:b/>
          <w:bCs/>
          <w:iCs/>
          <w:color w:val="000000" w:themeColor="text1"/>
          <w:lang w:val="es-CO"/>
        </w:rPr>
        <w:t>Mitigación:</w:t>
      </w:r>
      <w:r w:rsidRPr="009D0A7D">
        <w:rPr>
          <w:rFonts w:ascii="Calibri" w:eastAsia="Calibri" w:hAnsi="Calibri" w:cs="Calibri"/>
          <w:bCs/>
          <w:iCs/>
          <w:color w:val="000000" w:themeColor="text1"/>
          <w:lang w:val="es-CO"/>
        </w:rPr>
        <w:t> Demostrar el valor del análisis y cómo puede influir en la toma de decisiones.</w:t>
      </w:r>
    </w:p>
    <w:p w14:paraId="6577561D" w14:textId="77777777" w:rsidR="009B2BAC" w:rsidRPr="00C844B5" w:rsidRDefault="009B2BAC">
      <w:pPr>
        <w:spacing w:line="240" w:lineRule="auto"/>
        <w:jc w:val="both"/>
        <w:rPr>
          <w:rFonts w:ascii="Calibri" w:eastAsia="Calibri" w:hAnsi="Calibri" w:cs="Calibri"/>
          <w:b/>
          <w:lang w:val="es-CO"/>
        </w:rPr>
      </w:pPr>
    </w:p>
    <w:p w14:paraId="2E2F837B" w14:textId="77777777" w:rsidR="009B2BAC" w:rsidRDefault="009B2BAC">
      <w:pPr>
        <w:spacing w:line="240" w:lineRule="auto"/>
        <w:jc w:val="both"/>
        <w:rPr>
          <w:rFonts w:ascii="Calibri" w:eastAsia="Calibri" w:hAnsi="Calibri" w:cs="Calibri"/>
        </w:rPr>
      </w:pPr>
    </w:p>
    <w:tbl>
      <w:tblPr>
        <w:tblStyle w:val="af4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9B2BAC" w14:paraId="3AE92ADA" w14:textId="77777777">
        <w:tc>
          <w:tcPr>
            <w:tcW w:w="1803" w:type="dxa"/>
          </w:tcPr>
          <w:p w14:paraId="6FD3E391" w14:textId="77777777" w:rsidR="009B2BAC" w:rsidRDefault="004E169B">
            <w:pPr>
              <w:shd w:val="clear" w:color="auto" w:fill="FFFFFF"/>
              <w:spacing w:after="280"/>
              <w:rPr>
                <w:rFonts w:ascii="Calibri" w:eastAsia="Calibri" w:hAnsi="Calibri" w:cs="Calibri"/>
                <w:b/>
                <w:color w:val="2D2D2D"/>
              </w:rPr>
            </w:pPr>
            <w:r>
              <w:rPr>
                <w:rFonts w:ascii="Calibri" w:eastAsia="Calibri" w:hAnsi="Calibri" w:cs="Calibri"/>
                <w:b/>
                <w:color w:val="2D2D2D"/>
              </w:rPr>
              <w:t>¿Qué podría suceder?  </w:t>
            </w:r>
          </w:p>
          <w:p w14:paraId="2ECE225F" w14:textId="77777777" w:rsidR="009B2BAC" w:rsidRDefault="009B2BAC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04" w:type="dxa"/>
          </w:tcPr>
          <w:p w14:paraId="3509512E" w14:textId="77777777" w:rsidR="009B2BAC" w:rsidRDefault="004E169B">
            <w:pPr>
              <w:shd w:val="clear" w:color="auto" w:fill="FFFFFF"/>
              <w:spacing w:after="280"/>
              <w:rPr>
                <w:rFonts w:ascii="Calibri" w:eastAsia="Calibri" w:hAnsi="Calibri" w:cs="Calibri"/>
                <w:b/>
                <w:color w:val="2D2D2D"/>
              </w:rPr>
            </w:pPr>
            <w:r>
              <w:rPr>
                <w:rFonts w:ascii="Calibri" w:eastAsia="Calibri" w:hAnsi="Calibri" w:cs="Calibri"/>
                <w:b/>
                <w:color w:val="2D2D2D"/>
              </w:rPr>
              <w:t>¿Cuál sería el efecto/impacto en los objetivos del proyecto? </w:t>
            </w:r>
          </w:p>
          <w:p w14:paraId="417C342B" w14:textId="77777777" w:rsidR="009B2BAC" w:rsidRDefault="009B2BAC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04" w:type="dxa"/>
          </w:tcPr>
          <w:p w14:paraId="54EA2305" w14:textId="77777777" w:rsidR="009B2BAC" w:rsidRDefault="004E169B">
            <w:pPr>
              <w:shd w:val="clear" w:color="auto" w:fill="FFFFFF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2D2D2D"/>
              </w:rPr>
              <w:t>¿Cuándo, dónde, por qué y cuál es la probabilidad de que ocurran estos riesgos (positivos o negativos)?  </w:t>
            </w:r>
          </w:p>
        </w:tc>
        <w:tc>
          <w:tcPr>
            <w:tcW w:w="1804" w:type="dxa"/>
          </w:tcPr>
          <w:p w14:paraId="354E6902" w14:textId="77777777" w:rsidR="009B2BAC" w:rsidRDefault="004E169B">
            <w:pPr>
              <w:shd w:val="clear" w:color="auto" w:fill="FFFFFF"/>
              <w:spacing w:after="280"/>
              <w:rPr>
                <w:rFonts w:ascii="Calibri" w:eastAsia="Calibri" w:hAnsi="Calibri" w:cs="Calibri"/>
                <w:b/>
                <w:color w:val="2D2D2D"/>
              </w:rPr>
            </w:pPr>
            <w:r>
              <w:rPr>
                <w:rFonts w:ascii="Calibri" w:eastAsia="Calibri" w:hAnsi="Calibri" w:cs="Calibri"/>
                <w:b/>
                <w:color w:val="2D2D2D"/>
              </w:rPr>
              <w:t>¿Quién puede estar involucrado o impactado?</w:t>
            </w:r>
          </w:p>
          <w:p w14:paraId="1C1F44AD" w14:textId="77777777" w:rsidR="009B2BAC" w:rsidRDefault="009B2BAC">
            <w:pPr>
              <w:jc w:val="both"/>
              <w:rPr>
                <w:rFonts w:ascii="Calibri" w:eastAsia="Calibri" w:hAnsi="Calibri" w:cs="Calibri"/>
                <w:b/>
                <w:color w:val="2D2D2D"/>
              </w:rPr>
            </w:pPr>
          </w:p>
        </w:tc>
        <w:tc>
          <w:tcPr>
            <w:tcW w:w="1804" w:type="dxa"/>
          </w:tcPr>
          <w:p w14:paraId="769A573E" w14:textId="77777777" w:rsidR="009B2BAC" w:rsidRDefault="004E169B">
            <w:pPr>
              <w:shd w:val="clear" w:color="auto" w:fill="FFFFFF"/>
              <w:spacing w:after="280"/>
              <w:rPr>
                <w:rFonts w:ascii="Calibri" w:eastAsia="Calibri" w:hAnsi="Calibri" w:cs="Calibri"/>
                <w:b/>
                <w:color w:val="2D2D2D"/>
              </w:rPr>
            </w:pPr>
            <w:r>
              <w:rPr>
                <w:rFonts w:ascii="Calibri" w:eastAsia="Calibri" w:hAnsi="Calibri" w:cs="Calibri"/>
                <w:b/>
                <w:color w:val="2D2D2D"/>
              </w:rPr>
              <w:t>¿Cuál puede ser la fuente del riesgo?</w:t>
            </w:r>
          </w:p>
          <w:p w14:paraId="1A11E0C8" w14:textId="77777777" w:rsidR="009B2BAC" w:rsidRDefault="009B2BAC">
            <w:pPr>
              <w:jc w:val="both"/>
              <w:rPr>
                <w:rFonts w:ascii="Calibri" w:eastAsia="Calibri" w:hAnsi="Calibri" w:cs="Calibri"/>
                <w:b/>
                <w:color w:val="2D2D2D"/>
              </w:rPr>
            </w:pPr>
          </w:p>
        </w:tc>
      </w:tr>
      <w:tr w:rsidR="009B2BAC" w14:paraId="27E64A8C" w14:textId="77777777">
        <w:tc>
          <w:tcPr>
            <w:tcW w:w="1803" w:type="dxa"/>
          </w:tcPr>
          <w:p w14:paraId="1E1DD101" w14:textId="1BD01CC1" w:rsidR="009B2BAC" w:rsidRPr="005F4788" w:rsidRDefault="005F4788">
            <w:pPr>
              <w:jc w:val="both"/>
              <w:rPr>
                <w:rFonts w:ascii="Calibri" w:eastAsia="Calibri" w:hAnsi="Calibri" w:cs="Calibri"/>
                <w:iCs/>
                <w:color w:val="366091"/>
              </w:rPr>
            </w:pPr>
            <w:r w:rsidRPr="005F4788">
              <w:rPr>
                <w:rFonts w:ascii="Calibri" w:eastAsia="Calibri" w:hAnsi="Calibri" w:cs="Calibri"/>
                <w:iCs/>
                <w:color w:val="000000" w:themeColor="text1"/>
              </w:rPr>
              <w:lastRenderedPageBreak/>
              <w:t>Falta de datos actualizados</w:t>
            </w:r>
          </w:p>
        </w:tc>
        <w:tc>
          <w:tcPr>
            <w:tcW w:w="1804" w:type="dxa"/>
          </w:tcPr>
          <w:p w14:paraId="78E7C4BD" w14:textId="381BFD8A" w:rsidR="009B2BAC" w:rsidRDefault="005F4788">
            <w:pPr>
              <w:jc w:val="both"/>
              <w:rPr>
                <w:rFonts w:ascii="Calibri" w:eastAsia="Calibri" w:hAnsi="Calibri" w:cs="Calibri"/>
              </w:rPr>
            </w:pPr>
            <w:r w:rsidRPr="005F4788">
              <w:rPr>
                <w:rFonts w:ascii="Calibri" w:eastAsia="Calibri" w:hAnsi="Calibri" w:cs="Calibri"/>
              </w:rPr>
              <w:t>El proyecto podría entregar resultados basados en datos desactualizados, afectando la relevancia del estudio.</w:t>
            </w:r>
          </w:p>
        </w:tc>
        <w:tc>
          <w:tcPr>
            <w:tcW w:w="1804" w:type="dxa"/>
          </w:tcPr>
          <w:p w14:paraId="6E737B65" w14:textId="3791BD6C" w:rsidR="009B2BAC" w:rsidRDefault="005F4788">
            <w:pPr>
              <w:jc w:val="both"/>
              <w:rPr>
                <w:rFonts w:ascii="Calibri" w:eastAsia="Calibri" w:hAnsi="Calibri" w:cs="Calibri"/>
              </w:rPr>
            </w:pPr>
            <w:r w:rsidRPr="005F4788">
              <w:rPr>
                <w:rFonts w:ascii="Calibri" w:eastAsia="Calibri" w:hAnsi="Calibri" w:cs="Calibri"/>
              </w:rPr>
              <w:t>La probabilidad es mayor al comienzo del proyecto, especialmente si dependemos de fuentes externas para los datos.</w:t>
            </w:r>
          </w:p>
        </w:tc>
        <w:tc>
          <w:tcPr>
            <w:tcW w:w="1804" w:type="dxa"/>
          </w:tcPr>
          <w:p w14:paraId="5F51D1E4" w14:textId="6C986867" w:rsidR="009B2BAC" w:rsidRDefault="005F4788">
            <w:pPr>
              <w:jc w:val="both"/>
              <w:rPr>
                <w:rFonts w:ascii="Calibri" w:eastAsia="Calibri" w:hAnsi="Calibri" w:cs="Calibri"/>
              </w:rPr>
            </w:pPr>
            <w:r w:rsidRPr="005F4788">
              <w:rPr>
                <w:rFonts w:ascii="Calibri" w:eastAsia="Calibri" w:hAnsi="Calibri" w:cs="Calibri"/>
              </w:rPr>
              <w:t>El equipo de proyecto y los usuarios que dependen de la información para tomar decisiones.</w:t>
            </w:r>
          </w:p>
        </w:tc>
        <w:tc>
          <w:tcPr>
            <w:tcW w:w="1804" w:type="dxa"/>
          </w:tcPr>
          <w:p w14:paraId="60EE0FF0" w14:textId="3CE83015" w:rsidR="009B2BAC" w:rsidRDefault="005F4788">
            <w:pPr>
              <w:jc w:val="both"/>
              <w:rPr>
                <w:rFonts w:ascii="Calibri" w:eastAsia="Calibri" w:hAnsi="Calibri" w:cs="Calibri"/>
              </w:rPr>
            </w:pPr>
            <w:r w:rsidRPr="005F4788">
              <w:rPr>
                <w:rFonts w:ascii="Calibri" w:eastAsia="Calibri" w:hAnsi="Calibri" w:cs="Calibri"/>
              </w:rPr>
              <w:t>La principal fuente de riesgo es la dependencia de bases de datos gubernamentales o de terceros.</w:t>
            </w:r>
          </w:p>
        </w:tc>
      </w:tr>
      <w:tr w:rsidR="009B2BAC" w14:paraId="6845AA5D" w14:textId="77777777">
        <w:tc>
          <w:tcPr>
            <w:tcW w:w="1803" w:type="dxa"/>
          </w:tcPr>
          <w:p w14:paraId="48C6A6F7" w14:textId="7295F744" w:rsidR="009B2BAC" w:rsidRPr="00C0294F" w:rsidRDefault="00C0294F">
            <w:pPr>
              <w:jc w:val="both"/>
              <w:rPr>
                <w:rFonts w:ascii="Calibri" w:eastAsia="Calibri" w:hAnsi="Calibri" w:cs="Calibri"/>
                <w:iCs/>
                <w:color w:val="366091"/>
              </w:rPr>
            </w:pPr>
            <w:r w:rsidRPr="00C0294F">
              <w:rPr>
                <w:rFonts w:ascii="Calibri" w:eastAsia="Calibri" w:hAnsi="Calibri" w:cs="Calibri"/>
                <w:iCs/>
                <w:color w:val="000000" w:themeColor="text1"/>
              </w:rPr>
              <w:t>Utilizar una herramienta inadecuada para el análisis de datos, lo que podría afectar la calidad de los resultados.</w:t>
            </w:r>
          </w:p>
        </w:tc>
        <w:tc>
          <w:tcPr>
            <w:tcW w:w="1804" w:type="dxa"/>
          </w:tcPr>
          <w:p w14:paraId="08001DDD" w14:textId="21F1342D" w:rsidR="009B2BAC" w:rsidRDefault="00C0294F">
            <w:pPr>
              <w:jc w:val="both"/>
              <w:rPr>
                <w:rFonts w:ascii="Calibri" w:eastAsia="Calibri" w:hAnsi="Calibri" w:cs="Calibri"/>
              </w:rPr>
            </w:pPr>
            <w:r w:rsidRPr="00C0294F">
              <w:rPr>
                <w:rFonts w:ascii="Calibri" w:eastAsia="Calibri" w:hAnsi="Calibri" w:cs="Calibri"/>
              </w:rPr>
              <w:t>Los resultados podrían ser menos precisos o relevantes debido a la elección incorrecta de herramientas.</w:t>
            </w:r>
          </w:p>
        </w:tc>
        <w:tc>
          <w:tcPr>
            <w:tcW w:w="1804" w:type="dxa"/>
          </w:tcPr>
          <w:p w14:paraId="07864962" w14:textId="72CACB7E" w:rsidR="009B2BAC" w:rsidRDefault="00C0294F">
            <w:pPr>
              <w:jc w:val="both"/>
              <w:rPr>
                <w:rFonts w:ascii="Calibri" w:eastAsia="Calibri" w:hAnsi="Calibri" w:cs="Calibri"/>
              </w:rPr>
            </w:pPr>
            <w:r w:rsidRPr="00C0294F">
              <w:rPr>
                <w:rFonts w:ascii="Calibri" w:eastAsia="Calibri" w:hAnsi="Calibri" w:cs="Calibri"/>
              </w:rPr>
              <w:t>Esto podría ocurrir al inicio del proyecto si no se investigan y seleccionan las herramientas adecuadas.</w:t>
            </w:r>
          </w:p>
        </w:tc>
        <w:tc>
          <w:tcPr>
            <w:tcW w:w="1804" w:type="dxa"/>
          </w:tcPr>
          <w:p w14:paraId="45B9DA84" w14:textId="4554DC25" w:rsidR="009B2BAC" w:rsidRDefault="00C0294F">
            <w:pPr>
              <w:jc w:val="both"/>
              <w:rPr>
                <w:rFonts w:ascii="Calibri" w:eastAsia="Calibri" w:hAnsi="Calibri" w:cs="Calibri"/>
              </w:rPr>
            </w:pPr>
            <w:r w:rsidRPr="00C0294F">
              <w:rPr>
                <w:rFonts w:ascii="Calibri" w:eastAsia="Calibri" w:hAnsi="Calibri" w:cs="Calibri"/>
              </w:rPr>
              <w:t>El equipo de análisis y los usuarios finales.</w:t>
            </w:r>
          </w:p>
        </w:tc>
        <w:tc>
          <w:tcPr>
            <w:tcW w:w="1804" w:type="dxa"/>
          </w:tcPr>
          <w:p w14:paraId="0600D059" w14:textId="54FBD1F1" w:rsidR="009B2BAC" w:rsidRDefault="00C0294F">
            <w:pPr>
              <w:jc w:val="both"/>
              <w:rPr>
                <w:rFonts w:ascii="Calibri" w:eastAsia="Calibri" w:hAnsi="Calibri" w:cs="Calibri"/>
              </w:rPr>
            </w:pPr>
            <w:r w:rsidRPr="00C0294F">
              <w:rPr>
                <w:rFonts w:ascii="Calibri" w:eastAsia="Calibri" w:hAnsi="Calibri" w:cs="Calibri"/>
              </w:rPr>
              <w:t>Selección incorrecta de herramientas de análisis</w:t>
            </w:r>
          </w:p>
        </w:tc>
      </w:tr>
      <w:tr w:rsidR="009B2BAC" w14:paraId="050C1F99" w14:textId="77777777">
        <w:tc>
          <w:tcPr>
            <w:tcW w:w="1803" w:type="dxa"/>
          </w:tcPr>
          <w:p w14:paraId="53A5AF4A" w14:textId="74607B3E" w:rsidR="009B2BAC" w:rsidRPr="00C0294F" w:rsidRDefault="00C0294F">
            <w:pPr>
              <w:jc w:val="both"/>
              <w:rPr>
                <w:rFonts w:ascii="Calibri" w:eastAsia="Calibri" w:hAnsi="Calibri" w:cs="Calibri"/>
                <w:iCs/>
                <w:color w:val="366091"/>
              </w:rPr>
            </w:pPr>
            <w:r w:rsidRPr="00C0294F">
              <w:rPr>
                <w:rFonts w:ascii="Calibri" w:eastAsia="Calibri" w:hAnsi="Calibri" w:cs="Calibri"/>
                <w:iCs/>
                <w:color w:val="000000" w:themeColor="text1"/>
              </w:rPr>
              <w:t>Falta de comunicación y colaboración entre diferentes departamentos o equipos involucrados en el proyecto.</w:t>
            </w:r>
          </w:p>
        </w:tc>
        <w:tc>
          <w:tcPr>
            <w:tcW w:w="1804" w:type="dxa"/>
          </w:tcPr>
          <w:p w14:paraId="16428D3E" w14:textId="73E57B97" w:rsidR="009B2BAC" w:rsidRDefault="00C0294F">
            <w:pPr>
              <w:jc w:val="both"/>
              <w:rPr>
                <w:rFonts w:ascii="Calibri" w:eastAsia="Calibri" w:hAnsi="Calibri" w:cs="Calibri"/>
              </w:rPr>
            </w:pPr>
            <w:r w:rsidRPr="00C0294F">
              <w:rPr>
                <w:rFonts w:ascii="Calibri" w:eastAsia="Calibri" w:hAnsi="Calibri" w:cs="Calibri"/>
              </w:rPr>
              <w:t>La falta de colaboración podría afectar la calidad y la eficiencia del análisis.</w:t>
            </w:r>
          </w:p>
        </w:tc>
        <w:tc>
          <w:tcPr>
            <w:tcW w:w="1804" w:type="dxa"/>
          </w:tcPr>
          <w:p w14:paraId="12313175" w14:textId="6412FAD5" w:rsidR="009B2BAC" w:rsidRDefault="00C0294F">
            <w:pPr>
              <w:jc w:val="both"/>
              <w:rPr>
                <w:rFonts w:ascii="Calibri" w:eastAsia="Calibri" w:hAnsi="Calibri" w:cs="Calibri"/>
              </w:rPr>
            </w:pPr>
            <w:r w:rsidRPr="00C0294F">
              <w:rPr>
                <w:rFonts w:ascii="Calibri" w:eastAsia="Calibri" w:hAnsi="Calibri" w:cs="Calibri"/>
              </w:rPr>
              <w:t>Esto podría ocurrir en cualquier etapa del proyecto si no se establecen canales de comunicación claros.</w:t>
            </w:r>
          </w:p>
        </w:tc>
        <w:tc>
          <w:tcPr>
            <w:tcW w:w="1804" w:type="dxa"/>
          </w:tcPr>
          <w:p w14:paraId="0443163F" w14:textId="22CB928D" w:rsidR="009B2BAC" w:rsidRDefault="00C0294F">
            <w:pPr>
              <w:jc w:val="both"/>
              <w:rPr>
                <w:rFonts w:ascii="Calibri" w:eastAsia="Calibri" w:hAnsi="Calibri" w:cs="Calibri"/>
              </w:rPr>
            </w:pPr>
            <w:r w:rsidRPr="00C0294F">
              <w:rPr>
                <w:rFonts w:ascii="Calibri" w:eastAsia="Calibri" w:hAnsi="Calibri" w:cs="Calibri"/>
              </w:rPr>
              <w:t>Los equipos de diferentes departamentos y el éxito general del proyecto.</w:t>
            </w:r>
          </w:p>
        </w:tc>
        <w:tc>
          <w:tcPr>
            <w:tcW w:w="1804" w:type="dxa"/>
          </w:tcPr>
          <w:p w14:paraId="1CB91FF8" w14:textId="4326AFFC" w:rsidR="009B2BAC" w:rsidRDefault="00C0294F">
            <w:pPr>
              <w:jc w:val="both"/>
              <w:rPr>
                <w:rFonts w:ascii="Calibri" w:eastAsia="Calibri" w:hAnsi="Calibri" w:cs="Calibri"/>
              </w:rPr>
            </w:pPr>
            <w:r w:rsidRPr="00C0294F">
              <w:rPr>
                <w:rFonts w:ascii="Calibri" w:eastAsia="Calibri" w:hAnsi="Calibri" w:cs="Calibri"/>
              </w:rPr>
              <w:t>Falta de colaboración interdepartamental</w:t>
            </w:r>
          </w:p>
        </w:tc>
      </w:tr>
      <w:tr w:rsidR="009B2BAC" w14:paraId="084AD43E" w14:textId="77777777">
        <w:tc>
          <w:tcPr>
            <w:tcW w:w="1803" w:type="dxa"/>
          </w:tcPr>
          <w:p w14:paraId="3D24F465" w14:textId="382746F6" w:rsidR="009B2BAC" w:rsidRPr="00C0294F" w:rsidRDefault="00C0294F">
            <w:pPr>
              <w:jc w:val="both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C0294F">
              <w:rPr>
                <w:rFonts w:ascii="Calibri" w:eastAsia="Calibri" w:hAnsi="Calibri" w:cs="Calibri"/>
                <w:iCs/>
                <w:color w:val="000000" w:themeColor="text1"/>
              </w:rPr>
              <w:t>Los requisitos del proyecto pueden cambiar a medida que se avanza en el análisis de datos.</w:t>
            </w:r>
          </w:p>
        </w:tc>
        <w:tc>
          <w:tcPr>
            <w:tcW w:w="1804" w:type="dxa"/>
          </w:tcPr>
          <w:p w14:paraId="4DC088ED" w14:textId="39BCA5E4" w:rsidR="009B2BAC" w:rsidRDefault="00C0294F">
            <w:pPr>
              <w:jc w:val="both"/>
              <w:rPr>
                <w:rFonts w:ascii="Calibri" w:eastAsia="Calibri" w:hAnsi="Calibri" w:cs="Calibri"/>
              </w:rPr>
            </w:pPr>
            <w:r w:rsidRPr="00C0294F">
              <w:rPr>
                <w:rFonts w:ascii="Calibri" w:eastAsia="Calibri" w:hAnsi="Calibri" w:cs="Calibri"/>
              </w:rPr>
              <w:t>Los cambios en los requisitos podrían afectar la planificación y la entrega del proyecto.</w:t>
            </w:r>
          </w:p>
        </w:tc>
        <w:tc>
          <w:tcPr>
            <w:tcW w:w="1804" w:type="dxa"/>
          </w:tcPr>
          <w:p w14:paraId="6E51DBD0" w14:textId="2A5C1D2D" w:rsidR="009B2BAC" w:rsidRDefault="00C0294F">
            <w:pPr>
              <w:jc w:val="both"/>
              <w:rPr>
                <w:rFonts w:ascii="Calibri" w:eastAsia="Calibri" w:hAnsi="Calibri" w:cs="Calibri"/>
              </w:rPr>
            </w:pPr>
            <w:r w:rsidRPr="00C0294F">
              <w:rPr>
                <w:rFonts w:ascii="Calibri" w:eastAsia="Calibri" w:hAnsi="Calibri" w:cs="Calibri"/>
              </w:rPr>
              <w:t>Esto podría ocurrir en cualquier momento del proyecto debido a la evolución de las necesidades del cliente o las circunstancias externas.</w:t>
            </w:r>
          </w:p>
        </w:tc>
        <w:tc>
          <w:tcPr>
            <w:tcW w:w="1804" w:type="dxa"/>
          </w:tcPr>
          <w:p w14:paraId="556AB418" w14:textId="41F348B3" w:rsidR="009B2BAC" w:rsidRDefault="00C0294F">
            <w:pPr>
              <w:jc w:val="both"/>
              <w:rPr>
                <w:rFonts w:ascii="Calibri" w:eastAsia="Calibri" w:hAnsi="Calibri" w:cs="Calibri"/>
              </w:rPr>
            </w:pPr>
            <w:r w:rsidRPr="00C0294F">
              <w:rPr>
                <w:rFonts w:ascii="Calibri" w:eastAsia="Calibri" w:hAnsi="Calibri" w:cs="Calibri"/>
              </w:rPr>
              <w:t>El equipo de análisis, los interesados y los usuarios finales.</w:t>
            </w:r>
          </w:p>
        </w:tc>
        <w:tc>
          <w:tcPr>
            <w:tcW w:w="1804" w:type="dxa"/>
          </w:tcPr>
          <w:p w14:paraId="798BEE88" w14:textId="22D12BD1" w:rsidR="009B2BAC" w:rsidRDefault="00C0294F">
            <w:pPr>
              <w:jc w:val="both"/>
              <w:rPr>
                <w:rFonts w:ascii="Calibri" w:eastAsia="Calibri" w:hAnsi="Calibri" w:cs="Calibri"/>
              </w:rPr>
            </w:pPr>
            <w:r w:rsidRPr="00C0294F">
              <w:rPr>
                <w:rFonts w:ascii="Calibri" w:eastAsia="Calibri" w:hAnsi="Calibri" w:cs="Calibri"/>
              </w:rPr>
              <w:t>Cambios en los requisitos del proyecto</w:t>
            </w:r>
          </w:p>
        </w:tc>
      </w:tr>
    </w:tbl>
    <w:p w14:paraId="39BCF350" w14:textId="77777777" w:rsidR="009B2BAC" w:rsidRDefault="009B2BAC">
      <w:pPr>
        <w:spacing w:line="240" w:lineRule="auto"/>
        <w:jc w:val="both"/>
        <w:rPr>
          <w:rFonts w:ascii="Calibri" w:eastAsia="Calibri" w:hAnsi="Calibri" w:cs="Calibri"/>
        </w:rPr>
      </w:pPr>
    </w:p>
    <w:p w14:paraId="20CF2506" w14:textId="77777777" w:rsidR="009B2BAC" w:rsidRDefault="009B2BAC">
      <w:pPr>
        <w:spacing w:line="240" w:lineRule="auto"/>
        <w:jc w:val="both"/>
        <w:rPr>
          <w:rFonts w:ascii="Calibri" w:eastAsia="Calibri" w:hAnsi="Calibri" w:cs="Calibri"/>
        </w:rPr>
      </w:pPr>
    </w:p>
    <w:p w14:paraId="45CC0C4E" w14:textId="77777777" w:rsidR="009B2BAC" w:rsidRDefault="004E169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Objetivos: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f5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9B2BAC" w14:paraId="40E861FA" w14:textId="77777777">
        <w:tc>
          <w:tcPr>
            <w:tcW w:w="9019" w:type="dxa"/>
          </w:tcPr>
          <w:p w14:paraId="7214B237" w14:textId="56615659" w:rsidR="009B2BAC" w:rsidRDefault="00D9067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Objetivo general: i</w:t>
            </w:r>
            <w:r w:rsidRPr="00D90670">
              <w:rPr>
                <w:rFonts w:ascii="Calibri" w:eastAsia="Calibri" w:hAnsi="Calibri" w:cs="Calibri"/>
              </w:rPr>
              <w:t>nvestigará la distribución de casos de COVID-19 según el género y grupos de edad, así como su relación con los diferentes departamentos. El objetivo es identificar patrones de propagación de la enfermedad.</w:t>
            </w:r>
          </w:p>
          <w:p w14:paraId="6F3A7463" w14:textId="0D00065B" w:rsidR="00D90670" w:rsidRDefault="00D9067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Objetivos específicos: </w:t>
            </w:r>
          </w:p>
          <w:p w14:paraId="646189E4" w14:textId="77777777" w:rsidR="00D90670" w:rsidRPr="00D90670" w:rsidRDefault="00D90670" w:rsidP="00D90670">
            <w:pPr>
              <w:numPr>
                <w:ilvl w:val="0"/>
                <w:numId w:val="22"/>
              </w:numPr>
              <w:jc w:val="both"/>
              <w:rPr>
                <w:rFonts w:ascii="Calibri" w:eastAsia="Calibri" w:hAnsi="Calibri" w:cs="Calibri"/>
                <w:lang w:val="es-CO"/>
              </w:rPr>
            </w:pPr>
            <w:r w:rsidRPr="00D90670">
              <w:rPr>
                <w:rFonts w:ascii="Calibri" w:eastAsia="Calibri" w:hAnsi="Calibri" w:cs="Calibri"/>
                <w:b/>
                <w:bCs/>
                <w:lang w:val="es-CO"/>
              </w:rPr>
              <w:t>Identificar la prevalencia de casos de COVID-19 por género:</w:t>
            </w:r>
          </w:p>
          <w:p w14:paraId="0CF3E10C" w14:textId="77777777" w:rsidR="00D90670" w:rsidRPr="00D90670" w:rsidRDefault="00D90670" w:rsidP="00D90670">
            <w:pPr>
              <w:numPr>
                <w:ilvl w:val="1"/>
                <w:numId w:val="22"/>
              </w:numPr>
              <w:jc w:val="both"/>
              <w:rPr>
                <w:rFonts w:ascii="Calibri" w:eastAsia="Calibri" w:hAnsi="Calibri" w:cs="Calibri"/>
                <w:lang w:val="es-CO"/>
              </w:rPr>
            </w:pPr>
            <w:r w:rsidRPr="00D90670">
              <w:rPr>
                <w:rFonts w:ascii="Calibri" w:eastAsia="Calibri" w:hAnsi="Calibri" w:cs="Calibri"/>
                <w:b/>
                <w:bCs/>
                <w:lang w:val="es-CO"/>
              </w:rPr>
              <w:t>Descripción:</w:t>
            </w:r>
            <w:r w:rsidRPr="00D90670">
              <w:rPr>
                <w:rFonts w:ascii="Calibri" w:eastAsia="Calibri" w:hAnsi="Calibri" w:cs="Calibri"/>
                <w:lang w:val="es-CO"/>
              </w:rPr>
              <w:t> Analizar los datos para determinar la proporción de casos de COVID-19 entre hombres y mujeres.</w:t>
            </w:r>
          </w:p>
          <w:p w14:paraId="030D4E73" w14:textId="77777777" w:rsidR="00D90670" w:rsidRPr="00D90670" w:rsidRDefault="00D90670" w:rsidP="00D90670">
            <w:pPr>
              <w:numPr>
                <w:ilvl w:val="1"/>
                <w:numId w:val="22"/>
              </w:numPr>
              <w:jc w:val="both"/>
              <w:rPr>
                <w:rFonts w:ascii="Calibri" w:eastAsia="Calibri" w:hAnsi="Calibri" w:cs="Calibri"/>
                <w:lang w:val="es-CO"/>
              </w:rPr>
            </w:pPr>
            <w:r w:rsidRPr="00D90670">
              <w:rPr>
                <w:rFonts w:ascii="Calibri" w:eastAsia="Calibri" w:hAnsi="Calibri" w:cs="Calibri"/>
                <w:b/>
                <w:bCs/>
                <w:lang w:val="es-CO"/>
              </w:rPr>
              <w:t>Métrica de éxito:</w:t>
            </w:r>
            <w:r w:rsidRPr="00D90670">
              <w:rPr>
                <w:rFonts w:ascii="Calibri" w:eastAsia="Calibri" w:hAnsi="Calibri" w:cs="Calibri"/>
                <w:lang w:val="es-CO"/>
              </w:rPr>
              <w:t> Proporción de casos confirmados por género en la población estudiada.</w:t>
            </w:r>
          </w:p>
          <w:p w14:paraId="30873106" w14:textId="77777777" w:rsidR="00D90670" w:rsidRPr="00D90670" w:rsidRDefault="00D90670" w:rsidP="00D90670">
            <w:pPr>
              <w:numPr>
                <w:ilvl w:val="0"/>
                <w:numId w:val="22"/>
              </w:numPr>
              <w:jc w:val="both"/>
              <w:rPr>
                <w:rFonts w:ascii="Calibri" w:eastAsia="Calibri" w:hAnsi="Calibri" w:cs="Calibri"/>
                <w:lang w:val="es-CO"/>
              </w:rPr>
            </w:pPr>
            <w:r w:rsidRPr="00D90670">
              <w:rPr>
                <w:rFonts w:ascii="Calibri" w:eastAsia="Calibri" w:hAnsi="Calibri" w:cs="Calibri"/>
                <w:b/>
                <w:bCs/>
                <w:lang w:val="es-CO"/>
              </w:rPr>
              <w:t>Explorar la distribución de casos por grupos de edad:</w:t>
            </w:r>
          </w:p>
          <w:p w14:paraId="4D708334" w14:textId="77777777" w:rsidR="00D90670" w:rsidRPr="00D90670" w:rsidRDefault="00D90670" w:rsidP="00D90670">
            <w:pPr>
              <w:numPr>
                <w:ilvl w:val="1"/>
                <w:numId w:val="22"/>
              </w:numPr>
              <w:jc w:val="both"/>
              <w:rPr>
                <w:rFonts w:ascii="Calibri" w:eastAsia="Calibri" w:hAnsi="Calibri" w:cs="Calibri"/>
                <w:lang w:val="es-CO"/>
              </w:rPr>
            </w:pPr>
            <w:r w:rsidRPr="00D90670">
              <w:rPr>
                <w:rFonts w:ascii="Calibri" w:eastAsia="Calibri" w:hAnsi="Calibri" w:cs="Calibri"/>
                <w:b/>
                <w:bCs/>
                <w:lang w:val="es-CO"/>
              </w:rPr>
              <w:t>Descripción:</w:t>
            </w:r>
            <w:r w:rsidRPr="00D90670">
              <w:rPr>
                <w:rFonts w:ascii="Calibri" w:eastAsia="Calibri" w:hAnsi="Calibri" w:cs="Calibri"/>
                <w:lang w:val="es-CO"/>
              </w:rPr>
              <w:t> Realizar un análisis detallado para comprender cómo se distribuyen los casos de COVID-19 en diferentes grupos de edad (por ejemplo, niños, adultos jóvenes, personas mayores).</w:t>
            </w:r>
          </w:p>
          <w:p w14:paraId="7066526E" w14:textId="77777777" w:rsidR="00D90670" w:rsidRPr="00D90670" w:rsidRDefault="00D90670" w:rsidP="00D90670">
            <w:pPr>
              <w:numPr>
                <w:ilvl w:val="1"/>
                <w:numId w:val="22"/>
              </w:numPr>
              <w:jc w:val="both"/>
              <w:rPr>
                <w:rFonts w:ascii="Calibri" w:eastAsia="Calibri" w:hAnsi="Calibri" w:cs="Calibri"/>
                <w:lang w:val="es-CO"/>
              </w:rPr>
            </w:pPr>
            <w:r w:rsidRPr="00D90670">
              <w:rPr>
                <w:rFonts w:ascii="Calibri" w:eastAsia="Calibri" w:hAnsi="Calibri" w:cs="Calibri"/>
                <w:b/>
                <w:bCs/>
                <w:lang w:val="es-CO"/>
              </w:rPr>
              <w:lastRenderedPageBreak/>
              <w:t>Métrica de éxito:</w:t>
            </w:r>
            <w:r w:rsidRPr="00D90670">
              <w:rPr>
                <w:rFonts w:ascii="Calibri" w:eastAsia="Calibri" w:hAnsi="Calibri" w:cs="Calibri"/>
                <w:lang w:val="es-CO"/>
              </w:rPr>
              <w:t> Gráfico o tabla que muestra la distribución de casos por grupos de edad.</w:t>
            </w:r>
          </w:p>
          <w:p w14:paraId="20753F6C" w14:textId="77777777" w:rsidR="00D90670" w:rsidRPr="00D90670" w:rsidRDefault="00D90670" w:rsidP="00D90670">
            <w:pPr>
              <w:numPr>
                <w:ilvl w:val="0"/>
                <w:numId w:val="22"/>
              </w:numPr>
              <w:jc w:val="both"/>
              <w:rPr>
                <w:rFonts w:ascii="Calibri" w:eastAsia="Calibri" w:hAnsi="Calibri" w:cs="Calibri"/>
                <w:lang w:val="es-CO"/>
              </w:rPr>
            </w:pPr>
            <w:r w:rsidRPr="00D90670">
              <w:rPr>
                <w:rFonts w:ascii="Calibri" w:eastAsia="Calibri" w:hAnsi="Calibri" w:cs="Calibri"/>
                <w:b/>
                <w:bCs/>
                <w:lang w:val="es-CO"/>
              </w:rPr>
              <w:t>Evaluar la relación entre casos de COVID-19 y departamentos geográficos:</w:t>
            </w:r>
          </w:p>
          <w:p w14:paraId="4D0ED6A5" w14:textId="77777777" w:rsidR="00D90670" w:rsidRPr="00D90670" w:rsidRDefault="00D90670" w:rsidP="00D90670">
            <w:pPr>
              <w:numPr>
                <w:ilvl w:val="1"/>
                <w:numId w:val="22"/>
              </w:numPr>
              <w:jc w:val="both"/>
              <w:rPr>
                <w:rFonts w:ascii="Calibri" w:eastAsia="Calibri" w:hAnsi="Calibri" w:cs="Calibri"/>
                <w:lang w:val="es-CO"/>
              </w:rPr>
            </w:pPr>
            <w:r w:rsidRPr="00D90670">
              <w:rPr>
                <w:rFonts w:ascii="Calibri" w:eastAsia="Calibri" w:hAnsi="Calibri" w:cs="Calibri"/>
                <w:b/>
                <w:bCs/>
                <w:lang w:val="es-CO"/>
              </w:rPr>
              <w:t>Descripción:</w:t>
            </w:r>
            <w:r w:rsidRPr="00D90670">
              <w:rPr>
                <w:rFonts w:ascii="Calibri" w:eastAsia="Calibri" w:hAnsi="Calibri" w:cs="Calibri"/>
                <w:lang w:val="es-CO"/>
              </w:rPr>
              <w:t> Investigar si existen diferencias significativas en la incidencia de COVID-19 entre diferentes departamentos o regiones geográficas.</w:t>
            </w:r>
          </w:p>
          <w:p w14:paraId="4D4D4B90" w14:textId="77777777" w:rsidR="00D90670" w:rsidRPr="00D90670" w:rsidRDefault="00D90670" w:rsidP="00D90670">
            <w:pPr>
              <w:numPr>
                <w:ilvl w:val="1"/>
                <w:numId w:val="22"/>
              </w:numPr>
              <w:jc w:val="both"/>
              <w:rPr>
                <w:rFonts w:ascii="Calibri" w:eastAsia="Calibri" w:hAnsi="Calibri" w:cs="Calibri"/>
                <w:lang w:val="es-CO"/>
              </w:rPr>
            </w:pPr>
            <w:r w:rsidRPr="00D90670">
              <w:rPr>
                <w:rFonts w:ascii="Calibri" w:eastAsia="Calibri" w:hAnsi="Calibri" w:cs="Calibri"/>
                <w:b/>
                <w:bCs/>
                <w:lang w:val="es-CO"/>
              </w:rPr>
              <w:t>Métrica de éxito:</w:t>
            </w:r>
            <w:r w:rsidRPr="00D90670">
              <w:rPr>
                <w:rFonts w:ascii="Calibri" w:eastAsia="Calibri" w:hAnsi="Calibri" w:cs="Calibri"/>
                <w:lang w:val="es-CO"/>
              </w:rPr>
              <w:t> Comparación de tasas de casos por departamento y visualización geoespacial de la propagación de la enfermedad.</w:t>
            </w:r>
          </w:p>
          <w:p w14:paraId="55008EE0" w14:textId="77777777" w:rsidR="00D90670" w:rsidRPr="00D90670" w:rsidRDefault="00D90670">
            <w:pPr>
              <w:jc w:val="both"/>
              <w:rPr>
                <w:rFonts w:ascii="Calibri" w:eastAsia="Calibri" w:hAnsi="Calibri" w:cs="Calibri"/>
                <w:lang w:val="es-CO"/>
              </w:rPr>
            </w:pPr>
          </w:p>
          <w:p w14:paraId="1F05E9D5" w14:textId="77777777" w:rsidR="009B2BAC" w:rsidRDefault="009B2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2E03863E" w14:textId="77777777" w:rsidR="009B2BAC" w:rsidRDefault="009B2BA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841CADE" w14:textId="77777777" w:rsidR="009B2BAC" w:rsidRDefault="009B2BA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F109863" w14:textId="77777777" w:rsidR="009B2BAC" w:rsidRDefault="004E169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Metodología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tbl>
      <w:tblPr>
        <w:tblStyle w:val="af6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9B2BAC" w14:paraId="70A6AB36" w14:textId="77777777">
        <w:tc>
          <w:tcPr>
            <w:tcW w:w="9019" w:type="dxa"/>
          </w:tcPr>
          <w:p w14:paraId="6AB303D3" w14:textId="77777777" w:rsidR="009B2BAC" w:rsidRPr="00EF7FE1" w:rsidRDefault="004E169B">
            <w:pPr>
              <w:spacing w:after="60"/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b/>
              </w:rPr>
              <w:t>Propia de cada área (Revisar los documentos anexos a este documento)</w:t>
            </w:r>
            <w:r w:rsidR="00EF7FE1">
              <w:rPr>
                <w:rFonts w:ascii="Calibri" w:eastAsia="Calibri" w:hAnsi="Calibri" w:cs="Calibri"/>
                <w:b/>
              </w:rPr>
              <w:t xml:space="preserve"> </w:t>
            </w:r>
            <w:r w:rsidR="00EF7FE1" w:rsidRPr="00EF7FE1">
              <w:rPr>
                <w:rFonts w:ascii="Calibri" w:eastAsia="Calibri" w:hAnsi="Calibri" w:cs="Calibri"/>
                <w:b/>
                <w:color w:val="FF0000"/>
                <w:highlight w:val="yellow"/>
              </w:rPr>
              <w:t>MLOPS</w:t>
            </w:r>
          </w:p>
        </w:tc>
      </w:tr>
    </w:tbl>
    <w:p w14:paraId="45033698" w14:textId="77777777" w:rsidR="009B2BAC" w:rsidRDefault="009B2BA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752485A" w14:textId="77777777" w:rsidR="009B2BAC" w:rsidRDefault="004E169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Plazo:</w:t>
      </w:r>
      <w:r>
        <w:rPr>
          <w:rFonts w:ascii="Calibri" w:eastAsia="Calibri" w:hAnsi="Calibri" w:cs="Calibri"/>
          <w:sz w:val="24"/>
          <w:szCs w:val="24"/>
        </w:rPr>
        <w:t xml:space="preserve"> Duración del proyecto.</w:t>
      </w:r>
    </w:p>
    <w:tbl>
      <w:tblPr>
        <w:tblStyle w:val="af7"/>
        <w:tblW w:w="32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559"/>
      </w:tblGrid>
      <w:tr w:rsidR="009B2BAC" w14:paraId="2260080A" w14:textId="77777777">
        <w:tc>
          <w:tcPr>
            <w:tcW w:w="1701" w:type="dxa"/>
            <w:vAlign w:val="center"/>
          </w:tcPr>
          <w:p w14:paraId="1AAE6416" w14:textId="77777777" w:rsidR="009B2BAC" w:rsidRDefault="004E169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SEMANAS</w:t>
            </w:r>
          </w:p>
        </w:tc>
        <w:tc>
          <w:tcPr>
            <w:tcW w:w="1559" w:type="dxa"/>
            <w:vAlign w:val="center"/>
          </w:tcPr>
          <w:p w14:paraId="2F426D18" w14:textId="77777777" w:rsidR="009B2BAC" w:rsidRDefault="004E169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DIAS</w:t>
            </w:r>
          </w:p>
        </w:tc>
      </w:tr>
      <w:tr w:rsidR="009B2BAC" w14:paraId="2AEF73DD" w14:textId="77777777">
        <w:tc>
          <w:tcPr>
            <w:tcW w:w="1701" w:type="dxa"/>
            <w:vAlign w:val="center"/>
          </w:tcPr>
          <w:p w14:paraId="592124B3" w14:textId="43E495DD" w:rsidR="009B2BAC" w:rsidRDefault="00B8766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559" w:type="dxa"/>
            <w:vAlign w:val="center"/>
          </w:tcPr>
          <w:p w14:paraId="6789C24A" w14:textId="0998AC18" w:rsidR="009B2BAC" w:rsidRDefault="00B8766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84</w:t>
            </w:r>
          </w:p>
        </w:tc>
      </w:tr>
    </w:tbl>
    <w:p w14:paraId="3F3CBD1A" w14:textId="77777777" w:rsidR="009B2BAC" w:rsidRDefault="009B2BAC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182F63CB" w14:textId="77777777" w:rsidR="009B2BAC" w:rsidRDefault="004E169B">
      <w:pPr>
        <w:spacing w:after="61" w:line="240" w:lineRule="auto"/>
        <w:jc w:val="both"/>
        <w:rPr>
          <w:rFonts w:ascii="Calibri" w:eastAsia="Calibri" w:hAnsi="Calibri" w:cs="Calibri"/>
          <w:i/>
          <w:color w:val="366091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CRONOGRAMA DE ACTIVIDADES</w:t>
      </w:r>
      <w:r>
        <w:rPr>
          <w:rFonts w:ascii="Calibri" w:eastAsia="Calibri" w:hAnsi="Calibri" w:cs="Calibri"/>
          <w:sz w:val="24"/>
          <w:szCs w:val="24"/>
        </w:rPr>
        <w:t xml:space="preserve"> (Diagrama de Gantt): </w:t>
      </w:r>
      <w:r>
        <w:rPr>
          <w:rFonts w:ascii="Calibri" w:eastAsia="Calibri" w:hAnsi="Calibri" w:cs="Calibri"/>
          <w:i/>
          <w:color w:val="366091"/>
          <w:sz w:val="24"/>
          <w:szCs w:val="24"/>
        </w:rPr>
        <w:t>Detalle las actividades lo más preciso posible e indique para cada una su duración en semanas, y la</w:t>
      </w:r>
      <w:r>
        <w:rPr>
          <w:rFonts w:ascii="Calibri" w:eastAsia="Calibri" w:hAnsi="Calibri" w:cs="Calibri"/>
          <w:i/>
          <w:color w:val="366091"/>
          <w:sz w:val="24"/>
          <w:szCs w:val="24"/>
          <w:u w:val="single"/>
        </w:rPr>
        <w:t xml:space="preserve"> secuencialidad</w:t>
      </w:r>
      <w:r>
        <w:rPr>
          <w:rFonts w:ascii="Calibri" w:eastAsia="Calibri" w:hAnsi="Calibri" w:cs="Calibri"/>
          <w:i/>
          <w:color w:val="366091"/>
          <w:sz w:val="24"/>
          <w:szCs w:val="24"/>
        </w:rPr>
        <w:t>.</w:t>
      </w:r>
    </w:p>
    <w:p w14:paraId="6D1411F3" w14:textId="77777777" w:rsidR="009B2BAC" w:rsidRDefault="009B2BAC">
      <w:pPr>
        <w:spacing w:after="61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f8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8"/>
        <w:gridCol w:w="1901"/>
        <w:gridCol w:w="448"/>
        <w:gridCol w:w="448"/>
        <w:gridCol w:w="448"/>
        <w:gridCol w:w="448"/>
        <w:gridCol w:w="448"/>
        <w:gridCol w:w="495"/>
        <w:gridCol w:w="3515"/>
      </w:tblGrid>
      <w:tr w:rsidR="009B2BAC" w14:paraId="3099ABCB" w14:textId="77777777" w:rsidTr="00C92F3E">
        <w:tc>
          <w:tcPr>
            <w:tcW w:w="868" w:type="dxa"/>
            <w:vAlign w:val="center"/>
          </w:tcPr>
          <w:p w14:paraId="360181C0" w14:textId="77777777" w:rsidR="009B2BAC" w:rsidRDefault="004E169B">
            <w:pPr>
              <w:spacing w:after="61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No.</w:t>
            </w:r>
          </w:p>
        </w:tc>
        <w:tc>
          <w:tcPr>
            <w:tcW w:w="1901" w:type="dxa"/>
            <w:vAlign w:val="center"/>
          </w:tcPr>
          <w:p w14:paraId="72DB80EF" w14:textId="77777777" w:rsidR="009B2BAC" w:rsidRDefault="004E169B">
            <w:pPr>
              <w:spacing w:after="61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Actividad</w:t>
            </w:r>
          </w:p>
        </w:tc>
        <w:tc>
          <w:tcPr>
            <w:tcW w:w="448" w:type="dxa"/>
            <w:vAlign w:val="center"/>
          </w:tcPr>
          <w:p w14:paraId="69EE3706" w14:textId="77777777" w:rsidR="009B2BAC" w:rsidRDefault="004E169B">
            <w:pPr>
              <w:spacing w:after="61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S1</w:t>
            </w:r>
          </w:p>
        </w:tc>
        <w:tc>
          <w:tcPr>
            <w:tcW w:w="448" w:type="dxa"/>
            <w:vAlign w:val="center"/>
          </w:tcPr>
          <w:p w14:paraId="72C1D817" w14:textId="77777777" w:rsidR="009B2BAC" w:rsidRDefault="004E169B">
            <w:pPr>
              <w:spacing w:after="61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S2</w:t>
            </w:r>
          </w:p>
        </w:tc>
        <w:tc>
          <w:tcPr>
            <w:tcW w:w="448" w:type="dxa"/>
            <w:vAlign w:val="center"/>
          </w:tcPr>
          <w:p w14:paraId="118BCE50" w14:textId="77777777" w:rsidR="009B2BAC" w:rsidRDefault="004E169B">
            <w:pPr>
              <w:spacing w:after="61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S3</w:t>
            </w:r>
          </w:p>
        </w:tc>
        <w:tc>
          <w:tcPr>
            <w:tcW w:w="448" w:type="dxa"/>
            <w:vAlign w:val="center"/>
          </w:tcPr>
          <w:p w14:paraId="3B769287" w14:textId="77777777" w:rsidR="009B2BAC" w:rsidRDefault="004E169B">
            <w:pPr>
              <w:spacing w:after="61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S4</w:t>
            </w:r>
          </w:p>
        </w:tc>
        <w:tc>
          <w:tcPr>
            <w:tcW w:w="448" w:type="dxa"/>
            <w:vAlign w:val="center"/>
          </w:tcPr>
          <w:p w14:paraId="4EE0191D" w14:textId="77777777" w:rsidR="009B2BAC" w:rsidRDefault="004E169B">
            <w:pPr>
              <w:spacing w:after="61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S5</w:t>
            </w:r>
          </w:p>
        </w:tc>
        <w:tc>
          <w:tcPr>
            <w:tcW w:w="495" w:type="dxa"/>
            <w:vAlign w:val="center"/>
          </w:tcPr>
          <w:p w14:paraId="06303FBC" w14:textId="77777777" w:rsidR="00C92F3E" w:rsidRDefault="004E169B" w:rsidP="00C92F3E">
            <w:pPr>
              <w:spacing w:after="61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 w:rsidR="00C92F3E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14:paraId="0409CCBE" w14:textId="77777777" w:rsidR="009B2BAC" w:rsidRDefault="004E169B" w:rsidP="00C92F3E">
            <w:pPr>
              <w:spacing w:after="61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  <w:tc>
          <w:tcPr>
            <w:tcW w:w="3515" w:type="dxa"/>
            <w:vAlign w:val="center"/>
          </w:tcPr>
          <w:p w14:paraId="07004668" w14:textId="77777777" w:rsidR="009B2BAC" w:rsidRDefault="004E169B">
            <w:pPr>
              <w:spacing w:after="61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Responsable</w:t>
            </w:r>
          </w:p>
        </w:tc>
      </w:tr>
      <w:tr w:rsidR="009B2BAC" w14:paraId="4422E8F8" w14:textId="77777777" w:rsidTr="00C92F3E">
        <w:tc>
          <w:tcPr>
            <w:tcW w:w="868" w:type="dxa"/>
            <w:vAlign w:val="center"/>
          </w:tcPr>
          <w:p w14:paraId="12606470" w14:textId="77777777" w:rsidR="009B2BAC" w:rsidRDefault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901" w:type="dxa"/>
            <w:vAlign w:val="center"/>
          </w:tcPr>
          <w:p w14:paraId="16F9E06D" w14:textId="23B08338" w:rsidR="009B2BAC" w:rsidRDefault="0062263F" w:rsidP="00C92F3E">
            <w:pPr>
              <w:spacing w:after="61"/>
              <w:rPr>
                <w:rFonts w:ascii="Calibri" w:eastAsia="Calibri" w:hAnsi="Calibri" w:cs="Calibri"/>
                <w:sz w:val="24"/>
                <w:szCs w:val="24"/>
              </w:rPr>
            </w:pPr>
            <w:r w:rsidRPr="0062263F">
              <w:rPr>
                <w:rFonts w:ascii="Calibri" w:eastAsia="Calibri" w:hAnsi="Calibri" w:cs="Calibri"/>
                <w:sz w:val="24"/>
                <w:szCs w:val="24"/>
              </w:rPr>
              <w:t>Recopilación y Limpieza de Datos</w:t>
            </w:r>
          </w:p>
        </w:tc>
        <w:tc>
          <w:tcPr>
            <w:tcW w:w="448" w:type="dxa"/>
            <w:vAlign w:val="center"/>
          </w:tcPr>
          <w:p w14:paraId="0B2370DF" w14:textId="41738688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69ADC21F" w14:textId="67493A7A" w:rsidR="009B2BAC" w:rsidRDefault="00FC0CBD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448" w:type="dxa"/>
            <w:vAlign w:val="center"/>
          </w:tcPr>
          <w:p w14:paraId="49FD186C" w14:textId="77777777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0D9EB610" w14:textId="77777777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1CBB3A96" w14:textId="77777777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14:paraId="55C35DDD" w14:textId="77777777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15" w:type="dxa"/>
            <w:vAlign w:val="center"/>
          </w:tcPr>
          <w:p w14:paraId="42F4CB2A" w14:textId="08EF0635" w:rsidR="009B2BAC" w:rsidRDefault="0062263F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Equipo de proyecto</w:t>
            </w:r>
          </w:p>
        </w:tc>
      </w:tr>
      <w:tr w:rsidR="009B2BAC" w14:paraId="2F582D7E" w14:textId="77777777" w:rsidTr="00C92F3E">
        <w:tc>
          <w:tcPr>
            <w:tcW w:w="868" w:type="dxa"/>
            <w:vAlign w:val="center"/>
          </w:tcPr>
          <w:p w14:paraId="0A503C5A" w14:textId="77777777" w:rsidR="009B2BAC" w:rsidRDefault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901" w:type="dxa"/>
            <w:vAlign w:val="center"/>
          </w:tcPr>
          <w:p w14:paraId="4327FC65" w14:textId="43A9BF8A" w:rsidR="009B2BAC" w:rsidRDefault="0062263F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62263F">
              <w:rPr>
                <w:rFonts w:ascii="Calibri" w:eastAsia="Calibri" w:hAnsi="Calibri" w:cs="Calibri"/>
                <w:sz w:val="24"/>
                <w:szCs w:val="24"/>
              </w:rPr>
              <w:t>Análisis Descriptivo</w:t>
            </w:r>
          </w:p>
        </w:tc>
        <w:tc>
          <w:tcPr>
            <w:tcW w:w="448" w:type="dxa"/>
            <w:vAlign w:val="center"/>
          </w:tcPr>
          <w:p w14:paraId="700A9544" w14:textId="77777777" w:rsidR="009B2BAC" w:rsidRDefault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448" w:type="dxa"/>
            <w:vAlign w:val="center"/>
          </w:tcPr>
          <w:p w14:paraId="610D4517" w14:textId="77777777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55207911" w14:textId="77777777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59D168BA" w14:textId="77777777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51AB8275" w14:textId="77777777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14:paraId="3BB8A902" w14:textId="77777777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15" w:type="dxa"/>
            <w:vAlign w:val="center"/>
          </w:tcPr>
          <w:p w14:paraId="363877C9" w14:textId="77777777" w:rsidR="009B2BAC" w:rsidRDefault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Equipo de proyecto</w:t>
            </w:r>
          </w:p>
        </w:tc>
      </w:tr>
      <w:tr w:rsidR="009B2BAC" w14:paraId="58500496" w14:textId="77777777" w:rsidTr="00C92F3E">
        <w:tc>
          <w:tcPr>
            <w:tcW w:w="868" w:type="dxa"/>
            <w:vAlign w:val="center"/>
          </w:tcPr>
          <w:p w14:paraId="64D5FB96" w14:textId="77777777" w:rsidR="009B2BAC" w:rsidRDefault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901" w:type="dxa"/>
            <w:vAlign w:val="center"/>
          </w:tcPr>
          <w:p w14:paraId="002187E8" w14:textId="1C6C0833" w:rsidR="009B2BAC" w:rsidRDefault="0062263F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62263F">
              <w:rPr>
                <w:rFonts w:ascii="Calibri" w:eastAsia="Calibri" w:hAnsi="Calibri" w:cs="Calibri"/>
                <w:sz w:val="24"/>
                <w:szCs w:val="24"/>
              </w:rPr>
              <w:t>Modelado Estadístico</w:t>
            </w:r>
          </w:p>
        </w:tc>
        <w:tc>
          <w:tcPr>
            <w:tcW w:w="448" w:type="dxa"/>
            <w:vAlign w:val="center"/>
          </w:tcPr>
          <w:p w14:paraId="21677DAA" w14:textId="07A6943A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1A4CA6F2" w14:textId="1C91246D" w:rsidR="009B2BAC" w:rsidRDefault="0062263F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448" w:type="dxa"/>
            <w:vAlign w:val="center"/>
          </w:tcPr>
          <w:p w14:paraId="09AD5F05" w14:textId="77777777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5B22F2C5" w14:textId="77777777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66C852FF" w14:textId="77777777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14:paraId="2E24DBE7" w14:textId="77777777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15" w:type="dxa"/>
            <w:vAlign w:val="center"/>
          </w:tcPr>
          <w:p w14:paraId="5714E989" w14:textId="77777777" w:rsidR="009B2BAC" w:rsidRDefault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Equipo de proyecto</w:t>
            </w:r>
          </w:p>
        </w:tc>
      </w:tr>
      <w:tr w:rsidR="009B2BAC" w14:paraId="60928906" w14:textId="77777777" w:rsidTr="00C92F3E">
        <w:tc>
          <w:tcPr>
            <w:tcW w:w="868" w:type="dxa"/>
            <w:vAlign w:val="center"/>
          </w:tcPr>
          <w:p w14:paraId="10CCC3D7" w14:textId="77777777" w:rsidR="009B2BAC" w:rsidRDefault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901" w:type="dxa"/>
            <w:vAlign w:val="center"/>
          </w:tcPr>
          <w:p w14:paraId="1A81BE50" w14:textId="322B2BD1" w:rsidR="009B2BAC" w:rsidRDefault="0062263F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62263F">
              <w:rPr>
                <w:rFonts w:ascii="Calibri" w:eastAsia="Calibri" w:hAnsi="Calibri" w:cs="Calibri"/>
                <w:sz w:val="24"/>
                <w:szCs w:val="24"/>
              </w:rPr>
              <w:t>Visualización de Resultados</w:t>
            </w:r>
          </w:p>
        </w:tc>
        <w:tc>
          <w:tcPr>
            <w:tcW w:w="448" w:type="dxa"/>
            <w:vAlign w:val="center"/>
          </w:tcPr>
          <w:p w14:paraId="7E6EC72B" w14:textId="651877B3" w:rsidR="009B2BAC" w:rsidRDefault="0062263F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448" w:type="dxa"/>
            <w:vAlign w:val="center"/>
          </w:tcPr>
          <w:p w14:paraId="7ADBC117" w14:textId="12AF2B2F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5B8B94F4" w14:textId="77777777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14DE2963" w14:textId="77777777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29E67F27" w14:textId="77777777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14:paraId="0AA8B9E3" w14:textId="77777777" w:rsidR="009B2BAC" w:rsidRDefault="009B2BAC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15" w:type="dxa"/>
            <w:vAlign w:val="center"/>
          </w:tcPr>
          <w:p w14:paraId="05EFEE38" w14:textId="77777777" w:rsidR="009B2BAC" w:rsidRDefault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Equipo de proyecto</w:t>
            </w:r>
          </w:p>
        </w:tc>
      </w:tr>
      <w:tr w:rsidR="00C92F3E" w14:paraId="5B2642CB" w14:textId="77777777" w:rsidTr="00C92F3E">
        <w:tc>
          <w:tcPr>
            <w:tcW w:w="868" w:type="dxa"/>
            <w:vAlign w:val="center"/>
          </w:tcPr>
          <w:p w14:paraId="709F8B3C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901" w:type="dxa"/>
            <w:vAlign w:val="center"/>
          </w:tcPr>
          <w:p w14:paraId="33AD77C1" w14:textId="625EE70C" w:rsidR="00C92F3E" w:rsidRDefault="0062263F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62263F">
              <w:rPr>
                <w:rFonts w:ascii="Calibri" w:eastAsia="Calibri" w:hAnsi="Calibri" w:cs="Calibri"/>
                <w:sz w:val="24"/>
                <w:szCs w:val="24"/>
              </w:rPr>
              <w:t>Informe Final y Presentación</w:t>
            </w:r>
          </w:p>
        </w:tc>
        <w:tc>
          <w:tcPr>
            <w:tcW w:w="448" w:type="dxa"/>
            <w:vAlign w:val="center"/>
          </w:tcPr>
          <w:p w14:paraId="20D803CD" w14:textId="76B4EEC2" w:rsidR="00C92F3E" w:rsidRDefault="0062263F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448" w:type="dxa"/>
            <w:vAlign w:val="center"/>
          </w:tcPr>
          <w:p w14:paraId="1A169D67" w14:textId="1638756D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70A1284B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7193C811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4D6F3A12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14:paraId="3F13B528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15" w:type="dxa"/>
            <w:vAlign w:val="center"/>
          </w:tcPr>
          <w:p w14:paraId="72199998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Equipo de proyecto</w:t>
            </w:r>
          </w:p>
        </w:tc>
      </w:tr>
      <w:tr w:rsidR="00C92F3E" w14:paraId="00DDABDF" w14:textId="77777777" w:rsidTr="00C92F3E">
        <w:tc>
          <w:tcPr>
            <w:tcW w:w="868" w:type="dxa"/>
            <w:vAlign w:val="center"/>
          </w:tcPr>
          <w:p w14:paraId="65DD5935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1901" w:type="dxa"/>
            <w:vAlign w:val="center"/>
          </w:tcPr>
          <w:p w14:paraId="77B442EE" w14:textId="1FF8C741" w:rsidR="00C92F3E" w:rsidRDefault="0062263F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62263F">
              <w:rPr>
                <w:rFonts w:ascii="Calibri" w:eastAsia="Calibri" w:hAnsi="Calibri" w:cs="Calibri"/>
                <w:sz w:val="24"/>
                <w:szCs w:val="24"/>
              </w:rPr>
              <w:t>Revisión y Entrega</w:t>
            </w:r>
          </w:p>
        </w:tc>
        <w:tc>
          <w:tcPr>
            <w:tcW w:w="448" w:type="dxa"/>
            <w:vAlign w:val="center"/>
          </w:tcPr>
          <w:p w14:paraId="5978AE41" w14:textId="1F5A5154" w:rsidR="00C92F3E" w:rsidRDefault="0062263F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448" w:type="dxa"/>
            <w:vAlign w:val="center"/>
          </w:tcPr>
          <w:p w14:paraId="05C1CEF4" w14:textId="4C6A26AB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772D2A39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1AB9C6C5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640B22FF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14:paraId="1A4A69A7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15" w:type="dxa"/>
            <w:vAlign w:val="center"/>
          </w:tcPr>
          <w:p w14:paraId="33C3FD6A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Equipo de proyecto</w:t>
            </w:r>
          </w:p>
        </w:tc>
      </w:tr>
      <w:tr w:rsidR="00C92F3E" w14:paraId="14FD98F2" w14:textId="77777777" w:rsidTr="00C92F3E">
        <w:tc>
          <w:tcPr>
            <w:tcW w:w="868" w:type="dxa"/>
            <w:vAlign w:val="center"/>
          </w:tcPr>
          <w:p w14:paraId="53172DC0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1" w:type="dxa"/>
            <w:vAlign w:val="center"/>
          </w:tcPr>
          <w:p w14:paraId="3B43113E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16F94B72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74D018AC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6E4F6A87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77B6BA8B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381F704A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14:paraId="2923A239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15" w:type="dxa"/>
            <w:vAlign w:val="center"/>
          </w:tcPr>
          <w:p w14:paraId="5713284B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92F3E" w14:paraId="1FAF2D44" w14:textId="77777777" w:rsidTr="00C92F3E">
        <w:tc>
          <w:tcPr>
            <w:tcW w:w="868" w:type="dxa"/>
            <w:vAlign w:val="center"/>
          </w:tcPr>
          <w:p w14:paraId="5FE12B44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1" w:type="dxa"/>
            <w:vAlign w:val="center"/>
          </w:tcPr>
          <w:p w14:paraId="5C45C81D" w14:textId="69EEC6FF" w:rsidR="00C92F3E" w:rsidRDefault="0062263F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Documentar el proyecto</w:t>
            </w:r>
          </w:p>
        </w:tc>
        <w:tc>
          <w:tcPr>
            <w:tcW w:w="448" w:type="dxa"/>
            <w:vAlign w:val="center"/>
          </w:tcPr>
          <w:p w14:paraId="7C1AD666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2CA00D67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132EF61F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0BA4C49A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4B170A68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14:paraId="4DF7160A" w14:textId="77777777" w:rsidR="00C92F3E" w:rsidRDefault="00C92F3E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3515" w:type="dxa"/>
            <w:vAlign w:val="center"/>
          </w:tcPr>
          <w:p w14:paraId="1B156ACE" w14:textId="23441409" w:rsidR="00C92F3E" w:rsidRDefault="0062263F" w:rsidP="00C92F3E">
            <w:pPr>
              <w:spacing w:after="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62263F">
              <w:rPr>
                <w:rFonts w:ascii="Calibri" w:eastAsia="Calibri" w:hAnsi="Calibri" w:cs="Calibri"/>
                <w:sz w:val="24"/>
                <w:szCs w:val="24"/>
              </w:rPr>
              <w:t>Equipo de proyecto</w:t>
            </w:r>
          </w:p>
        </w:tc>
      </w:tr>
    </w:tbl>
    <w:p w14:paraId="1E6847AC" w14:textId="77777777" w:rsidR="009B2BAC" w:rsidRDefault="009B2BAC">
      <w:pPr>
        <w:spacing w:after="61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1924D48" w14:textId="77777777" w:rsidR="009B2BAC" w:rsidRDefault="004E169B">
      <w:pPr>
        <w:spacing w:after="61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PRESUPUESTO:  </w:t>
      </w:r>
      <w:r>
        <w:rPr>
          <w:rFonts w:ascii="Calibri" w:eastAsia="Calibri" w:hAnsi="Calibri" w:cs="Calibri"/>
          <w:sz w:val="24"/>
          <w:szCs w:val="24"/>
        </w:rPr>
        <w:t>Revisar Anexo “</w:t>
      </w:r>
      <w:r>
        <w:rPr>
          <w:rFonts w:ascii="Calibri" w:eastAsia="Calibri" w:hAnsi="Calibri" w:cs="Calibri"/>
          <w:b/>
          <w:sz w:val="24"/>
          <w:szCs w:val="24"/>
        </w:rPr>
        <w:t>Plantilla Presupuesto Desarrollo de PROYECTO.xls</w:t>
      </w:r>
      <w:r>
        <w:rPr>
          <w:rFonts w:ascii="Calibri" w:eastAsia="Calibri" w:hAnsi="Calibri" w:cs="Calibri"/>
          <w:sz w:val="24"/>
          <w:szCs w:val="24"/>
        </w:rPr>
        <w:t>”</w:t>
      </w:r>
    </w:p>
    <w:p w14:paraId="04AB74B0" w14:textId="77777777" w:rsidR="009B2BAC" w:rsidRDefault="009B2BAC">
      <w:pPr>
        <w:spacing w:line="240" w:lineRule="auto"/>
        <w:ind w:hanging="2"/>
        <w:jc w:val="center"/>
        <w:rPr>
          <w:rFonts w:ascii="Calibri" w:eastAsia="Calibri" w:hAnsi="Calibri" w:cs="Calibri"/>
          <w:sz w:val="24"/>
          <w:szCs w:val="24"/>
        </w:rPr>
      </w:pPr>
    </w:p>
    <w:p w14:paraId="40A839E3" w14:textId="77777777" w:rsidR="009B2BAC" w:rsidRDefault="00FD7FA5">
      <w:pPr>
        <w:spacing w:line="240" w:lineRule="auto"/>
        <w:ind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ANEXOS</w:t>
      </w:r>
    </w:p>
    <w:p w14:paraId="10C18AEA" w14:textId="77777777" w:rsidR="00FD7FA5" w:rsidRDefault="00FD7FA5">
      <w:pPr>
        <w:spacing w:line="240" w:lineRule="auto"/>
        <w:ind w:hanging="2"/>
        <w:jc w:val="center"/>
        <w:rPr>
          <w:rFonts w:ascii="Calibri" w:eastAsia="Calibri" w:hAnsi="Calibri" w:cs="Calibri"/>
        </w:rPr>
      </w:pPr>
    </w:p>
    <w:p w14:paraId="6BFAF77D" w14:textId="543DBF0A" w:rsidR="00FD7FA5" w:rsidRDefault="00FD7FA5" w:rsidP="00FA4259">
      <w:pPr>
        <w:pStyle w:val="Prrafodelista"/>
        <w:numPr>
          <w:ilvl w:val="0"/>
          <w:numId w:val="21"/>
        </w:numPr>
        <w:jc w:val="both"/>
        <w:rPr>
          <w:rFonts w:ascii="Calibri" w:eastAsia="Calibri" w:hAnsi="Calibri" w:cs="Calibri"/>
        </w:rPr>
      </w:pPr>
      <w:r w:rsidRPr="00FA4259">
        <w:rPr>
          <w:rFonts w:ascii="Calibri" w:eastAsia="Calibri" w:hAnsi="Calibri" w:cs="Calibri"/>
        </w:rPr>
        <w:t>Anexo 1. Script de Python con resultados</w:t>
      </w:r>
    </w:p>
    <w:p w14:paraId="5FD6BB32" w14:textId="621C8506" w:rsidR="008278B5" w:rsidRPr="00FA4259" w:rsidRDefault="000F54C4" w:rsidP="00FA4259">
      <w:pPr>
        <w:pStyle w:val="Prrafodelista"/>
        <w:numPr>
          <w:ilvl w:val="0"/>
          <w:numId w:val="21"/>
        </w:num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Dataset</w:t>
      </w:r>
      <w:proofErr w:type="spellEnd"/>
      <w:r>
        <w:rPr>
          <w:rFonts w:ascii="Calibri" w:eastAsia="Calibri" w:hAnsi="Calibri" w:cs="Calibri"/>
        </w:rPr>
        <w:t xml:space="preserve">: </w:t>
      </w:r>
      <w:hyperlink r:id="rId10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https://datosabiertos.esri.co/datasets/0e14099fac45422896d50bd52292faea_3/explore</w:t>
        </w:r>
      </w:hyperlink>
    </w:p>
    <w:p w14:paraId="28A8FB1B" w14:textId="77777777" w:rsidR="00FA4259" w:rsidRPr="00FA4259" w:rsidRDefault="00FA4259" w:rsidP="00FA4259">
      <w:pPr>
        <w:pStyle w:val="Prrafodelista"/>
        <w:ind w:left="358"/>
        <w:jc w:val="both"/>
        <w:rPr>
          <w:rFonts w:ascii="Calibri" w:eastAsia="Calibri" w:hAnsi="Calibri" w:cs="Calibri"/>
        </w:rPr>
      </w:pPr>
    </w:p>
    <w:sectPr w:rsidR="00FA4259" w:rsidRPr="00FA4259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14F69" w14:textId="77777777" w:rsidR="008471FC" w:rsidRDefault="008471FC">
      <w:pPr>
        <w:spacing w:line="240" w:lineRule="auto"/>
      </w:pPr>
      <w:r>
        <w:separator/>
      </w:r>
    </w:p>
  </w:endnote>
  <w:endnote w:type="continuationSeparator" w:id="0">
    <w:p w14:paraId="789B122B" w14:textId="77777777" w:rsidR="008471FC" w:rsidRDefault="00847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41821" w14:textId="77777777" w:rsidR="009B2BAC" w:rsidRDefault="009B2BAC">
    <w:pPr>
      <w:ind w:left="-1275"/>
    </w:pPr>
  </w:p>
  <w:p w14:paraId="34DE748B" w14:textId="77777777" w:rsidR="009B2BAC" w:rsidRDefault="004E169B">
    <w:pPr>
      <w:ind w:left="-1275"/>
      <w:jc w:val="right"/>
    </w:pPr>
    <w:r>
      <w:fldChar w:fldCharType="begin"/>
    </w:r>
    <w:r>
      <w:instrText>PAGE</w:instrText>
    </w:r>
    <w:r>
      <w:fldChar w:fldCharType="separate"/>
    </w:r>
    <w:r w:rsidR="00FD7FA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5EFC" w14:textId="77777777" w:rsidR="008471FC" w:rsidRDefault="008471FC">
      <w:pPr>
        <w:spacing w:line="240" w:lineRule="auto"/>
      </w:pPr>
      <w:r>
        <w:separator/>
      </w:r>
    </w:p>
  </w:footnote>
  <w:footnote w:type="continuationSeparator" w:id="0">
    <w:p w14:paraId="390F6085" w14:textId="77777777" w:rsidR="008471FC" w:rsidRDefault="008471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AE5F4" w14:textId="77777777" w:rsidR="009B2BAC" w:rsidRDefault="009B2BAC">
    <w:pPr>
      <w:ind w:hanging="1275"/>
    </w:pPr>
  </w:p>
  <w:p w14:paraId="2B24AA18" w14:textId="77777777" w:rsidR="009B2BAC" w:rsidRDefault="009B2B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25F"/>
    <w:multiLevelType w:val="multilevel"/>
    <w:tmpl w:val="571A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6EE6"/>
    <w:multiLevelType w:val="multilevel"/>
    <w:tmpl w:val="ED1A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21A0E"/>
    <w:multiLevelType w:val="multilevel"/>
    <w:tmpl w:val="FCEC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974FD"/>
    <w:multiLevelType w:val="multilevel"/>
    <w:tmpl w:val="D39A60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E0D038D"/>
    <w:multiLevelType w:val="multilevel"/>
    <w:tmpl w:val="E022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D0EDE"/>
    <w:multiLevelType w:val="multilevel"/>
    <w:tmpl w:val="18ACD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2AC60B5"/>
    <w:multiLevelType w:val="multilevel"/>
    <w:tmpl w:val="B9E4E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8E06491"/>
    <w:multiLevelType w:val="multilevel"/>
    <w:tmpl w:val="B570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A1FD6"/>
    <w:multiLevelType w:val="multilevel"/>
    <w:tmpl w:val="204A0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4233A4E"/>
    <w:multiLevelType w:val="hybridMultilevel"/>
    <w:tmpl w:val="FAD8C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62A65"/>
    <w:multiLevelType w:val="multilevel"/>
    <w:tmpl w:val="C332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C4E07"/>
    <w:multiLevelType w:val="multilevel"/>
    <w:tmpl w:val="5D0E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91A93"/>
    <w:multiLevelType w:val="multilevel"/>
    <w:tmpl w:val="45BC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D64E3"/>
    <w:multiLevelType w:val="multilevel"/>
    <w:tmpl w:val="5B4C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92B8C"/>
    <w:multiLevelType w:val="multilevel"/>
    <w:tmpl w:val="22F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168C1"/>
    <w:multiLevelType w:val="hybridMultilevel"/>
    <w:tmpl w:val="EE3881BA"/>
    <w:lvl w:ilvl="0" w:tplc="C486EF1E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6" w15:restartNumberingAfterBreak="0">
    <w:nsid w:val="66B0492C"/>
    <w:multiLevelType w:val="multilevel"/>
    <w:tmpl w:val="BF22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EC0A27"/>
    <w:multiLevelType w:val="multilevel"/>
    <w:tmpl w:val="67047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4D4346F"/>
    <w:multiLevelType w:val="multilevel"/>
    <w:tmpl w:val="5E4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76CBC"/>
    <w:multiLevelType w:val="multilevel"/>
    <w:tmpl w:val="7EF6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1A7597"/>
    <w:multiLevelType w:val="multilevel"/>
    <w:tmpl w:val="ED465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B6A755D"/>
    <w:multiLevelType w:val="multilevel"/>
    <w:tmpl w:val="8946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0"/>
  </w:num>
  <w:num w:numId="3">
    <w:abstractNumId w:val="3"/>
  </w:num>
  <w:num w:numId="4">
    <w:abstractNumId w:val="17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21"/>
  </w:num>
  <w:num w:numId="10">
    <w:abstractNumId w:val="19"/>
  </w:num>
  <w:num w:numId="11">
    <w:abstractNumId w:val="13"/>
  </w:num>
  <w:num w:numId="12">
    <w:abstractNumId w:val="12"/>
  </w:num>
  <w:num w:numId="13">
    <w:abstractNumId w:val="0"/>
  </w:num>
  <w:num w:numId="14">
    <w:abstractNumId w:val="11"/>
  </w:num>
  <w:num w:numId="15">
    <w:abstractNumId w:val="14"/>
  </w:num>
  <w:num w:numId="16">
    <w:abstractNumId w:val="18"/>
  </w:num>
  <w:num w:numId="17">
    <w:abstractNumId w:val="2"/>
  </w:num>
  <w:num w:numId="18">
    <w:abstractNumId w:val="7"/>
  </w:num>
  <w:num w:numId="19">
    <w:abstractNumId w:val="10"/>
  </w:num>
  <w:num w:numId="20">
    <w:abstractNumId w:val="1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BAC"/>
    <w:rsid w:val="000F54C4"/>
    <w:rsid w:val="0043619C"/>
    <w:rsid w:val="004419FB"/>
    <w:rsid w:val="004455C6"/>
    <w:rsid w:val="004C6C27"/>
    <w:rsid w:val="004E169B"/>
    <w:rsid w:val="00573433"/>
    <w:rsid w:val="005858FA"/>
    <w:rsid w:val="005F3B9F"/>
    <w:rsid w:val="005F423A"/>
    <w:rsid w:val="005F4788"/>
    <w:rsid w:val="0062263F"/>
    <w:rsid w:val="006513F5"/>
    <w:rsid w:val="006D2219"/>
    <w:rsid w:val="007069BC"/>
    <w:rsid w:val="008278B5"/>
    <w:rsid w:val="008471FC"/>
    <w:rsid w:val="00980751"/>
    <w:rsid w:val="00983AEA"/>
    <w:rsid w:val="009B2BAC"/>
    <w:rsid w:val="009D0A7D"/>
    <w:rsid w:val="00AD708D"/>
    <w:rsid w:val="00B87660"/>
    <w:rsid w:val="00BE1B63"/>
    <w:rsid w:val="00C0294F"/>
    <w:rsid w:val="00C844B5"/>
    <w:rsid w:val="00C92F3E"/>
    <w:rsid w:val="00CC3B60"/>
    <w:rsid w:val="00D32F50"/>
    <w:rsid w:val="00D90670"/>
    <w:rsid w:val="00E54D24"/>
    <w:rsid w:val="00EF22AC"/>
    <w:rsid w:val="00EF7FE1"/>
    <w:rsid w:val="00FA4259"/>
    <w:rsid w:val="00FC0CBD"/>
    <w:rsid w:val="00FD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9B80"/>
  <w15:docId w15:val="{3BCE0505-7626-4997-8194-9EEDA076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6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6C7D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0FD8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customStyle="1" w:styleId="Default">
    <w:name w:val="Default"/>
    <w:rsid w:val="00F60282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2A08F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08FF"/>
    <w:rPr>
      <w:color w:val="0000FF" w:themeColor="hyperlink"/>
      <w:u w:val="single"/>
    </w:r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914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43D"/>
    <w:rPr>
      <w:rFonts w:ascii="Segoe UI" w:hAnsi="Segoe UI" w:cs="Segoe UI"/>
      <w:sz w:val="18"/>
      <w:szCs w:val="18"/>
    </w:r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13118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B51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51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51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51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516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B516E"/>
    <w:pPr>
      <w:spacing w:line="240" w:lineRule="auto"/>
    </w:pPr>
  </w:style>
  <w:style w:type="character" w:customStyle="1" w:styleId="hgkelc">
    <w:name w:val="hgkelc"/>
    <w:basedOn w:val="Fuentedeprrafopredeter"/>
    <w:rsid w:val="002646F7"/>
  </w:style>
  <w:style w:type="paragraph" w:styleId="Encabezado">
    <w:name w:val="header"/>
    <w:basedOn w:val="Normal"/>
    <w:link w:val="EncabezadoCar"/>
    <w:uiPriority w:val="99"/>
    <w:unhideWhenUsed/>
    <w:rsid w:val="005C69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9EB"/>
  </w:style>
  <w:style w:type="paragraph" w:styleId="Piedepgina">
    <w:name w:val="footer"/>
    <w:basedOn w:val="Normal"/>
    <w:link w:val="PiedepginaCar"/>
    <w:uiPriority w:val="99"/>
    <w:unhideWhenUsed/>
    <w:rsid w:val="005C69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9EB"/>
  </w:style>
  <w:style w:type="character" w:styleId="Textoennegrita">
    <w:name w:val="Strong"/>
    <w:basedOn w:val="Fuentedeprrafopredeter"/>
    <w:uiPriority w:val="22"/>
    <w:qFormat/>
    <w:rsid w:val="00B045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E54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udit.org/en/journals/bioethics/2018-v1-n1-bioethics04468/1058311ar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atosabiertos.esri.co/datasets/0e14099fac45422896d50bd52292faea_3/expl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rudit.org/en/journals/bioethics/2018-v1-n1-bioethics04468/1058311ar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oXBxLeKd3HjPux8wiD5wc7sN1w==">CgMxLjA4AHIhMXdEc24wOUNVenFJMVRUOTNRY1d4aHMxajhuVk5nNXA5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1767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</dc:creator>
  <cp:lastModifiedBy>holmes garces</cp:lastModifiedBy>
  <cp:revision>5</cp:revision>
  <dcterms:created xsi:type="dcterms:W3CDTF">2024-05-26T00:27:00Z</dcterms:created>
  <dcterms:modified xsi:type="dcterms:W3CDTF">2024-05-26T04:20:00Z</dcterms:modified>
</cp:coreProperties>
</file>