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BADBC" w14:textId="65199046" w:rsidR="007E20C4" w:rsidRDefault="00EB4118" w:rsidP="00EB4118">
      <w:r w:rsidRPr="00EB4118">
        <w:t xml:space="preserve">Men mellom disse to sistnevnte brannene, har vi den svære bybrannen i 1884. Da ble det utbetalt erstatninger til omkring en halv million, og 66 av byens hus ble lagt i aske. Det var en tragisk ulykke, som satte dype spor etter seg. På den annen side tjente brannen til å skape en ny </w:t>
      </w:r>
      <w:proofErr w:type="spellStart"/>
      <w:r w:rsidRPr="00EB4118">
        <w:t>regu-lering</w:t>
      </w:r>
      <w:proofErr w:type="spellEnd"/>
      <w:r w:rsidRPr="00EB4118">
        <w:t xml:space="preserve"> med bredere og mer moderne gater, og man fikk i byens </w:t>
      </w:r>
      <w:proofErr w:type="spellStart"/>
      <w:r w:rsidRPr="00EB4118">
        <w:t>centrum</w:t>
      </w:r>
      <w:proofErr w:type="spellEnd"/>
      <w:r w:rsidRPr="00EB4118">
        <w:t xml:space="preserve"> både et ordentlig torv og en rekke moderne murbygninger. Det var søndag 12. oktober det skjedde. At ulykken fikk et så stort omfang, skyldtes også denne gang den kraftige nordenvinden. Den økte voldsomt på utover kvelden og gikk mere over til nord-ost. Dr. Graarud var kommet til byen den gangen, og han lar et øyenvitne fortelle: «Vi satt ved 9-tiden om kvelden i «</w:t>
      </w:r>
      <w:proofErr w:type="spellStart"/>
      <w:r w:rsidRPr="00EB4118">
        <w:t>Sextetten</w:t>
      </w:r>
      <w:proofErr w:type="spellEnd"/>
      <w:r w:rsidRPr="00EB4118">
        <w:t xml:space="preserve">» og nød nettopp de vakre akkordene av «Ave Maria». Da ble vi plutselig skremt opp av en voldsom banking på husveggen. Det ble ropt «Brann»! Gud bevare oss! Brann i denne forferdelige stormen! var det samstemmige utropet. Cellisten, stadsingeniør Engebret </w:t>
      </w:r>
      <w:proofErr w:type="spellStart"/>
      <w:r w:rsidRPr="00EB4118">
        <w:t>Soot</w:t>
      </w:r>
      <w:proofErr w:type="spellEnd"/>
      <w:r w:rsidRPr="00EB4118">
        <w:t>, slengte buer. og styrtet av sted. Han bad om at en av de andre måtte komme etter med uniformen hans.</w:t>
      </w:r>
    </w:p>
    <w:p w14:paraId="239522BA" w14:textId="77777777" w:rsidR="008A4B61" w:rsidRPr="008A4B61" w:rsidRDefault="008A4B61" w:rsidP="008A4B61">
      <w:r w:rsidRPr="008A4B61">
        <w:t xml:space="preserve">Da jeg fem minutter etter var på brannstedet, slo luene allerede ut fra taket på </w:t>
      </w:r>
      <w:proofErr w:type="spellStart"/>
      <w:r w:rsidRPr="008A4B61">
        <w:t>kullboden</w:t>
      </w:r>
      <w:proofErr w:type="spellEnd"/>
      <w:r w:rsidRPr="008A4B61">
        <w:t xml:space="preserve"> nede i smuget mellom </w:t>
      </w:r>
      <w:proofErr w:type="spellStart"/>
      <w:r w:rsidRPr="008A4B61">
        <w:t>matr</w:t>
      </w:r>
      <w:proofErr w:type="spellEnd"/>
      <w:r w:rsidRPr="008A4B61">
        <w:t xml:space="preserve">. nr. 86 og 152. om-trent hvor H. Chr. </w:t>
      </w:r>
      <w:proofErr w:type="spellStart"/>
      <w:r w:rsidRPr="008A4B61">
        <w:t>Nyrerøds</w:t>
      </w:r>
      <w:proofErr w:type="spellEnd"/>
      <w:r w:rsidRPr="008A4B61">
        <w:t xml:space="preserve"> eiendom nå ligger. Brannfolkene arbeidet med beundringsverdig raskhet, og snart strømte de svære vannmassene utover ilden. Men den hadde alt fått fast tak. Den åt seg knitrende framover gjennom de gamle, tørre bygningene. </w:t>
      </w:r>
      <w:proofErr w:type="spellStart"/>
      <w:r w:rsidRPr="008A4B61">
        <w:t>Branntolkene</w:t>
      </w:r>
      <w:proofErr w:type="spellEnd"/>
      <w:r w:rsidRPr="008A4B61">
        <w:t xml:space="preserve"> måtte romme ut av det trange smuget opp i hovedgaten. Snart viste det seg at ilden var herre her også. Man prøvde forgjeves å stanse den ved det nåværende torv. Stormen raste med uforminsket kraft. Varmen var så voldsom at det ikke lenger nyttet å anstrenge seg noe for å prove å få den slukket. Det eneste man kunne gjøre, var å forsøke å hindre at brannen bredte seg lenger sydover. Holmestrand Dampsag klarte man å redde. Der hadde man svære bord- og stavlager nettopp da. På Gausen var det en mengde trær som gjorde god nytte for seg, kan-skje særlig den svære hestekastanjen ved porten hjalp til at ilden ikke bredte seg enda lenger sydover. Steinfyllingen opp mot jernbanen sperret også veien for varmen og lammet dens makt betydelig. Det var huset på hjørnet av </w:t>
      </w:r>
      <w:proofErr w:type="spellStart"/>
      <w:r w:rsidRPr="008A4B61">
        <w:t>Bjergstredet</w:t>
      </w:r>
      <w:proofErr w:type="spellEnd"/>
      <w:r w:rsidRPr="008A4B61">
        <w:t xml:space="preserve"> og </w:t>
      </w:r>
      <w:proofErr w:type="spellStart"/>
      <w:r w:rsidRPr="008A4B61">
        <w:t>Magnusgaten</w:t>
      </w:r>
      <w:proofErr w:type="spellEnd"/>
      <w:r w:rsidRPr="008A4B61">
        <w:t xml:space="preserve"> som ble det sydligste hus som brente. Folk var ivrige etter å redde verdigjenstandene sine, og kom bærende på sølvtøy og annet som det ikke tok så lang tid å få med seg. Rundt om i husene var det jo en del syke og sengeliggende gamle. De måtte bæres på gullstol fra hus som lå i faresonen til steder som man anså for å være sikre. Langgaten var som en smelteovn og luene stod i høyde med Lalla-</w:t>
      </w:r>
      <w:proofErr w:type="spellStart"/>
      <w:r w:rsidRPr="008A4B61">
        <w:t>hompen</w:t>
      </w:r>
      <w:proofErr w:type="spellEnd"/>
      <w:r w:rsidRPr="008A4B61">
        <w:t xml:space="preserve">. Det var et kolossalt bål. Brølet fra stormen blandet seg med </w:t>
      </w:r>
      <w:proofErr w:type="spellStart"/>
      <w:r w:rsidRPr="008A4B61">
        <w:t>brotet</w:t>
      </w:r>
      <w:proofErr w:type="spellEnd"/>
      <w:r w:rsidRPr="008A4B61">
        <w:t xml:space="preserve"> fra branden til et veldig </w:t>
      </w:r>
      <w:proofErr w:type="spellStart"/>
      <w:r w:rsidRPr="008A4B61">
        <w:t>ereseendo</w:t>
      </w:r>
      <w:proofErr w:type="spellEnd"/>
      <w:r w:rsidRPr="008A4B61">
        <w:t xml:space="preserve">. Over dette bålet var luften fylt av gnister og </w:t>
      </w:r>
      <w:proofErr w:type="spellStart"/>
      <w:r w:rsidRPr="008A4B61">
        <w:t>brennede</w:t>
      </w:r>
      <w:proofErr w:type="spellEnd"/>
      <w:r w:rsidRPr="008A4B61">
        <w:t xml:space="preserve"> p </w:t>
      </w:r>
      <w:proofErr w:type="spellStart"/>
      <w:r w:rsidRPr="008A4B61">
        <w:t>zpirfiller</w:t>
      </w:r>
      <w:proofErr w:type="spellEnd"/>
      <w:r w:rsidRPr="008A4B61">
        <w:t xml:space="preserve">. Det var et storslått, men uhyggelig syn. Og over ildhavet fløy en del hvite duer hjelpeløse og hjemløse fram og tilbake. I løpet av 5-6 timer var hele dette svære arealet et eneste flammehav. Først ved 5-tiden om morgenen var man så pass herre over ilden at de </w:t>
      </w:r>
      <w:proofErr w:type="spellStart"/>
      <w:r w:rsidRPr="008A4B61">
        <w:t>utkjerte</w:t>
      </w:r>
      <w:proofErr w:type="spellEnd"/>
      <w:r w:rsidRPr="008A4B61">
        <w:t xml:space="preserve"> brannmennene kunne unne seg litt hvile. Det brant i flere da-ger etterpå i tomtene, spesielt i de store kullagrene. 66 bygninger var blitt flammenes rov. Men som ved et under brente ingen inne, og ingen kom nevneverdig til skade. Verdiansettelsen for det som hadde brent, ble satt til godt og vel 1 mill. kr. Det var et veldig beløp på den tiden, og som nevnt ble det ikke ut-betalt mere enn ca. halvparten av forsikringsselskapene; for det var ennå ikke så alminnelig å forsikre husene, som det senere er blitt. Brannen virket helt ruinerende på mange. Og det tok tid for man kom seg ovenpå igjen. Det var en trist og mørk hest på mer enn en måte i vår lille by. En stygg mistanke om ildspåsettelse bidro ikke til å gjøre situasjonen lysere. Et selvmord like etter ble satt i forbindelse med denne mistanken — ikke minst fordi det tidligere hadde vært branntilløp på det samme stedet hvor storbrannen oppstod. Men under brannforhørene kom det ikke fram noen holdepunkter som kunne sannsynliggjøre ildspåsettelses-teorien. Som i 1716 tok byens autoriteter øyeblikkelig fatt på det arbeidet som måtte utføres. Prisverdig raskt fremmet de arbeidet med regulering av det brannlidte strøk. Vel en måned etter brannen fremla </w:t>
      </w:r>
      <w:r w:rsidRPr="008A4B61">
        <w:lastRenderedPageBreak/>
        <w:t xml:space="preserve">reguleringskommisjonen sin plan, som ble vedtatt av bystyret 15. desember 1884 og approbert 28. februar 1885. Det var laget et kart over reguleringen av det brente </w:t>
      </w:r>
      <w:proofErr w:type="spellStart"/>
      <w:r w:rsidRPr="008A4B61">
        <w:t>strok</w:t>
      </w:r>
      <w:proofErr w:type="spellEnd"/>
      <w:r w:rsidRPr="008A4B61">
        <w:t xml:space="preserve">. Man hadde fått plass til et 30 meter bredt 'lon, fra jernbanen og ned til sjøen. Langgaten var gjort 12 meter bred i rett linje fra Legatgården til Gau-sen. </w:t>
      </w:r>
      <w:proofErr w:type="spellStart"/>
      <w:r w:rsidRPr="008A4B61">
        <w:t>Jenbanegaten</w:t>
      </w:r>
      <w:proofErr w:type="spellEnd"/>
      <w:r w:rsidRPr="008A4B61">
        <w:t xml:space="preserve"> fikk noe større bredde fra torvet til </w:t>
      </w:r>
      <w:proofErr w:type="spellStart"/>
      <w:r w:rsidRPr="008A4B61">
        <w:t>Magnusgaten</w:t>
      </w:r>
      <w:proofErr w:type="spellEnd"/>
      <w:r w:rsidRPr="008A4B61">
        <w:t xml:space="preserve"> med to 9 meter brede tverrgater. Bygningsloven satte strenge krav når det gjaldt avstanden mellom tre-husene. Mot Langgaten ble det derfor nord for torvet reist en del mur-bygninger. og byen fikk i </w:t>
      </w:r>
      <w:proofErr w:type="spellStart"/>
      <w:r w:rsidRPr="008A4B61">
        <w:t>centrum</w:t>
      </w:r>
      <w:proofErr w:type="spellEnd"/>
      <w:r w:rsidRPr="008A4B61">
        <w:t xml:space="preserve"> det ansikt den har i dag. Det hersket stor nød blant de fattige — og det var først og fremst de som ikke hadde assurert. En hjelpekomité, som bestod av sogneprest, magistrat og ordfører samlet inn omkring 5000 kr.. samt en del klær. Det var spesielt utflyttede holmestrandinger som hjalp til. Om vinteren var det ikke noen særlig byggevirksomhet: men om våren tok man fatt med friske krefter. De to store bybrannene, som er skildret, raserte den eldste </w:t>
      </w:r>
      <w:proofErr w:type="spellStart"/>
      <w:r w:rsidRPr="008A4B61">
        <w:t>bebyggel</w:t>
      </w:r>
      <w:proofErr w:type="spellEnd"/>
      <w:r w:rsidRPr="008A4B61">
        <w:t xml:space="preserve">-sen, når unntas kirken og husene omkring den. samt husene nedover Kirkegaten og noen i Nordre Klev. Et av de aller eldste husene er sikkert garvermester Petter Nyrereds eiendom i Kirkegaten. Det er ikke godt å si hvor gammel den er. Men vi vet det bodde folk der lenge før den første bybrannen. Det fins inn-murt en jernplate hvor det står: I. P. S. — M.R. D. 1745. Kjøpmann Hans </w:t>
      </w:r>
      <w:proofErr w:type="spellStart"/>
      <w:r w:rsidRPr="008A4B61">
        <w:t>Nysom</w:t>
      </w:r>
      <w:proofErr w:type="spellEnd"/>
      <w:r w:rsidRPr="008A4B61">
        <w:t xml:space="preserve"> eide den fra 1837, og i 1848 ble den kjøpt av garver H. C. </w:t>
      </w:r>
      <w:proofErr w:type="spellStart"/>
      <w:r w:rsidRPr="008A4B61">
        <w:t>Nyrered</w:t>
      </w:r>
      <w:proofErr w:type="spellEnd"/>
      <w:r w:rsidRPr="008A4B61">
        <w:t xml:space="preserve">. </w:t>
      </w:r>
    </w:p>
    <w:p w14:paraId="7C9D133A" w14:textId="2B61F6B7" w:rsidR="008A4B61" w:rsidRPr="008A4B61" w:rsidRDefault="008A4B61" w:rsidP="008A4B61"/>
    <w:p w14:paraId="68C38FD1" w14:textId="77777777" w:rsidR="00EB4118" w:rsidRDefault="00EB4118" w:rsidP="00EB4118"/>
    <w:p w14:paraId="70E31548" w14:textId="77777777" w:rsidR="008A4B61" w:rsidRPr="00EB4118" w:rsidRDefault="008A4B61" w:rsidP="00EB4118"/>
    <w:sectPr w:rsidR="008A4B61" w:rsidRPr="00EB41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3A"/>
    <w:rsid w:val="00161099"/>
    <w:rsid w:val="002E6146"/>
    <w:rsid w:val="00435031"/>
    <w:rsid w:val="006013E4"/>
    <w:rsid w:val="007E20C4"/>
    <w:rsid w:val="007F5D7E"/>
    <w:rsid w:val="008A4B61"/>
    <w:rsid w:val="009A1C0E"/>
    <w:rsid w:val="00B3543A"/>
    <w:rsid w:val="00D15B77"/>
    <w:rsid w:val="00EB4118"/>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944A9"/>
  <w15:chartTrackingRefBased/>
  <w15:docId w15:val="{1FA7A468-A755-4383-919D-8B692B16D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B35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B35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B3543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B3543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B3543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B3543A"/>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B3543A"/>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B3543A"/>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B3543A"/>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Sterkreferanse">
    <w:name w:val="Intense Reference"/>
    <w:basedOn w:val="Standardskriftforavsnitt"/>
    <w:uiPriority w:val="32"/>
    <w:qFormat/>
    <w:rsid w:val="009A1C0E"/>
    <w:rPr>
      <w:b/>
      <w:bCs/>
      <w:smallCaps/>
      <w:color w:val="275317" w:themeColor="accent6" w:themeShade="80"/>
      <w:spacing w:val="5"/>
    </w:rPr>
  </w:style>
  <w:style w:type="character" w:customStyle="1" w:styleId="Overskrift1Tegn">
    <w:name w:val="Overskrift 1 Tegn"/>
    <w:basedOn w:val="Standardskriftforavsnitt"/>
    <w:link w:val="Overskrift1"/>
    <w:uiPriority w:val="9"/>
    <w:rsid w:val="00B3543A"/>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B3543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B3543A"/>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B3543A"/>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B3543A"/>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B3543A"/>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B3543A"/>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B3543A"/>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B3543A"/>
    <w:rPr>
      <w:rFonts w:eastAsiaTheme="majorEastAsia" w:cstheme="majorBidi"/>
      <w:color w:val="272727" w:themeColor="text1" w:themeTint="D8"/>
    </w:rPr>
  </w:style>
  <w:style w:type="paragraph" w:styleId="Tittel">
    <w:name w:val="Title"/>
    <w:basedOn w:val="Normal"/>
    <w:next w:val="Normal"/>
    <w:link w:val="TittelTegn"/>
    <w:uiPriority w:val="10"/>
    <w:qFormat/>
    <w:rsid w:val="00B35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B3543A"/>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B3543A"/>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B3543A"/>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B3543A"/>
    <w:pPr>
      <w:spacing w:before="160"/>
      <w:jc w:val="center"/>
    </w:pPr>
    <w:rPr>
      <w:i/>
      <w:iCs/>
      <w:color w:val="404040" w:themeColor="text1" w:themeTint="BF"/>
    </w:rPr>
  </w:style>
  <w:style w:type="character" w:customStyle="1" w:styleId="SitatTegn">
    <w:name w:val="Sitat Tegn"/>
    <w:basedOn w:val="Standardskriftforavsnitt"/>
    <w:link w:val="Sitat"/>
    <w:uiPriority w:val="29"/>
    <w:rsid w:val="00B3543A"/>
    <w:rPr>
      <w:i/>
      <w:iCs/>
      <w:color w:val="404040" w:themeColor="text1" w:themeTint="BF"/>
    </w:rPr>
  </w:style>
  <w:style w:type="paragraph" w:styleId="Listeavsnitt">
    <w:name w:val="List Paragraph"/>
    <w:basedOn w:val="Normal"/>
    <w:uiPriority w:val="34"/>
    <w:qFormat/>
    <w:rsid w:val="00B3543A"/>
    <w:pPr>
      <w:ind w:left="720"/>
      <w:contextualSpacing/>
    </w:pPr>
  </w:style>
  <w:style w:type="character" w:styleId="Sterkutheving">
    <w:name w:val="Intense Emphasis"/>
    <w:basedOn w:val="Standardskriftforavsnitt"/>
    <w:uiPriority w:val="21"/>
    <w:qFormat/>
    <w:rsid w:val="00B3543A"/>
    <w:rPr>
      <w:i/>
      <w:iCs/>
      <w:color w:val="0F4761" w:themeColor="accent1" w:themeShade="BF"/>
    </w:rPr>
  </w:style>
  <w:style w:type="paragraph" w:styleId="Sterktsitat">
    <w:name w:val="Intense Quote"/>
    <w:basedOn w:val="Normal"/>
    <w:next w:val="Normal"/>
    <w:link w:val="SterktsitatTegn"/>
    <w:uiPriority w:val="30"/>
    <w:qFormat/>
    <w:rsid w:val="00B35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B3543A"/>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932</Words>
  <Characters>4943</Characters>
  <Application>Microsoft Office Word</Application>
  <DocSecurity>0</DocSecurity>
  <Lines>41</Lines>
  <Paragraphs>11</Paragraphs>
  <ScaleCrop>false</ScaleCrop>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Espen Watne Andresen</dc:creator>
  <cp:keywords/>
  <dc:description/>
  <cp:lastModifiedBy>Espen Watne Andresen</cp:lastModifiedBy>
  <cp:revision>5</cp:revision>
  <dcterms:created xsi:type="dcterms:W3CDTF">2025-03-08T11:29:00Z</dcterms:created>
  <dcterms:modified xsi:type="dcterms:W3CDTF">2025-03-08T11:33:00Z</dcterms:modified>
</cp:coreProperties>
</file>