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F6D1C" w14:textId="77777777" w:rsidR="00E67F08" w:rsidRDefault="00000000">
      <w:pPr>
        <w:pStyle w:val="Titre1"/>
        <w:spacing w:after="235"/>
        <w:ind w:left="-5"/>
      </w:pPr>
      <w:r>
        <w:t>AC31.01 – Concevoir un projet de réseau informatique d’une entreprise en intégrant les problématiques de haute disponibilité, de QoS, de sécurité et de supervision</w:t>
      </w:r>
      <w:r>
        <w:rPr>
          <w:b w:val="0"/>
        </w:rPr>
        <w:t xml:space="preserve"> </w:t>
      </w:r>
    </w:p>
    <w:p w14:paraId="6CC9719C" w14:textId="77777777" w:rsidR="00E67F08" w:rsidRDefault="00000000">
      <w:pPr>
        <w:spacing w:after="116" w:line="259" w:lineRule="auto"/>
        <w:ind w:left="0" w:right="7" w:firstLine="0"/>
        <w:jc w:val="right"/>
      </w:pPr>
      <w:r>
        <w:rPr>
          <w:noProof/>
          <w:sz w:val="22"/>
        </w:rPr>
        <mc:AlternateContent>
          <mc:Choice Requires="wpg">
            <w:drawing>
              <wp:inline distT="0" distB="0" distL="0" distR="0" wp14:anchorId="2EC1B618" wp14:editId="58737A3A">
                <wp:extent cx="5761991" cy="20193"/>
                <wp:effectExtent l="0" t="0" r="0" b="0"/>
                <wp:docPr id="2631" name="Group 2631"/>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124" name="Shape 312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5" name="Shape 312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6" name="Shape 312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7" name="Shape 312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8" name="Shape 3128"/>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29" name="Shape 3129"/>
                        <wps:cNvSpPr/>
                        <wps:spPr>
                          <a:xfrm>
                            <a:off x="5758943"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0" name="Shape 313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1" name="Shape 313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2" name="Shape 313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31" style="width:453.7pt;height:1.59003pt;mso-position-horizontal-relative:char;mso-position-vertical-relative:line" coordsize="57619,201">
                <v:shape id="Shape 3133" style="position:absolute;width:57607;height:196;left:0;top:0;" coordsize="5760721,19685" path="m0,0l5760721,0l5760721,19685l0,19685l0,0">
                  <v:stroke weight="0pt" endcap="flat" joinstyle="miter" miterlimit="10" on="false" color="#000000" opacity="0"/>
                  <v:fill on="true" color="#a0a0a0"/>
                </v:shape>
                <v:shape id="Shape 3134" style="position:absolute;width:91;height:91;left:3;top:3;" coordsize="9144,9144" path="m0,0l9144,0l9144,9144l0,9144l0,0">
                  <v:stroke weight="0pt" endcap="flat" joinstyle="miter" miterlimit="10" on="false" color="#000000" opacity="0"/>
                  <v:fill on="true" color="#a0a0a0"/>
                </v:shape>
                <v:shape id="Shape 3135" style="position:absolute;width:57555;height:91;left:33;top:3;" coordsize="5755514,9144" path="m0,0l5755514,0l5755514,9144l0,9144l0,0">
                  <v:stroke weight="0pt" endcap="flat" joinstyle="miter" miterlimit="10" on="false" color="#000000" opacity="0"/>
                  <v:fill on="true" color="#a0a0a0"/>
                </v:shape>
                <v:shape id="Shape 3136" style="position:absolute;width:91;height:91;left:57589;top:3;" coordsize="9144,9144" path="m0,0l9144,0l9144,9144l0,9144l0,0">
                  <v:stroke weight="0pt" endcap="flat" joinstyle="miter" miterlimit="10" on="false" color="#000000" opacity="0"/>
                  <v:fill on="true" color="#a0a0a0"/>
                </v:shape>
                <v:shape id="Shape 3137" style="position:absolute;width:91;height:137;left:3;top:34;" coordsize="9144,13716" path="m0,0l9144,0l9144,13716l0,13716l0,0">
                  <v:stroke weight="0pt" endcap="flat" joinstyle="miter" miterlimit="10" on="false" color="#000000" opacity="0"/>
                  <v:fill on="true" color="#a0a0a0"/>
                </v:shape>
                <v:shape id="Shape 3138" style="position:absolute;width:91;height:137;left:57589;top:34;" coordsize="9144,13716" path="m0,0l9144,0l9144,13716l0,13716l0,0">
                  <v:stroke weight="0pt" endcap="flat" joinstyle="miter" miterlimit="10" on="false" color="#000000" opacity="0"/>
                  <v:fill on="true" color="#e3e3e3"/>
                </v:shape>
                <v:shape id="Shape 3139" style="position:absolute;width:91;height:91;left:3;top:171;" coordsize="9144,9144" path="m0,0l9144,0l9144,9144l0,9144l0,0">
                  <v:stroke weight="0pt" endcap="flat" joinstyle="miter" miterlimit="10" on="false" color="#000000" opacity="0"/>
                  <v:fill on="true" color="#e3e3e3"/>
                </v:shape>
                <v:shape id="Shape 3140" style="position:absolute;width:57555;height:91;left:33;top:171;" coordsize="5755514,9144" path="m0,0l5755514,0l5755514,9144l0,9144l0,0">
                  <v:stroke weight="0pt" endcap="flat" joinstyle="miter" miterlimit="10" on="false" color="#000000" opacity="0"/>
                  <v:fill on="true" color="#e3e3e3"/>
                </v:shape>
                <v:shape id="Shape 3141" style="position:absolute;width:91;height:91;left:57589;top:171;" coordsize="9144,9144" path="m0,0l9144,0l9144,9144l0,9144l0,0">
                  <v:stroke weight="0pt" endcap="flat" joinstyle="miter" miterlimit="10" on="false" color="#000000" opacity="0"/>
                  <v:fill on="true" color="#e3e3e3"/>
                </v:shape>
              </v:group>
            </w:pict>
          </mc:Fallback>
        </mc:AlternateContent>
      </w:r>
      <w:r>
        <w:t xml:space="preserve"> </w:t>
      </w:r>
    </w:p>
    <w:p w14:paraId="07184E7C" w14:textId="77777777" w:rsidR="00E67F08" w:rsidRDefault="00000000">
      <w:pPr>
        <w:pStyle w:val="Titre1"/>
        <w:ind w:left="-5"/>
      </w:pPr>
      <w:r>
        <w:t xml:space="preserve">Contexte </w:t>
      </w:r>
    </w:p>
    <w:p w14:paraId="4A87923C" w14:textId="77777777" w:rsidR="00E67F08" w:rsidRDefault="00000000">
      <w:pPr>
        <w:ind w:right="54"/>
      </w:pPr>
      <w:r>
        <w:t xml:space="preserve">Dans le cadre de la </w:t>
      </w:r>
      <w:r>
        <w:rPr>
          <w:b/>
        </w:rPr>
        <w:t>SAE CTF</w:t>
      </w:r>
      <w:r>
        <w:t xml:space="preserve"> et de la </w:t>
      </w:r>
      <w:r>
        <w:rPr>
          <w:b/>
        </w:rPr>
        <w:t>SAE cycle de vie d'un projet informatique</w:t>
      </w:r>
      <w:r>
        <w:t xml:space="preserve">, il s'agit de concevoir un projet réseau en prenant en compte les contraintes de disponibilité, de qualité de service, de sécurité et de supervision. </w:t>
      </w:r>
    </w:p>
    <w:p w14:paraId="4E01E18F" w14:textId="77777777" w:rsidR="00E67F08" w:rsidRDefault="00000000">
      <w:pPr>
        <w:numPr>
          <w:ilvl w:val="0"/>
          <w:numId w:val="1"/>
        </w:numPr>
        <w:ind w:right="54" w:hanging="360"/>
      </w:pPr>
      <w:r>
        <w:rPr>
          <w:b/>
        </w:rPr>
        <w:t>SAE CTF</w:t>
      </w:r>
      <w:r>
        <w:t xml:space="preserve"> : Création d'un scénario immersif permettant aux participants d'explorer divers aspects de la cybersécurité, de l’OSINT et de l’analyse réseau dans un environnement ludique et pédagogique. </w:t>
      </w:r>
    </w:p>
    <w:p w14:paraId="39371C04" w14:textId="77777777" w:rsidR="00E67F08" w:rsidRDefault="00000000">
      <w:pPr>
        <w:numPr>
          <w:ilvl w:val="0"/>
          <w:numId w:val="1"/>
        </w:numPr>
        <w:spacing w:after="234"/>
        <w:ind w:right="54" w:hanging="360"/>
      </w:pPr>
      <w:r>
        <w:rPr>
          <w:b/>
        </w:rPr>
        <w:t>SAE cycle de vie d'un projet informatique</w:t>
      </w:r>
      <w:r>
        <w:t xml:space="preserve"> : Gestion complète d’un projet réseau depuis la conception jusqu’à l’implémentation, incluant la documentation et la supervision de l’infrastructure. </w:t>
      </w:r>
    </w:p>
    <w:p w14:paraId="123AA2F7" w14:textId="77777777" w:rsidR="00E67F08" w:rsidRDefault="00000000">
      <w:pPr>
        <w:spacing w:after="116" w:line="259" w:lineRule="auto"/>
        <w:ind w:left="0" w:right="7" w:firstLine="0"/>
        <w:jc w:val="right"/>
      </w:pPr>
      <w:r>
        <w:rPr>
          <w:noProof/>
          <w:sz w:val="22"/>
        </w:rPr>
        <mc:AlternateContent>
          <mc:Choice Requires="wpg">
            <w:drawing>
              <wp:inline distT="0" distB="0" distL="0" distR="0" wp14:anchorId="6124F629" wp14:editId="62045CBB">
                <wp:extent cx="5761991" cy="20320"/>
                <wp:effectExtent l="0" t="0" r="0" b="0"/>
                <wp:docPr id="2632" name="Group 2632"/>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142" name="Shape 314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3" name="Shape 314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4" name="Shape 314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5" name="Shape 314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6" name="Shape 314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47" name="Shape 314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48" name="Shape 314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49" name="Shape 314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50" name="Shape 315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32" style="width:453.7pt;height:1.60001pt;mso-position-horizontal-relative:char;mso-position-vertical-relative:line" coordsize="57619,203">
                <v:shape id="Shape 3151" style="position:absolute;width:57607;height:196;left:0;top:0;" coordsize="5760721,19685" path="m0,0l5760721,0l5760721,19685l0,19685l0,0">
                  <v:stroke weight="0pt" endcap="flat" joinstyle="miter" miterlimit="10" on="false" color="#000000" opacity="0"/>
                  <v:fill on="true" color="#a0a0a0"/>
                </v:shape>
                <v:shape id="Shape 3152" style="position:absolute;width:91;height:91;left:3;top:5;" coordsize="9144,9144" path="m0,0l9144,0l9144,9144l0,9144l0,0">
                  <v:stroke weight="0pt" endcap="flat" joinstyle="miter" miterlimit="10" on="false" color="#000000" opacity="0"/>
                  <v:fill on="true" color="#a0a0a0"/>
                </v:shape>
                <v:shape id="Shape 3153" style="position:absolute;width:57555;height:91;left:33;top:5;" coordsize="5755514,9144" path="m0,0l5755514,0l5755514,9144l0,9144l0,0">
                  <v:stroke weight="0pt" endcap="flat" joinstyle="miter" miterlimit="10" on="false" color="#000000" opacity="0"/>
                  <v:fill on="true" color="#a0a0a0"/>
                </v:shape>
                <v:shape id="Shape 3154" style="position:absolute;width:91;height:91;left:57589;top:5;" coordsize="9144,9144" path="m0,0l9144,0l9144,9144l0,9144l0,0">
                  <v:stroke weight="0pt" endcap="flat" joinstyle="miter" miterlimit="10" on="false" color="#000000" opacity="0"/>
                  <v:fill on="true" color="#a0a0a0"/>
                </v:shape>
                <v:shape id="Shape 3155" style="position:absolute;width:91;height:137;left:3;top:35;" coordsize="9144,13716" path="m0,0l9144,0l9144,13716l0,13716l0,0">
                  <v:stroke weight="0pt" endcap="flat" joinstyle="miter" miterlimit="10" on="false" color="#000000" opacity="0"/>
                  <v:fill on="true" color="#a0a0a0"/>
                </v:shape>
                <v:shape id="Shape 3156" style="position:absolute;width:91;height:137;left:57589;top:35;" coordsize="9144,13716" path="m0,0l9144,0l9144,13716l0,13716l0,0">
                  <v:stroke weight="0pt" endcap="flat" joinstyle="miter" miterlimit="10" on="false" color="#000000" opacity="0"/>
                  <v:fill on="true" color="#e3e3e3"/>
                </v:shape>
                <v:shape id="Shape 3157" style="position:absolute;width:91;height:91;left:3;top:172;" coordsize="9144,9144" path="m0,0l9144,0l9144,9144l0,9144l0,0">
                  <v:stroke weight="0pt" endcap="flat" joinstyle="miter" miterlimit="10" on="false" color="#000000" opacity="0"/>
                  <v:fill on="true" color="#e3e3e3"/>
                </v:shape>
                <v:shape id="Shape 3158" style="position:absolute;width:57555;height:91;left:33;top:172;" coordsize="5755514,9144" path="m0,0l5755514,0l5755514,9144l0,9144l0,0">
                  <v:stroke weight="0pt" endcap="flat" joinstyle="miter" miterlimit="10" on="false" color="#000000" opacity="0"/>
                  <v:fill on="true" color="#e3e3e3"/>
                </v:shape>
                <v:shape id="Shape 3159" style="position:absolute;width:91;height:91;left:57589;top:172;" coordsize="9144,9144" path="m0,0l9144,0l9144,9144l0,9144l0,0">
                  <v:stroke weight="0pt" endcap="flat" joinstyle="miter" miterlimit="10" on="false" color="#000000" opacity="0"/>
                  <v:fill on="true" color="#e3e3e3"/>
                </v:shape>
              </v:group>
            </w:pict>
          </mc:Fallback>
        </mc:AlternateContent>
      </w:r>
      <w:r>
        <w:t xml:space="preserve"> </w:t>
      </w:r>
    </w:p>
    <w:p w14:paraId="6E8AAB94" w14:textId="77777777" w:rsidR="00E67F08" w:rsidRDefault="00000000">
      <w:pPr>
        <w:pStyle w:val="Titre1"/>
        <w:ind w:left="-5"/>
      </w:pPr>
      <w:r>
        <w:t xml:space="preserve">Savoir mis en œuvre </w:t>
      </w:r>
    </w:p>
    <w:p w14:paraId="58E54267" w14:textId="77777777" w:rsidR="00E67F08" w:rsidRDefault="00000000">
      <w:pPr>
        <w:numPr>
          <w:ilvl w:val="0"/>
          <w:numId w:val="2"/>
        </w:numPr>
        <w:spacing w:after="172" w:line="269" w:lineRule="auto"/>
        <w:ind w:right="54" w:hanging="360"/>
      </w:pPr>
      <w:r>
        <w:rPr>
          <w:b/>
        </w:rPr>
        <w:t>Modélisation et conception d’architectures réseau</w:t>
      </w:r>
      <w:r>
        <w:t xml:space="preserve"> en respectant les contraintes d’entreprise. </w:t>
      </w:r>
    </w:p>
    <w:p w14:paraId="6E314A26" w14:textId="77777777" w:rsidR="00E67F08" w:rsidRDefault="00000000">
      <w:pPr>
        <w:numPr>
          <w:ilvl w:val="0"/>
          <w:numId w:val="2"/>
        </w:numPr>
        <w:ind w:right="54" w:hanging="360"/>
      </w:pPr>
      <w:r>
        <w:rPr>
          <w:b/>
        </w:rPr>
        <w:t>Principes de la haute disponibilité</w:t>
      </w:r>
      <w:r>
        <w:t xml:space="preserve"> (redondance, </w:t>
      </w:r>
      <w:proofErr w:type="spellStart"/>
      <w:r>
        <w:t>load</w:t>
      </w:r>
      <w:proofErr w:type="spellEnd"/>
      <w:r>
        <w:t xml:space="preserve"> balancing, clustering). </w:t>
      </w:r>
    </w:p>
    <w:p w14:paraId="73F680BF" w14:textId="77777777" w:rsidR="00E67F08" w:rsidRDefault="00000000">
      <w:pPr>
        <w:numPr>
          <w:ilvl w:val="0"/>
          <w:numId w:val="2"/>
        </w:numPr>
        <w:ind w:right="54" w:hanging="360"/>
      </w:pPr>
      <w:r>
        <w:rPr>
          <w:b/>
        </w:rPr>
        <w:t>Qualité de service (QoS)</w:t>
      </w:r>
      <w:r>
        <w:t xml:space="preserve"> : gestion de la priorité des flux réseau. </w:t>
      </w:r>
    </w:p>
    <w:p w14:paraId="52B623C9" w14:textId="77777777" w:rsidR="00E67F08" w:rsidRDefault="00000000">
      <w:pPr>
        <w:numPr>
          <w:ilvl w:val="0"/>
          <w:numId w:val="2"/>
        </w:numPr>
        <w:ind w:right="54" w:hanging="360"/>
      </w:pPr>
      <w:r>
        <w:rPr>
          <w:b/>
        </w:rPr>
        <w:t>Sécurisation d’un réseau informatique</w:t>
      </w:r>
      <w:r>
        <w:t xml:space="preserve"> : segmentation, </w:t>
      </w:r>
      <w:proofErr w:type="spellStart"/>
      <w:r>
        <w:t>firewalling</w:t>
      </w:r>
      <w:proofErr w:type="spellEnd"/>
      <w:r>
        <w:t xml:space="preserve">, VPN, gestion des accès. </w:t>
      </w:r>
    </w:p>
    <w:p w14:paraId="3087AE5C" w14:textId="77777777" w:rsidR="00E67F08" w:rsidRDefault="00000000">
      <w:pPr>
        <w:numPr>
          <w:ilvl w:val="0"/>
          <w:numId w:val="2"/>
        </w:numPr>
        <w:ind w:right="54" w:hanging="360"/>
      </w:pPr>
      <w:r>
        <w:rPr>
          <w:b/>
        </w:rPr>
        <w:t>Supervision réseau</w:t>
      </w:r>
      <w:r>
        <w:t xml:space="preserve"> avec des outils tels que Zabbix, Nagios, ou </w:t>
      </w:r>
      <w:proofErr w:type="spellStart"/>
      <w:r>
        <w:t>Prometheus</w:t>
      </w:r>
      <w:proofErr w:type="spellEnd"/>
      <w:r>
        <w:t xml:space="preserve">. </w:t>
      </w:r>
    </w:p>
    <w:p w14:paraId="6038DF2E" w14:textId="77777777" w:rsidR="00E67F08" w:rsidRDefault="00000000">
      <w:pPr>
        <w:numPr>
          <w:ilvl w:val="0"/>
          <w:numId w:val="2"/>
        </w:numPr>
        <w:spacing w:after="235"/>
        <w:ind w:right="54" w:hanging="360"/>
      </w:pPr>
      <w:r>
        <w:rPr>
          <w:b/>
        </w:rPr>
        <w:t>Gestion du cycle de vie d'un projet informatique</w:t>
      </w:r>
      <w:r>
        <w:t xml:space="preserve"> : rédaction de cahiers des charges, planification et suivi des tâches. </w:t>
      </w:r>
    </w:p>
    <w:p w14:paraId="00D6C6CD" w14:textId="77777777" w:rsidR="00E67F08" w:rsidRDefault="00000000">
      <w:pPr>
        <w:spacing w:after="116" w:line="259" w:lineRule="auto"/>
        <w:ind w:left="0" w:right="7" w:firstLine="0"/>
        <w:jc w:val="right"/>
      </w:pPr>
      <w:r>
        <w:rPr>
          <w:noProof/>
          <w:sz w:val="22"/>
        </w:rPr>
        <mc:AlternateContent>
          <mc:Choice Requires="wpg">
            <w:drawing>
              <wp:inline distT="0" distB="0" distL="0" distR="0" wp14:anchorId="5C6669F8" wp14:editId="5FFC287B">
                <wp:extent cx="5761991" cy="20701"/>
                <wp:effectExtent l="0" t="0" r="0" b="0"/>
                <wp:docPr id="2633" name="Group 2633"/>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160" name="Shape 31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61" name="Shape 316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62" name="Shape 316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63" name="Shape 316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64" name="Shape 316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65" name="Shape 316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66" name="Shape 316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67" name="Shape 316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68" name="Shape 316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33" style="width:453.7pt;height:1.63pt;mso-position-horizontal-relative:char;mso-position-vertical-relative:line" coordsize="57619,207">
                <v:shape id="Shape 3169" style="position:absolute;width:57607;height:196;left:0;top:0;" coordsize="5760721,19685" path="m0,0l5760721,0l5760721,19685l0,19685l0,0">
                  <v:stroke weight="0pt" endcap="flat" joinstyle="miter" miterlimit="10" on="false" color="#000000" opacity="0"/>
                  <v:fill on="true" color="#a0a0a0"/>
                </v:shape>
                <v:shape id="Shape 3170" style="position:absolute;width:91;height:91;left:3;top:8;" coordsize="9144,9144" path="m0,0l9144,0l9144,9144l0,9144l0,0">
                  <v:stroke weight="0pt" endcap="flat" joinstyle="miter" miterlimit="10" on="false" color="#000000" opacity="0"/>
                  <v:fill on="true" color="#a0a0a0"/>
                </v:shape>
                <v:shape id="Shape 3171" style="position:absolute;width:57555;height:91;left:33;top:8;" coordsize="5755514,9144" path="m0,0l5755514,0l5755514,9144l0,9144l0,0">
                  <v:stroke weight="0pt" endcap="flat" joinstyle="miter" miterlimit="10" on="false" color="#000000" opacity="0"/>
                  <v:fill on="true" color="#a0a0a0"/>
                </v:shape>
                <v:shape id="Shape 3172" style="position:absolute;width:91;height:91;left:57589;top:8;" coordsize="9144,9144" path="m0,0l9144,0l9144,9144l0,9144l0,0">
                  <v:stroke weight="0pt" endcap="flat" joinstyle="miter" miterlimit="10" on="false" color="#000000" opacity="0"/>
                  <v:fill on="true" color="#a0a0a0"/>
                </v:shape>
                <v:shape id="Shape 3173" style="position:absolute;width:91;height:137;left:3;top:39;" coordsize="9144,13716" path="m0,0l9144,0l9144,13716l0,13716l0,0">
                  <v:stroke weight="0pt" endcap="flat" joinstyle="miter" miterlimit="10" on="false" color="#000000" opacity="0"/>
                  <v:fill on="true" color="#a0a0a0"/>
                </v:shape>
                <v:shape id="Shape 3174" style="position:absolute;width:91;height:137;left:57589;top:39;" coordsize="9144,13716" path="m0,0l9144,0l9144,13716l0,13716l0,0">
                  <v:stroke weight="0pt" endcap="flat" joinstyle="miter" miterlimit="10" on="false" color="#000000" opacity="0"/>
                  <v:fill on="true" color="#e3e3e3"/>
                </v:shape>
                <v:shape id="Shape 3175" style="position:absolute;width:91;height:91;left:3;top:176;" coordsize="9144,9144" path="m0,0l9144,0l9144,9144l0,9144l0,0">
                  <v:stroke weight="0pt" endcap="flat" joinstyle="miter" miterlimit="10" on="false" color="#000000" opacity="0"/>
                  <v:fill on="true" color="#e3e3e3"/>
                </v:shape>
                <v:shape id="Shape 3176" style="position:absolute;width:57555;height:91;left:33;top:176;" coordsize="5755514,9144" path="m0,0l5755514,0l5755514,9144l0,9144l0,0">
                  <v:stroke weight="0pt" endcap="flat" joinstyle="miter" miterlimit="10" on="false" color="#000000" opacity="0"/>
                  <v:fill on="true" color="#e3e3e3"/>
                </v:shape>
                <v:shape id="Shape 3177" style="position:absolute;width:91;height:91;left:57589;top:176;" coordsize="9144,9144" path="m0,0l9144,0l9144,9144l0,9144l0,0">
                  <v:stroke weight="0pt" endcap="flat" joinstyle="miter" miterlimit="10" on="false" color="#000000" opacity="0"/>
                  <v:fill on="true" color="#e3e3e3"/>
                </v:shape>
              </v:group>
            </w:pict>
          </mc:Fallback>
        </mc:AlternateContent>
      </w:r>
      <w:r>
        <w:t xml:space="preserve"> </w:t>
      </w:r>
    </w:p>
    <w:p w14:paraId="4A9546D7" w14:textId="77777777" w:rsidR="00E67F08" w:rsidRDefault="00000000">
      <w:pPr>
        <w:pStyle w:val="Titre1"/>
        <w:ind w:left="-5"/>
      </w:pPr>
      <w:r>
        <w:t xml:space="preserve">Savoir-faire mis en œuvre </w:t>
      </w:r>
    </w:p>
    <w:p w14:paraId="5BCB91ED" w14:textId="77777777" w:rsidR="00E67F08" w:rsidRDefault="00000000">
      <w:pPr>
        <w:numPr>
          <w:ilvl w:val="0"/>
          <w:numId w:val="3"/>
        </w:numPr>
        <w:ind w:right="54" w:hanging="360"/>
      </w:pPr>
      <w:r>
        <w:t xml:space="preserve">Définir une </w:t>
      </w:r>
      <w:r>
        <w:rPr>
          <w:b/>
        </w:rPr>
        <w:t>architecture réseau</w:t>
      </w:r>
      <w:r>
        <w:t xml:space="preserve"> adaptée aux besoins métier. </w:t>
      </w:r>
    </w:p>
    <w:p w14:paraId="2BAA2503" w14:textId="77777777" w:rsidR="00E67F08" w:rsidRDefault="00000000">
      <w:pPr>
        <w:numPr>
          <w:ilvl w:val="0"/>
          <w:numId w:val="3"/>
        </w:numPr>
        <w:ind w:right="54" w:hanging="360"/>
      </w:pPr>
      <w:r>
        <w:t xml:space="preserve">Mettre en place des </w:t>
      </w:r>
      <w:r>
        <w:rPr>
          <w:b/>
        </w:rPr>
        <w:t>mécanismes de haute disponibilité</w:t>
      </w:r>
      <w:r>
        <w:t xml:space="preserve"> pour éviter les interruptions de service. </w:t>
      </w:r>
    </w:p>
    <w:p w14:paraId="395ABDDB" w14:textId="77777777" w:rsidR="00E67F08" w:rsidRDefault="00000000">
      <w:pPr>
        <w:numPr>
          <w:ilvl w:val="0"/>
          <w:numId w:val="3"/>
        </w:numPr>
        <w:ind w:right="54" w:hanging="360"/>
      </w:pPr>
      <w:r>
        <w:t xml:space="preserve">Appliquer des </w:t>
      </w:r>
      <w:r>
        <w:rPr>
          <w:b/>
        </w:rPr>
        <w:t>règles de QoS</w:t>
      </w:r>
      <w:r>
        <w:t xml:space="preserve"> pour garantir la fluidité du trafic réseau. </w:t>
      </w:r>
    </w:p>
    <w:p w14:paraId="69324543" w14:textId="77777777" w:rsidR="00E67F08" w:rsidRDefault="00000000">
      <w:pPr>
        <w:numPr>
          <w:ilvl w:val="0"/>
          <w:numId w:val="3"/>
        </w:numPr>
        <w:ind w:right="54" w:hanging="360"/>
      </w:pPr>
      <w:r>
        <w:t xml:space="preserve">Configurer des </w:t>
      </w:r>
      <w:r>
        <w:rPr>
          <w:b/>
        </w:rPr>
        <w:t>politiques de sécurité réseau</w:t>
      </w:r>
      <w:r>
        <w:t xml:space="preserve"> adaptées aux contraintes de l’entreprise. </w:t>
      </w:r>
    </w:p>
    <w:p w14:paraId="4897F8DA" w14:textId="77777777" w:rsidR="00E67F08" w:rsidRDefault="00000000">
      <w:pPr>
        <w:numPr>
          <w:ilvl w:val="0"/>
          <w:numId w:val="3"/>
        </w:numPr>
        <w:ind w:right="54" w:hanging="360"/>
      </w:pPr>
      <w:r>
        <w:lastRenderedPageBreak/>
        <w:t xml:space="preserve">Déployer des </w:t>
      </w:r>
      <w:r>
        <w:rPr>
          <w:b/>
        </w:rPr>
        <w:t>outils de supervision</w:t>
      </w:r>
      <w:r>
        <w:t xml:space="preserve"> et interpréter les métriques pour anticiper les incidents. </w:t>
      </w:r>
    </w:p>
    <w:p w14:paraId="0932910D" w14:textId="77777777" w:rsidR="00E67F08" w:rsidRDefault="00000000">
      <w:pPr>
        <w:numPr>
          <w:ilvl w:val="0"/>
          <w:numId w:val="3"/>
        </w:numPr>
        <w:spacing w:after="239"/>
        <w:ind w:right="54" w:hanging="360"/>
      </w:pPr>
      <w:r>
        <w:t xml:space="preserve">Documenter chaque étape du projet de manière rigoureuse et claire. </w:t>
      </w:r>
    </w:p>
    <w:p w14:paraId="73F348A1" w14:textId="77777777" w:rsidR="00E67F08" w:rsidRDefault="00000000">
      <w:pPr>
        <w:spacing w:after="116" w:line="259" w:lineRule="auto"/>
        <w:ind w:left="0" w:right="7" w:firstLine="0"/>
        <w:jc w:val="right"/>
      </w:pPr>
      <w:r>
        <w:rPr>
          <w:noProof/>
          <w:sz w:val="22"/>
        </w:rPr>
        <mc:AlternateContent>
          <mc:Choice Requires="wpg">
            <w:drawing>
              <wp:inline distT="0" distB="0" distL="0" distR="0" wp14:anchorId="67A9EB45" wp14:editId="7CB3A82E">
                <wp:extent cx="5761991" cy="20320"/>
                <wp:effectExtent l="0" t="0" r="0" b="0"/>
                <wp:docPr id="2629" name="Group 262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178" name="Shape 317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9" name="Shape 317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0" name="Shape 318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1" name="Shape 3181"/>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2" name="Shape 318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3" name="Shape 3183"/>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84" name="Shape 318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85" name="Shape 318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86" name="Shape 3186"/>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29" style="width:453.7pt;height:1.59998pt;mso-position-horizontal-relative:char;mso-position-vertical-relative:line" coordsize="57619,203">
                <v:shape id="Shape 3187" style="position:absolute;width:57607;height:203;left:0;top:0;" coordsize="5760721,20320" path="m0,0l5760721,0l5760721,20320l0,20320l0,0">
                  <v:stroke weight="0pt" endcap="flat" joinstyle="miter" miterlimit="10" on="false" color="#000000" opacity="0"/>
                  <v:fill on="true" color="#a0a0a0"/>
                </v:shape>
                <v:shape id="Shape 3188" style="position:absolute;width:91;height:91;left:3;top:5;" coordsize="9144,9144" path="m0,0l9144,0l9144,9144l0,9144l0,0">
                  <v:stroke weight="0pt" endcap="flat" joinstyle="miter" miterlimit="10" on="false" color="#000000" opacity="0"/>
                  <v:fill on="true" color="#a0a0a0"/>
                </v:shape>
                <v:shape id="Shape 3189" style="position:absolute;width:57555;height:91;left:33;top:5;" coordsize="5755514,9144" path="m0,0l5755514,0l5755514,9144l0,9144l0,0">
                  <v:stroke weight="0pt" endcap="flat" joinstyle="miter" miterlimit="10" on="false" color="#000000" opacity="0"/>
                  <v:fill on="true" color="#a0a0a0"/>
                </v:shape>
                <v:shape id="Shape 3190" style="position:absolute;width:91;height:91;left:57589;top:5;" coordsize="9144,9144" path="m0,0l9144,0l9144,9144l0,9144l0,0">
                  <v:stroke weight="0pt" endcap="flat" joinstyle="miter" miterlimit="10" on="false" color="#000000" opacity="0"/>
                  <v:fill on="true" color="#a0a0a0"/>
                </v:shape>
                <v:shape id="Shape 3191" style="position:absolute;width:91;height:137;left:3;top:35;" coordsize="9144,13716" path="m0,0l9144,0l9144,13716l0,13716l0,0">
                  <v:stroke weight="0pt" endcap="flat" joinstyle="miter" miterlimit="10" on="false" color="#000000" opacity="0"/>
                  <v:fill on="true" color="#a0a0a0"/>
                </v:shape>
                <v:shape id="Shape 3192" style="position:absolute;width:91;height:137;left:57589;top:35;" coordsize="9144,13716" path="m0,0l9144,0l9144,13716l0,13716l0,0">
                  <v:stroke weight="0pt" endcap="flat" joinstyle="miter" miterlimit="10" on="false" color="#000000" opacity="0"/>
                  <v:fill on="true" color="#e3e3e3"/>
                </v:shape>
                <v:shape id="Shape 3193" style="position:absolute;width:91;height:91;left:3;top:172;" coordsize="9144,9144" path="m0,0l9144,0l9144,9144l0,9144l0,0">
                  <v:stroke weight="0pt" endcap="flat" joinstyle="miter" miterlimit="10" on="false" color="#000000" opacity="0"/>
                  <v:fill on="true" color="#e3e3e3"/>
                </v:shape>
                <v:shape id="Shape 3194" style="position:absolute;width:57555;height:91;left:33;top:172;" coordsize="5755514,9144" path="m0,0l5755514,0l5755514,9144l0,9144l0,0">
                  <v:stroke weight="0pt" endcap="flat" joinstyle="miter" miterlimit="10" on="false" color="#000000" opacity="0"/>
                  <v:fill on="true" color="#e3e3e3"/>
                </v:shape>
                <v:shape id="Shape 3195" style="position:absolute;width:91;height:91;left:57589;top:172;" coordsize="9144,9144" path="m0,0l9144,0l9144,9144l0,9144l0,0">
                  <v:stroke weight="0pt" endcap="flat" joinstyle="miter" miterlimit="10" on="false" color="#000000" opacity="0"/>
                  <v:fill on="true" color="#e3e3e3"/>
                </v:shape>
              </v:group>
            </w:pict>
          </mc:Fallback>
        </mc:AlternateContent>
      </w:r>
      <w:r>
        <w:t xml:space="preserve"> </w:t>
      </w:r>
    </w:p>
    <w:p w14:paraId="57364F6F" w14:textId="77777777" w:rsidR="00E67F08" w:rsidRDefault="00000000">
      <w:pPr>
        <w:pStyle w:val="Titre1"/>
        <w:ind w:left="-5"/>
      </w:pPr>
      <w:r>
        <w:t xml:space="preserve">Savoir-être mis en œuvre </w:t>
      </w:r>
    </w:p>
    <w:p w14:paraId="59923468" w14:textId="77777777" w:rsidR="00E67F08" w:rsidRDefault="00000000">
      <w:pPr>
        <w:numPr>
          <w:ilvl w:val="0"/>
          <w:numId w:val="4"/>
        </w:numPr>
        <w:ind w:right="54" w:hanging="360"/>
      </w:pPr>
      <w:r>
        <w:rPr>
          <w:b/>
        </w:rPr>
        <w:t>Rigueur</w:t>
      </w:r>
      <w:r>
        <w:t xml:space="preserve"> dans la conception et l’implémentation des solutions réseau. </w:t>
      </w:r>
    </w:p>
    <w:p w14:paraId="58F166E0" w14:textId="77777777" w:rsidR="00E67F08" w:rsidRDefault="00000000">
      <w:pPr>
        <w:numPr>
          <w:ilvl w:val="0"/>
          <w:numId w:val="4"/>
        </w:numPr>
        <w:ind w:right="54" w:hanging="360"/>
      </w:pPr>
      <w:r>
        <w:rPr>
          <w:b/>
        </w:rPr>
        <w:t>Esprit d’analyse</w:t>
      </w:r>
      <w:r>
        <w:t xml:space="preserve"> pour identifier les points critiques en termes de sécurité et de performance. </w:t>
      </w:r>
    </w:p>
    <w:p w14:paraId="40048B32" w14:textId="77777777" w:rsidR="00E67F08" w:rsidRDefault="00000000">
      <w:pPr>
        <w:numPr>
          <w:ilvl w:val="0"/>
          <w:numId w:val="4"/>
        </w:numPr>
        <w:ind w:right="54" w:hanging="360"/>
      </w:pPr>
      <w:r>
        <w:rPr>
          <w:b/>
        </w:rPr>
        <w:t>Collaboration</w:t>
      </w:r>
      <w:r>
        <w:t xml:space="preserve"> avec les différentes parties prenantes du projet (techniciens, administrateurs, clients). </w:t>
      </w:r>
    </w:p>
    <w:p w14:paraId="095CE59E" w14:textId="77777777" w:rsidR="00E67F08" w:rsidRDefault="00000000">
      <w:pPr>
        <w:numPr>
          <w:ilvl w:val="0"/>
          <w:numId w:val="4"/>
        </w:numPr>
        <w:ind w:right="54" w:hanging="360"/>
      </w:pPr>
      <w:r>
        <w:rPr>
          <w:b/>
        </w:rPr>
        <w:t>Autonomie</w:t>
      </w:r>
      <w:r>
        <w:t xml:space="preserve"> dans la recherche et la mise en place de solutions techniques adaptées. </w:t>
      </w:r>
    </w:p>
    <w:p w14:paraId="4BE199D1" w14:textId="77777777" w:rsidR="00E67F08" w:rsidRDefault="00000000">
      <w:pPr>
        <w:numPr>
          <w:ilvl w:val="0"/>
          <w:numId w:val="4"/>
        </w:numPr>
        <w:spacing w:after="235"/>
        <w:ind w:right="54" w:hanging="360"/>
      </w:pPr>
      <w:r>
        <w:rPr>
          <w:b/>
        </w:rPr>
        <w:t>Capacité d’adaptation</w:t>
      </w:r>
      <w:r>
        <w:t xml:space="preserve"> face aux évolutions des besoins et aux contraintes techniques. </w:t>
      </w:r>
    </w:p>
    <w:p w14:paraId="28D6C257" w14:textId="77777777" w:rsidR="00E67F08" w:rsidRDefault="00000000">
      <w:pPr>
        <w:spacing w:after="116" w:line="259" w:lineRule="auto"/>
        <w:ind w:left="0" w:right="7" w:firstLine="0"/>
        <w:jc w:val="right"/>
      </w:pPr>
      <w:r>
        <w:rPr>
          <w:noProof/>
          <w:sz w:val="22"/>
        </w:rPr>
        <mc:AlternateContent>
          <mc:Choice Requires="wpg">
            <w:drawing>
              <wp:inline distT="0" distB="0" distL="0" distR="0" wp14:anchorId="1347DF0E" wp14:editId="4744D6C1">
                <wp:extent cx="5761991" cy="20574"/>
                <wp:effectExtent l="0" t="0" r="0" b="0"/>
                <wp:docPr id="2630" name="Group 2630"/>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196" name="Shape 319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7" name="Shape 3197"/>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8" name="Shape 3198"/>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9" name="Shape 3199"/>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0" name="Shape 320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1" name="Shape 3201"/>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02" name="Shape 320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03" name="Shape 3203"/>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04" name="Shape 3204"/>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30" style="width:453.7pt;height:1.62pt;mso-position-horizontal-relative:char;mso-position-vertical-relative:line" coordsize="57619,205">
                <v:shape id="Shape 3205" style="position:absolute;width:57607;height:196;left:0;top:0;" coordsize="5760721,19685" path="m0,0l5760721,0l5760721,19685l0,19685l0,0">
                  <v:stroke weight="0pt" endcap="flat" joinstyle="miter" miterlimit="10" on="false" color="#000000" opacity="0"/>
                  <v:fill on="true" color="#a0a0a0"/>
                </v:shape>
                <v:shape id="Shape 3206" style="position:absolute;width:91;height:91;left:3;top:7;" coordsize="9144,9144" path="m0,0l9144,0l9144,9144l0,9144l0,0">
                  <v:stroke weight="0pt" endcap="flat" joinstyle="miter" miterlimit="10" on="false" color="#000000" opacity="0"/>
                  <v:fill on="true" color="#a0a0a0"/>
                </v:shape>
                <v:shape id="Shape 3207" style="position:absolute;width:57555;height:91;left:33;top:7;" coordsize="5755514,9144" path="m0,0l5755514,0l5755514,9144l0,9144l0,0">
                  <v:stroke weight="0pt" endcap="flat" joinstyle="miter" miterlimit="10" on="false" color="#000000" opacity="0"/>
                  <v:fill on="true" color="#a0a0a0"/>
                </v:shape>
                <v:shape id="Shape 3208" style="position:absolute;width:91;height:91;left:57589;top:7;" coordsize="9144,9144" path="m0,0l9144,0l9144,9144l0,9144l0,0">
                  <v:stroke weight="0pt" endcap="flat" joinstyle="miter" miterlimit="10" on="false" color="#000000" opacity="0"/>
                  <v:fill on="true" color="#a0a0a0"/>
                </v:shape>
                <v:shape id="Shape 3209" style="position:absolute;width:91;height:137;left:3;top:38;" coordsize="9144,13716" path="m0,0l9144,0l9144,13716l0,13716l0,0">
                  <v:stroke weight="0pt" endcap="flat" joinstyle="miter" miterlimit="10" on="false" color="#000000" opacity="0"/>
                  <v:fill on="true" color="#a0a0a0"/>
                </v:shape>
                <v:shape id="Shape 3210" style="position:absolute;width:91;height:137;left:57589;top:38;" coordsize="9144,13716" path="m0,0l9144,0l9144,13716l0,13716l0,0">
                  <v:stroke weight="0pt" endcap="flat" joinstyle="miter" miterlimit="10" on="false" color="#000000" opacity="0"/>
                  <v:fill on="true" color="#e3e3e3"/>
                </v:shape>
                <v:shape id="Shape 3211" style="position:absolute;width:91;height:91;left:3;top:175;" coordsize="9144,9144" path="m0,0l9144,0l9144,9144l0,9144l0,0">
                  <v:stroke weight="0pt" endcap="flat" joinstyle="miter" miterlimit="10" on="false" color="#000000" opacity="0"/>
                  <v:fill on="true" color="#e3e3e3"/>
                </v:shape>
                <v:shape id="Shape 3212" style="position:absolute;width:57555;height:91;left:33;top:175;" coordsize="5755514,9144" path="m0,0l5755514,0l5755514,9144l0,9144l0,0">
                  <v:stroke weight="0pt" endcap="flat" joinstyle="miter" miterlimit="10" on="false" color="#000000" opacity="0"/>
                  <v:fill on="true" color="#e3e3e3"/>
                </v:shape>
                <v:shape id="Shape 3213"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p>
    <w:p w14:paraId="51EA4E29" w14:textId="77777777" w:rsidR="00E67F08" w:rsidRDefault="00000000">
      <w:pPr>
        <w:pStyle w:val="Titre1"/>
        <w:spacing w:after="208"/>
        <w:ind w:left="-5"/>
      </w:pPr>
      <w:r>
        <w:t xml:space="preserve">Tâches réalisées et résultats SAE CTF </w:t>
      </w:r>
    </w:p>
    <w:p w14:paraId="24C54A78" w14:textId="77777777" w:rsidR="00E67F08" w:rsidRDefault="00000000">
      <w:pPr>
        <w:spacing w:after="44"/>
        <w:ind w:right="54"/>
      </w:pPr>
      <w:r>
        <w:rPr>
          <w:rFonts w:ascii="Segoe UI Emoji" w:eastAsia="Segoe UI Emoji" w:hAnsi="Segoe UI Emoji" w:cs="Segoe UI Emoji"/>
          <w:color w:val="F4F4F4"/>
        </w:rPr>
        <w:t xml:space="preserve"> </w:t>
      </w:r>
      <w:r>
        <w:t xml:space="preserve"> Conception et mise en place d'un scénario CTF intégrant des aspects réseau et cybersécurité. </w:t>
      </w:r>
    </w:p>
    <w:p w14:paraId="3FC6B3B0" w14:textId="77777777" w:rsidR="00E67F08" w:rsidRDefault="00000000">
      <w:pPr>
        <w:spacing w:after="41"/>
        <w:ind w:right="54"/>
      </w:pPr>
      <w:r>
        <w:rPr>
          <w:rFonts w:ascii="Segoe UI Emoji" w:eastAsia="Segoe UI Emoji" w:hAnsi="Segoe UI Emoji" w:cs="Segoe UI Emoji"/>
          <w:color w:val="F4F4F4"/>
        </w:rPr>
        <w:t xml:space="preserve"> </w:t>
      </w:r>
      <w:r>
        <w:t xml:space="preserve"> Déploiement d’un environnement avec des machines virtuelles simulant une infrastructure réelle. </w:t>
      </w:r>
    </w:p>
    <w:p w14:paraId="44E83576" w14:textId="77777777" w:rsidR="00E67F08" w:rsidRDefault="00000000">
      <w:pPr>
        <w:spacing w:after="44"/>
        <w:ind w:right="54"/>
      </w:pPr>
      <w:r>
        <w:rPr>
          <w:rFonts w:ascii="Segoe UI Emoji" w:eastAsia="Segoe UI Emoji" w:hAnsi="Segoe UI Emoji" w:cs="Segoe UI Emoji"/>
          <w:color w:val="F4F4F4"/>
        </w:rPr>
        <w:t xml:space="preserve"> </w:t>
      </w:r>
      <w:r>
        <w:t xml:space="preserve"> Création de challenges sur la supervision réseau, la sécurité et la haute disponibilité. </w:t>
      </w:r>
    </w:p>
    <w:p w14:paraId="1B57D77F" w14:textId="77777777" w:rsidR="00E67F08" w:rsidRDefault="00000000">
      <w:pPr>
        <w:spacing w:after="41"/>
        <w:ind w:right="54"/>
      </w:pPr>
      <w:r>
        <w:rPr>
          <w:rFonts w:ascii="Segoe UI Emoji" w:eastAsia="Segoe UI Emoji" w:hAnsi="Segoe UI Emoji" w:cs="Segoe UI Emoji"/>
          <w:color w:val="F4F4F4"/>
        </w:rPr>
        <w:t xml:space="preserve"> </w:t>
      </w:r>
      <w:r>
        <w:t xml:space="preserve"> Mise en place de logs et de monitoring pour analyser les tentatives d’attaques des participants. </w:t>
      </w:r>
    </w:p>
    <w:p w14:paraId="13F2DEA2" w14:textId="77777777" w:rsidR="00E67F08" w:rsidRDefault="00000000">
      <w:pPr>
        <w:ind w:right="54"/>
      </w:pPr>
      <w:r>
        <w:rPr>
          <w:rFonts w:ascii="Segoe UI Emoji" w:eastAsia="Segoe UI Emoji" w:hAnsi="Segoe UI Emoji" w:cs="Segoe UI Emoji"/>
          <w:color w:val="46A4FB"/>
        </w:rPr>
        <w:t xml:space="preserve"> </w:t>
      </w:r>
      <w:r>
        <w:rPr>
          <w:b/>
        </w:rPr>
        <w:t xml:space="preserve"> Résultat</w:t>
      </w:r>
      <w:r>
        <w:t xml:space="preserve"> : Un CTF engageant qui permet aux participants de comprendre concrètement les problématiques réseau et cybersécurité. </w:t>
      </w:r>
    </w:p>
    <w:p w14:paraId="6753A8DE" w14:textId="77777777" w:rsidR="00E67F08" w:rsidRDefault="00000000">
      <w:pPr>
        <w:pStyle w:val="Titre1"/>
        <w:spacing w:after="208"/>
        <w:ind w:left="-5"/>
      </w:pPr>
      <w:r>
        <w:t xml:space="preserve">SAE cycle de vie d'un projet informatique </w:t>
      </w:r>
    </w:p>
    <w:p w14:paraId="0F823973" w14:textId="77777777" w:rsidR="00E67F08" w:rsidRDefault="00000000">
      <w:pPr>
        <w:spacing w:after="23"/>
        <w:ind w:right="54"/>
      </w:pPr>
      <w:r>
        <w:rPr>
          <w:rFonts w:ascii="Segoe UI Emoji" w:eastAsia="Segoe UI Emoji" w:hAnsi="Segoe UI Emoji" w:cs="Segoe UI Emoji"/>
          <w:color w:val="F4F4F4"/>
        </w:rPr>
        <w:t xml:space="preserve"> </w:t>
      </w:r>
      <w:r>
        <w:t xml:space="preserve"> Conception d’un réseau d’entreprise intégrant </w:t>
      </w:r>
      <w:r>
        <w:rPr>
          <w:b/>
        </w:rPr>
        <w:t>redondance et supervision</w:t>
      </w:r>
      <w:r>
        <w:t xml:space="preserve">. </w:t>
      </w:r>
    </w:p>
    <w:p w14:paraId="11E29A5E" w14:textId="77777777" w:rsidR="00E67F08" w:rsidRDefault="00000000">
      <w:pPr>
        <w:spacing w:after="23"/>
        <w:ind w:right="54"/>
      </w:pPr>
      <w:r>
        <w:rPr>
          <w:rFonts w:ascii="Segoe UI Emoji" w:eastAsia="Segoe UI Emoji" w:hAnsi="Segoe UI Emoji" w:cs="Segoe UI Emoji"/>
          <w:color w:val="F4F4F4"/>
        </w:rPr>
        <w:t xml:space="preserve"> </w:t>
      </w:r>
      <w:r>
        <w:t xml:space="preserve"> Mise en place d’une </w:t>
      </w:r>
      <w:r>
        <w:rPr>
          <w:b/>
        </w:rPr>
        <w:t>stratégie de QoS</w:t>
      </w:r>
      <w:r>
        <w:t xml:space="preserve"> adaptée aux flux critiques. </w:t>
      </w:r>
    </w:p>
    <w:p w14:paraId="3D48B45B" w14:textId="77777777" w:rsidR="00E67F08" w:rsidRDefault="00000000">
      <w:pPr>
        <w:spacing w:after="23"/>
        <w:ind w:right="54"/>
      </w:pPr>
      <w:r>
        <w:rPr>
          <w:rFonts w:ascii="Segoe UI Emoji" w:eastAsia="Segoe UI Emoji" w:hAnsi="Segoe UI Emoji" w:cs="Segoe UI Emoji"/>
          <w:color w:val="F4F4F4"/>
        </w:rPr>
        <w:t xml:space="preserve"> </w:t>
      </w:r>
      <w:r>
        <w:t xml:space="preserve"> Sécurisation du réseau avec firewall, VLAN et gestion des droits d’accès. </w:t>
      </w:r>
    </w:p>
    <w:p w14:paraId="293BE758" w14:textId="77777777" w:rsidR="00E67F08" w:rsidRDefault="00000000">
      <w:pPr>
        <w:ind w:right="54"/>
      </w:pPr>
      <w:r>
        <w:rPr>
          <w:rFonts w:ascii="Segoe UI Emoji" w:eastAsia="Segoe UI Emoji" w:hAnsi="Segoe UI Emoji" w:cs="Segoe UI Emoji"/>
          <w:color w:val="F4F4F4"/>
        </w:rPr>
        <w:t xml:space="preserve"> </w:t>
      </w:r>
      <w:r>
        <w:t xml:space="preserve"> Rédaction d’un dossier de conception détaillant les choix techniques et leur justification. </w:t>
      </w:r>
    </w:p>
    <w:p w14:paraId="7A26DE1A" w14:textId="77777777" w:rsidR="00E67F08" w:rsidRDefault="00000000">
      <w:pPr>
        <w:ind w:right="54"/>
      </w:pPr>
      <w:r>
        <w:rPr>
          <w:rFonts w:ascii="Segoe UI Emoji" w:eastAsia="Segoe UI Emoji" w:hAnsi="Segoe UI Emoji" w:cs="Segoe UI Emoji"/>
          <w:color w:val="46A4FB"/>
        </w:rPr>
        <w:t xml:space="preserve"> </w:t>
      </w:r>
      <w:r>
        <w:rPr>
          <w:b/>
        </w:rPr>
        <w:t xml:space="preserve"> Résultat</w:t>
      </w:r>
      <w:r>
        <w:t xml:space="preserve"> : Un projet réseau documenté et fonctionnel, garantissant une haute disponibilité et une sécurité renforcée. </w:t>
      </w:r>
    </w:p>
    <w:p w14:paraId="4023820F" w14:textId="77777777" w:rsidR="00E67F08" w:rsidRDefault="00000000">
      <w:pPr>
        <w:spacing w:after="183" w:line="259" w:lineRule="auto"/>
        <w:ind w:left="0" w:firstLine="0"/>
      </w:pPr>
      <w:r>
        <w:t xml:space="preserve"> </w:t>
      </w:r>
    </w:p>
    <w:p w14:paraId="2D41419B" w14:textId="77777777" w:rsidR="00C12067" w:rsidRDefault="00C12067">
      <w:pPr>
        <w:spacing w:after="183" w:line="259" w:lineRule="auto"/>
        <w:ind w:left="0" w:firstLine="0"/>
      </w:pPr>
    </w:p>
    <w:p w14:paraId="3B7EAE13" w14:textId="77777777" w:rsidR="00E67F08" w:rsidRDefault="00000000">
      <w:pPr>
        <w:ind w:right="54"/>
      </w:pPr>
      <w:r>
        <w:lastRenderedPageBreak/>
        <w:t xml:space="preserve">Capture d’écran :  </w:t>
      </w:r>
    </w:p>
    <w:p w14:paraId="05E8F5C8" w14:textId="77777777" w:rsidR="00E67F08" w:rsidRDefault="00000000">
      <w:pPr>
        <w:tabs>
          <w:tab w:val="center" w:pos="3764"/>
        </w:tabs>
        <w:ind w:left="0" w:firstLine="0"/>
      </w:pPr>
      <w:r>
        <w:t xml:space="preserve"> </w:t>
      </w:r>
      <w:r>
        <w:tab/>
      </w:r>
      <w:proofErr w:type="spellStart"/>
      <w:r>
        <w:rPr>
          <w:u w:val="single" w:color="000000"/>
        </w:rPr>
        <w:t>Wazuh</w:t>
      </w:r>
      <w:proofErr w:type="spellEnd"/>
      <w:r>
        <w:t xml:space="preserve"> sécurité et supervision, remonté d’alerte lors du </w:t>
      </w:r>
      <w:proofErr w:type="spellStart"/>
      <w:r>
        <w:t>ctf</w:t>
      </w:r>
      <w:proofErr w:type="spellEnd"/>
      <w:r>
        <w:t xml:space="preserve"> :  </w:t>
      </w:r>
    </w:p>
    <w:p w14:paraId="5529BC31" w14:textId="77777777" w:rsidR="00E67F08" w:rsidRDefault="00000000">
      <w:pPr>
        <w:spacing w:after="113" w:line="259" w:lineRule="auto"/>
        <w:ind w:left="0" w:right="7" w:firstLine="0"/>
        <w:jc w:val="right"/>
      </w:pPr>
      <w:r>
        <w:rPr>
          <w:noProof/>
        </w:rPr>
        <w:drawing>
          <wp:inline distT="0" distB="0" distL="0" distR="0" wp14:anchorId="36EF8C92" wp14:editId="1EF08A71">
            <wp:extent cx="5760720" cy="412432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5"/>
                    <a:stretch>
                      <a:fillRect/>
                    </a:stretch>
                  </pic:blipFill>
                  <pic:spPr>
                    <a:xfrm>
                      <a:off x="0" y="0"/>
                      <a:ext cx="5760720" cy="4124325"/>
                    </a:xfrm>
                    <a:prstGeom prst="rect">
                      <a:avLst/>
                    </a:prstGeom>
                  </pic:spPr>
                </pic:pic>
              </a:graphicData>
            </a:graphic>
          </wp:inline>
        </w:drawing>
      </w:r>
      <w:r>
        <w:t xml:space="preserve"> </w:t>
      </w:r>
    </w:p>
    <w:p w14:paraId="3D258908" w14:textId="77777777" w:rsidR="00E67F08" w:rsidRDefault="00000000">
      <w:pPr>
        <w:spacing w:after="0" w:line="409" w:lineRule="auto"/>
        <w:ind w:left="0" w:right="54" w:firstLine="708"/>
      </w:pPr>
      <w:r>
        <w:rPr>
          <w:u w:val="single" w:color="000000"/>
        </w:rPr>
        <w:t>Ansible</w:t>
      </w:r>
      <w:r>
        <w:t xml:space="preserve"> permet de justifier les demandes de haute disponibilité :</w:t>
      </w:r>
      <w:hyperlink r:id="rId6">
        <w:r>
          <w:t xml:space="preserve"> </w:t>
        </w:r>
      </w:hyperlink>
      <w:hyperlink r:id="rId7">
        <w:r>
          <w:rPr>
            <w:color w:val="467886"/>
            <w:u w:val="single" w:color="467886"/>
          </w:rPr>
          <w:t>voir</w:t>
        </w:r>
      </w:hyperlink>
      <w:hyperlink r:id="rId8">
        <w:r>
          <w:rPr>
            <w:color w:val="467886"/>
            <w:u w:val="single" w:color="467886"/>
          </w:rPr>
          <w:t xml:space="preserve"> </w:t>
        </w:r>
      </w:hyperlink>
      <w:hyperlink r:id="rId9">
        <w:r>
          <w:rPr>
            <w:color w:val="467886"/>
            <w:u w:val="single" w:color="467886"/>
          </w:rPr>
          <w:t xml:space="preserve">mon </w:t>
        </w:r>
        <w:proofErr w:type="spellStart"/>
        <w:r>
          <w:rPr>
            <w:color w:val="467886"/>
            <w:u w:val="single" w:color="467886"/>
          </w:rPr>
          <w:t>github</w:t>
        </w:r>
        <w:proofErr w:type="spellEnd"/>
      </w:hyperlink>
      <w:hyperlink r:id="rId10">
        <w:r>
          <w:t xml:space="preserve"> </w:t>
        </w:r>
      </w:hyperlink>
      <w:r>
        <w:t xml:space="preserve"> </w:t>
      </w:r>
      <w:r>
        <w:tab/>
        <w:t xml:space="preserve">Schématisation pour la conception des infrastructures :  </w:t>
      </w:r>
    </w:p>
    <w:p w14:paraId="6406BA97" w14:textId="77777777" w:rsidR="00E67F08" w:rsidRDefault="00000000">
      <w:pPr>
        <w:spacing w:after="0" w:line="259" w:lineRule="auto"/>
        <w:ind w:left="0" w:firstLine="0"/>
        <w:jc w:val="right"/>
      </w:pPr>
      <w:r>
        <w:rPr>
          <w:noProof/>
        </w:rPr>
        <w:drawing>
          <wp:inline distT="0" distB="0" distL="0" distR="0" wp14:anchorId="0CFBDCE2" wp14:editId="355576AF">
            <wp:extent cx="5735320" cy="201168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1"/>
                    <a:stretch>
                      <a:fillRect/>
                    </a:stretch>
                  </pic:blipFill>
                  <pic:spPr>
                    <a:xfrm>
                      <a:off x="0" y="0"/>
                      <a:ext cx="5735320" cy="2011680"/>
                    </a:xfrm>
                    <a:prstGeom prst="rect">
                      <a:avLst/>
                    </a:prstGeom>
                  </pic:spPr>
                </pic:pic>
              </a:graphicData>
            </a:graphic>
          </wp:inline>
        </w:drawing>
      </w:r>
      <w:r>
        <w:t xml:space="preserve">  </w:t>
      </w:r>
    </w:p>
    <w:p w14:paraId="71312604" w14:textId="77777777" w:rsidR="00C12067" w:rsidRDefault="00C12067">
      <w:pPr>
        <w:spacing w:after="0" w:line="259" w:lineRule="auto"/>
        <w:ind w:left="0" w:firstLine="0"/>
        <w:jc w:val="right"/>
      </w:pPr>
    </w:p>
    <w:p w14:paraId="058C6EA1" w14:textId="77777777" w:rsidR="00C12067" w:rsidRDefault="00C12067">
      <w:pPr>
        <w:spacing w:after="0" w:line="259" w:lineRule="auto"/>
        <w:ind w:left="0" w:firstLine="0"/>
        <w:jc w:val="right"/>
      </w:pPr>
    </w:p>
    <w:p w14:paraId="777CBDAC" w14:textId="77777777" w:rsidR="00C12067" w:rsidRDefault="00C12067">
      <w:pPr>
        <w:spacing w:after="0" w:line="259" w:lineRule="auto"/>
        <w:ind w:left="0" w:firstLine="0"/>
        <w:jc w:val="right"/>
      </w:pPr>
    </w:p>
    <w:p w14:paraId="07856F9E" w14:textId="77777777" w:rsidR="00C12067" w:rsidRDefault="00C12067">
      <w:pPr>
        <w:spacing w:after="0" w:line="259" w:lineRule="auto"/>
        <w:ind w:left="0" w:firstLine="0"/>
        <w:jc w:val="right"/>
      </w:pPr>
    </w:p>
    <w:p w14:paraId="2517A4E4" w14:textId="77777777" w:rsidR="00C12067" w:rsidRDefault="00C12067">
      <w:pPr>
        <w:spacing w:after="0" w:line="259" w:lineRule="auto"/>
        <w:ind w:left="0" w:firstLine="0"/>
        <w:jc w:val="right"/>
      </w:pPr>
    </w:p>
    <w:p w14:paraId="171D83EA" w14:textId="77777777" w:rsidR="00C12067" w:rsidRDefault="00C12067">
      <w:pPr>
        <w:spacing w:after="0" w:line="259" w:lineRule="auto"/>
        <w:ind w:left="0" w:firstLine="0"/>
        <w:jc w:val="right"/>
      </w:pPr>
    </w:p>
    <w:p w14:paraId="625A6D9D" w14:textId="77777777" w:rsidR="00C12067" w:rsidRDefault="00C12067" w:rsidP="00C12067">
      <w:pPr>
        <w:spacing w:after="0" w:line="259" w:lineRule="auto"/>
        <w:ind w:left="0" w:firstLine="0"/>
        <w:jc w:val="both"/>
      </w:pPr>
      <w:r>
        <w:lastRenderedPageBreak/>
        <w:t xml:space="preserve">Analyse réflexive : </w:t>
      </w:r>
    </w:p>
    <w:p w14:paraId="422C166C" w14:textId="77777777" w:rsidR="00C12067" w:rsidRDefault="00C12067" w:rsidP="00C12067">
      <w:pPr>
        <w:spacing w:after="0" w:line="259" w:lineRule="auto"/>
        <w:ind w:left="0" w:firstLine="0"/>
        <w:jc w:val="both"/>
      </w:pPr>
    </w:p>
    <w:p w14:paraId="306506C6" w14:textId="77777777" w:rsidR="00C12067" w:rsidRDefault="00C12067" w:rsidP="00C12067">
      <w:pPr>
        <w:spacing w:after="0" w:line="259" w:lineRule="auto"/>
        <w:ind w:left="0" w:firstLine="0"/>
        <w:jc w:val="both"/>
      </w:pPr>
      <w:r w:rsidRPr="00C12067">
        <w:t xml:space="preserve">Dans le cadre des SAE CTF et cycle de vie d’un projet informatique, j’ai conçu un réseau intégrant haute disponibilité, QoS, sécurité et supervision. Le CTF a permis d’explorer la cybersécurité via des challenges sur un réseau simulé, supervisé avec </w:t>
      </w:r>
      <w:proofErr w:type="spellStart"/>
      <w:r w:rsidRPr="00C12067">
        <w:t>Wazuh</w:t>
      </w:r>
      <w:proofErr w:type="spellEnd"/>
      <w:r w:rsidRPr="00C12067">
        <w:t>. En parallèle, j’ai conçu une architecture réseau avec redondance, segmentation et QoS, documentée dans un dossier technique. Cette approche garantit performance et sécurité, mais pourrait être optimisée par une automatisation accrue et une diversification des scénarios, en s’appuyant sur les retours d’expérience des participants.</w:t>
      </w:r>
    </w:p>
    <w:sectPr w:rsidR="00C12067">
      <w:pgSz w:w="11906" w:h="16838"/>
      <w:pgMar w:top="1416" w:right="1360" w:bottom="156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282F"/>
    <w:multiLevelType w:val="hybridMultilevel"/>
    <w:tmpl w:val="B9D001B0"/>
    <w:lvl w:ilvl="0" w:tplc="24ECDD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A24B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B632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006D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4E65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C255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C0D3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4E65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60C3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E10F46"/>
    <w:multiLevelType w:val="hybridMultilevel"/>
    <w:tmpl w:val="3056CAE2"/>
    <w:lvl w:ilvl="0" w:tplc="B7D866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9217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EC8A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DAA2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968A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86B9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28F0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DC92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D2D9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DE716F"/>
    <w:multiLevelType w:val="hybridMultilevel"/>
    <w:tmpl w:val="0D0E4046"/>
    <w:lvl w:ilvl="0" w:tplc="536482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8CD0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9488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B65A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D00A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847A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5E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3035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C847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13336EB"/>
    <w:multiLevelType w:val="hybridMultilevel"/>
    <w:tmpl w:val="2AC2A448"/>
    <w:lvl w:ilvl="0" w:tplc="C59436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F2C9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F496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4ECD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EA8F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EAA2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0EB1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C0D1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38F0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71341264">
    <w:abstractNumId w:val="3"/>
  </w:num>
  <w:num w:numId="2" w16cid:durableId="136337273">
    <w:abstractNumId w:val="2"/>
  </w:num>
  <w:num w:numId="3" w16cid:durableId="1324772007">
    <w:abstractNumId w:val="0"/>
  </w:num>
  <w:num w:numId="4" w16cid:durableId="1519737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08"/>
    <w:rsid w:val="008F5B91"/>
    <w:rsid w:val="00C12067"/>
    <w:rsid w:val="00E67F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2BE2"/>
  <w15:docId w15:val="{65DB14B1-B4C5-469A-8D30-86F45B9A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71" w:lineRule="auto"/>
      <w:ind w:left="10" w:hanging="10"/>
    </w:pPr>
    <w:rPr>
      <w:rFonts w:ascii="Calibri" w:eastAsia="Calibri" w:hAnsi="Calibri" w:cs="Calibri"/>
      <w:color w:val="000000"/>
    </w:rPr>
  </w:style>
  <w:style w:type="paragraph" w:styleId="Titre1">
    <w:name w:val="heading 1"/>
    <w:next w:val="Normal"/>
    <w:link w:val="Titre1Car"/>
    <w:uiPriority w:val="9"/>
    <w:qFormat/>
    <w:pPr>
      <w:keepNext/>
      <w:keepLines/>
      <w:spacing w:after="172" w:line="269" w:lineRule="auto"/>
      <w:ind w:left="10" w:hanging="10"/>
      <w:outlineLvl w:val="0"/>
    </w:pPr>
    <w:rPr>
      <w:rFonts w:ascii="Calibri" w:eastAsia="Calibri" w:hAnsi="Calibri" w:cs="Calibri"/>
      <w:b/>
      <w:color w:val="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olo-Prism/SAE5.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olo-Prism/SAE5.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lo-Prism/SAE5.02" TargetMode="External"/><Relationship Id="rId11"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hyperlink" Target="https://github.com/Holo-Prism/SAE5.02" TargetMode="External"/><Relationship Id="rId4" Type="http://schemas.openxmlformats.org/officeDocument/2006/relationships/webSettings" Target="webSettings.xml"/><Relationship Id="rId9" Type="http://schemas.openxmlformats.org/officeDocument/2006/relationships/hyperlink" Target="https://github.com/Holo-Prism/SAE5.0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3816</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Mattéo Sala</dc:creator>
  <cp:keywords/>
  <cp:lastModifiedBy>Mattéo Sala</cp:lastModifiedBy>
  <cp:revision>2</cp:revision>
  <cp:lastPrinted>2025-02-10T13:17:00Z</cp:lastPrinted>
  <dcterms:created xsi:type="dcterms:W3CDTF">2025-02-10T13:17:00Z</dcterms:created>
  <dcterms:modified xsi:type="dcterms:W3CDTF">2025-02-10T13:17:00Z</dcterms:modified>
</cp:coreProperties>
</file>