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C85D" w14:textId="71839DD7" w:rsidR="00971C42" w:rsidRPr="0007168C" w:rsidRDefault="00DE1DFF" w:rsidP="0007168C">
      <w:pPr>
        <w:pStyle w:val="Heading1"/>
        <w:rPr>
          <w:color w:val="FF0000"/>
          <w:sz w:val="48"/>
          <w:szCs w:val="48"/>
        </w:rPr>
      </w:pPr>
      <w:r w:rsidRPr="0007168C">
        <w:rPr>
          <w:color w:val="FF0000"/>
          <w:sz w:val="48"/>
          <w:szCs w:val="48"/>
        </w:rPr>
        <w:t>Aufgabe 6</w:t>
      </w:r>
      <w:r w:rsidR="0007168C" w:rsidRPr="0007168C">
        <w:rPr>
          <w:color w:val="FF0000"/>
          <w:sz w:val="48"/>
          <w:szCs w:val="48"/>
        </w:rPr>
        <w:t>.1</w:t>
      </w:r>
    </w:p>
    <w:p w14:paraId="1183A095" w14:textId="7D6B66AF" w:rsidR="00DE1DFF" w:rsidRDefault="00AD2D78">
      <w:r>
        <w:t xml:space="preserve">Anfrage </w:t>
      </w:r>
    </w:p>
    <w:p w14:paraId="274AFD02" w14:textId="71EF1889" w:rsidR="00AD2D78" w:rsidRDefault="00AD2D78">
      <w:r w:rsidRPr="00AD2D78">
        <w:rPr>
          <w:noProof/>
        </w:rPr>
        <w:drawing>
          <wp:inline distT="0" distB="0" distL="0" distR="0" wp14:anchorId="7C8D2DC3" wp14:editId="73E40965">
            <wp:extent cx="5760720" cy="908685"/>
            <wp:effectExtent l="0" t="0" r="0" b="5715"/>
            <wp:docPr id="1776633184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3184" name="Grafik 1" descr="Ein Bild, das Text, Screenshot, Schrift, Quittung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775" w14:textId="77777777" w:rsidR="00AD2D78" w:rsidRDefault="00AD2D78"/>
    <w:p w14:paraId="2342F826" w14:textId="3DA2690A" w:rsidR="00AD2D78" w:rsidRDefault="00AD2D78">
      <w:r>
        <w:t>Antwort</w:t>
      </w:r>
    </w:p>
    <w:p w14:paraId="3169F297" w14:textId="013712DB" w:rsidR="00AD2D78" w:rsidRPr="00DE1DFF" w:rsidRDefault="00AD2D78">
      <w:r w:rsidRPr="00AD2D78">
        <w:rPr>
          <w:noProof/>
        </w:rPr>
        <w:drawing>
          <wp:inline distT="0" distB="0" distL="0" distR="0" wp14:anchorId="38DB1208" wp14:editId="627A8DC2">
            <wp:extent cx="5760720" cy="1269365"/>
            <wp:effectExtent l="0" t="0" r="0" b="6985"/>
            <wp:docPr id="125340509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5094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52F8" w14:textId="77777777" w:rsidR="00DE1DFF" w:rsidRDefault="00DE1DFF">
      <w:pPr>
        <w:rPr>
          <w:b/>
          <w:bCs/>
          <w:sz w:val="28"/>
          <w:szCs w:val="28"/>
        </w:rPr>
      </w:pPr>
    </w:p>
    <w:p w14:paraId="338A90A1" w14:textId="779F65CC" w:rsidR="00AD2D78" w:rsidRPr="0007168C" w:rsidRDefault="00AD2D78" w:rsidP="0007168C">
      <w:pPr>
        <w:pStyle w:val="Heading2"/>
        <w:rPr>
          <w:sz w:val="40"/>
          <w:szCs w:val="40"/>
        </w:rPr>
      </w:pPr>
      <w:r w:rsidRPr="0007168C">
        <w:rPr>
          <w:sz w:val="40"/>
          <w:szCs w:val="40"/>
        </w:rPr>
        <w:t>Attribute:</w:t>
      </w:r>
    </w:p>
    <w:p w14:paraId="63F760E9" w14:textId="215904EA" w:rsidR="00AD2D78" w:rsidRPr="0007168C" w:rsidRDefault="00AD2D78">
      <w:pPr>
        <w:rPr>
          <w:rFonts w:asciiTheme="majorHAnsi" w:hAnsiTheme="majorHAnsi" w:cs="Times New Roman"/>
          <w:b/>
          <w:bCs/>
          <w:sz w:val="36"/>
          <w:szCs w:val="36"/>
        </w:rPr>
      </w:pPr>
      <w:proofErr w:type="spellStart"/>
      <w:r w:rsidRPr="0007168C">
        <w:rPr>
          <w:rFonts w:asciiTheme="majorHAnsi" w:hAnsiTheme="majorHAnsi" w:cs="Times New Roman"/>
          <w:b/>
          <w:bCs/>
          <w:sz w:val="36"/>
          <w:szCs w:val="36"/>
        </w:rPr>
        <w:t>Accept</w:t>
      </w:r>
      <w:proofErr w:type="spellEnd"/>
      <w:r w:rsidRPr="0007168C">
        <w:rPr>
          <w:rFonts w:asciiTheme="majorHAnsi" w:hAnsiTheme="majorHAnsi" w:cs="Times New Roman"/>
          <w:b/>
          <w:bCs/>
          <w:sz w:val="36"/>
          <w:szCs w:val="36"/>
        </w:rPr>
        <w:t xml:space="preserve">: </w:t>
      </w:r>
    </w:p>
    <w:p w14:paraId="58214A30" w14:textId="14803370" w:rsidR="00AD2D78" w:rsidRPr="0007168C" w:rsidRDefault="00AD2D78">
      <w:pPr>
        <w:rPr>
          <w:rFonts w:ascii="Arial" w:hAnsi="Arial" w:cs="Arial"/>
          <w:lang w:val="en-US"/>
        </w:rPr>
      </w:pPr>
      <w:r w:rsidRPr="00AD2D78">
        <w:rPr>
          <w:rFonts w:ascii="Arial" w:hAnsi="Arial" w:cs="Arial"/>
        </w:rPr>
        <w:t xml:space="preserve">Besagt welche Typen der Server akzeptiert. </w:t>
      </w:r>
      <w:r w:rsidRPr="0007168C">
        <w:rPr>
          <w:rFonts w:ascii="Arial" w:hAnsi="Arial" w:cs="Arial"/>
          <w:lang w:val="en-US"/>
        </w:rPr>
        <w:t>Z.B Text/HTML, Application/</w:t>
      </w:r>
      <w:proofErr w:type="spellStart"/>
      <w:r w:rsidRPr="0007168C">
        <w:rPr>
          <w:rFonts w:ascii="Arial" w:hAnsi="Arial" w:cs="Arial"/>
          <w:lang w:val="en-US"/>
        </w:rPr>
        <w:t>xhtml</w:t>
      </w:r>
      <w:proofErr w:type="spellEnd"/>
      <w:r w:rsidRPr="0007168C">
        <w:rPr>
          <w:rFonts w:ascii="Arial" w:hAnsi="Arial" w:cs="Arial"/>
          <w:lang w:val="en-US"/>
        </w:rPr>
        <w:t>.</w:t>
      </w:r>
    </w:p>
    <w:p w14:paraId="235D32F4" w14:textId="522DF84A" w:rsidR="00AD2D78" w:rsidRPr="00AD2D78" w:rsidRDefault="00AD2D78">
      <w:pPr>
        <w:rPr>
          <w:rFonts w:ascii="Arial" w:hAnsi="Arial" w:cs="Arial"/>
        </w:rPr>
      </w:pPr>
      <w:r w:rsidRPr="00AD2D78">
        <w:rPr>
          <w:rFonts w:ascii="Arial" w:hAnsi="Arial" w:cs="Arial"/>
        </w:rPr>
        <w:t>Die Zahlen dahinter legen die Priorisierung fest. 1 = höchste Priorität. Danach absteigend.</w:t>
      </w:r>
    </w:p>
    <w:p w14:paraId="02874665" w14:textId="507D63F4" w:rsidR="00AD2D78" w:rsidRPr="0007168C" w:rsidRDefault="00AD2D78">
      <w:pPr>
        <w:rPr>
          <w:rFonts w:ascii="Arial" w:hAnsi="Arial" w:cs="Arial"/>
          <w:b/>
          <w:sz w:val="36"/>
          <w:szCs w:val="36"/>
        </w:rPr>
      </w:pPr>
      <w:r w:rsidRPr="0007168C">
        <w:rPr>
          <w:rFonts w:ascii="Arial" w:hAnsi="Arial" w:cs="Arial"/>
          <w:b/>
          <w:sz w:val="36"/>
          <w:szCs w:val="36"/>
        </w:rPr>
        <w:t>HOST:</w:t>
      </w:r>
    </w:p>
    <w:p w14:paraId="7A1588EA" w14:textId="20B1EF13" w:rsidR="00AD2D78" w:rsidRDefault="00AD2D78">
      <w:pPr>
        <w:rPr>
          <w:sz w:val="24"/>
          <w:szCs w:val="24"/>
        </w:rPr>
      </w:pPr>
      <w:r>
        <w:rPr>
          <w:sz w:val="24"/>
          <w:szCs w:val="24"/>
        </w:rPr>
        <w:t>Dieses Attribut gibt den HOST-Namen an, um dem Server mitzuteilen für welche Domain die Anfrage bestimmt ist.</w:t>
      </w:r>
    </w:p>
    <w:p w14:paraId="1BE4190E" w14:textId="072F8360" w:rsidR="00AD2D78" w:rsidRPr="0007168C" w:rsidRDefault="00AD2D78">
      <w:pPr>
        <w:rPr>
          <w:b/>
          <w:sz w:val="36"/>
          <w:szCs w:val="36"/>
          <w:lang w:val="en-US"/>
        </w:rPr>
      </w:pPr>
      <w:r w:rsidRPr="0007168C">
        <w:rPr>
          <w:b/>
          <w:sz w:val="36"/>
          <w:szCs w:val="36"/>
          <w:lang w:val="en-US"/>
        </w:rPr>
        <w:t>Connection:</w:t>
      </w:r>
    </w:p>
    <w:p w14:paraId="6D6B30AD" w14:textId="400D3746" w:rsidR="00AD2D78" w:rsidRPr="0007168C" w:rsidRDefault="00AD2D78">
      <w:pPr>
        <w:rPr>
          <w:sz w:val="24"/>
          <w:szCs w:val="24"/>
          <w:lang w:val="en-US"/>
        </w:rPr>
      </w:pPr>
      <w:r w:rsidRPr="0007168C">
        <w:rPr>
          <w:sz w:val="24"/>
          <w:szCs w:val="24"/>
          <w:lang w:val="en-US"/>
        </w:rPr>
        <w:t>In dem Fall: Keep-alive.</w:t>
      </w:r>
    </w:p>
    <w:p w14:paraId="7D771E3F" w14:textId="43E110FB" w:rsidR="00AD2D78" w:rsidRDefault="00AD2D78">
      <w:pPr>
        <w:rPr>
          <w:sz w:val="24"/>
          <w:szCs w:val="24"/>
        </w:rPr>
      </w:pPr>
      <w:r>
        <w:rPr>
          <w:sz w:val="24"/>
          <w:szCs w:val="24"/>
        </w:rPr>
        <w:t xml:space="preserve">Bedeutet, dass die Verbindung auch nach der Anfrage </w:t>
      </w:r>
      <w:proofErr w:type="gramStart"/>
      <w:r>
        <w:rPr>
          <w:sz w:val="24"/>
          <w:szCs w:val="24"/>
        </w:rPr>
        <w:t>aufrecht erhalten</w:t>
      </w:r>
      <w:proofErr w:type="gramEnd"/>
      <w:r>
        <w:rPr>
          <w:sz w:val="24"/>
          <w:szCs w:val="24"/>
        </w:rPr>
        <w:t xml:space="preserve"> werden soll.</w:t>
      </w:r>
    </w:p>
    <w:p w14:paraId="60AC0AAA" w14:textId="3E84766E" w:rsidR="00AD2D78" w:rsidRPr="0007168C" w:rsidRDefault="003D6021">
      <w:pPr>
        <w:rPr>
          <w:b/>
          <w:sz w:val="36"/>
          <w:szCs w:val="36"/>
        </w:rPr>
      </w:pPr>
      <w:r w:rsidRPr="0007168C">
        <w:rPr>
          <w:b/>
          <w:sz w:val="36"/>
          <w:szCs w:val="36"/>
        </w:rPr>
        <w:t>Content-</w:t>
      </w:r>
      <w:proofErr w:type="spellStart"/>
      <w:r w:rsidRPr="0007168C">
        <w:rPr>
          <w:b/>
          <w:sz w:val="36"/>
          <w:szCs w:val="36"/>
        </w:rPr>
        <w:t>language</w:t>
      </w:r>
      <w:proofErr w:type="spellEnd"/>
      <w:r w:rsidRPr="0007168C">
        <w:rPr>
          <w:b/>
          <w:sz w:val="36"/>
          <w:szCs w:val="36"/>
        </w:rPr>
        <w:t>:</w:t>
      </w:r>
    </w:p>
    <w:p w14:paraId="3A9B90A1" w14:textId="70866E66" w:rsidR="003D6021" w:rsidRDefault="003D6021">
      <w:pPr>
        <w:rPr>
          <w:sz w:val="24"/>
          <w:szCs w:val="24"/>
        </w:rPr>
      </w:pPr>
      <w:r>
        <w:rPr>
          <w:sz w:val="24"/>
          <w:szCs w:val="24"/>
        </w:rPr>
        <w:t>In dem Fall „de“. Bedeutet, dass der Inhalt in deutscher Sprache verfasst ist.</w:t>
      </w:r>
    </w:p>
    <w:p w14:paraId="5243354E" w14:textId="2F592C7F" w:rsidR="003D6021" w:rsidRPr="0007168C" w:rsidRDefault="003D6021">
      <w:pPr>
        <w:rPr>
          <w:b/>
          <w:sz w:val="36"/>
          <w:szCs w:val="36"/>
        </w:rPr>
      </w:pPr>
      <w:r w:rsidRPr="0007168C">
        <w:rPr>
          <w:b/>
          <w:sz w:val="36"/>
          <w:szCs w:val="36"/>
        </w:rPr>
        <w:lastRenderedPageBreak/>
        <w:t>User-Agent:</w:t>
      </w:r>
    </w:p>
    <w:p w14:paraId="041A7A9F" w14:textId="44FC26E4" w:rsidR="003D6021" w:rsidRDefault="003D6021">
      <w:pPr>
        <w:rPr>
          <w:sz w:val="24"/>
          <w:szCs w:val="24"/>
        </w:rPr>
      </w:pPr>
      <w:r>
        <w:rPr>
          <w:sz w:val="24"/>
          <w:szCs w:val="24"/>
        </w:rPr>
        <w:t>Enthält Informationen über den Browser, das Betriebssystem und die genutzte Software des Users.</w:t>
      </w:r>
    </w:p>
    <w:p w14:paraId="56139E60" w14:textId="77777777" w:rsidR="0007168C" w:rsidRDefault="0007168C">
      <w:pPr>
        <w:rPr>
          <w:sz w:val="24"/>
          <w:szCs w:val="24"/>
        </w:rPr>
      </w:pPr>
    </w:p>
    <w:p w14:paraId="203CCE6B" w14:textId="1C37F346" w:rsidR="003D6021" w:rsidRPr="0007168C" w:rsidRDefault="003D6021" w:rsidP="0007168C">
      <w:pPr>
        <w:pStyle w:val="Heading1"/>
        <w:rPr>
          <w:color w:val="FF0000"/>
          <w:sz w:val="52"/>
          <w:szCs w:val="52"/>
        </w:rPr>
      </w:pPr>
      <w:r w:rsidRPr="0007168C">
        <w:rPr>
          <w:color w:val="FF0000"/>
          <w:sz w:val="52"/>
          <w:szCs w:val="52"/>
        </w:rPr>
        <w:t>Aufgabe 6b</w:t>
      </w:r>
    </w:p>
    <w:p w14:paraId="13E5CA40" w14:textId="0A61AC83" w:rsidR="00D46A16" w:rsidRDefault="00D46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Header</w:t>
      </w:r>
    </w:p>
    <w:p w14:paraId="271690B2" w14:textId="5BCBF9A6" w:rsidR="003D6021" w:rsidRDefault="003D6021">
      <w:r w:rsidRPr="003D6021">
        <w:rPr>
          <w:noProof/>
        </w:rPr>
        <w:drawing>
          <wp:inline distT="0" distB="0" distL="0" distR="0" wp14:anchorId="3B3536CA" wp14:editId="6FB8E8C7">
            <wp:extent cx="5760720" cy="3108960"/>
            <wp:effectExtent l="0" t="0" r="0" b="0"/>
            <wp:docPr id="161503562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35629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48C8" w14:textId="3A2E47E7" w:rsidR="003D6021" w:rsidRPr="00D46A16" w:rsidRDefault="00D46A16">
      <w:pPr>
        <w:rPr>
          <w:b/>
          <w:sz w:val="32"/>
          <w:szCs w:val="32"/>
        </w:rPr>
      </w:pPr>
      <w:r w:rsidRPr="00D46A16">
        <w:rPr>
          <w:b/>
          <w:sz w:val="32"/>
          <w:szCs w:val="32"/>
        </w:rPr>
        <w:t>Body</w:t>
      </w:r>
    </w:p>
    <w:p w14:paraId="550D099A" w14:textId="2E20BDBE" w:rsidR="00D46A16" w:rsidRDefault="00D46A16">
      <w:r w:rsidRPr="00D46A16">
        <w:rPr>
          <w:noProof/>
        </w:rPr>
        <w:drawing>
          <wp:inline distT="0" distB="0" distL="0" distR="0" wp14:anchorId="391BE037" wp14:editId="091A4ED7">
            <wp:extent cx="5760720" cy="1341120"/>
            <wp:effectExtent l="0" t="0" r="0" b="0"/>
            <wp:docPr id="438788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8685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6D7" w14:textId="3C3FD0A9" w:rsidR="003D6021" w:rsidRPr="00DD6D40" w:rsidRDefault="003D6021" w:rsidP="00DD6D40">
      <w:pPr>
        <w:pStyle w:val="ListParagraph"/>
        <w:numPr>
          <w:ilvl w:val="0"/>
          <w:numId w:val="2"/>
        </w:numPr>
        <w:rPr>
          <w:b/>
          <w:i/>
          <w:iCs/>
        </w:rPr>
      </w:pPr>
      <w:proofErr w:type="spellStart"/>
      <w:r w:rsidRPr="00DD6D40">
        <w:rPr>
          <w:b/>
          <w:i/>
          <w:iCs/>
        </w:rPr>
        <w:t>Accept</w:t>
      </w:r>
      <w:proofErr w:type="spellEnd"/>
      <w:r w:rsidRPr="00DD6D40">
        <w:rPr>
          <w:b/>
          <w:i/>
          <w:iCs/>
        </w:rPr>
        <w:t>:</w:t>
      </w:r>
    </w:p>
    <w:p w14:paraId="6EB5E24D" w14:textId="4CD2DF66" w:rsidR="00D46A16" w:rsidRDefault="00D46A16" w:rsidP="00DD6D40">
      <w:pPr>
        <w:ind w:left="360"/>
      </w:pPr>
      <w:r>
        <w:t xml:space="preserve">Gibt an welche Datentypen akzeptiert werden. Sortiert nach Priorisierung: 1 = Höchste </w:t>
      </w:r>
      <w:proofErr w:type="spellStart"/>
      <w:r>
        <w:t>Prio</w:t>
      </w:r>
      <w:proofErr w:type="spellEnd"/>
      <w:r>
        <w:t xml:space="preserve">, absteigend= absteigende </w:t>
      </w:r>
      <w:r w:rsidR="00DD6D40">
        <w:t>Priorität</w:t>
      </w:r>
    </w:p>
    <w:p w14:paraId="2E56D144" w14:textId="7B6069D5" w:rsidR="003D6021" w:rsidRPr="00DD6D40" w:rsidRDefault="003D6021" w:rsidP="00DD6D40">
      <w:pPr>
        <w:pStyle w:val="ListParagraph"/>
        <w:numPr>
          <w:ilvl w:val="0"/>
          <w:numId w:val="2"/>
        </w:numPr>
        <w:rPr>
          <w:b/>
          <w:i/>
          <w:iCs/>
        </w:rPr>
      </w:pPr>
      <w:proofErr w:type="spellStart"/>
      <w:r w:rsidRPr="00DD6D40">
        <w:rPr>
          <w:b/>
          <w:i/>
          <w:iCs/>
        </w:rPr>
        <w:t>Accept</w:t>
      </w:r>
      <w:proofErr w:type="spellEnd"/>
      <w:r w:rsidRPr="00DD6D40">
        <w:rPr>
          <w:b/>
          <w:i/>
          <w:iCs/>
        </w:rPr>
        <w:t>-Encoding:</w:t>
      </w:r>
    </w:p>
    <w:p w14:paraId="2609FE3D" w14:textId="12E37660" w:rsidR="00D46A16" w:rsidRDefault="00D46A16" w:rsidP="00DD6D40">
      <w:pPr>
        <w:ind w:firstLine="360"/>
      </w:pPr>
      <w:r>
        <w:t>Gibt an welche Komprimierungsmethoden akzeptiert werden. Um Bandbreite zu sparen.</w:t>
      </w:r>
    </w:p>
    <w:p w14:paraId="4B90317B" w14:textId="07984380" w:rsidR="003D6021" w:rsidRPr="00DD6D40" w:rsidRDefault="003D6021" w:rsidP="00DD6D40">
      <w:pPr>
        <w:pStyle w:val="ListParagraph"/>
        <w:numPr>
          <w:ilvl w:val="0"/>
          <w:numId w:val="1"/>
        </w:numPr>
        <w:rPr>
          <w:b/>
          <w:i/>
          <w:iCs/>
        </w:rPr>
      </w:pPr>
      <w:proofErr w:type="spellStart"/>
      <w:r w:rsidRPr="00DD6D40">
        <w:rPr>
          <w:b/>
          <w:i/>
          <w:iCs/>
        </w:rPr>
        <w:lastRenderedPageBreak/>
        <w:t>Accept</w:t>
      </w:r>
      <w:proofErr w:type="spellEnd"/>
      <w:r w:rsidRPr="00DD6D40">
        <w:rPr>
          <w:b/>
          <w:i/>
          <w:iCs/>
        </w:rPr>
        <w:t>-Language:</w:t>
      </w:r>
    </w:p>
    <w:p w14:paraId="4829D880" w14:textId="46DCFE04" w:rsidR="00D46A16" w:rsidRDefault="00D46A16" w:rsidP="00DD6D40">
      <w:pPr>
        <w:ind w:left="708"/>
      </w:pPr>
      <w:r>
        <w:t>Gibt an welche Sprachen akzeptiert werden, ebenfalls mir einem Faktor für die Priorisierung.</w:t>
      </w:r>
    </w:p>
    <w:p w14:paraId="34364DCC" w14:textId="3137ACFF" w:rsidR="003D6021" w:rsidRPr="00DD6D40" w:rsidRDefault="003D6021" w:rsidP="00DD6D40">
      <w:pPr>
        <w:pStyle w:val="ListParagraph"/>
        <w:numPr>
          <w:ilvl w:val="0"/>
          <w:numId w:val="1"/>
        </w:numPr>
        <w:rPr>
          <w:b/>
          <w:i/>
          <w:iCs/>
        </w:rPr>
      </w:pPr>
      <w:r w:rsidRPr="00DD6D40">
        <w:rPr>
          <w:b/>
          <w:i/>
          <w:iCs/>
        </w:rPr>
        <w:t>Cache-Control:</w:t>
      </w:r>
    </w:p>
    <w:p w14:paraId="3DAE460B" w14:textId="3317AC1B" w:rsidR="00D46A16" w:rsidRDefault="00D46A16" w:rsidP="00DD6D40">
      <w:pPr>
        <w:ind w:left="708"/>
      </w:pPr>
      <w:r>
        <w:t>Steuert wie Anfragen und Antworten zwischengespeichert werden.</w:t>
      </w:r>
    </w:p>
    <w:p w14:paraId="232791E4" w14:textId="68110756" w:rsidR="00D46A16" w:rsidRDefault="00D46A16" w:rsidP="00DD6D40">
      <w:pPr>
        <w:ind w:left="708"/>
      </w:pPr>
      <w:r>
        <w:t>Zum Beispiel: Max-</w:t>
      </w:r>
      <w:proofErr w:type="spellStart"/>
      <w:r>
        <w:t>age</w:t>
      </w:r>
      <w:proofErr w:type="spellEnd"/>
      <w:r>
        <w:t xml:space="preserve"> = 10, bedeutet dass der Client die Anfrage nach 10 </w:t>
      </w:r>
      <w:proofErr w:type="spellStart"/>
      <w:r>
        <w:t>sekunden</w:t>
      </w:r>
      <w:proofErr w:type="spellEnd"/>
      <w:r>
        <w:t xml:space="preserve"> als Alt </w:t>
      </w:r>
      <w:r w:rsidR="00A2251C">
        <w:t>betrachtet und fragt die Daten erst nach den 10 Sekunden wieder vom Server an.</w:t>
      </w:r>
    </w:p>
    <w:p w14:paraId="15B545AB" w14:textId="6E564270" w:rsidR="00A2251C" w:rsidRDefault="00A2251C" w:rsidP="00DD6D40">
      <w:pPr>
        <w:ind w:left="708"/>
      </w:pPr>
      <w:r>
        <w:t>Standartmäßig wird dieser Wert auf 0 gesetzt, damit sichergestellt ist, dass die Daten immer aktuell sind.</w:t>
      </w:r>
    </w:p>
    <w:p w14:paraId="6546E656" w14:textId="22648CD2" w:rsidR="003D6021" w:rsidRPr="0007168C" w:rsidRDefault="00DD6D40">
      <w:pPr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>-</w:t>
      </w:r>
      <w:r>
        <w:rPr>
          <w:b/>
          <w:i/>
          <w:iCs/>
          <w:lang w:val="en-US"/>
        </w:rPr>
        <w:tab/>
      </w:r>
      <w:r w:rsidR="003D6021" w:rsidRPr="0007168C">
        <w:rPr>
          <w:b/>
          <w:i/>
          <w:iCs/>
          <w:lang w:val="en-US"/>
        </w:rPr>
        <w:t>Connection:</w:t>
      </w:r>
    </w:p>
    <w:p w14:paraId="5D4375B3" w14:textId="5BD41209" w:rsidR="00D46A16" w:rsidRPr="0007168C" w:rsidRDefault="00D46A16" w:rsidP="00DD6D40">
      <w:pPr>
        <w:ind w:firstLine="708"/>
        <w:rPr>
          <w:lang w:val="en-US"/>
        </w:rPr>
      </w:pPr>
      <w:proofErr w:type="spellStart"/>
      <w:r w:rsidRPr="0007168C">
        <w:rPr>
          <w:lang w:val="en-US"/>
        </w:rPr>
        <w:t>s.o</w:t>
      </w:r>
      <w:proofErr w:type="spellEnd"/>
    </w:p>
    <w:p w14:paraId="316CF1ED" w14:textId="0166A6F3" w:rsidR="003D6021" w:rsidRPr="0007168C" w:rsidRDefault="00DD6D40">
      <w:pPr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>-</w:t>
      </w:r>
      <w:r>
        <w:rPr>
          <w:b/>
          <w:i/>
          <w:iCs/>
          <w:lang w:val="en-US"/>
        </w:rPr>
        <w:tab/>
      </w:r>
      <w:r w:rsidR="003D6021" w:rsidRPr="0007168C">
        <w:rPr>
          <w:b/>
          <w:i/>
          <w:iCs/>
          <w:lang w:val="en-US"/>
        </w:rPr>
        <w:t>Content</w:t>
      </w:r>
      <w:r w:rsidR="00D46A16" w:rsidRPr="0007168C">
        <w:rPr>
          <w:b/>
          <w:i/>
          <w:iCs/>
          <w:lang w:val="en-US"/>
        </w:rPr>
        <w:t>-Length:</w:t>
      </w:r>
    </w:p>
    <w:p w14:paraId="0235F84D" w14:textId="67EA1F12" w:rsidR="00A2251C" w:rsidRPr="00A2251C" w:rsidRDefault="00A2251C" w:rsidP="00DD6D40">
      <w:pPr>
        <w:ind w:firstLine="708"/>
      </w:pPr>
      <w:r>
        <w:t xml:space="preserve">Sagt aus </w:t>
      </w:r>
      <w:proofErr w:type="spellStart"/>
      <w:r>
        <w:t>wieviele</w:t>
      </w:r>
      <w:proofErr w:type="spellEnd"/>
      <w:r>
        <w:t xml:space="preserve"> Bytes der Inhalt umfasst.</w:t>
      </w:r>
    </w:p>
    <w:p w14:paraId="4E353E24" w14:textId="713EE7BE" w:rsidR="00D46A16" w:rsidRPr="00DD6D40" w:rsidRDefault="00D46A16" w:rsidP="00DD6D40">
      <w:pPr>
        <w:pStyle w:val="ListParagraph"/>
        <w:numPr>
          <w:ilvl w:val="0"/>
          <w:numId w:val="1"/>
        </w:numPr>
        <w:rPr>
          <w:b/>
          <w:i/>
          <w:iCs/>
        </w:rPr>
      </w:pPr>
      <w:r w:rsidRPr="00DD6D40">
        <w:rPr>
          <w:b/>
          <w:i/>
          <w:iCs/>
        </w:rPr>
        <w:t>Content-Type:</w:t>
      </w:r>
    </w:p>
    <w:p w14:paraId="518613A8" w14:textId="6C3315F2" w:rsidR="00A2251C" w:rsidRPr="00A2251C" w:rsidRDefault="00A2251C" w:rsidP="00DD6D40">
      <w:pPr>
        <w:ind w:firstLine="708"/>
      </w:pPr>
      <w:r>
        <w:t>Sagt aus von welchem Typ der Inhalt ist (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/*, </w:t>
      </w:r>
      <w:proofErr w:type="spellStart"/>
      <w:r>
        <w:t>etc</w:t>
      </w:r>
      <w:proofErr w:type="spellEnd"/>
      <w:r>
        <w:t>)</w:t>
      </w:r>
    </w:p>
    <w:p w14:paraId="70DD7743" w14:textId="7904B238" w:rsidR="00D46A16" w:rsidRPr="00DD6D40" w:rsidRDefault="00D46A16" w:rsidP="00DD6D40">
      <w:pPr>
        <w:pStyle w:val="ListParagraph"/>
        <w:numPr>
          <w:ilvl w:val="0"/>
          <w:numId w:val="1"/>
        </w:numPr>
        <w:rPr>
          <w:b/>
          <w:i/>
          <w:iCs/>
        </w:rPr>
      </w:pPr>
      <w:r w:rsidRPr="00DD6D40">
        <w:rPr>
          <w:b/>
          <w:i/>
          <w:iCs/>
        </w:rPr>
        <w:t>Cookie:</w:t>
      </w:r>
    </w:p>
    <w:p w14:paraId="3D09A6A2" w14:textId="77777777" w:rsidR="00DD6D40" w:rsidRDefault="00A2251C" w:rsidP="00DD6D40">
      <w:pPr>
        <w:ind w:left="708"/>
      </w:pPr>
      <w:r>
        <w:t xml:space="preserve">Übermittelt gespeicherte Daten des Users zur Verifizierung und Identifizierung, während der aktuellen Sitzung. Damit wird ermöglicht, dass der Server den User „erkennt“ und sorgt dafür, dass der User </w:t>
      </w:r>
      <w:proofErr w:type="spellStart"/>
      <w:r>
        <w:t>z.b</w:t>
      </w:r>
      <w:proofErr w:type="spellEnd"/>
      <w:r>
        <w:t xml:space="preserve"> angemeldet bleibt, während der Sitzung. Nach dem abmelden wird in der Regel das zugehörige Cookie wieder gelöscht.</w:t>
      </w:r>
    </w:p>
    <w:p w14:paraId="45A0D103" w14:textId="0FF6CD9A" w:rsidR="00D46A16" w:rsidRPr="00DD6D40" w:rsidRDefault="00DD6D40" w:rsidP="00DD6D40">
      <w:pPr>
        <w:ind w:left="708"/>
      </w:pPr>
      <w:r>
        <w:t xml:space="preserve">- </w:t>
      </w:r>
      <w:r w:rsidR="00D46A16" w:rsidRPr="0007168C">
        <w:rPr>
          <w:b/>
          <w:i/>
          <w:iCs/>
        </w:rPr>
        <w:t>Host</w:t>
      </w:r>
      <w:r w:rsidR="00D46A16" w:rsidRPr="00A2251C">
        <w:rPr>
          <w:b/>
        </w:rPr>
        <w:t>:</w:t>
      </w:r>
    </w:p>
    <w:p w14:paraId="79B5736C" w14:textId="74C1364A" w:rsidR="00A2251C" w:rsidRPr="00A2251C" w:rsidRDefault="00A2251C" w:rsidP="00DD6D40">
      <w:pPr>
        <w:ind w:firstLine="708"/>
      </w:pPr>
      <w:proofErr w:type="spellStart"/>
      <w:r>
        <w:t>s.o</w:t>
      </w:r>
      <w:proofErr w:type="spellEnd"/>
    </w:p>
    <w:p w14:paraId="1F049837" w14:textId="016D88CE" w:rsidR="00D46A16" w:rsidRPr="0007168C" w:rsidRDefault="00DD6D40">
      <w:pPr>
        <w:rPr>
          <w:b/>
          <w:i/>
          <w:iCs/>
        </w:rPr>
      </w:pPr>
      <w:r>
        <w:rPr>
          <w:b/>
          <w:i/>
          <w:iCs/>
        </w:rPr>
        <w:t>-</w:t>
      </w:r>
      <w:r>
        <w:rPr>
          <w:b/>
          <w:i/>
          <w:iCs/>
        </w:rPr>
        <w:tab/>
      </w:r>
      <w:r w:rsidR="00D46A16" w:rsidRPr="0007168C">
        <w:rPr>
          <w:b/>
          <w:i/>
          <w:iCs/>
        </w:rPr>
        <w:t>Origin:</w:t>
      </w:r>
    </w:p>
    <w:p w14:paraId="1EAF770E" w14:textId="196AA26D" w:rsidR="00A2251C" w:rsidRPr="00A2251C" w:rsidRDefault="00A2251C" w:rsidP="00DD6D40">
      <w:pPr>
        <w:ind w:firstLine="708"/>
      </w:pPr>
      <w:r>
        <w:t>Gibt die Quelle der Anfrage an.</w:t>
      </w:r>
    </w:p>
    <w:p w14:paraId="5DC82A1A" w14:textId="5CFACD1D" w:rsidR="00D46A16" w:rsidRPr="00DD6D40" w:rsidRDefault="00D46A16" w:rsidP="00DD6D40">
      <w:pPr>
        <w:pStyle w:val="ListParagraph"/>
        <w:numPr>
          <w:ilvl w:val="0"/>
          <w:numId w:val="1"/>
        </w:numPr>
        <w:rPr>
          <w:b/>
          <w:i/>
          <w:iCs/>
        </w:rPr>
      </w:pPr>
      <w:proofErr w:type="spellStart"/>
      <w:r w:rsidRPr="00DD6D40">
        <w:rPr>
          <w:b/>
          <w:i/>
          <w:iCs/>
        </w:rPr>
        <w:t>Referer</w:t>
      </w:r>
      <w:proofErr w:type="spellEnd"/>
      <w:r w:rsidRPr="00DD6D40">
        <w:rPr>
          <w:b/>
          <w:i/>
          <w:iCs/>
        </w:rPr>
        <w:t>:</w:t>
      </w:r>
    </w:p>
    <w:p w14:paraId="5BB6739F" w14:textId="489EF5F5" w:rsidR="00D46A16" w:rsidRDefault="00A2251C" w:rsidP="00DD6D40">
      <w:pPr>
        <w:ind w:firstLine="708"/>
      </w:pPr>
      <w:r>
        <w:t>Gibt die URL des Anfragenden an.</w:t>
      </w:r>
    </w:p>
    <w:p w14:paraId="00A88F61" w14:textId="6679EA7E" w:rsidR="00A2251C" w:rsidRPr="00DD6D40" w:rsidRDefault="00A2251C" w:rsidP="00DD6D40">
      <w:pPr>
        <w:pStyle w:val="ListParagraph"/>
        <w:numPr>
          <w:ilvl w:val="0"/>
          <w:numId w:val="1"/>
        </w:numPr>
        <w:rPr>
          <w:b/>
          <w:i/>
          <w:iCs/>
        </w:rPr>
      </w:pPr>
      <w:r w:rsidRPr="00DD6D40">
        <w:rPr>
          <w:b/>
          <w:i/>
          <w:iCs/>
        </w:rPr>
        <w:t>Upgrade-</w:t>
      </w:r>
      <w:proofErr w:type="spellStart"/>
      <w:r w:rsidRPr="00DD6D40">
        <w:rPr>
          <w:b/>
          <w:i/>
          <w:iCs/>
        </w:rPr>
        <w:t>Insecure</w:t>
      </w:r>
      <w:proofErr w:type="spellEnd"/>
      <w:r w:rsidRPr="00DD6D40">
        <w:rPr>
          <w:b/>
          <w:i/>
          <w:iCs/>
        </w:rPr>
        <w:t>-</w:t>
      </w:r>
      <w:proofErr w:type="spellStart"/>
      <w:r w:rsidRPr="00DD6D40">
        <w:rPr>
          <w:b/>
          <w:i/>
          <w:iCs/>
        </w:rPr>
        <w:t>requests</w:t>
      </w:r>
      <w:proofErr w:type="spellEnd"/>
      <w:r w:rsidRPr="00DD6D40">
        <w:rPr>
          <w:b/>
          <w:i/>
          <w:iCs/>
        </w:rPr>
        <w:t>:</w:t>
      </w:r>
    </w:p>
    <w:p w14:paraId="4E61D512" w14:textId="0EBCC5D8" w:rsidR="00A2251C" w:rsidRDefault="00A2251C" w:rsidP="00DD6D40">
      <w:pPr>
        <w:ind w:left="708"/>
      </w:pPr>
      <w:r>
        <w:t>Sagt aus, dass der Server unsichere Verbindungen in sichere Verbindungen umwandeln soll. HTTP zu HTTPS.</w:t>
      </w:r>
    </w:p>
    <w:p w14:paraId="11BF1F04" w14:textId="15F40475" w:rsidR="00202D6E" w:rsidRPr="0007168C" w:rsidRDefault="00202D6E">
      <w:pPr>
        <w:rPr>
          <w:b/>
          <w:i/>
          <w:iCs/>
        </w:rPr>
      </w:pPr>
      <w:r w:rsidRPr="0007168C">
        <w:rPr>
          <w:b/>
          <w:i/>
          <w:iCs/>
        </w:rPr>
        <w:t>User-Agent:</w:t>
      </w:r>
    </w:p>
    <w:p w14:paraId="54945E29" w14:textId="489AF97B" w:rsidR="00202D6E" w:rsidRPr="00202D6E" w:rsidRDefault="00202D6E">
      <w:pPr>
        <w:rPr>
          <w:u w:val="single"/>
        </w:rPr>
      </w:pPr>
      <w:proofErr w:type="spellStart"/>
      <w:r>
        <w:rPr>
          <w:u w:val="single"/>
        </w:rPr>
        <w:t>s.o</w:t>
      </w:r>
      <w:proofErr w:type="spellEnd"/>
    </w:p>
    <w:sectPr w:rsidR="00202D6E" w:rsidRPr="00202D6E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E45D1" w14:textId="77777777" w:rsidR="00C60A4D" w:rsidRDefault="00C60A4D" w:rsidP="0007168C">
      <w:pPr>
        <w:spacing w:after="0" w:line="240" w:lineRule="auto"/>
      </w:pPr>
      <w:r>
        <w:separator/>
      </w:r>
    </w:p>
  </w:endnote>
  <w:endnote w:type="continuationSeparator" w:id="0">
    <w:p w14:paraId="3554DDE5" w14:textId="77777777" w:rsidR="00C60A4D" w:rsidRDefault="00C60A4D" w:rsidP="0007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7254E" w14:textId="77777777" w:rsidR="00C60A4D" w:rsidRDefault="00C60A4D" w:rsidP="0007168C">
      <w:pPr>
        <w:spacing w:after="0" w:line="240" w:lineRule="auto"/>
      </w:pPr>
      <w:r>
        <w:separator/>
      </w:r>
    </w:p>
  </w:footnote>
  <w:footnote w:type="continuationSeparator" w:id="0">
    <w:p w14:paraId="3309586D" w14:textId="77777777" w:rsidR="00C60A4D" w:rsidRDefault="00C60A4D" w:rsidP="00071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565D8" w14:textId="77777777" w:rsidR="0007168C" w:rsidRDefault="0007168C" w:rsidP="0007168C">
    <w:r>
      <w:t>Autoren:</w:t>
    </w:r>
  </w:p>
  <w:p w14:paraId="3F91184A" w14:textId="77777777" w:rsidR="0007168C" w:rsidRDefault="0007168C" w:rsidP="0007168C">
    <w:r>
      <w:t xml:space="preserve">Andreas </w:t>
    </w:r>
    <w:proofErr w:type="spellStart"/>
    <w:r>
      <w:t>Hüpgen</w:t>
    </w:r>
    <w:proofErr w:type="spellEnd"/>
    <w:r>
      <w:t>, 3679869</w:t>
    </w:r>
  </w:p>
  <w:p w14:paraId="3C5D9C6F" w14:textId="77777777" w:rsidR="0007168C" w:rsidRDefault="0007168C" w:rsidP="0007168C">
    <w:r>
      <w:t>Viet Minh Duc Nguyen, 3659300</w:t>
    </w:r>
  </w:p>
  <w:p w14:paraId="60DA2972" w14:textId="77777777" w:rsidR="0007168C" w:rsidRDefault="00071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3572D"/>
    <w:multiLevelType w:val="hybridMultilevel"/>
    <w:tmpl w:val="30C20E9C"/>
    <w:lvl w:ilvl="0" w:tplc="5B320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B3547"/>
    <w:multiLevelType w:val="hybridMultilevel"/>
    <w:tmpl w:val="6A48A662"/>
    <w:lvl w:ilvl="0" w:tplc="A9628226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01134">
    <w:abstractNumId w:val="0"/>
  </w:num>
  <w:num w:numId="2" w16cid:durableId="72302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C0"/>
    <w:rsid w:val="0007168C"/>
    <w:rsid w:val="000E5718"/>
    <w:rsid w:val="00202D6E"/>
    <w:rsid w:val="002A052E"/>
    <w:rsid w:val="00396BC0"/>
    <w:rsid w:val="003D6021"/>
    <w:rsid w:val="003E52A0"/>
    <w:rsid w:val="00971C42"/>
    <w:rsid w:val="00A2251C"/>
    <w:rsid w:val="00AD2D78"/>
    <w:rsid w:val="00C60A4D"/>
    <w:rsid w:val="00D25F44"/>
    <w:rsid w:val="00D46A16"/>
    <w:rsid w:val="00DD6D40"/>
    <w:rsid w:val="00D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15C7"/>
  <w15:chartTrackingRefBased/>
  <w15:docId w15:val="{847B478B-FA7D-4BB3-8D8A-DCCCBBD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68C"/>
  </w:style>
  <w:style w:type="paragraph" w:styleId="Footer">
    <w:name w:val="footer"/>
    <w:basedOn w:val="Normal"/>
    <w:link w:val="FooterChar"/>
    <w:uiPriority w:val="99"/>
    <w:unhideWhenUsed/>
    <w:rsid w:val="0007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Hüpgen</dc:creator>
  <cp:keywords/>
  <dc:description/>
  <cp:lastModifiedBy>Nguyen, Viet Minh Duc</cp:lastModifiedBy>
  <cp:revision>4</cp:revision>
  <dcterms:created xsi:type="dcterms:W3CDTF">2024-10-18T12:06:00Z</dcterms:created>
  <dcterms:modified xsi:type="dcterms:W3CDTF">2024-10-18T16:33:00Z</dcterms:modified>
</cp:coreProperties>
</file>