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themes+xml"/>
  <Default Extension="jpg" ContentType="image/jpeg"/>
  <Default Extension="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768" w:type="dxa"/>
        <w:tblLayout w:type="fixed"/>
        <w:tblLook w:val="04A0" w:firstRow="1" w:lastRow="0" w:firstColumn="1" w:lastColumn="0" w:noHBand="0" w:noVBand="1"/>
      </w:tblPr>
      <w:tblGrid>
        <w:gridCol w:w="236"/>
        <w:gridCol w:w="2623"/>
        <w:gridCol w:w="2099"/>
        <w:gridCol w:w="5810"/>
      </w:tblGrid>
      <w:tr w:rsidR="0080752F" w14:paraId="2D942806" w14:textId="77777777" w:rsidTr="00377B46">
        <w:trPr>
          <w:trHeight w:val="986"/>
        </w:trPr>
        <w:tc>
          <w:tcPr>
            <w:tcW w:w="236" w:type="dxa"/>
            <w:tcBorders>
              <w:top w:val="nil"/>
              <w:left w:val="nil"/>
              <w:bottom w:val="nil"/>
              <w:right w:val="nil"/>
            </w:tcBorders>
            <w:shd w:val="clear" w:color="auto" w:fill="000000" w:themeFill="text1"/>
          </w:tcPr>
          <w:p w14:paraId="44934535" w14:textId="77777777" w:rsidR="0080752F" w:rsidRPr="00C95301" w:rsidRDefault="0080752F" w:rsidP="00377B46"/>
        </w:tc>
        <w:tc>
          <w:tcPr>
            <w:tcW w:w="4722" w:type="dxa"/>
            <w:gridSpan w:val="2"/>
            <w:tcBorders>
              <w:top w:val="nil"/>
              <w:left w:val="nil"/>
              <w:bottom w:val="nil"/>
              <w:right w:val="nil"/>
            </w:tcBorders>
          </w:tcPr>
          <w:p w14:paraId="5C03D8F5" w14:textId="765F5718" w:rsidR="0022755B" w:rsidRDefault="0022755B" w:rsidP="0022755B">
            <w:pPr>
              <w:pStyle w:val="AIinstructions"/>
            </w:pPr>
            <w:r>
              <w:t/>
            </w:r>
            <w:r w:rsidRPr="00780A02">
              <w:t/>
            </w:r>
            <w:r>
              <w:t/>
            </w:r>
            <w:r w:rsidRPr="00780A02">
              <w:t/>
            </w:r>
            <w:r>
              <w:t/>
            </w:r>
          </w:p>
          <w:p w14:paraId="60D2EEAC" w14:textId="1E4AA0A5" w:rsidR="0080752F" w:rsidRPr="00C95301" w:rsidRDefault="0080752F" w:rsidP="00377B46">
            <w:pPr>
              <w:pStyle w:val="Wsnumber"/>
            </w:pPr>
            <w:r w:rsidRPr="00C95301">
              <w:t xml:space="preserve">Worksheet </w:t>
            </w:r>
            <w:r>
              <w:t>8</w:t>
            </w:r>
          </w:p>
          <w:p w14:paraId="09FFA89B" w14:textId="401E2E62" w:rsidR="0080752F" w:rsidRPr="00C95301" w:rsidRDefault="0080752F" w:rsidP="0022755B">
            <w:pPr>
              <w:pStyle w:val="Wsname"/>
            </w:pPr>
            <w:r>
              <w:t>Flow sensors</w:t>
            </w:r>
          </w:p>
        </w:tc>
        <w:tc>
          <w:tcPr>
            <w:tcW w:w="5810" w:type="dxa"/>
            <w:tcBorders>
              <w:top w:val="nil"/>
              <w:left w:val="nil"/>
              <w:bottom w:val="nil"/>
              <w:right w:val="nil"/>
            </w:tcBorders>
          </w:tcPr>
          <w:p w14:paraId="2FF3FA5B" w14:textId="77777777" w:rsidR="0080752F" w:rsidRDefault="0080752F" w:rsidP="00377B46">
            <w:pPr>
              <w:pStyle w:val="Packtitle-topright"/>
            </w:pPr>
            <w:r w:rsidRPr="00D84E27">
              <w:t>Sensors and</w:t>
            </w:r>
          </w:p>
          <w:p w14:paraId="3DD849CE" w14:textId="77777777" w:rsidR="0080752F" w:rsidRPr="00C95301" w:rsidRDefault="0080752F" w:rsidP="00377B46">
            <w:pPr>
              <w:pStyle w:val="Packtitle-topright"/>
            </w:pPr>
            <w:r w:rsidRPr="00D84E27">
              <w:t>microcontrollers</w:t>
            </w:r>
          </w:p>
        </w:tc>
      </w:tr>
      <w:tr w:rsidR="0080752F" w14:paraId="43B8225F" w14:textId="77777777" w:rsidTr="00377B46">
        <w:trPr>
          <w:trHeight w:val="176"/>
        </w:trPr>
        <w:tc>
          <w:tcPr>
            <w:tcW w:w="236" w:type="dxa"/>
            <w:tcBorders>
              <w:top w:val="nil"/>
              <w:left w:val="nil"/>
              <w:bottom w:val="nil"/>
              <w:right w:val="nil"/>
            </w:tcBorders>
          </w:tcPr>
          <w:p w14:paraId="27D02CE5" w14:textId="77777777" w:rsidR="0080752F" w:rsidRPr="00142591" w:rsidRDefault="0080752F" w:rsidP="00377B46"/>
        </w:tc>
        <w:tc>
          <w:tcPr>
            <w:tcW w:w="4722" w:type="dxa"/>
            <w:gridSpan w:val="2"/>
            <w:tcBorders>
              <w:top w:val="nil"/>
              <w:left w:val="nil"/>
              <w:bottom w:val="nil"/>
              <w:right w:val="nil"/>
            </w:tcBorders>
          </w:tcPr>
          <w:p w14:paraId="7857284D" w14:textId="77777777" w:rsidR="0080752F" w:rsidRPr="00142591" w:rsidRDefault="0080752F" w:rsidP="00377B46"/>
        </w:tc>
        <w:tc>
          <w:tcPr>
            <w:tcW w:w="5810" w:type="dxa"/>
            <w:tcBorders>
              <w:top w:val="nil"/>
              <w:left w:val="nil"/>
              <w:bottom w:val="nil"/>
              <w:right w:val="nil"/>
            </w:tcBorders>
          </w:tcPr>
          <w:p w14:paraId="42B20D61" w14:textId="77777777" w:rsidR="0080752F" w:rsidRPr="00142591" w:rsidRDefault="0080752F" w:rsidP="00377B46"/>
        </w:tc>
      </w:tr>
      <w:tr w:rsidR="0080752F" w14:paraId="48D1132C" w14:textId="77777777" w:rsidTr="00377B46">
        <w:trPr>
          <w:trHeight w:val="3214"/>
        </w:trPr>
        <w:tc>
          <w:tcPr>
            <w:tcW w:w="236" w:type="dxa"/>
            <w:tcBorders>
              <w:top w:val="nil"/>
              <w:left w:val="nil"/>
              <w:bottom w:val="nil"/>
              <w:right w:val="nil"/>
            </w:tcBorders>
          </w:tcPr>
          <w:p w14:paraId="0A0B7214" w14:textId="77777777" w:rsidR="0080752F" w:rsidRDefault="0080752F" w:rsidP="00377B46"/>
        </w:tc>
        <w:tc>
          <w:tcPr>
            <w:tcW w:w="4722" w:type="dxa"/>
            <w:gridSpan w:val="2"/>
            <w:tcBorders>
              <w:top w:val="nil"/>
              <w:left w:val="nil"/>
              <w:bottom w:val="nil"/>
              <w:right w:val="nil"/>
            </w:tcBorders>
          </w:tcPr>
          <w:p w14:paraId="74241B64" w14:textId="77777777" w:rsidR="0080752F" w:rsidRDefault="0080752F" w:rsidP="00377B46"/>
          <w:p w14:paraId="73F39623" w14:textId="77777777" w:rsidR="0080752F" w:rsidRDefault="003A6EF0" w:rsidP="00377B46">
            <w:r>
              <w:t>Flow rate sensors are everywhere: from petrol pumps, to drug delivery systems to water meters and industrial processors. At the heart of them all is a flow rate sensor.</w:t>
            </w:r>
          </w:p>
          <w:p w14:paraId="6BD8E505" w14:textId="77777777" w:rsidR="003A6EF0" w:rsidRDefault="003A6EF0" w:rsidP="00377B46"/>
          <w:p w14:paraId="01E1FD05" w14:textId="77777777" w:rsidR="003A6EF0" w:rsidRDefault="003A6EF0" w:rsidP="00377B46">
            <w:r>
              <w:t xml:space="preserve">In this worksheet / project you learn how flow rate sensors work and use one to make a water flow regulator. </w:t>
            </w:r>
          </w:p>
          <w:p w14:paraId="283BB906" w14:textId="55B4661B" w:rsidR="003A6EF0" w:rsidRDefault="003A6EF0" w:rsidP="00377B46"/>
        </w:tc>
        <w:tc>
          <w:tcPr>
            <w:tcW w:w="5810" w:type="dxa"/>
            <w:tcBorders>
              <w:top w:val="nil"/>
              <w:left w:val="nil"/>
              <w:bottom w:val="nil"/>
              <w:right w:val="nil"/>
            </w:tcBorders>
          </w:tcPr>
          <w:p w14:paraId="1635F206" w14:textId="77777777" w:rsidR="0080752F" w:rsidRDefault="0080752F" w:rsidP="00377B46"/>
          <w:p w14:paraId="2E9297AA" w14:textId="77777777" w:rsidR="0080752F" w:rsidRDefault="0080752F" w:rsidP="00377B46">
            <w:pPr>
              <w:ind w:left="1311"/>
            </w:pPr>
            <w:r>
              <w:rPr>
                <w:noProof/>
              </w:rPr>
              <w:drawing>
                <wp:inline distT="0" distB="0" distL="0" distR="0" wp14:anchorId="6806CCE4" wp14:editId="149542C1">
                  <wp:extent cx="2023511" cy="1891167"/>
                  <wp:effectExtent l="0" t="0" r="0" b="0"/>
                  <wp:docPr id="861990702" name="bubble 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990702" name="bubble level.png"/>
                          <pic:cNvPicPr/>
                        </pic:nvPicPr>
                        <pic:blipFill>
                          <a:blip r:embed="rId26"/>
                          <a:stretch>
                            <a:fillRect/>
                          </a:stretch>
                        </pic:blipFill>
                        <pic:spPr>
                          <a:xfrm>
                            <a:off x="0" y="0"/>
                            <a:ext cx="2023511" cy="1891167"/>
                          </a:xfrm>
                          <a:prstGeom prst="rect">
                            <a:avLst/>
                          </a:prstGeom>
                        </pic:spPr>
                      </pic:pic>
                    </a:graphicData>
                  </a:graphic>
                </wp:inline>
              </w:drawing>
            </w:r>
          </w:p>
        </w:tc>
      </w:tr>
      <w:tr w:rsidR="0080752F" w14:paraId="3A86FF8E" w14:textId="77777777" w:rsidTr="00377B46">
        <w:trPr>
          <w:trHeight w:val="180"/>
        </w:trPr>
        <w:tc>
          <w:tcPr>
            <w:tcW w:w="236" w:type="dxa"/>
            <w:tcBorders>
              <w:top w:val="nil"/>
              <w:left w:val="nil"/>
              <w:bottom w:val="nil"/>
              <w:right w:val="nil"/>
            </w:tcBorders>
          </w:tcPr>
          <w:p w14:paraId="17D96497" w14:textId="77777777" w:rsidR="0080752F" w:rsidRPr="00142591" w:rsidRDefault="0080752F" w:rsidP="00377B46"/>
        </w:tc>
        <w:tc>
          <w:tcPr>
            <w:tcW w:w="2623" w:type="dxa"/>
            <w:tcBorders>
              <w:top w:val="nil"/>
              <w:left w:val="nil"/>
              <w:bottom w:val="nil"/>
              <w:right w:val="nil"/>
            </w:tcBorders>
          </w:tcPr>
          <w:p w14:paraId="09F4B406" w14:textId="77777777" w:rsidR="0080752F" w:rsidRPr="00142591" w:rsidRDefault="0080752F" w:rsidP="00377B46"/>
        </w:tc>
        <w:tc>
          <w:tcPr>
            <w:tcW w:w="7909" w:type="dxa"/>
            <w:gridSpan w:val="2"/>
            <w:tcBorders>
              <w:top w:val="nil"/>
              <w:left w:val="nil"/>
              <w:bottom w:val="nil"/>
              <w:right w:val="nil"/>
            </w:tcBorders>
          </w:tcPr>
          <w:p w14:paraId="0BAB0261" w14:textId="77777777" w:rsidR="0080752F" w:rsidRPr="00142591" w:rsidRDefault="0080752F" w:rsidP="00377B46"/>
        </w:tc>
      </w:tr>
    </w:tbl>
    <w:p w14:paraId="6D4BB14C" w14:textId="77777777" w:rsidR="00A10703" w:rsidRDefault="00A10703" w:rsidP="00A10703">
      <w:pPr>
        <w:pStyle w:val="Heading2"/>
      </w:pPr>
      <w:r>
        <w:t>There is no video for this worksheet.</w:t>
      </w:r>
    </w:p>
    <w:p w14:paraId="63F0E446" w14:textId="0BDDAA4C" w:rsidR="00C73555" w:rsidRPr="00794596" w:rsidRDefault="00C73555" w:rsidP="00C73555">
      <w:pPr>
        <w:pStyle w:val="Heading2"/>
      </w:pPr>
      <w:r w:rsidRPr="00794596">
        <w:t>Over to you:</w:t>
      </w:r>
    </w:p>
    <w:p w14:paraId="2B7239A8" w14:textId="5610B58D" w:rsidR="00C73555" w:rsidRPr="00BF4463" w:rsidRDefault="00C73555" w:rsidP="00C73555">
      <w:pPr>
        <w:pStyle w:val="Bullet"/>
      </w:pPr>
      <w:r w:rsidRPr="009B4993">
        <w:t>Load the file “</w:t>
      </w:r>
      <w:r w:rsidR="006262D0">
        <w:t>BL0121 Flow</w:t>
      </w:r>
      <w:r>
        <w:t>"</w:t>
      </w:r>
      <w:r w:rsidRPr="00BF4463">
        <w:t xml:space="preserve">. Set up the hardware appropriately. </w:t>
      </w:r>
    </w:p>
    <w:p w14:paraId="581AAEE8" w14:textId="39FC2486" w:rsidR="00C73555" w:rsidRDefault="00C73555" w:rsidP="00C73555">
      <w:pPr>
        <w:pStyle w:val="Bullet"/>
      </w:pPr>
      <w:r>
        <w:t>Make sure you understand how the program works</w:t>
      </w:r>
      <w:r w:rsidR="00BF1B38">
        <w:t xml:space="preserve">. To start with you can blow through the sensor to make sure it works. </w:t>
      </w:r>
    </w:p>
    <w:p w14:paraId="12B4E20F" w14:textId="77777777" w:rsidR="00C73555" w:rsidRPr="005E0C2A" w:rsidRDefault="00C73555" w:rsidP="00C73555">
      <w:pPr>
        <w:pStyle w:val="Heading2"/>
      </w:pPr>
      <w:r w:rsidRPr="005E0C2A">
        <w:t>Challenge:</w:t>
      </w:r>
    </w:p>
    <w:p w14:paraId="20E9B64E" w14:textId="51C07C28" w:rsidR="00C73555" w:rsidRDefault="00BF1B38" w:rsidP="00C73555">
      <w:pPr>
        <w:pStyle w:val="Bullet"/>
      </w:pPr>
      <w:r>
        <w:t>Make a mechanical rig that allows fluid or air to pass through the sensor. You may need a pump, a tank and appropriate pipes. You will need to use the Power board and power supply to activate a 12 or 24V pump.</w:t>
      </w:r>
    </w:p>
    <w:p w14:paraId="4B8A1EFA" w14:textId="06D11B97" w:rsidR="00BF1B38" w:rsidRDefault="00BF1B38" w:rsidP="00C73555">
      <w:pPr>
        <w:pStyle w:val="Bullet"/>
      </w:pPr>
      <w:r>
        <w:t>Modify the program to make a water flow regulator and meter with the following characteristics:</w:t>
      </w:r>
    </w:p>
    <w:p w14:paraId="2E146B0B" w14:textId="6E26B669" w:rsidR="00BF1B38" w:rsidRDefault="00BF1B38" w:rsidP="00BF1B38">
      <w:pPr>
        <w:pStyle w:val="Bullet"/>
        <w:numPr>
          <w:ilvl w:val="1"/>
          <w:numId w:val="32"/>
        </w:numPr>
      </w:pPr>
      <w:r>
        <w:t>Microcontroller system, sensor, tank, pump, pipes</w:t>
      </w:r>
    </w:p>
    <w:p w14:paraId="71A4A0B3" w14:textId="5284072F" w:rsidR="00BF1B38" w:rsidRDefault="00BF1B38" w:rsidP="00BF1B38">
      <w:pPr>
        <w:pStyle w:val="Bullet"/>
        <w:numPr>
          <w:ilvl w:val="1"/>
          <w:numId w:val="32"/>
        </w:numPr>
      </w:pPr>
      <w:r>
        <w:t>A display of flow rate, set flow rate and pump status</w:t>
      </w:r>
    </w:p>
    <w:p w14:paraId="53B5F16F" w14:textId="63CB0913" w:rsidR="00BF1B38" w:rsidRDefault="00BF1B38" w:rsidP="00BF1B38">
      <w:pPr>
        <w:pStyle w:val="Bullet"/>
        <w:numPr>
          <w:ilvl w:val="1"/>
          <w:numId w:val="32"/>
        </w:numPr>
      </w:pPr>
      <w:r>
        <w:t>A graph showing flow rate variation over time – refreshing every 30 minutes. Temperature range 15C to 30C.</w:t>
      </w:r>
    </w:p>
    <w:p w14:paraId="05FC0A37" w14:textId="58549108" w:rsidR="00BF1B38" w:rsidRDefault="00BF1B38" w:rsidP="00BF1B38">
      <w:pPr>
        <w:pStyle w:val="Bullet"/>
        <w:numPr>
          <w:ilvl w:val="1"/>
          <w:numId w:val="32"/>
        </w:numPr>
      </w:pPr>
      <w:r>
        <w:t xml:space="preserve">An LED that lights up when the target flow rate is over run </w:t>
      </w:r>
    </w:p>
    <w:p w14:paraId="6FFA5822" w14:textId="034C9C17" w:rsidR="00BF1B38" w:rsidRDefault="00BF1B38" w:rsidP="00BF1B38">
      <w:pPr>
        <w:pStyle w:val="Bullet"/>
        <w:numPr>
          <w:ilvl w:val="1"/>
          <w:numId w:val="32"/>
        </w:numPr>
      </w:pPr>
      <w:r>
        <w:t xml:space="preserve">A way of altering the </w:t>
      </w:r>
      <w:r w:rsidR="00A90983">
        <w:t xml:space="preserve">set </w:t>
      </w:r>
      <w:r>
        <w:t>flow rate with either switches or display touch areas ‘+’ and ‘-</w:t>
      </w:r>
      <w:r w:rsidR="00A90983">
        <w:t>‘</w:t>
      </w:r>
      <w:r>
        <w:t>.</w:t>
      </w:r>
    </w:p>
    <w:p w14:paraId="401EC8A5" w14:textId="77777777" w:rsidR="00C73555" w:rsidRPr="00794596" w:rsidRDefault="00C73555" w:rsidP="00C73555">
      <w:pPr>
        <w:pStyle w:val="Heading2"/>
      </w:pPr>
      <w:r w:rsidRPr="00794596">
        <w:t>Hints:</w:t>
      </w:r>
    </w:p>
    <w:p w14:paraId="059377C6" w14:textId="35EB7445" w:rsidR="00BF1B38" w:rsidRDefault="00BF1B38" w:rsidP="00BF1B38">
      <w:pPr>
        <w:pStyle w:val="Numberedbullet"/>
        <w:numPr>
          <w:ilvl w:val="0"/>
          <w:numId w:val="41"/>
        </w:numPr>
      </w:pPr>
      <w:r>
        <w:t xml:space="preserve">There is a worksheet in Microcontrollers and motors where you can learn how to use the </w:t>
      </w:r>
      <w:r w:rsidR="00346CA2">
        <w:t>BL0110 P</w:t>
      </w:r>
      <w:r>
        <w:t xml:space="preserve">ower board. </w:t>
      </w:r>
    </w:p>
    <w:p w14:paraId="00338B83" w14:textId="77777777" w:rsidR="0022755B" w:rsidRDefault="00BF1B38" w:rsidP="00BF1B38">
      <w:pPr>
        <w:pStyle w:val="Numberedbullet"/>
        <w:numPr>
          <w:ilvl w:val="0"/>
          <w:numId w:val="41"/>
        </w:numPr>
      </w:pPr>
      <w:r>
        <w:t>Review the worksheets in Introduction to microcontrollers where you will find examples of graphs and graphical displays, and touchable buttons for graphical displays.</w:t>
      </w:r>
    </w:p>
    <w:p w14:paraId="5DB2100F" w14:textId="77777777" w:rsidR="0022755B" w:rsidRDefault="0022755B" w:rsidP="0022755B">
      <w:pPr>
        <w:pStyle w:val="AIinstructions"/>
      </w:pPr>
      <w:r>
        <w:t>&lt;\worksheet&gt;</w:t>
      </w:r>
    </w:p>
    <w:tbl>
      <w:tblPr>
        <w:tblStyle w:val="TableGrid"/>
        <w:tblW w:w="10768" w:type="dxa"/>
        <w:tblLayout w:type="fixed"/>
        <w:tblLook w:val="04A0" w:firstRow="1" w:lastRow="0" w:firstColumn="1" w:lastColumn="0" w:noHBand="0" w:noVBand="1"/>
      </w:tblPr>
      <w:tblGrid>
        <w:gridCol w:w="236"/>
        <w:gridCol w:w="2623"/>
        <w:gridCol w:w="2099"/>
        <w:gridCol w:w="5810"/>
      </w:tblGrid>
      <w:tr w:rsidR="0080752F" w14:paraId="04F9DBCE" w14:textId="77777777" w:rsidTr="00377B46">
        <w:trPr>
          <w:trHeight w:val="986"/>
        </w:trPr>
        <w:tc>
          <w:tcPr>
            <w:tcW w:w="236" w:type="dxa"/>
            <w:tcBorders>
              <w:top w:val="nil"/>
              <w:left w:val="nil"/>
              <w:bottom w:val="nil"/>
              <w:right w:val="nil"/>
            </w:tcBorders>
            <w:shd w:val="clear" w:color="auto" w:fill="000000" w:themeFill="text1"/>
          </w:tcPr>
          <w:p w14:paraId="04687536" w14:textId="77777777" w:rsidR="0080752F" w:rsidRPr="00C95301" w:rsidRDefault="0080752F" w:rsidP="00377B46"/>
        </w:tc>
        <w:tc>
          <w:tcPr>
            <w:tcW w:w="4722" w:type="dxa"/>
            <w:gridSpan w:val="2"/>
            <w:tcBorders>
              <w:top w:val="nil"/>
              <w:left w:val="nil"/>
              <w:bottom w:val="nil"/>
              <w:right w:val="nil"/>
            </w:tcBorders>
          </w:tcPr>
          <w:p w14:paraId="60E63373" w14:textId="23849A6B" w:rsidR="0022755B" w:rsidRDefault="0022755B" w:rsidP="0022755B">
            <w:pPr>
              <w:pStyle w:val="AIinstructions"/>
            </w:pPr>
            <w:r>
              <w:t/>
            </w:r>
            <w:r w:rsidRPr="00780A02">
              <w:t/>
            </w:r>
            <w:r>
              <w:t/>
            </w:r>
            <w:r w:rsidRPr="00780A02">
              <w:t/>
            </w:r>
            <w:r>
              <w:t/>
            </w:r>
          </w:p>
          <w:p w14:paraId="36654606" w14:textId="6B225C79" w:rsidR="0080752F" w:rsidRPr="00C95301" w:rsidRDefault="0080752F" w:rsidP="00377B46">
            <w:pPr>
              <w:pStyle w:val="Wsnumber"/>
            </w:pPr>
            <w:r w:rsidRPr="00C95301">
              <w:t xml:space="preserve">Worksheet </w:t>
            </w:r>
            <w:r>
              <w:t>9</w:t>
            </w:r>
          </w:p>
          <w:p w14:paraId="2E2B8293" w14:textId="79F0D5C8" w:rsidR="0080752F" w:rsidRPr="00C95301" w:rsidRDefault="0080752F" w:rsidP="0022755B">
            <w:pPr>
              <w:pStyle w:val="Wsname"/>
            </w:pPr>
            <w:r>
              <w:t>Compressive force sensors</w:t>
            </w:r>
          </w:p>
        </w:tc>
        <w:tc>
          <w:tcPr>
            <w:tcW w:w="5810" w:type="dxa"/>
            <w:tcBorders>
              <w:top w:val="nil"/>
              <w:left w:val="nil"/>
              <w:bottom w:val="nil"/>
              <w:right w:val="nil"/>
            </w:tcBorders>
          </w:tcPr>
          <w:p w14:paraId="563D17A5" w14:textId="77777777" w:rsidR="0080752F" w:rsidRDefault="0080752F" w:rsidP="00377B46">
            <w:pPr>
              <w:pStyle w:val="Packtitle-topright"/>
            </w:pPr>
            <w:r w:rsidRPr="00D84E27">
              <w:t>Sensors and</w:t>
            </w:r>
          </w:p>
          <w:p w14:paraId="00C0F168" w14:textId="77777777" w:rsidR="0080752F" w:rsidRPr="00C95301" w:rsidRDefault="0080752F" w:rsidP="00377B46">
            <w:pPr>
              <w:pStyle w:val="Packtitle-topright"/>
            </w:pPr>
            <w:r w:rsidRPr="00D84E27">
              <w:t>microcontrollers</w:t>
            </w:r>
          </w:p>
        </w:tc>
      </w:tr>
      <w:tr w:rsidR="0080752F" w14:paraId="51932CF4" w14:textId="77777777" w:rsidTr="00377B46">
        <w:trPr>
          <w:trHeight w:val="176"/>
        </w:trPr>
        <w:tc>
          <w:tcPr>
            <w:tcW w:w="236" w:type="dxa"/>
            <w:tcBorders>
              <w:top w:val="nil"/>
              <w:left w:val="nil"/>
              <w:bottom w:val="nil"/>
              <w:right w:val="nil"/>
            </w:tcBorders>
          </w:tcPr>
          <w:p w14:paraId="00722A15" w14:textId="77777777" w:rsidR="0080752F" w:rsidRPr="00142591" w:rsidRDefault="0080752F" w:rsidP="00377B46"/>
        </w:tc>
        <w:tc>
          <w:tcPr>
            <w:tcW w:w="4722" w:type="dxa"/>
            <w:gridSpan w:val="2"/>
            <w:tcBorders>
              <w:top w:val="nil"/>
              <w:left w:val="nil"/>
              <w:bottom w:val="nil"/>
              <w:right w:val="nil"/>
            </w:tcBorders>
          </w:tcPr>
          <w:p w14:paraId="36C5281A" w14:textId="77777777" w:rsidR="0080752F" w:rsidRPr="00142591" w:rsidRDefault="0080752F" w:rsidP="00377B46"/>
        </w:tc>
        <w:tc>
          <w:tcPr>
            <w:tcW w:w="5810" w:type="dxa"/>
            <w:tcBorders>
              <w:top w:val="nil"/>
              <w:left w:val="nil"/>
              <w:bottom w:val="nil"/>
              <w:right w:val="nil"/>
            </w:tcBorders>
          </w:tcPr>
          <w:p w14:paraId="44A0380D" w14:textId="77777777" w:rsidR="0080752F" w:rsidRPr="00142591" w:rsidRDefault="0080752F" w:rsidP="00377B46"/>
        </w:tc>
      </w:tr>
      <w:tr w:rsidR="0080752F" w14:paraId="48CAAB9B" w14:textId="77777777" w:rsidTr="00377B46">
        <w:trPr>
          <w:trHeight w:val="3214"/>
        </w:trPr>
        <w:tc>
          <w:tcPr>
            <w:tcW w:w="236" w:type="dxa"/>
            <w:tcBorders>
              <w:top w:val="nil"/>
              <w:left w:val="nil"/>
              <w:bottom w:val="nil"/>
              <w:right w:val="nil"/>
            </w:tcBorders>
          </w:tcPr>
          <w:p w14:paraId="16306B81" w14:textId="77777777" w:rsidR="0080752F" w:rsidRDefault="0080752F" w:rsidP="00377B46"/>
        </w:tc>
        <w:tc>
          <w:tcPr>
            <w:tcW w:w="4722" w:type="dxa"/>
            <w:gridSpan w:val="2"/>
            <w:tcBorders>
              <w:top w:val="nil"/>
              <w:left w:val="nil"/>
              <w:bottom w:val="nil"/>
              <w:right w:val="nil"/>
            </w:tcBorders>
          </w:tcPr>
          <w:p w14:paraId="5A98E5B0" w14:textId="77777777" w:rsidR="0080752F" w:rsidRDefault="0080752F" w:rsidP="00377B46"/>
          <w:p w14:paraId="38DC84DB" w14:textId="77777777" w:rsidR="00591665" w:rsidRDefault="00591665" w:rsidP="00377B46">
            <w:r>
              <w:t>Force sensors are used with some mechanical attachment for measuring weight.</w:t>
            </w:r>
          </w:p>
          <w:p w14:paraId="309B9E81" w14:textId="77777777" w:rsidR="00591665" w:rsidRDefault="00591665" w:rsidP="00377B46"/>
          <w:p w14:paraId="5D1C869D" w14:textId="1D65F18C" w:rsidR="00591665" w:rsidRDefault="00591665" w:rsidP="00591665">
            <w:r>
              <w:t>In this worksheet / project you learn how compressive force sensors are used to measure weight.</w:t>
            </w:r>
          </w:p>
          <w:p w14:paraId="36B08920" w14:textId="7EE19EF2" w:rsidR="0080752F" w:rsidRDefault="00591665" w:rsidP="00377B46">
            <w:r>
              <w:t xml:space="preserve"/>
            </w:r>
          </w:p>
        </w:tc>
        <w:tc>
          <w:tcPr>
            <w:tcW w:w="5810" w:type="dxa"/>
            <w:tcBorders>
              <w:top w:val="nil"/>
              <w:left w:val="nil"/>
              <w:bottom w:val="nil"/>
              <w:right w:val="nil"/>
            </w:tcBorders>
          </w:tcPr>
          <w:p w14:paraId="2D895197" w14:textId="77777777" w:rsidR="0080752F" w:rsidRDefault="0080752F" w:rsidP="00377B46"/>
          <w:p w14:paraId="080BD3D8" w14:textId="77777777" w:rsidR="0080752F" w:rsidRDefault="0080752F" w:rsidP="00377B46">
            <w:pPr>
              <w:ind w:left="1311"/>
            </w:pPr>
            <w:r>
              <w:rPr>
                <w:noProof/>
              </w:rPr>
              <w:drawing>
                <wp:inline distT="0" distB="0" distL="0" distR="0" wp14:anchorId="703C5FB2" wp14:editId="24C0EA2D">
                  <wp:extent cx="2023511" cy="1660379"/>
                  <wp:effectExtent l="0" t="0" r="0" b="0"/>
                  <wp:docPr id="53921279" name="bubble 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21279" name="bubble level.png"/>
                          <pic:cNvPicPr/>
                        </pic:nvPicPr>
                        <pic:blipFill>
                          <a:blip r:embed="rId27"/>
                          <a:stretch>
                            <a:fillRect/>
                          </a:stretch>
                        </pic:blipFill>
                        <pic:spPr>
                          <a:xfrm>
                            <a:off x="0" y="0"/>
                            <a:ext cx="2023511" cy="1660379"/>
                          </a:xfrm>
                          <a:prstGeom prst="rect">
                            <a:avLst/>
                          </a:prstGeom>
                        </pic:spPr>
                      </pic:pic>
                    </a:graphicData>
                  </a:graphic>
                </wp:inline>
              </w:drawing>
            </w:r>
          </w:p>
        </w:tc>
      </w:tr>
      <w:tr w:rsidR="0080752F" w14:paraId="49A8EA96" w14:textId="77777777" w:rsidTr="00377B46">
        <w:trPr>
          <w:trHeight w:val="180"/>
        </w:trPr>
        <w:tc>
          <w:tcPr>
            <w:tcW w:w="236" w:type="dxa"/>
            <w:tcBorders>
              <w:top w:val="nil"/>
              <w:left w:val="nil"/>
              <w:bottom w:val="nil"/>
              <w:right w:val="nil"/>
            </w:tcBorders>
          </w:tcPr>
          <w:p w14:paraId="2226449C" w14:textId="77777777" w:rsidR="0080752F" w:rsidRPr="00142591" w:rsidRDefault="0080752F" w:rsidP="00377B46"/>
        </w:tc>
        <w:tc>
          <w:tcPr>
            <w:tcW w:w="2623" w:type="dxa"/>
            <w:tcBorders>
              <w:top w:val="nil"/>
              <w:left w:val="nil"/>
              <w:bottom w:val="nil"/>
              <w:right w:val="nil"/>
            </w:tcBorders>
          </w:tcPr>
          <w:p w14:paraId="3122CC58" w14:textId="77777777" w:rsidR="0080752F" w:rsidRPr="00142591" w:rsidRDefault="0080752F" w:rsidP="00377B46"/>
        </w:tc>
        <w:tc>
          <w:tcPr>
            <w:tcW w:w="7909" w:type="dxa"/>
            <w:gridSpan w:val="2"/>
            <w:tcBorders>
              <w:top w:val="nil"/>
              <w:left w:val="nil"/>
              <w:bottom w:val="nil"/>
              <w:right w:val="nil"/>
            </w:tcBorders>
          </w:tcPr>
          <w:p w14:paraId="1F06243D" w14:textId="77777777" w:rsidR="0080752F" w:rsidRPr="00142591" w:rsidRDefault="0080752F" w:rsidP="00377B46"/>
        </w:tc>
      </w:tr>
    </w:tbl>
    <w:p w14:paraId="53AFF3B3" w14:textId="77777777" w:rsidR="00A10703" w:rsidRDefault="00A10703" w:rsidP="00A10703">
      <w:pPr>
        <w:pStyle w:val="Heading2"/>
      </w:pPr>
      <w:r>
        <w:t>There is no video for this worksheet.</w:t>
      </w:r>
    </w:p>
    <w:p w14:paraId="23873809" w14:textId="2024EE06" w:rsidR="00DD3513" w:rsidRPr="00794596" w:rsidRDefault="00DD3513" w:rsidP="00DD3513">
      <w:pPr>
        <w:pStyle w:val="Heading2"/>
      </w:pPr>
      <w:r w:rsidRPr="00794596">
        <w:t>Over to you:</w:t>
      </w:r>
    </w:p>
    <w:p w14:paraId="157D7DD9" w14:textId="6FCCBB58" w:rsidR="00DD3513" w:rsidRPr="00BF4463" w:rsidRDefault="00DD3513" w:rsidP="00DD3513">
      <w:pPr>
        <w:pStyle w:val="Bullet"/>
      </w:pPr>
      <w:r w:rsidRPr="009B4993">
        <w:t>Load the file “</w:t>
      </w:r>
      <w:r w:rsidR="00591665">
        <w:t>BL0132 Compression - Forsentek</w:t>
      </w:r>
      <w:r>
        <w:t>"</w:t>
      </w:r>
      <w:r w:rsidRPr="00BF4463">
        <w:t xml:space="preserve">. Set up the hardware appropriately. </w:t>
      </w:r>
    </w:p>
    <w:p w14:paraId="0A51B9BD" w14:textId="4D2DECAB" w:rsidR="00DD3513" w:rsidRDefault="00DD3513" w:rsidP="00DD3513">
      <w:pPr>
        <w:pStyle w:val="Bullet"/>
      </w:pPr>
      <w:r>
        <w:t xml:space="preserve">Make sure you understand how the program works. To start with you can </w:t>
      </w:r>
      <w:r w:rsidR="00591665">
        <w:t>compress the sensors to get a measurement.</w:t>
      </w:r>
      <w:r>
        <w:t xml:space="preserve"> </w:t>
      </w:r>
    </w:p>
    <w:p w14:paraId="7C4F3B35" w14:textId="77777777" w:rsidR="00DD3513" w:rsidRDefault="00DD3513" w:rsidP="00DD3513">
      <w:pPr>
        <w:pStyle w:val="Heading2"/>
      </w:pPr>
      <w:r w:rsidRPr="005E0C2A">
        <w:t>Challenge:</w:t>
      </w:r>
    </w:p>
    <w:p w14:paraId="367557EC" w14:textId="70807F52" w:rsidR="00E75B1B" w:rsidRPr="00E75B1B" w:rsidRDefault="00E75B1B" w:rsidP="00E75B1B">
      <w:pPr>
        <w:jc w:val="center"/>
      </w:pPr>
      <w:r>
        <w:rPr>
          <w:noProof/>
          <w14:ligatures w14:val="standardContextual"/>
        </w:rPr>
        <w:drawing>
          <wp:inline distT="0" distB="0" distL="0" distR="0" wp14:anchorId="0CA16820" wp14:editId="20F0B9EB">
            <wp:extent cx="2296633" cy="1848984"/>
            <wp:effectExtent l="0" t="0" r="8890" b="0"/>
            <wp:docPr id="1167902557" name="compressive cell.png"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902557" name="compressive cell.png" descr="A diagram of a machine&#10;&#10;AI-generated content may be incorrect."/>
                    <pic:cNvPicPr/>
                  </pic:nvPicPr>
                  <pic:blipFill>
                    <a:blip r:embed="rId28"/>
                    <a:stretch>
                      <a:fillRect/>
                    </a:stretch>
                  </pic:blipFill>
                  <pic:spPr>
                    <a:xfrm>
                      <a:off x="0" y="0"/>
                      <a:ext cx="2300145" cy="1851812"/>
                    </a:xfrm>
                    <a:prstGeom prst="rect">
                      <a:avLst/>
                    </a:prstGeom>
                  </pic:spPr>
                </pic:pic>
              </a:graphicData>
            </a:graphic>
          </wp:inline>
        </w:drawing>
      </w:r>
    </w:p>
    <w:p w14:paraId="2E160716" w14:textId="7E1F7F0E" w:rsidR="00266758" w:rsidRDefault="00266758" w:rsidP="00266758">
      <w:pPr>
        <w:pStyle w:val="Bullet"/>
        <w:numPr>
          <w:ilvl w:val="0"/>
          <w:numId w:val="0"/>
        </w:numPr>
        <w:ind w:left="360"/>
      </w:pPr>
      <w:r>
        <w:t xml:space="preserve">The compressive and tensile load cell, works by deflecting the internal strain gauges. These type of sensors are great in applications for axial loads. For example, reading forces applied to a structural member of a frame. Most of these sensors come with a threaded bolt hole down the vertical axis of the load cell for attachment. </w:t>
      </w:r>
    </w:p>
    <w:p w14:paraId="069F5F43" w14:textId="73004BDB" w:rsidR="00DD3513" w:rsidRDefault="00DD3513" w:rsidP="00DD3513">
      <w:pPr>
        <w:pStyle w:val="Bullet"/>
      </w:pPr>
      <w:r>
        <w:t xml:space="preserve">Make a mechanical rig that </w:t>
      </w:r>
      <w:r w:rsidR="002E431D">
        <w:t>compresses the sensor</w:t>
      </w:r>
      <w:r w:rsidR="004351BA">
        <w:t xml:space="preserve"> when weights are placed on the rig.</w:t>
      </w:r>
    </w:p>
    <w:p w14:paraId="2B163C52" w14:textId="28C8DCC6" w:rsidR="00DD3513" w:rsidRDefault="00DD3513" w:rsidP="00DD3513">
      <w:pPr>
        <w:pStyle w:val="Bullet"/>
      </w:pPr>
      <w:r>
        <w:t xml:space="preserve">Modify the program to make a </w:t>
      </w:r>
      <w:r w:rsidR="002E431D">
        <w:t>weighing scale</w:t>
      </w:r>
      <w:r>
        <w:t xml:space="preserve"> with the following characteristics:</w:t>
      </w:r>
    </w:p>
    <w:p w14:paraId="0F14EB5C" w14:textId="0EB95E01" w:rsidR="00DD3513" w:rsidRDefault="002E431D" w:rsidP="00DD3513">
      <w:pPr>
        <w:pStyle w:val="Bullet"/>
        <w:numPr>
          <w:ilvl w:val="1"/>
          <w:numId w:val="32"/>
        </w:numPr>
      </w:pPr>
      <w:r>
        <w:t>Fore sensor with a platform</w:t>
      </w:r>
    </w:p>
    <w:p w14:paraId="3095EC88" w14:textId="461A1F37" w:rsidR="00DD3513" w:rsidRDefault="00DD3513" w:rsidP="00DD3513">
      <w:pPr>
        <w:pStyle w:val="Bullet"/>
        <w:numPr>
          <w:ilvl w:val="1"/>
          <w:numId w:val="32"/>
        </w:numPr>
      </w:pPr>
      <w:r>
        <w:t xml:space="preserve">A display </w:t>
      </w:r>
      <w:r w:rsidR="002E431D">
        <w:t>showing the weight of the object</w:t>
      </w:r>
    </w:p>
    <w:p w14:paraId="0A28DEFF" w14:textId="5E4BE3D2" w:rsidR="002E431D" w:rsidRDefault="002E431D" w:rsidP="00DD3513">
      <w:pPr>
        <w:pStyle w:val="Bullet"/>
        <w:numPr>
          <w:ilvl w:val="1"/>
          <w:numId w:val="32"/>
        </w:numPr>
      </w:pPr>
      <w:r>
        <w:t>A zero switch or touch object</w:t>
      </w:r>
    </w:p>
    <w:p w14:paraId="55613A64" w14:textId="77777777" w:rsidR="00DD3513" w:rsidRPr="00794596" w:rsidRDefault="00DD3513" w:rsidP="00DD3513">
      <w:pPr>
        <w:pStyle w:val="Heading2"/>
      </w:pPr>
      <w:r w:rsidRPr="00794596">
        <w:t>Hints:</w:t>
      </w:r>
    </w:p>
    <w:p w14:paraId="6A9BCD1F" w14:textId="77777777" w:rsidR="0022755B" w:rsidRDefault="00DD3513" w:rsidP="002E431D">
      <w:pPr>
        <w:pStyle w:val="Numberedbullet"/>
        <w:numPr>
          <w:ilvl w:val="0"/>
          <w:numId w:val="43"/>
        </w:numPr>
      </w:pPr>
      <w:r>
        <w:t>Review the worksheets in Introduction to microcontrollers where you will find examples</w:t>
      </w:r>
      <w:r w:rsidR="002E431D">
        <w:t xml:space="preserve"> of</w:t>
      </w:r>
      <w:r>
        <w:t xml:space="preserve"> touchable buttons for graphical displays.</w:t>
      </w:r>
    </w:p>
    <w:p w14:paraId="09EC8F02" w14:textId="77777777" w:rsidR="0022755B" w:rsidRDefault="0022755B" w:rsidP="0022755B">
      <w:pPr>
        <w:pStyle w:val="AIinstructions"/>
      </w:pPr>
      <w:r>
        <w:t>&lt;\worksheet&gt;</w:t>
      </w:r>
    </w:p>
    <w:tbl>
      <w:tblPr>
        <w:tblStyle w:val="TableGrid"/>
        <w:tblW w:w="10768" w:type="dxa"/>
        <w:tblLayout w:type="fixed"/>
        <w:tblLook w:val="04A0" w:firstRow="1" w:lastRow="0" w:firstColumn="1" w:lastColumn="0" w:noHBand="0" w:noVBand="1"/>
      </w:tblPr>
      <w:tblGrid>
        <w:gridCol w:w="236"/>
        <w:gridCol w:w="2623"/>
        <w:gridCol w:w="2099"/>
        <w:gridCol w:w="5810"/>
      </w:tblGrid>
      <w:tr w:rsidR="001227E4" w14:paraId="5B3343E9" w14:textId="77777777" w:rsidTr="00377B46">
        <w:trPr>
          <w:trHeight w:val="986"/>
        </w:trPr>
        <w:tc>
          <w:tcPr>
            <w:tcW w:w="236" w:type="dxa"/>
            <w:tcBorders>
              <w:top w:val="nil"/>
              <w:left w:val="nil"/>
              <w:bottom w:val="nil"/>
              <w:right w:val="nil"/>
            </w:tcBorders>
            <w:shd w:val="clear" w:color="auto" w:fill="000000" w:themeFill="text1"/>
          </w:tcPr>
          <w:p w14:paraId="08B2573F" w14:textId="77777777" w:rsidR="001227E4" w:rsidRPr="00C95301" w:rsidRDefault="001227E4" w:rsidP="00377B46"/>
        </w:tc>
        <w:tc>
          <w:tcPr>
            <w:tcW w:w="4722" w:type="dxa"/>
            <w:gridSpan w:val="2"/>
            <w:tcBorders>
              <w:top w:val="nil"/>
              <w:left w:val="nil"/>
              <w:bottom w:val="nil"/>
              <w:right w:val="nil"/>
            </w:tcBorders>
          </w:tcPr>
          <w:p w14:paraId="2746457B" w14:textId="6915E8EC" w:rsidR="0022755B" w:rsidRDefault="0022755B" w:rsidP="0022755B">
            <w:pPr>
              <w:pStyle w:val="AIinstructions"/>
            </w:pPr>
            <w:r>
              <w:t/>
            </w:r>
            <w:r w:rsidRPr="00780A02">
              <w:t/>
            </w:r>
            <w:r>
              <w:t/>
            </w:r>
            <w:r w:rsidRPr="00780A02">
              <w:t/>
            </w:r>
            <w:r>
              <w:t/>
            </w:r>
          </w:p>
          <w:p w14:paraId="3CC9C9EE" w14:textId="4CA00952" w:rsidR="001227E4" w:rsidRPr="00C95301" w:rsidRDefault="001227E4" w:rsidP="00377B46">
            <w:pPr>
              <w:pStyle w:val="Wsnumber"/>
            </w:pPr>
            <w:r w:rsidRPr="00C95301">
              <w:t xml:space="preserve">Worksheet </w:t>
            </w:r>
            <w:r>
              <w:t>10</w:t>
            </w:r>
          </w:p>
          <w:p w14:paraId="56AEC87A" w14:textId="5E460FA2" w:rsidR="001227E4" w:rsidRPr="00C95301" w:rsidRDefault="004351BA" w:rsidP="0022755B">
            <w:pPr>
              <w:pStyle w:val="Wsname"/>
            </w:pPr>
            <w:r>
              <w:t>Cantilever s</w:t>
            </w:r>
            <w:r w:rsidR="001227E4">
              <w:t>train sensors</w:t>
            </w:r>
          </w:p>
        </w:tc>
        <w:tc>
          <w:tcPr>
            <w:tcW w:w="5810" w:type="dxa"/>
            <w:tcBorders>
              <w:top w:val="nil"/>
              <w:left w:val="nil"/>
              <w:bottom w:val="nil"/>
              <w:right w:val="nil"/>
            </w:tcBorders>
          </w:tcPr>
          <w:p w14:paraId="0A4DCD03" w14:textId="77777777" w:rsidR="001227E4" w:rsidRDefault="001227E4" w:rsidP="00377B46">
            <w:pPr>
              <w:pStyle w:val="Packtitle-topright"/>
            </w:pPr>
            <w:r w:rsidRPr="00D84E27">
              <w:t>Sensors and</w:t>
            </w:r>
          </w:p>
          <w:p w14:paraId="65BE93A6" w14:textId="77777777" w:rsidR="001227E4" w:rsidRPr="00C95301" w:rsidRDefault="001227E4" w:rsidP="00377B46">
            <w:pPr>
              <w:pStyle w:val="Packtitle-topright"/>
            </w:pPr>
            <w:r w:rsidRPr="00D84E27">
              <w:t>microcontrollers</w:t>
            </w:r>
          </w:p>
        </w:tc>
      </w:tr>
      <w:tr w:rsidR="001227E4" w14:paraId="5A0E9C1E" w14:textId="77777777" w:rsidTr="00377B46">
        <w:trPr>
          <w:trHeight w:val="176"/>
        </w:trPr>
        <w:tc>
          <w:tcPr>
            <w:tcW w:w="236" w:type="dxa"/>
            <w:tcBorders>
              <w:top w:val="nil"/>
              <w:left w:val="nil"/>
              <w:bottom w:val="nil"/>
              <w:right w:val="nil"/>
            </w:tcBorders>
          </w:tcPr>
          <w:p w14:paraId="58C11E1B" w14:textId="77777777" w:rsidR="001227E4" w:rsidRPr="00142591" w:rsidRDefault="001227E4" w:rsidP="00377B46"/>
        </w:tc>
        <w:tc>
          <w:tcPr>
            <w:tcW w:w="4722" w:type="dxa"/>
            <w:gridSpan w:val="2"/>
            <w:tcBorders>
              <w:top w:val="nil"/>
              <w:left w:val="nil"/>
              <w:bottom w:val="nil"/>
              <w:right w:val="nil"/>
            </w:tcBorders>
          </w:tcPr>
          <w:p w14:paraId="03ACD132" w14:textId="77777777" w:rsidR="001227E4" w:rsidRPr="00142591" w:rsidRDefault="001227E4" w:rsidP="00377B46"/>
        </w:tc>
        <w:tc>
          <w:tcPr>
            <w:tcW w:w="5810" w:type="dxa"/>
            <w:tcBorders>
              <w:top w:val="nil"/>
              <w:left w:val="nil"/>
              <w:bottom w:val="nil"/>
              <w:right w:val="nil"/>
            </w:tcBorders>
          </w:tcPr>
          <w:p w14:paraId="17E22769" w14:textId="77777777" w:rsidR="001227E4" w:rsidRPr="00142591" w:rsidRDefault="001227E4" w:rsidP="00377B46"/>
        </w:tc>
      </w:tr>
      <w:tr w:rsidR="001227E4" w14:paraId="7E67A510" w14:textId="77777777" w:rsidTr="00377B46">
        <w:trPr>
          <w:trHeight w:val="3214"/>
        </w:trPr>
        <w:tc>
          <w:tcPr>
            <w:tcW w:w="236" w:type="dxa"/>
            <w:tcBorders>
              <w:top w:val="nil"/>
              <w:left w:val="nil"/>
              <w:bottom w:val="nil"/>
              <w:right w:val="nil"/>
            </w:tcBorders>
          </w:tcPr>
          <w:p w14:paraId="7D8814D8" w14:textId="77777777" w:rsidR="001227E4" w:rsidRDefault="001227E4" w:rsidP="00377B46"/>
        </w:tc>
        <w:tc>
          <w:tcPr>
            <w:tcW w:w="4722" w:type="dxa"/>
            <w:gridSpan w:val="2"/>
            <w:tcBorders>
              <w:top w:val="nil"/>
              <w:left w:val="nil"/>
              <w:bottom w:val="nil"/>
              <w:right w:val="nil"/>
            </w:tcBorders>
          </w:tcPr>
          <w:p w14:paraId="68949C86" w14:textId="77777777" w:rsidR="001227E4" w:rsidRDefault="001227E4" w:rsidP="00377B46"/>
          <w:p w14:paraId="79AC2C89" w14:textId="11E95E68" w:rsidR="001227E4" w:rsidRDefault="004351BA" w:rsidP="00377B46">
            <w:r>
              <w:t>Cantilever strain</w:t>
            </w:r>
            <w:r w:rsidR="00AD6580">
              <w:t xml:space="preserve"> sensors are extensively used to measure </w:t>
            </w:r>
            <w:r>
              <w:t>forces in mechanical systems</w:t>
            </w:r>
            <w:r w:rsidR="00AD6580">
              <w:t xml:space="preserve">. </w:t>
            </w:r>
            <w:r>
              <w:t>The</w:t>
            </w:r>
            <w:r w:rsidR="00AD6580">
              <w:t xml:space="preserve"> choice of compressive or </w:t>
            </w:r>
            <w:r>
              <w:t>cantilever</w:t>
            </w:r>
            <w:r w:rsidR="00AD6580">
              <w:t xml:space="preserve"> sensors is governed by the mechanical properties of the system being measured.</w:t>
            </w:r>
          </w:p>
          <w:p w14:paraId="32FEB511" w14:textId="77777777" w:rsidR="00AD6580" w:rsidRDefault="00AD6580" w:rsidP="00377B46"/>
          <w:p w14:paraId="101F8579" w14:textId="15E88B30" w:rsidR="00AD6580" w:rsidRDefault="00AD6580" w:rsidP="00AD6580">
            <w:r>
              <w:t xml:space="preserve">In this worksheet / project you learn how </w:t>
            </w:r>
            <w:r w:rsidR="004351BA">
              <w:t>Cantilever</w:t>
            </w:r>
            <w:r>
              <w:t xml:space="preserve"> sensors are used to </w:t>
            </w:r>
            <w:r w:rsidR="004351BA">
              <w:t>measure weight.</w:t>
            </w:r>
          </w:p>
          <w:p w14:paraId="2845BCD6" w14:textId="41C21893" w:rsidR="00AD6580" w:rsidRDefault="00AD6580" w:rsidP="00377B46"/>
        </w:tc>
        <w:tc>
          <w:tcPr>
            <w:tcW w:w="5810" w:type="dxa"/>
            <w:tcBorders>
              <w:top w:val="nil"/>
              <w:left w:val="nil"/>
              <w:bottom w:val="nil"/>
              <w:right w:val="nil"/>
            </w:tcBorders>
          </w:tcPr>
          <w:p w14:paraId="166A36C3" w14:textId="77777777" w:rsidR="001227E4" w:rsidRDefault="001227E4" w:rsidP="00377B46"/>
          <w:p w14:paraId="03C3823A" w14:textId="77777777" w:rsidR="001227E4" w:rsidRDefault="001227E4" w:rsidP="00377B46">
            <w:pPr>
              <w:ind w:left="1311"/>
            </w:pPr>
            <w:r>
              <w:rPr>
                <w:noProof/>
              </w:rPr>
              <w:drawing>
                <wp:inline distT="0" distB="0" distL="0" distR="0" wp14:anchorId="68ED99AD" wp14:editId="152D482E">
                  <wp:extent cx="2023511" cy="1963138"/>
                  <wp:effectExtent l="0" t="0" r="0" b="0"/>
                  <wp:docPr id="884054827" name="bubble 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054827" name="bubble level.png"/>
                          <pic:cNvPicPr/>
                        </pic:nvPicPr>
                        <pic:blipFill>
                          <a:blip r:embed="rId29"/>
                          <a:stretch>
                            <a:fillRect/>
                          </a:stretch>
                        </pic:blipFill>
                        <pic:spPr>
                          <a:xfrm>
                            <a:off x="0" y="0"/>
                            <a:ext cx="2023511" cy="1963138"/>
                          </a:xfrm>
                          <a:prstGeom prst="rect">
                            <a:avLst/>
                          </a:prstGeom>
                        </pic:spPr>
                      </pic:pic>
                    </a:graphicData>
                  </a:graphic>
                </wp:inline>
              </w:drawing>
            </w:r>
          </w:p>
        </w:tc>
      </w:tr>
      <w:tr w:rsidR="001227E4" w14:paraId="6A26ADFC" w14:textId="77777777" w:rsidTr="00377B46">
        <w:trPr>
          <w:trHeight w:val="180"/>
        </w:trPr>
        <w:tc>
          <w:tcPr>
            <w:tcW w:w="236" w:type="dxa"/>
            <w:tcBorders>
              <w:top w:val="nil"/>
              <w:left w:val="nil"/>
              <w:bottom w:val="nil"/>
              <w:right w:val="nil"/>
            </w:tcBorders>
          </w:tcPr>
          <w:p w14:paraId="69344747" w14:textId="77777777" w:rsidR="001227E4" w:rsidRPr="00142591" w:rsidRDefault="001227E4" w:rsidP="00377B46"/>
        </w:tc>
        <w:tc>
          <w:tcPr>
            <w:tcW w:w="2623" w:type="dxa"/>
            <w:tcBorders>
              <w:top w:val="nil"/>
              <w:left w:val="nil"/>
              <w:bottom w:val="nil"/>
              <w:right w:val="nil"/>
            </w:tcBorders>
          </w:tcPr>
          <w:p w14:paraId="159F615C" w14:textId="77777777" w:rsidR="001227E4" w:rsidRPr="00142591" w:rsidRDefault="001227E4" w:rsidP="00377B46"/>
        </w:tc>
        <w:tc>
          <w:tcPr>
            <w:tcW w:w="7909" w:type="dxa"/>
            <w:gridSpan w:val="2"/>
            <w:tcBorders>
              <w:top w:val="nil"/>
              <w:left w:val="nil"/>
              <w:bottom w:val="nil"/>
              <w:right w:val="nil"/>
            </w:tcBorders>
          </w:tcPr>
          <w:p w14:paraId="1E66D5D9" w14:textId="77777777" w:rsidR="001227E4" w:rsidRPr="00142591" w:rsidRDefault="001227E4" w:rsidP="00377B46"/>
        </w:tc>
      </w:tr>
    </w:tbl>
    <w:p w14:paraId="10EB6EF7" w14:textId="77777777" w:rsidR="00A10703" w:rsidRDefault="00A10703" w:rsidP="00A10703">
      <w:pPr>
        <w:pStyle w:val="Heading2"/>
      </w:pPr>
      <w:r>
        <w:t>There is no video for this worksheet.</w:t>
      </w:r>
    </w:p>
    <w:p w14:paraId="5E3B4C30" w14:textId="330CAABD" w:rsidR="002E431D" w:rsidRPr="00794596" w:rsidRDefault="002E431D" w:rsidP="002E431D">
      <w:pPr>
        <w:pStyle w:val="Heading2"/>
      </w:pPr>
      <w:r w:rsidRPr="00794596">
        <w:t>Over to you:</w:t>
      </w:r>
    </w:p>
    <w:p w14:paraId="23E6A960" w14:textId="5E51625D" w:rsidR="002E431D" w:rsidRPr="00BF4463" w:rsidRDefault="002E431D" w:rsidP="002E431D">
      <w:pPr>
        <w:pStyle w:val="Bullet"/>
      </w:pPr>
      <w:r w:rsidRPr="009B4993">
        <w:t>Load the file “</w:t>
      </w:r>
      <w:r>
        <w:t xml:space="preserve">BL0132 Compression - </w:t>
      </w:r>
      <w:r w:rsidR="0011503E">
        <w:t>Tedea</w:t>
      </w:r>
      <w:r>
        <w:t>"</w:t>
      </w:r>
      <w:r w:rsidRPr="00BF4463">
        <w:t xml:space="preserve">. Set up the hardware appropriately. </w:t>
      </w:r>
    </w:p>
    <w:p w14:paraId="62FC9CD8" w14:textId="6367FFB5" w:rsidR="002E431D" w:rsidRDefault="002E431D" w:rsidP="002E431D">
      <w:pPr>
        <w:pStyle w:val="Bullet"/>
      </w:pPr>
      <w:r>
        <w:t xml:space="preserve">Make sure you understand how the program works. To start with you can </w:t>
      </w:r>
      <w:r w:rsidR="0011503E">
        <w:t>activate</w:t>
      </w:r>
      <w:r>
        <w:t xml:space="preserve"> the sensor</w:t>
      </w:r>
      <w:r w:rsidR="0011503E">
        <w:t xml:space="preserve"> with your hands</w:t>
      </w:r>
      <w:r>
        <w:t xml:space="preserve"> to get a measurement. </w:t>
      </w:r>
    </w:p>
    <w:p w14:paraId="1019E390" w14:textId="77777777" w:rsidR="002E431D" w:rsidRPr="005E0C2A" w:rsidRDefault="002E431D" w:rsidP="002E431D">
      <w:pPr>
        <w:pStyle w:val="Heading2"/>
      </w:pPr>
      <w:r w:rsidRPr="005E0C2A">
        <w:t>Challenge:</w:t>
      </w:r>
    </w:p>
    <w:p w14:paraId="6A6C861D" w14:textId="77777777" w:rsidR="004351BA" w:rsidRDefault="004351BA" w:rsidP="004351BA">
      <w:pPr>
        <w:jc w:val="center"/>
      </w:pPr>
      <w:r>
        <w:rPr>
          <w:noProof/>
          <w14:ligatures w14:val="standardContextual"/>
        </w:rPr>
        <w:drawing>
          <wp:inline distT="0" distB="0" distL="0" distR="0" wp14:anchorId="408FA367" wp14:editId="6A907C79">
            <wp:extent cx="1969360" cy="1774530"/>
            <wp:effectExtent l="0" t="0" r="0" b="0"/>
            <wp:docPr id="1989995641" name="cantilever.png" descr="A diagram of 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995641" name="cantilever.png" descr="A diagram of a diagram of a diagram&#10;&#10;AI-generated content may be incorrect."/>
                    <pic:cNvPicPr/>
                  </pic:nvPicPr>
                  <pic:blipFill>
                    <a:blip r:embed="rId30"/>
                    <a:stretch>
                      <a:fillRect/>
                    </a:stretch>
                  </pic:blipFill>
                  <pic:spPr>
                    <a:xfrm>
                      <a:off x="0" y="0"/>
                      <a:ext cx="1975749" cy="1780287"/>
                    </a:xfrm>
                    <a:prstGeom prst="rect">
                      <a:avLst/>
                    </a:prstGeom>
                  </pic:spPr>
                </pic:pic>
              </a:graphicData>
            </a:graphic>
          </wp:inline>
        </w:drawing>
      </w:r>
    </w:p>
    <w:p w14:paraId="7E4784BA" w14:textId="44040CD1" w:rsidR="004351BA" w:rsidRDefault="004351BA" w:rsidP="004351BA">
      <w:r>
        <w:t xml:space="preserve">The diagram shows a typical cantilever setup. You can set up the cantilever load cell provided in such a way that that it represents a weighting scale. Design yourself a base which can be clamped down or won’t move. Raise the load cell so that there is clearance for deflection. Then design a platform which will attach to the top side of the load cell, so that you can balance items over it. </w:t>
      </w:r>
    </w:p>
    <w:p w14:paraId="2ADB69B5" w14:textId="77777777" w:rsidR="004351BA" w:rsidRDefault="004351BA" w:rsidP="004351BA">
      <w:pPr>
        <w:pStyle w:val="Bullet"/>
      </w:pPr>
      <w:r>
        <w:t>Modify the program to make a weighing scale with the following characteristics:</w:t>
      </w:r>
    </w:p>
    <w:p w14:paraId="3E730A96" w14:textId="621DEFC8" w:rsidR="004351BA" w:rsidRDefault="004351BA" w:rsidP="004351BA">
      <w:pPr>
        <w:pStyle w:val="Bullet"/>
        <w:numPr>
          <w:ilvl w:val="1"/>
          <w:numId w:val="32"/>
        </w:numPr>
      </w:pPr>
      <w:r>
        <w:t xml:space="preserve">Cantilever strain sensor </w:t>
      </w:r>
    </w:p>
    <w:p w14:paraId="5E6A016B" w14:textId="77777777" w:rsidR="004351BA" w:rsidRDefault="004351BA" w:rsidP="004351BA">
      <w:pPr>
        <w:pStyle w:val="Bullet"/>
        <w:numPr>
          <w:ilvl w:val="1"/>
          <w:numId w:val="32"/>
        </w:numPr>
      </w:pPr>
      <w:r>
        <w:t>A display showing the weight of the object</w:t>
      </w:r>
    </w:p>
    <w:p w14:paraId="23C5596A" w14:textId="77777777" w:rsidR="004351BA" w:rsidRDefault="004351BA" w:rsidP="004351BA">
      <w:pPr>
        <w:pStyle w:val="Bullet"/>
        <w:numPr>
          <w:ilvl w:val="1"/>
          <w:numId w:val="32"/>
        </w:numPr>
      </w:pPr>
      <w:r>
        <w:t>A zero switch or touch object</w:t>
      </w:r>
    </w:p>
    <w:p w14:paraId="0A16026B" w14:textId="77777777" w:rsidR="002E431D" w:rsidRPr="00794596" w:rsidRDefault="002E431D" w:rsidP="002E431D">
      <w:pPr>
        <w:pStyle w:val="Heading2"/>
      </w:pPr>
      <w:r w:rsidRPr="00794596">
        <w:t>Hints:</w:t>
      </w:r>
    </w:p>
    <w:p w14:paraId="0A3698DF" w14:textId="77777777" w:rsidR="007D2523" w:rsidRDefault="002E431D" w:rsidP="0011503E">
      <w:pPr>
        <w:pStyle w:val="Numberedbullet"/>
        <w:numPr>
          <w:ilvl w:val="0"/>
          <w:numId w:val="44"/>
        </w:numPr>
      </w:pPr>
      <w:r>
        <w:t>Review the worksheets in Introduction to microcontrollers where you will find examples of touchable buttons for graphical displays.</w:t>
      </w:r>
    </w:p>
    <w:p w14:paraId="2B2F6CF7" w14:textId="2193B1B8" w:rsidR="001227E4" w:rsidRDefault="0022755B" w:rsidP="0022755B">
      <w:pPr>
        <w:pStyle w:val="AIinstructions"/>
      </w:pPr>
      <w:r>
        <w:t>&lt;\worksheet&gt;</w:t>
      </w:r>
      <w:r w:rsidR="001227E4">
        <w:br w:type="page"/>
      </w:r>
    </w:p>
    <w:tbl>
      <w:tblPr>
        <w:tblStyle w:val="TableGrid"/>
        <w:tblW w:w="10768" w:type="dxa"/>
        <w:tblLayout w:type="fixed"/>
        <w:tblLook w:val="04A0" w:firstRow="1" w:lastRow="0" w:firstColumn="1" w:lastColumn="0" w:noHBand="0" w:noVBand="1"/>
      </w:tblPr>
      <w:tblGrid>
        <w:gridCol w:w="236"/>
        <w:gridCol w:w="2623"/>
        <w:gridCol w:w="2099"/>
        <w:gridCol w:w="5810"/>
      </w:tblGrid>
      <w:tr w:rsidR="001227E4" w14:paraId="528615B5" w14:textId="77777777" w:rsidTr="00377B46">
        <w:trPr>
          <w:trHeight w:val="986"/>
        </w:trPr>
        <w:tc>
          <w:tcPr>
            <w:tcW w:w="236" w:type="dxa"/>
            <w:tcBorders>
              <w:top w:val="nil"/>
              <w:left w:val="nil"/>
              <w:bottom w:val="nil"/>
              <w:right w:val="nil"/>
            </w:tcBorders>
            <w:shd w:val="clear" w:color="auto" w:fill="000000" w:themeFill="text1"/>
          </w:tcPr>
          <w:p w14:paraId="782D140E" w14:textId="77777777" w:rsidR="001227E4" w:rsidRPr="00C95301" w:rsidRDefault="001227E4" w:rsidP="00377B46"/>
        </w:tc>
        <w:tc>
          <w:tcPr>
            <w:tcW w:w="4722" w:type="dxa"/>
            <w:gridSpan w:val="2"/>
            <w:tcBorders>
              <w:top w:val="nil"/>
              <w:left w:val="nil"/>
              <w:bottom w:val="nil"/>
              <w:right w:val="nil"/>
            </w:tcBorders>
          </w:tcPr>
          <w:p w14:paraId="40D2AB25" w14:textId="6D0C3C63" w:rsidR="0022755B" w:rsidRDefault="0022755B" w:rsidP="0022755B">
            <w:pPr>
              <w:pStyle w:val="AIinstructions"/>
            </w:pPr>
            <w:r>
              <w:t/>
            </w:r>
            <w:r w:rsidRPr="00780A02">
              <w:t/>
            </w:r>
            <w:r>
              <w:t/>
            </w:r>
            <w:r w:rsidRPr="00780A02">
              <w:t/>
            </w:r>
            <w:r>
              <w:t/>
            </w:r>
          </w:p>
          <w:p w14:paraId="74674DED" w14:textId="1BA8DD9A" w:rsidR="001227E4" w:rsidRPr="00C95301" w:rsidRDefault="001227E4" w:rsidP="00377B46">
            <w:pPr>
              <w:pStyle w:val="Wsnumber"/>
            </w:pPr>
            <w:r w:rsidRPr="00C95301">
              <w:t xml:space="preserve">Worksheet </w:t>
            </w:r>
            <w:r>
              <w:t>11</w:t>
            </w:r>
          </w:p>
          <w:p w14:paraId="48B56235" w14:textId="2CDD75AD" w:rsidR="001227E4" w:rsidRPr="00C95301" w:rsidRDefault="001227E4" w:rsidP="0022755B">
            <w:pPr>
              <w:pStyle w:val="Wsname"/>
            </w:pPr>
            <w:r>
              <w:t>Pressure sensors</w:t>
            </w:r>
          </w:p>
        </w:tc>
        <w:tc>
          <w:tcPr>
            <w:tcW w:w="5810" w:type="dxa"/>
            <w:tcBorders>
              <w:top w:val="nil"/>
              <w:left w:val="nil"/>
              <w:bottom w:val="nil"/>
              <w:right w:val="nil"/>
            </w:tcBorders>
          </w:tcPr>
          <w:p w14:paraId="71855821" w14:textId="77777777" w:rsidR="001227E4" w:rsidRDefault="001227E4" w:rsidP="00377B46">
            <w:pPr>
              <w:pStyle w:val="Packtitle-topright"/>
            </w:pPr>
            <w:r w:rsidRPr="00D84E27">
              <w:t>Sensors and</w:t>
            </w:r>
          </w:p>
          <w:p w14:paraId="2392D1C4" w14:textId="77777777" w:rsidR="001227E4" w:rsidRPr="00C95301" w:rsidRDefault="001227E4" w:rsidP="00377B46">
            <w:pPr>
              <w:pStyle w:val="Packtitle-topright"/>
            </w:pPr>
            <w:r w:rsidRPr="00D84E27">
              <w:t>microcontrollers</w:t>
            </w:r>
          </w:p>
        </w:tc>
      </w:tr>
      <w:tr w:rsidR="001227E4" w14:paraId="2313441C" w14:textId="77777777" w:rsidTr="00377B46">
        <w:trPr>
          <w:trHeight w:val="176"/>
        </w:trPr>
        <w:tc>
          <w:tcPr>
            <w:tcW w:w="236" w:type="dxa"/>
            <w:tcBorders>
              <w:top w:val="nil"/>
              <w:left w:val="nil"/>
              <w:bottom w:val="nil"/>
              <w:right w:val="nil"/>
            </w:tcBorders>
          </w:tcPr>
          <w:p w14:paraId="7CFBA1DC" w14:textId="77777777" w:rsidR="001227E4" w:rsidRPr="00142591" w:rsidRDefault="001227E4" w:rsidP="00377B46"/>
        </w:tc>
        <w:tc>
          <w:tcPr>
            <w:tcW w:w="4722" w:type="dxa"/>
            <w:gridSpan w:val="2"/>
            <w:tcBorders>
              <w:top w:val="nil"/>
              <w:left w:val="nil"/>
              <w:bottom w:val="nil"/>
              <w:right w:val="nil"/>
            </w:tcBorders>
          </w:tcPr>
          <w:p w14:paraId="5C7D5E58" w14:textId="77777777" w:rsidR="001227E4" w:rsidRPr="00142591" w:rsidRDefault="001227E4" w:rsidP="00377B46"/>
        </w:tc>
        <w:tc>
          <w:tcPr>
            <w:tcW w:w="5810" w:type="dxa"/>
            <w:tcBorders>
              <w:top w:val="nil"/>
              <w:left w:val="nil"/>
              <w:bottom w:val="nil"/>
              <w:right w:val="nil"/>
            </w:tcBorders>
          </w:tcPr>
          <w:p w14:paraId="509945B0" w14:textId="77777777" w:rsidR="001227E4" w:rsidRPr="00142591" w:rsidRDefault="001227E4" w:rsidP="00377B46"/>
        </w:tc>
      </w:tr>
      <w:tr w:rsidR="001227E4" w14:paraId="56E9A1D2" w14:textId="77777777" w:rsidTr="00377B46">
        <w:trPr>
          <w:trHeight w:val="3214"/>
        </w:trPr>
        <w:tc>
          <w:tcPr>
            <w:tcW w:w="236" w:type="dxa"/>
            <w:tcBorders>
              <w:top w:val="nil"/>
              <w:left w:val="nil"/>
              <w:bottom w:val="nil"/>
              <w:right w:val="nil"/>
            </w:tcBorders>
          </w:tcPr>
          <w:p w14:paraId="3528B17A" w14:textId="77777777" w:rsidR="001227E4" w:rsidRDefault="001227E4" w:rsidP="00377B46"/>
        </w:tc>
        <w:tc>
          <w:tcPr>
            <w:tcW w:w="4722" w:type="dxa"/>
            <w:gridSpan w:val="2"/>
            <w:tcBorders>
              <w:top w:val="nil"/>
              <w:left w:val="nil"/>
              <w:bottom w:val="nil"/>
              <w:right w:val="nil"/>
            </w:tcBorders>
          </w:tcPr>
          <w:p w14:paraId="752D5DD9" w14:textId="77777777" w:rsidR="001227E4" w:rsidRDefault="001227E4" w:rsidP="00377B46"/>
          <w:p w14:paraId="2883F12D" w14:textId="77777777" w:rsidR="001227E4" w:rsidRDefault="00273A94" w:rsidP="00377B46">
            <w:r>
              <w:t>Pressure sensors are used extensively in the automotive industry for tyre pressure monitoring in vehicles, in carburettors, and exhaust systems.</w:t>
            </w:r>
          </w:p>
          <w:p w14:paraId="5BEF31AB" w14:textId="77777777" w:rsidR="00273A94" w:rsidRDefault="00273A94" w:rsidP="00377B46"/>
          <w:p w14:paraId="02514B9C" w14:textId="5C0E613F" w:rsidR="00273A94" w:rsidRDefault="00273A94" w:rsidP="00273A94">
            <w:r>
              <w:t xml:space="preserve">In this worksheet / project you learn how to use pressure sensors in microcontroller circuits. </w:t>
            </w:r>
          </w:p>
          <w:p w14:paraId="68764770" w14:textId="3B5B0323" w:rsidR="00273A94" w:rsidRDefault="00273A94" w:rsidP="00377B46"/>
        </w:tc>
        <w:tc>
          <w:tcPr>
            <w:tcW w:w="5810" w:type="dxa"/>
            <w:tcBorders>
              <w:top w:val="nil"/>
              <w:left w:val="nil"/>
              <w:bottom w:val="nil"/>
              <w:right w:val="nil"/>
            </w:tcBorders>
          </w:tcPr>
          <w:p w14:paraId="1C9F8C66" w14:textId="77777777" w:rsidR="001227E4" w:rsidRDefault="001227E4" w:rsidP="00377B46"/>
          <w:p w14:paraId="2FD9F06F" w14:textId="77777777" w:rsidR="001227E4" w:rsidRDefault="001227E4" w:rsidP="00377B46">
            <w:pPr>
              <w:ind w:left="1311"/>
            </w:pPr>
            <w:r>
              <w:rPr>
                <w:noProof/>
              </w:rPr>
              <w:drawing>
                <wp:inline distT="0" distB="0" distL="0" distR="0" wp14:anchorId="1590DE8B" wp14:editId="2AC356E9">
                  <wp:extent cx="2023511" cy="1904480"/>
                  <wp:effectExtent l="0" t="0" r="0" b="635"/>
                  <wp:docPr id="327877876" name="bubble 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877876" name="bubble level.png"/>
                          <pic:cNvPicPr/>
                        </pic:nvPicPr>
                        <pic:blipFill>
                          <a:blip r:embed="rId31"/>
                          <a:stretch>
                            <a:fillRect/>
                          </a:stretch>
                        </pic:blipFill>
                        <pic:spPr>
                          <a:xfrm>
                            <a:off x="0" y="0"/>
                            <a:ext cx="2023511" cy="1904480"/>
                          </a:xfrm>
                          <a:prstGeom prst="rect">
                            <a:avLst/>
                          </a:prstGeom>
                        </pic:spPr>
                      </pic:pic>
                    </a:graphicData>
                  </a:graphic>
                </wp:inline>
              </w:drawing>
            </w:r>
          </w:p>
        </w:tc>
      </w:tr>
      <w:tr w:rsidR="001227E4" w14:paraId="10EAAA38" w14:textId="77777777" w:rsidTr="00377B46">
        <w:trPr>
          <w:trHeight w:val="180"/>
        </w:trPr>
        <w:tc>
          <w:tcPr>
            <w:tcW w:w="236" w:type="dxa"/>
            <w:tcBorders>
              <w:top w:val="nil"/>
              <w:left w:val="nil"/>
              <w:bottom w:val="nil"/>
              <w:right w:val="nil"/>
            </w:tcBorders>
          </w:tcPr>
          <w:p w14:paraId="5BF1EAC6" w14:textId="77777777" w:rsidR="001227E4" w:rsidRPr="00142591" w:rsidRDefault="001227E4" w:rsidP="00377B46"/>
        </w:tc>
        <w:tc>
          <w:tcPr>
            <w:tcW w:w="2623" w:type="dxa"/>
            <w:tcBorders>
              <w:top w:val="nil"/>
              <w:left w:val="nil"/>
              <w:bottom w:val="nil"/>
              <w:right w:val="nil"/>
            </w:tcBorders>
          </w:tcPr>
          <w:p w14:paraId="6AC8A6F0" w14:textId="77777777" w:rsidR="001227E4" w:rsidRPr="00142591" w:rsidRDefault="001227E4" w:rsidP="00377B46"/>
        </w:tc>
        <w:tc>
          <w:tcPr>
            <w:tcW w:w="7909" w:type="dxa"/>
            <w:gridSpan w:val="2"/>
            <w:tcBorders>
              <w:top w:val="nil"/>
              <w:left w:val="nil"/>
              <w:bottom w:val="nil"/>
              <w:right w:val="nil"/>
            </w:tcBorders>
          </w:tcPr>
          <w:p w14:paraId="2EB92C71" w14:textId="77777777" w:rsidR="001227E4" w:rsidRPr="00142591" w:rsidRDefault="001227E4" w:rsidP="00377B46"/>
        </w:tc>
      </w:tr>
    </w:tbl>
    <w:p w14:paraId="353B589D" w14:textId="77777777" w:rsidR="00273A94" w:rsidRDefault="00273A94" w:rsidP="00273A94">
      <w:pPr>
        <w:pStyle w:val="Heading2"/>
      </w:pPr>
      <w:r>
        <w:t>There is no video for this worksheet.</w:t>
      </w:r>
    </w:p>
    <w:p w14:paraId="60E43313" w14:textId="77777777" w:rsidR="00273A94" w:rsidRPr="00794596" w:rsidRDefault="00273A94" w:rsidP="00273A94">
      <w:pPr>
        <w:pStyle w:val="Heading2"/>
      </w:pPr>
      <w:r w:rsidRPr="00794596">
        <w:t>Over to you:</w:t>
      </w:r>
    </w:p>
    <w:p w14:paraId="2D883EEA" w14:textId="4DA1A56C" w:rsidR="00273A94" w:rsidRPr="00BF4463" w:rsidRDefault="00273A94" w:rsidP="00273A94">
      <w:pPr>
        <w:pStyle w:val="Bullet"/>
      </w:pPr>
      <w:r w:rsidRPr="009B4993">
        <w:t>Load the file “</w:t>
      </w:r>
      <w:r>
        <w:t>BL0122 Pressure"</w:t>
      </w:r>
      <w:r w:rsidRPr="00BF4463">
        <w:t xml:space="preserve">. Set up the hardware appropriately. </w:t>
      </w:r>
    </w:p>
    <w:p w14:paraId="5EE256C5" w14:textId="32953402" w:rsidR="00273A94" w:rsidRDefault="00273A94" w:rsidP="00273A94">
      <w:pPr>
        <w:pStyle w:val="Bullet"/>
      </w:pPr>
      <w:r>
        <w:t xml:space="preserve">Make sure you understand how the program works. To start with you can blow, or suck, on the sensor to make sure it works. </w:t>
      </w:r>
    </w:p>
    <w:p w14:paraId="2C27B383" w14:textId="77777777" w:rsidR="00273A94" w:rsidRPr="005E0C2A" w:rsidRDefault="00273A94" w:rsidP="00273A94">
      <w:pPr>
        <w:pStyle w:val="Heading2"/>
      </w:pPr>
      <w:r w:rsidRPr="005E0C2A">
        <w:t>Challenge:</w:t>
      </w:r>
    </w:p>
    <w:p w14:paraId="0A1E6A4E" w14:textId="11FA437D" w:rsidR="00273A94" w:rsidRDefault="00273A94" w:rsidP="00273A94">
      <w:pPr>
        <w:pStyle w:val="Bullet"/>
      </w:pPr>
      <w:r>
        <w:t>Get hold of a syringe style pump and hose to attach to the sensor.</w:t>
      </w:r>
    </w:p>
    <w:p w14:paraId="4BE0F146" w14:textId="7FEBBCFC" w:rsidR="00273A94" w:rsidRDefault="00273A94" w:rsidP="00273A94">
      <w:pPr>
        <w:pStyle w:val="Bullet"/>
      </w:pPr>
      <w:r>
        <w:t>Modify the program to make a pressure measuring system with the following characteristics:</w:t>
      </w:r>
    </w:p>
    <w:p w14:paraId="0F94FA73" w14:textId="7D308517" w:rsidR="00273A94" w:rsidRPr="00CE4C78" w:rsidRDefault="00273A94" w:rsidP="00273A94">
      <w:pPr>
        <w:pStyle w:val="Bullet"/>
        <w:numPr>
          <w:ilvl w:val="1"/>
          <w:numId w:val="32"/>
        </w:numPr>
      </w:pPr>
      <w:r w:rsidRPr="00CE4C78">
        <w:t xml:space="preserve">Microcontroller system, sensor, </w:t>
      </w:r>
      <w:r w:rsidR="00CE4C78" w:rsidRPr="00CE4C78">
        <w:t>pump and hose</w:t>
      </w:r>
    </w:p>
    <w:p w14:paraId="6158D675" w14:textId="21322000" w:rsidR="00273A94" w:rsidRDefault="00273A94" w:rsidP="00273A94">
      <w:pPr>
        <w:pStyle w:val="Bullet"/>
        <w:numPr>
          <w:ilvl w:val="1"/>
          <w:numId w:val="32"/>
        </w:numPr>
      </w:pPr>
      <w:r>
        <w:t>A display of pressure rate, set flow rate and pump status</w:t>
      </w:r>
    </w:p>
    <w:p w14:paraId="282827B0" w14:textId="47D478CC" w:rsidR="00273A94" w:rsidRDefault="00273A94" w:rsidP="00273A94">
      <w:pPr>
        <w:pStyle w:val="Bullet"/>
        <w:numPr>
          <w:ilvl w:val="1"/>
          <w:numId w:val="32"/>
        </w:numPr>
      </w:pPr>
      <w:r>
        <w:t xml:space="preserve">A graph showing flow rate variation over time – refreshing every </w:t>
      </w:r>
      <w:r w:rsidR="00CE4C78">
        <w:t>30 seconds</w:t>
      </w:r>
      <w:r>
        <w:t>. Temperature range 15C to 30C.</w:t>
      </w:r>
    </w:p>
    <w:p w14:paraId="278754F8" w14:textId="77777777" w:rsidR="00273A94" w:rsidRDefault="00273A94" w:rsidP="00273A94">
      <w:pPr>
        <w:pStyle w:val="Bullet"/>
        <w:numPr>
          <w:ilvl w:val="1"/>
          <w:numId w:val="32"/>
        </w:numPr>
      </w:pPr>
      <w:r>
        <w:t xml:space="preserve">An LED that lights up when the target flow rate is over run </w:t>
      </w:r>
    </w:p>
    <w:p w14:paraId="0DD37342" w14:textId="2D0CD042" w:rsidR="00273A94" w:rsidRDefault="00273A94" w:rsidP="00273A94">
      <w:pPr>
        <w:pStyle w:val="Bullet"/>
        <w:numPr>
          <w:ilvl w:val="1"/>
          <w:numId w:val="32"/>
        </w:numPr>
      </w:pPr>
      <w:r>
        <w:t>A way of altering the set flow rate with either switches or display touch areas ‘+’ and ‘-‘.</w:t>
      </w:r>
    </w:p>
    <w:p w14:paraId="624FD548" w14:textId="77777777" w:rsidR="0022755B" w:rsidRDefault="0046410A" w:rsidP="0046410A">
      <w:r>
        <w:rPr>
          <w:noProof/>
          <w14:ligatures w14:val="standardContextual"/>
        </w:rPr>
        <w:drawing>
          <wp:inline distT="0" distB="0" distL="0" distR="0" wp14:anchorId="6D40D854" wp14:editId="4B4D4152">
            <wp:extent cx="1954481" cy="1958649"/>
            <wp:effectExtent l="0" t="0" r="8255" b="3810"/>
            <wp:docPr id="29401345" name="pump.png" descr="A red and black tube with a tube and a tub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01345" name="pump.png" descr="A red and black tube with a tube and a tube&#10;&#10;AI-generated content may be incorrect."/>
                    <pic:cNvPicPr/>
                  </pic:nvPicPr>
                  <pic:blipFill>
                    <a:blip r:embed="rId32"/>
                    <a:stretch>
                      <a:fillRect/>
                    </a:stretch>
                  </pic:blipFill>
                  <pic:spPr>
                    <a:xfrm>
                      <a:off x="0" y="0"/>
                      <a:ext cx="1963365" cy="1967552"/>
                    </a:xfrm>
                    <a:prstGeom prst="rect">
                      <a:avLst/>
                    </a:prstGeom>
                  </pic:spPr>
                </pic:pic>
              </a:graphicData>
            </a:graphic>
          </wp:inline>
        </w:drawing>
      </w:r>
      <w:r>
        <w:t>You can get hold of a simple pump like this one from Amazon.</w:t>
      </w:r>
    </w:p>
    <w:p w14:paraId="11320E35" w14:textId="69C72C7A" w:rsidR="0022755B" w:rsidRDefault="0022755B" w:rsidP="0022755B">
      <w:pPr>
        <w:pStyle w:val="AIinstructions"/>
      </w:pPr>
      <w:r>
        <w:t>&lt;\worksheet&gt;</w:t>
      </w:r>
    </w:p>
    <w:tbl>
      <w:tblPr>
        <w:tblStyle w:val="TableGrid"/>
        <w:tblW w:w="10768" w:type="dxa"/>
        <w:tblLayout w:type="fixed"/>
        <w:tblLook w:val="04A0" w:firstRow="1" w:lastRow="0" w:firstColumn="1" w:lastColumn="0" w:noHBand="0" w:noVBand="1"/>
      </w:tblPr>
      <w:tblGrid>
        <w:gridCol w:w="236"/>
        <w:gridCol w:w="2623"/>
        <w:gridCol w:w="2099"/>
        <w:gridCol w:w="5810"/>
      </w:tblGrid>
      <w:tr w:rsidR="00F85402" w14:paraId="73E40D06" w14:textId="77777777" w:rsidTr="00917F15">
        <w:trPr>
          <w:trHeight w:val="986"/>
        </w:trPr>
        <w:tc>
          <w:tcPr>
            <w:tcW w:w="236" w:type="dxa"/>
            <w:tcBorders>
              <w:top w:val="nil"/>
              <w:left w:val="nil"/>
              <w:bottom w:val="nil"/>
              <w:right w:val="nil"/>
            </w:tcBorders>
            <w:shd w:val="clear" w:color="auto" w:fill="000000" w:themeFill="text1"/>
          </w:tcPr>
          <w:p w14:paraId="797351F7" w14:textId="77777777" w:rsidR="00F85402" w:rsidRPr="00C95301" w:rsidRDefault="00F85402" w:rsidP="00175879"/>
        </w:tc>
        <w:tc>
          <w:tcPr>
            <w:tcW w:w="4722" w:type="dxa"/>
            <w:gridSpan w:val="2"/>
            <w:tcBorders>
              <w:top w:val="nil"/>
              <w:left w:val="nil"/>
              <w:bottom w:val="nil"/>
              <w:right w:val="nil"/>
            </w:tcBorders>
          </w:tcPr>
          <w:p w14:paraId="581C6578" w14:textId="3F6A6B53" w:rsidR="00F85402" w:rsidRPr="00C95301" w:rsidRDefault="00F85402" w:rsidP="000D1D14">
            <w:pPr>
              <w:pStyle w:val="Wsnumber"/>
            </w:pPr>
            <w:r>
              <w:t>Teacher’s notes</w:t>
            </w:r>
          </w:p>
          <w:p w14:paraId="546D866F" w14:textId="77777777" w:rsidR="00F85402" w:rsidRPr="00C95301" w:rsidRDefault="00F85402" w:rsidP="00175879"/>
        </w:tc>
        <w:tc>
          <w:tcPr>
            <w:tcW w:w="5810" w:type="dxa"/>
            <w:tcBorders>
              <w:top w:val="nil"/>
              <w:left w:val="nil"/>
              <w:bottom w:val="nil"/>
              <w:right w:val="nil"/>
            </w:tcBorders>
          </w:tcPr>
          <w:p w14:paraId="7DE2AB4D" w14:textId="77777777" w:rsidR="000D1D14" w:rsidRDefault="000D1D14" w:rsidP="000D1D14">
            <w:pPr>
              <w:pStyle w:val="Packtitle-topright"/>
            </w:pPr>
            <w:r w:rsidRPr="00D84E27">
              <w:t>Sensors and</w:t>
            </w:r>
          </w:p>
          <w:p w14:paraId="08CB2200" w14:textId="7BD2A7F9" w:rsidR="00F85402" w:rsidRPr="00C95301" w:rsidRDefault="000D1D14" w:rsidP="000D1D14">
            <w:pPr>
              <w:pStyle w:val="Packtitle-topright"/>
            </w:pPr>
            <w:r w:rsidRPr="00D84E27">
              <w:t>microcontrollers</w:t>
            </w:r>
          </w:p>
        </w:tc>
      </w:tr>
      <w:tr w:rsidR="00F85402" w14:paraId="336A5916" w14:textId="77777777" w:rsidTr="00917F15">
        <w:trPr>
          <w:trHeight w:val="180"/>
        </w:trPr>
        <w:tc>
          <w:tcPr>
            <w:tcW w:w="236" w:type="dxa"/>
            <w:tcBorders>
              <w:top w:val="nil"/>
              <w:left w:val="nil"/>
              <w:bottom w:val="nil"/>
              <w:right w:val="nil"/>
            </w:tcBorders>
          </w:tcPr>
          <w:p w14:paraId="0ED493C5" w14:textId="77777777" w:rsidR="00F85402" w:rsidRPr="00142591" w:rsidRDefault="00F85402" w:rsidP="00175879"/>
        </w:tc>
        <w:tc>
          <w:tcPr>
            <w:tcW w:w="2623" w:type="dxa"/>
            <w:tcBorders>
              <w:top w:val="nil"/>
              <w:left w:val="nil"/>
              <w:bottom w:val="nil"/>
              <w:right w:val="nil"/>
            </w:tcBorders>
          </w:tcPr>
          <w:p w14:paraId="0C35B853" w14:textId="77777777" w:rsidR="00F85402" w:rsidRPr="00142591" w:rsidRDefault="00F85402" w:rsidP="00175879"/>
        </w:tc>
        <w:tc>
          <w:tcPr>
            <w:tcW w:w="7909" w:type="dxa"/>
            <w:gridSpan w:val="2"/>
            <w:tcBorders>
              <w:top w:val="nil"/>
              <w:left w:val="nil"/>
              <w:bottom w:val="nil"/>
              <w:right w:val="nil"/>
            </w:tcBorders>
          </w:tcPr>
          <w:p w14:paraId="03ECEDC5" w14:textId="77777777" w:rsidR="00F85402" w:rsidRPr="00142591" w:rsidRDefault="00F85402" w:rsidP="00175879"/>
        </w:tc>
      </w:tr>
    </w:tbl>
    <w:p w14:paraId="4257F734" w14:textId="77777777" w:rsidR="009D4DFC" w:rsidRDefault="009D4DFC" w:rsidP="009D4DFC">
      <w:pPr>
        <w:pStyle w:val="Heading2"/>
      </w:pPr>
      <w:bookmarkStart w:id="0" w:name="_Hlk212732334"/>
      <w:r>
        <w:t>Previous learning</w:t>
      </w:r>
    </w:p>
    <w:p w14:paraId="43B35B29" w14:textId="77777777" w:rsidR="009D4DFC" w:rsidRDefault="009D4DFC" w:rsidP="009D4DFC">
      <w:r>
        <w:t xml:space="preserve">Some understanding of electronics is needed. </w:t>
      </w:r>
    </w:p>
    <w:p w14:paraId="52BD0DF5" w14:textId="77777777" w:rsidR="009D4DFC" w:rsidRDefault="009D4DFC" w:rsidP="009D4DFC">
      <w:pPr>
        <w:pStyle w:val="Heading2"/>
      </w:pPr>
      <w:r>
        <w:t>Pedagogy</w:t>
      </w:r>
    </w:p>
    <w:p w14:paraId="39CD5695" w14:textId="77777777" w:rsidR="009D4DFC" w:rsidRDefault="009D4DFC" w:rsidP="009D4DFC">
      <w:r>
        <w:t>This set of worksheets provides structure for the study of microcontroller programming. The worksheets provide structure to the learning but do not provide all the information students need. Our vision as to how you teach this subject is:</w:t>
      </w:r>
    </w:p>
    <w:p w14:paraId="157F5F28" w14:textId="77777777" w:rsidR="009D4DFC" w:rsidRDefault="009D4DFC" w:rsidP="009D4DFC">
      <w:pPr>
        <w:pStyle w:val="ListParagraph"/>
        <w:numPr>
          <w:ilvl w:val="0"/>
          <w:numId w:val="14"/>
        </w:numPr>
      </w:pPr>
      <w:r>
        <w:t xml:space="preserve">This is a very practical subject. We expect that 90% of the time students spend on this module will be spent working alone. </w:t>
      </w:r>
    </w:p>
    <w:p w14:paraId="527250E1" w14:textId="77777777" w:rsidR="009D4DFC" w:rsidRDefault="009D4DFC" w:rsidP="009D4DFC">
      <w:pPr>
        <w:pStyle w:val="ListParagraph"/>
        <w:numPr>
          <w:ilvl w:val="0"/>
          <w:numId w:val="14"/>
        </w:numPr>
      </w:pPr>
      <w:r>
        <w:t>Each student should have Flowcode Embedded software and a set of E-blocks 3 hardware. Don’t be tempted to try to get students to learn this subject in pairs.</w:t>
      </w:r>
    </w:p>
    <w:p w14:paraId="0695AF4B" w14:textId="77777777" w:rsidR="009D4DFC" w:rsidRPr="008E1626" w:rsidRDefault="009D4DFC" w:rsidP="009D4DFC">
      <w:pPr>
        <w:pStyle w:val="ListParagraph"/>
        <w:numPr>
          <w:ilvl w:val="0"/>
          <w:numId w:val="14"/>
        </w:numPr>
      </w:pPr>
      <w:r w:rsidRPr="008E1626">
        <w:t>Students should be introduced to each topic or worksheet. They should be given time to investigate the topic using the internet. If students are investigating this on their own</w:t>
      </w:r>
      <w:r>
        <w:t>,</w:t>
      </w:r>
      <w:r w:rsidRPr="008E1626">
        <w:t xml:space="preserve"> you may want to give additional structure to this activity.</w:t>
      </w:r>
    </w:p>
    <w:p w14:paraId="377284C6" w14:textId="77777777" w:rsidR="009D4DFC" w:rsidRDefault="009D4DFC" w:rsidP="009D4DFC">
      <w:pPr>
        <w:pStyle w:val="ListParagraph"/>
        <w:numPr>
          <w:ilvl w:val="0"/>
          <w:numId w:val="14"/>
        </w:numPr>
      </w:pPr>
      <w:r>
        <w:t xml:space="preserve">Students should then load an example program and download this to the microcontroller so that they can see how the program works. Example programs are available on the Flowcode Wiki for each of PIC, Arduino Mega and ESP32 microcontrollers. </w:t>
      </w:r>
    </w:p>
    <w:p w14:paraId="3F5C6012" w14:textId="77777777" w:rsidR="009D4DFC" w:rsidRDefault="009D4DFC" w:rsidP="009D4DFC">
      <w:pPr>
        <w:pStyle w:val="ListParagraph"/>
        <w:numPr>
          <w:ilvl w:val="0"/>
          <w:numId w:val="14"/>
        </w:numPr>
      </w:pPr>
      <w:r>
        <w:t>Students should be given the opportunity to watch the accompanying YouTube video – individually or as a class activity. This explains the program.</w:t>
      </w:r>
    </w:p>
    <w:p w14:paraId="55DE5899" w14:textId="77777777" w:rsidR="009D4DFC" w:rsidRDefault="009D4DFC" w:rsidP="009D4DFC">
      <w:pPr>
        <w:pStyle w:val="ListParagraph"/>
        <w:numPr>
          <w:ilvl w:val="0"/>
          <w:numId w:val="14"/>
        </w:numPr>
      </w:pPr>
      <w:r>
        <w:t>Students then modify each example as detailed in the worksheet. This ensures that they have success, but also ensures that they have understanding.</w:t>
      </w:r>
    </w:p>
    <w:p w14:paraId="4DF9B90D" w14:textId="77777777" w:rsidR="009D4DFC" w:rsidRDefault="009D4DFC" w:rsidP="009D4DFC">
      <w:pPr>
        <w:pStyle w:val="ListParagraph"/>
        <w:numPr>
          <w:ilvl w:val="0"/>
          <w:numId w:val="14"/>
        </w:numPr>
      </w:pPr>
      <w:r>
        <w:t xml:space="preserve">Occasionally you should test students understanding by asking them to complete a project from scratch. This tests their understanding of what they have learned. </w:t>
      </w:r>
    </w:p>
    <w:p w14:paraId="003D0EE7" w14:textId="77777777" w:rsidR="009D4DFC" w:rsidRDefault="009D4DFC" w:rsidP="009D4DFC">
      <w:pPr>
        <w:pStyle w:val="ListParagraph"/>
        <w:numPr>
          <w:ilvl w:val="0"/>
          <w:numId w:val="14"/>
        </w:numPr>
      </w:pPr>
      <w:r>
        <w:t>Students do not have to do all worksheets or tasks. That’s up to you to decide. Worksheet 10 and 11 are quite advanced.</w:t>
      </w:r>
    </w:p>
    <w:p w14:paraId="41716BF7" w14:textId="6BCFE2BE" w:rsidR="009D4DFC" w:rsidRDefault="009D4DFC" w:rsidP="009D4DFC">
      <w:pPr>
        <w:pStyle w:val="ListParagraph"/>
        <w:numPr>
          <w:ilvl w:val="0"/>
          <w:numId w:val="14"/>
        </w:numPr>
      </w:pPr>
      <w:r>
        <w:t xml:space="preserve">There are three sets of worksheets in this series: Introduction to microcontrollers, Sensors and microcontrollers, and Motors and microcontrollers. We have split the content by topic for ease of publication. You will need to decide what sequence your students complete the worksheets in. We have split the worksheet difficulty into </w:t>
      </w:r>
      <w:r w:rsidR="006B6DAB">
        <w:t>Bronze</w:t>
      </w:r>
      <w:r>
        <w:t xml:space="preserve">, </w:t>
      </w:r>
      <w:r w:rsidR="006B6DAB">
        <w:t>Silver</w:t>
      </w:r>
      <w:r>
        <w:t xml:space="preserve"> and </w:t>
      </w:r>
      <w:r w:rsidR="006B6DAB">
        <w:t>Gold</w:t>
      </w:r>
      <w:r>
        <w:t xml:space="preserve">. Not all students will be able to complete all exercises. A reasonable approach would be to deliver </w:t>
      </w:r>
      <w:r w:rsidR="006B6DAB">
        <w:t>Bronze</w:t>
      </w:r>
      <w:r>
        <w:t xml:space="preserve"> in each of Introduction to microcontrollers, Sensors and microcontrollers, and Motors and microcontrollers, then deliver </w:t>
      </w:r>
      <w:r w:rsidR="006B6DAB">
        <w:t>Silver</w:t>
      </w:r>
      <w:r>
        <w:t xml:space="preserve"> then deliver </w:t>
      </w:r>
      <w:r w:rsidR="006B6DAB">
        <w:t>Gold</w:t>
      </w:r>
      <w:r>
        <w:t xml:space="preserve"> to those students who are capable.</w:t>
      </w:r>
    </w:p>
    <w:p w14:paraId="3747B77A" w14:textId="77777777" w:rsidR="009D4DFC" w:rsidRDefault="009D4DFC" w:rsidP="009D4DFC">
      <w:pPr>
        <w:pStyle w:val="ListParagraph"/>
        <w:numPr>
          <w:ilvl w:val="0"/>
          <w:numId w:val="14"/>
        </w:numPr>
      </w:pPr>
      <w:r>
        <w:t xml:space="preserve">The curriculum is based on the requirements of the BTEC level 3 in Engineering – Unit 6: Microcontroller systems for engineers.  This can be downloaded from the Pearson web site. </w:t>
      </w:r>
    </w:p>
    <w:p w14:paraId="555695E4" w14:textId="77777777" w:rsidR="009D4DFC" w:rsidRDefault="009D4DFC" w:rsidP="009D4DFC">
      <w:pPr>
        <w:pStyle w:val="Heading2"/>
      </w:pPr>
      <w:r>
        <w:t>Example programs</w:t>
      </w:r>
    </w:p>
    <w:p w14:paraId="75C12C1C" w14:textId="518A0E02" w:rsidR="009D4DFC" w:rsidRDefault="009D4DFC" w:rsidP="009D4DFC">
      <w:r>
        <w:t>In general the worksheets make use of prewritten functional examples. Students load the example, understand it and then modify it to make sure that they have learned the principles under discussion.</w:t>
      </w:r>
    </w:p>
    <w:p w14:paraId="6086F1BB" w14:textId="77777777" w:rsidR="009D4DFC" w:rsidRDefault="009D4DFC" w:rsidP="009D4DFC">
      <w:r>
        <w:t xml:space="preserve">The examples are available directly from within the Flowcode package. From within Flowcode select: FILE…NEW PROJECT…OPEN EXAMPLE OR TEMPLATE…and select the example you want from the relevant worksheet pack. </w:t>
      </w:r>
    </w:p>
    <w:p w14:paraId="46143609" w14:textId="77777777" w:rsidR="009D4DFC" w:rsidRDefault="009D4DFC" w:rsidP="009D4DFC">
      <w:r>
        <w:t xml:space="preserve">Examples are available separately for PIC, Arduino and Arduino microcontrollers. </w:t>
      </w:r>
    </w:p>
    <w:p w14:paraId="1069E245" w14:textId="77777777" w:rsidR="009D4DFC" w:rsidRDefault="009D4DFC" w:rsidP="009D4DFC">
      <w:pPr>
        <w:pStyle w:val="Heading2"/>
      </w:pPr>
      <w:r>
        <w:t>Time</w:t>
      </w:r>
    </w:p>
    <w:p w14:paraId="491A333A" w14:textId="4CDABE0E" w:rsidR="009D4DFC" w:rsidRDefault="009D4DFC" w:rsidP="009D4DFC">
      <w:r>
        <w:t xml:space="preserve">Of course this depends on student capability. We estimate that it will take </w:t>
      </w:r>
      <w:r w:rsidR="00693B88">
        <w:t xml:space="preserve">8 hours to complete the first 5 worksheets in this pack. Subsequent worksheets are more project like and will take longer. </w:t>
      </w:r>
    </w:p>
    <w:p w14:paraId="0D2C20D3" w14:textId="77777777" w:rsidR="009D4DFC" w:rsidRPr="009521BE" w:rsidRDefault="009D4DFC" w:rsidP="009D4DFC">
      <w:pPr>
        <w:pStyle w:val="Heading2"/>
      </w:pPr>
      <w:r w:rsidRPr="009521BE">
        <w:t>Software</w:t>
      </w:r>
    </w:p>
    <w:p w14:paraId="70F3EF94" w14:textId="209BA19B" w:rsidR="009D4DFC" w:rsidRDefault="009D4DFC" w:rsidP="009D4DFC">
      <w:r>
        <w:t xml:space="preserve">The videos make use of Flowcode embedded and we anticipate that you are likely to use this for your programs. But you can use these worksheets with any microcontroller development software. The flowchart </w:t>
      </w:r>
      <w:r>
        <w:lastRenderedPageBreak/>
        <w:t xml:space="preserve">programs </w:t>
      </w:r>
      <w:r w:rsidR="00693B88">
        <w:t xml:space="preserve">in the videos </w:t>
      </w:r>
      <w:r>
        <w:t xml:space="preserve">can easily be followed by C programmers. </w:t>
      </w:r>
    </w:p>
    <w:p w14:paraId="593AF20E" w14:textId="77777777" w:rsidR="009D4DFC" w:rsidRDefault="009D4DFC" w:rsidP="009D4DFC">
      <w:pPr>
        <w:pStyle w:val="Heading2"/>
      </w:pPr>
      <w:r>
        <w:t>Assessment</w:t>
      </w:r>
    </w:p>
    <w:p w14:paraId="4564F580" w14:textId="77777777" w:rsidR="009D4DFC" w:rsidRDefault="009D4DFC" w:rsidP="009D4DFC">
      <w:r>
        <w:t xml:space="preserve">Creating programs from scratch will be suitable as a way of assessing that students have understood the programs and have programming ability. </w:t>
      </w:r>
    </w:p>
    <w:p w14:paraId="4D2B175A" w14:textId="77777777" w:rsidR="009D4DFC" w:rsidRDefault="009D4DFC" w:rsidP="009D4DFC">
      <w:pPr>
        <w:pStyle w:val="Heading2"/>
      </w:pPr>
      <w:r w:rsidRPr="009521BE">
        <w:t>Har</w:t>
      </w:r>
      <w:r>
        <w:t>d</w:t>
      </w:r>
      <w:r w:rsidRPr="009521BE">
        <w:t>ware</w:t>
      </w:r>
    </w:p>
    <w:p w14:paraId="6ADC76BC" w14:textId="77777777" w:rsidR="009D4DFC" w:rsidRDefault="009D4DFC" w:rsidP="009D4DFC">
      <w:pPr>
        <w:jc w:val="center"/>
      </w:pPr>
      <w:r>
        <w:rPr>
          <w:noProof/>
        </w:rPr>
        <w:drawing>
          <wp:inline distT="0" distB="0" distL="0" distR="0" wp14:anchorId="0743C522" wp14:editId="4B7073BB">
            <wp:extent cx="4282596" cy="2912911"/>
            <wp:effectExtent l="0" t="0" r="3810" b="1905"/>
            <wp:docPr id="1229493268" name="PIC development centre.png" descr="A computer parts and compon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493268" name="PIC development centre.png" descr="A computer parts and components&#10;&#10;AI-generated content may be incorrect."/>
                    <pic:cNvPicPr/>
                  </pic:nvPicPr>
                  <pic:blipFill>
                    <a:blip r:link="rId33"/>
                    <a:stretch>
                      <a:fillRect/>
                    </a:stretch>
                  </pic:blipFill>
                  <pic:spPr>
                    <a:xfrm>
                      <a:off x="0" y="0"/>
                      <a:ext cx="4282596" cy="2912911"/>
                    </a:xfrm>
                    <a:prstGeom prst="rect">
                      <a:avLst/>
                    </a:prstGeom>
                  </pic:spPr>
                </pic:pic>
              </a:graphicData>
            </a:graphic>
          </wp:inline>
        </w:drawing>
      </w:r>
    </w:p>
    <w:p w14:paraId="471641CD" w14:textId="77777777" w:rsidR="009D4DFC" w:rsidRDefault="009D4DFC" w:rsidP="009D4DFC">
      <w:r>
        <w:t>This course is designed to be used with a Matrix Microcontroller development centre. There are three versions:</w:t>
      </w:r>
    </w:p>
    <w:p w14:paraId="3BE73DEC" w14:textId="77777777" w:rsidR="009D4DFC" w:rsidRDefault="009D4DFC" w:rsidP="009D4DFC">
      <w:pPr>
        <w:pStyle w:val="Contents"/>
      </w:pPr>
      <w:r>
        <w:t>BL5394</w:t>
      </w:r>
      <w:r>
        <w:tab/>
      </w:r>
      <w:r w:rsidRPr="00C14B4F">
        <w:tab/>
        <w:t>ESP32 microcontroller development centre</w:t>
      </w:r>
    </w:p>
    <w:p w14:paraId="313F6884" w14:textId="77777777" w:rsidR="009D4DFC" w:rsidRDefault="009D4DFC" w:rsidP="009D4DFC">
      <w:pPr>
        <w:pStyle w:val="Contents"/>
      </w:pPr>
      <w:r>
        <w:t>BL8624</w:t>
      </w:r>
      <w:r>
        <w:tab/>
      </w:r>
      <w:r>
        <w:tab/>
        <w:t xml:space="preserve">PIC </w:t>
      </w:r>
      <w:r w:rsidRPr="00C14B4F">
        <w:t>microcontroller development centre</w:t>
      </w:r>
    </w:p>
    <w:p w14:paraId="68996B5D" w14:textId="77777777" w:rsidR="009D4DFC" w:rsidRDefault="009D4DFC" w:rsidP="009D4DFC">
      <w:pPr>
        <w:pStyle w:val="Contents"/>
      </w:pPr>
      <w:r>
        <w:t>BL3797</w:t>
      </w:r>
      <w:r>
        <w:tab/>
      </w:r>
      <w:r>
        <w:tab/>
        <w:t xml:space="preserve">Arduino </w:t>
      </w:r>
      <w:r w:rsidRPr="00C14B4F">
        <w:t>microcontroller development centre</w:t>
      </w:r>
    </w:p>
    <w:p w14:paraId="60B8BFB3" w14:textId="77777777" w:rsidR="009D4DFC" w:rsidRDefault="009D4DFC" w:rsidP="009D4DFC">
      <w:r>
        <w:t>These consist of:</w:t>
      </w:r>
    </w:p>
    <w:p w14:paraId="2A9F2BF7" w14:textId="77777777" w:rsidR="009D4DFC" w:rsidRDefault="009D4DFC" w:rsidP="009D4DFC">
      <w:pPr>
        <w:pStyle w:val="Contents"/>
      </w:pPr>
      <w:r>
        <w:t>Upstream board – BL0082 PIC, BL0040 Arduino, or BL0070 ESP32</w:t>
      </w:r>
    </w:p>
    <w:p w14:paraId="376678D3" w14:textId="77777777" w:rsidR="009D4DFC" w:rsidRDefault="009D4DFC" w:rsidP="009D4DFC">
      <w:pPr>
        <w:pStyle w:val="Contents"/>
      </w:pPr>
      <w:r>
        <w:t>BL0114 Combo board</w:t>
      </w:r>
    </w:p>
    <w:p w14:paraId="7136052D" w14:textId="77777777" w:rsidR="009D4DFC" w:rsidRDefault="009D4DFC" w:rsidP="009D4DFC">
      <w:pPr>
        <w:pStyle w:val="Contents"/>
      </w:pPr>
      <w:r>
        <w:t>BL0117 Prototype board</w:t>
      </w:r>
    </w:p>
    <w:p w14:paraId="407176F9" w14:textId="77777777" w:rsidR="009D4DFC" w:rsidRDefault="009D4DFC" w:rsidP="009D4DFC">
      <w:pPr>
        <w:pStyle w:val="Contents"/>
      </w:pPr>
      <w:r>
        <w:t>BL0118 Project board</w:t>
      </w:r>
    </w:p>
    <w:p w14:paraId="5BEE1063" w14:textId="77777777" w:rsidR="009D4DFC" w:rsidRDefault="009D4DFC" w:rsidP="009D4DFC">
      <w:pPr>
        <w:pStyle w:val="Contents"/>
      </w:pPr>
      <w:r>
        <w:t>BL0127 Actuators board</w:t>
      </w:r>
    </w:p>
    <w:p w14:paraId="56F78F50" w14:textId="77777777" w:rsidR="009D4DFC" w:rsidRDefault="009D4DFC" w:rsidP="009D4DFC">
      <w:pPr>
        <w:pStyle w:val="Contents"/>
      </w:pPr>
      <w:r>
        <w:t>BL0135 9 axis motion / accelerometer board</w:t>
      </w:r>
    </w:p>
    <w:p w14:paraId="7241D8BC" w14:textId="77777777" w:rsidR="009D4DFC" w:rsidRDefault="009D4DFC" w:rsidP="009D4DFC">
      <w:pPr>
        <w:pStyle w:val="Contents"/>
      </w:pPr>
      <w:r>
        <w:t>BL0144 Temp/humidity board</w:t>
      </w:r>
    </w:p>
    <w:p w14:paraId="63249AFB" w14:textId="77777777" w:rsidR="009D4DFC" w:rsidRDefault="009D4DFC" w:rsidP="009D4DFC">
      <w:pPr>
        <w:pStyle w:val="Contents"/>
      </w:pPr>
      <w:r>
        <w:t>BL0145 Switch board</w:t>
      </w:r>
    </w:p>
    <w:p w14:paraId="0E5A8499" w14:textId="77777777" w:rsidR="009D4DFC" w:rsidRDefault="009D4DFC" w:rsidP="009D4DFC">
      <w:pPr>
        <w:pStyle w:val="Contents"/>
      </w:pPr>
      <w:r>
        <w:t>BL0156 Splitter board</w:t>
      </w:r>
    </w:p>
    <w:p w14:paraId="419DAD43" w14:textId="77777777" w:rsidR="009D4DFC" w:rsidRDefault="009D4DFC" w:rsidP="009D4DFC">
      <w:pPr>
        <w:pStyle w:val="Contents"/>
      </w:pPr>
      <w:r>
        <w:t>BL0172 Logic analyser with ribbon cable</w:t>
      </w:r>
    </w:p>
    <w:p w14:paraId="590CA859" w14:textId="77777777" w:rsidR="009D4DFC" w:rsidRDefault="009D4DFC" w:rsidP="009D4DFC">
      <w:pPr>
        <w:pStyle w:val="Contents"/>
      </w:pPr>
      <w:r>
        <w:t>BL0167 LED board</w:t>
      </w:r>
    </w:p>
    <w:p w14:paraId="55A34356" w14:textId="77777777" w:rsidR="009D4DFC" w:rsidRDefault="009D4DFC" w:rsidP="009D4DFC">
      <w:pPr>
        <w:pStyle w:val="Contents"/>
      </w:pPr>
      <w:r>
        <w:t>BL0183 Relay board</w:t>
      </w:r>
    </w:p>
    <w:p w14:paraId="735B0E62" w14:textId="77777777" w:rsidR="009D4DFC" w:rsidRDefault="009D4DFC" w:rsidP="009D4DFC">
      <w:pPr>
        <w:pStyle w:val="Contents"/>
      </w:pPr>
      <w:r>
        <w:t>BL0189 Analogue board</w:t>
      </w:r>
    </w:p>
    <w:tbl>
      <w:tblPr>
        <w:tblStyle w:val="TableGrid"/>
        <w:tblW w:w="10768" w:type="dxa"/>
        <w:tblLayout w:type="fixed"/>
        <w:tblLook w:val="04A0" w:firstRow="1" w:lastRow="0" w:firstColumn="1" w:lastColumn="0" w:noHBand="0" w:noVBand="1"/>
      </w:tblPr>
      <w:tblGrid>
        <w:gridCol w:w="236"/>
        <w:gridCol w:w="2623"/>
        <w:gridCol w:w="2099"/>
        <w:gridCol w:w="5810"/>
      </w:tblGrid>
      <w:tr w:rsidR="00A6193E" w14:paraId="11D13431" w14:textId="77777777" w:rsidTr="00917F15">
        <w:trPr>
          <w:trHeight w:val="986"/>
        </w:trPr>
        <w:tc>
          <w:tcPr>
            <w:tcW w:w="236" w:type="dxa"/>
            <w:tcBorders>
              <w:top w:val="nil"/>
              <w:left w:val="nil"/>
              <w:bottom w:val="nil"/>
              <w:right w:val="nil"/>
            </w:tcBorders>
            <w:shd w:val="clear" w:color="auto" w:fill="000000" w:themeFill="text1"/>
          </w:tcPr>
          <w:p w14:paraId="796C8483" w14:textId="77777777" w:rsidR="00A6193E" w:rsidRPr="00C95301" w:rsidRDefault="00A6193E" w:rsidP="00175879"/>
        </w:tc>
        <w:tc>
          <w:tcPr>
            <w:tcW w:w="4722" w:type="dxa"/>
            <w:gridSpan w:val="2"/>
            <w:tcBorders>
              <w:top w:val="nil"/>
              <w:left w:val="nil"/>
              <w:bottom w:val="nil"/>
              <w:right w:val="nil"/>
            </w:tcBorders>
          </w:tcPr>
          <w:p w14:paraId="53249963" w14:textId="4DA68C90" w:rsidR="00A6193E" w:rsidRPr="00C95301" w:rsidRDefault="00A6193E" w:rsidP="00175879">
            <w:r>
              <w:t>Version control</w:t>
            </w:r>
          </w:p>
          <w:p w14:paraId="3E1D5849" w14:textId="77777777" w:rsidR="00A6193E" w:rsidRPr="00C95301" w:rsidRDefault="00A6193E" w:rsidP="00175879"/>
        </w:tc>
        <w:tc>
          <w:tcPr>
            <w:tcW w:w="5810" w:type="dxa"/>
            <w:tcBorders>
              <w:top w:val="nil"/>
              <w:left w:val="nil"/>
              <w:bottom w:val="nil"/>
              <w:right w:val="nil"/>
            </w:tcBorders>
          </w:tcPr>
          <w:p w14:paraId="06D0C2E3" w14:textId="274AEF80" w:rsidR="00A6193E" w:rsidRPr="00C95301" w:rsidRDefault="008A1411" w:rsidP="00175879">
            <w:r>
              <w:t>Sensors</w:t>
            </w:r>
            <w:r w:rsidRPr="00C95301">
              <w:t xml:space="preserve"> and </w:t>
            </w:r>
            <w:r w:rsidR="00A6193E" w:rsidRPr="00C95301">
              <w:t>microcontrollers</w:t>
            </w:r>
          </w:p>
        </w:tc>
      </w:tr>
      <w:tr w:rsidR="00A6193E" w14:paraId="6CAF4885" w14:textId="77777777" w:rsidTr="00917F15">
        <w:trPr>
          <w:trHeight w:val="180"/>
        </w:trPr>
        <w:tc>
          <w:tcPr>
            <w:tcW w:w="236" w:type="dxa"/>
            <w:tcBorders>
              <w:top w:val="nil"/>
              <w:left w:val="nil"/>
              <w:bottom w:val="nil"/>
              <w:right w:val="nil"/>
            </w:tcBorders>
          </w:tcPr>
          <w:p w14:paraId="21CBF858" w14:textId="77777777" w:rsidR="00A6193E" w:rsidRPr="00142591" w:rsidRDefault="00A6193E" w:rsidP="00175879"/>
        </w:tc>
        <w:tc>
          <w:tcPr>
            <w:tcW w:w="2623" w:type="dxa"/>
            <w:tcBorders>
              <w:top w:val="nil"/>
              <w:left w:val="nil"/>
              <w:bottom w:val="nil"/>
              <w:right w:val="nil"/>
            </w:tcBorders>
          </w:tcPr>
          <w:p w14:paraId="290318D1" w14:textId="77777777" w:rsidR="00A6193E" w:rsidRPr="00142591" w:rsidRDefault="00A6193E" w:rsidP="00175879"/>
        </w:tc>
        <w:tc>
          <w:tcPr>
            <w:tcW w:w="7909" w:type="dxa"/>
            <w:gridSpan w:val="2"/>
            <w:tcBorders>
              <w:top w:val="nil"/>
              <w:left w:val="nil"/>
              <w:bottom w:val="nil"/>
              <w:right w:val="nil"/>
            </w:tcBorders>
          </w:tcPr>
          <w:p w14:paraId="76DBE363" w14:textId="77777777" w:rsidR="00A6193E" w:rsidRPr="00142591" w:rsidRDefault="00A6193E" w:rsidP="00175879"/>
        </w:tc>
      </w:tr>
    </w:tbl>
    <w:p w14:paraId="3DAD7A0A" w14:textId="6097A246" w:rsidR="0003686A" w:rsidRDefault="00A90983" w:rsidP="00175879">
      <w:r>
        <w:t>12</w:t>
      </w:r>
      <w:r w:rsidR="004351BA">
        <w:t xml:space="preserve"> 11 25</w:t>
      </w:r>
      <w:r w:rsidR="0003686A">
        <w:tab/>
        <w:t xml:space="preserve">First </w:t>
      </w:r>
      <w:r w:rsidR="004351BA">
        <w:t>release</w:t>
      </w:r>
    </w:p>
    <w:sectPr/>
  </w:body>
</w:document>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603D8"/>
    <w:multiLevelType w:val="hybridMultilevel"/>
    <w:tmpl w:val="3FFAB2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8B756D4"/>
    <w:multiLevelType w:val="hybridMultilevel"/>
    <w:tmpl w:val="758850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95519E5"/>
    <w:multiLevelType w:val="hybridMultilevel"/>
    <w:tmpl w:val="5C4EAB70"/>
    <w:lvl w:ilvl="0" w:tplc="08090001">
      <w:start w:val="1"/>
      <w:numFmt w:val="bullet"/>
      <w:lvlText w:val=""/>
      <w:lvlJc w:val="left"/>
      <w:pPr>
        <w:ind w:left="825" w:hanging="360"/>
      </w:pPr>
      <w:rPr>
        <w:rFonts w:ascii="Symbol" w:hAnsi="Symbol" w:hint="default"/>
      </w:rPr>
    </w:lvl>
    <w:lvl w:ilvl="1" w:tplc="08090003">
      <w:start w:val="1"/>
      <w:numFmt w:val="bullet"/>
      <w:lvlText w:val="o"/>
      <w:lvlJc w:val="left"/>
      <w:pPr>
        <w:ind w:left="1545" w:hanging="360"/>
      </w:pPr>
      <w:rPr>
        <w:rFonts w:ascii="Courier New" w:hAnsi="Courier New" w:cs="Courier New" w:hint="default"/>
      </w:rPr>
    </w:lvl>
    <w:lvl w:ilvl="2" w:tplc="08090005" w:tentative="1">
      <w:start w:val="1"/>
      <w:numFmt w:val="bullet"/>
      <w:lvlText w:val=""/>
      <w:lvlJc w:val="left"/>
      <w:pPr>
        <w:ind w:left="2265" w:hanging="360"/>
      </w:pPr>
      <w:rPr>
        <w:rFonts w:ascii="Wingdings" w:hAnsi="Wingdings" w:hint="default"/>
      </w:rPr>
    </w:lvl>
    <w:lvl w:ilvl="3" w:tplc="08090001" w:tentative="1">
      <w:start w:val="1"/>
      <w:numFmt w:val="bullet"/>
      <w:lvlText w:val=""/>
      <w:lvlJc w:val="left"/>
      <w:pPr>
        <w:ind w:left="2985" w:hanging="360"/>
      </w:pPr>
      <w:rPr>
        <w:rFonts w:ascii="Symbol" w:hAnsi="Symbol" w:hint="default"/>
      </w:rPr>
    </w:lvl>
    <w:lvl w:ilvl="4" w:tplc="08090003" w:tentative="1">
      <w:start w:val="1"/>
      <w:numFmt w:val="bullet"/>
      <w:lvlText w:val="o"/>
      <w:lvlJc w:val="left"/>
      <w:pPr>
        <w:ind w:left="3705" w:hanging="360"/>
      </w:pPr>
      <w:rPr>
        <w:rFonts w:ascii="Courier New" w:hAnsi="Courier New" w:cs="Courier New" w:hint="default"/>
      </w:rPr>
    </w:lvl>
    <w:lvl w:ilvl="5" w:tplc="08090005" w:tentative="1">
      <w:start w:val="1"/>
      <w:numFmt w:val="bullet"/>
      <w:lvlText w:val=""/>
      <w:lvlJc w:val="left"/>
      <w:pPr>
        <w:ind w:left="4425" w:hanging="360"/>
      </w:pPr>
      <w:rPr>
        <w:rFonts w:ascii="Wingdings" w:hAnsi="Wingdings" w:hint="default"/>
      </w:rPr>
    </w:lvl>
    <w:lvl w:ilvl="6" w:tplc="08090001" w:tentative="1">
      <w:start w:val="1"/>
      <w:numFmt w:val="bullet"/>
      <w:lvlText w:val=""/>
      <w:lvlJc w:val="left"/>
      <w:pPr>
        <w:ind w:left="5145" w:hanging="360"/>
      </w:pPr>
      <w:rPr>
        <w:rFonts w:ascii="Symbol" w:hAnsi="Symbol" w:hint="default"/>
      </w:rPr>
    </w:lvl>
    <w:lvl w:ilvl="7" w:tplc="08090003" w:tentative="1">
      <w:start w:val="1"/>
      <w:numFmt w:val="bullet"/>
      <w:lvlText w:val="o"/>
      <w:lvlJc w:val="left"/>
      <w:pPr>
        <w:ind w:left="5865" w:hanging="360"/>
      </w:pPr>
      <w:rPr>
        <w:rFonts w:ascii="Courier New" w:hAnsi="Courier New" w:cs="Courier New" w:hint="default"/>
      </w:rPr>
    </w:lvl>
    <w:lvl w:ilvl="8" w:tplc="08090005" w:tentative="1">
      <w:start w:val="1"/>
      <w:numFmt w:val="bullet"/>
      <w:lvlText w:val=""/>
      <w:lvlJc w:val="left"/>
      <w:pPr>
        <w:ind w:left="6585" w:hanging="360"/>
      </w:pPr>
      <w:rPr>
        <w:rFonts w:ascii="Wingdings" w:hAnsi="Wingdings" w:hint="default"/>
      </w:rPr>
    </w:lvl>
  </w:abstractNum>
  <w:abstractNum w:abstractNumId="3" w15:restartNumberingAfterBreak="0">
    <w:nsid w:val="1DAA3ACD"/>
    <w:multiLevelType w:val="hybridMultilevel"/>
    <w:tmpl w:val="813EA9B8"/>
    <w:lvl w:ilvl="0" w:tplc="33BAF48E">
      <w:numFmt w:val="bullet"/>
      <w:lvlText w:val=""/>
      <w:lvlJc w:val="left"/>
      <w:pPr>
        <w:ind w:left="720" w:hanging="360"/>
      </w:pPr>
      <w:rPr>
        <w:rFonts w:ascii="Symbol" w:eastAsiaTheme="minorHAnsi" w:hAnsi="Symbol" w:cstheme="minorBidi" w:hint="default"/>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9A67C28"/>
    <w:multiLevelType w:val="hybridMultilevel"/>
    <w:tmpl w:val="AD3A03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EC151C8"/>
    <w:multiLevelType w:val="hybridMultilevel"/>
    <w:tmpl w:val="4D842E7E"/>
    <w:lvl w:ilvl="0" w:tplc="33BAF48E">
      <w:numFmt w:val="bullet"/>
      <w:lvlText w:val=""/>
      <w:lvlJc w:val="left"/>
      <w:pPr>
        <w:ind w:left="465" w:hanging="360"/>
      </w:pPr>
      <w:rPr>
        <w:rFonts w:ascii="Symbol" w:eastAsiaTheme="minorHAnsi" w:hAnsi="Symbol" w:cstheme="minorBidi" w:hint="default"/>
        <w:sz w:val="20"/>
      </w:rPr>
    </w:lvl>
    <w:lvl w:ilvl="1" w:tplc="08090003" w:tentative="1">
      <w:start w:val="1"/>
      <w:numFmt w:val="bullet"/>
      <w:lvlText w:val="o"/>
      <w:lvlJc w:val="left"/>
      <w:pPr>
        <w:ind w:left="1185" w:hanging="360"/>
      </w:pPr>
      <w:rPr>
        <w:rFonts w:ascii="Courier New" w:hAnsi="Courier New" w:cs="Courier New" w:hint="default"/>
      </w:rPr>
    </w:lvl>
    <w:lvl w:ilvl="2" w:tplc="08090005" w:tentative="1">
      <w:start w:val="1"/>
      <w:numFmt w:val="bullet"/>
      <w:lvlText w:val=""/>
      <w:lvlJc w:val="left"/>
      <w:pPr>
        <w:ind w:left="1905" w:hanging="360"/>
      </w:pPr>
      <w:rPr>
        <w:rFonts w:ascii="Wingdings" w:hAnsi="Wingdings" w:hint="default"/>
      </w:rPr>
    </w:lvl>
    <w:lvl w:ilvl="3" w:tplc="08090001" w:tentative="1">
      <w:start w:val="1"/>
      <w:numFmt w:val="bullet"/>
      <w:lvlText w:val=""/>
      <w:lvlJc w:val="left"/>
      <w:pPr>
        <w:ind w:left="2625" w:hanging="360"/>
      </w:pPr>
      <w:rPr>
        <w:rFonts w:ascii="Symbol" w:hAnsi="Symbol" w:hint="default"/>
      </w:rPr>
    </w:lvl>
    <w:lvl w:ilvl="4" w:tplc="08090003" w:tentative="1">
      <w:start w:val="1"/>
      <w:numFmt w:val="bullet"/>
      <w:lvlText w:val="o"/>
      <w:lvlJc w:val="left"/>
      <w:pPr>
        <w:ind w:left="3345" w:hanging="360"/>
      </w:pPr>
      <w:rPr>
        <w:rFonts w:ascii="Courier New" w:hAnsi="Courier New" w:cs="Courier New" w:hint="default"/>
      </w:rPr>
    </w:lvl>
    <w:lvl w:ilvl="5" w:tplc="08090005" w:tentative="1">
      <w:start w:val="1"/>
      <w:numFmt w:val="bullet"/>
      <w:lvlText w:val=""/>
      <w:lvlJc w:val="left"/>
      <w:pPr>
        <w:ind w:left="4065" w:hanging="360"/>
      </w:pPr>
      <w:rPr>
        <w:rFonts w:ascii="Wingdings" w:hAnsi="Wingdings" w:hint="default"/>
      </w:rPr>
    </w:lvl>
    <w:lvl w:ilvl="6" w:tplc="08090001" w:tentative="1">
      <w:start w:val="1"/>
      <w:numFmt w:val="bullet"/>
      <w:lvlText w:val=""/>
      <w:lvlJc w:val="left"/>
      <w:pPr>
        <w:ind w:left="4785" w:hanging="360"/>
      </w:pPr>
      <w:rPr>
        <w:rFonts w:ascii="Symbol" w:hAnsi="Symbol" w:hint="default"/>
      </w:rPr>
    </w:lvl>
    <w:lvl w:ilvl="7" w:tplc="08090003" w:tentative="1">
      <w:start w:val="1"/>
      <w:numFmt w:val="bullet"/>
      <w:lvlText w:val="o"/>
      <w:lvlJc w:val="left"/>
      <w:pPr>
        <w:ind w:left="5505" w:hanging="360"/>
      </w:pPr>
      <w:rPr>
        <w:rFonts w:ascii="Courier New" w:hAnsi="Courier New" w:cs="Courier New" w:hint="default"/>
      </w:rPr>
    </w:lvl>
    <w:lvl w:ilvl="8" w:tplc="08090005" w:tentative="1">
      <w:start w:val="1"/>
      <w:numFmt w:val="bullet"/>
      <w:lvlText w:val=""/>
      <w:lvlJc w:val="left"/>
      <w:pPr>
        <w:ind w:left="6225" w:hanging="360"/>
      </w:pPr>
      <w:rPr>
        <w:rFonts w:ascii="Wingdings" w:hAnsi="Wingdings" w:hint="default"/>
      </w:rPr>
    </w:lvl>
  </w:abstractNum>
  <w:abstractNum w:abstractNumId="6" w15:restartNumberingAfterBreak="0">
    <w:nsid w:val="45441053"/>
    <w:multiLevelType w:val="hybridMultilevel"/>
    <w:tmpl w:val="56E4F3D4"/>
    <w:lvl w:ilvl="0" w:tplc="2F0AFC86">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461F5479"/>
    <w:multiLevelType w:val="hybridMultilevel"/>
    <w:tmpl w:val="E2687198"/>
    <w:lvl w:ilvl="0" w:tplc="0809000F">
      <w:start w:val="1"/>
      <w:numFmt w:val="decimal"/>
      <w:lvlText w:val="%1."/>
      <w:lvlJc w:val="left"/>
      <w:pPr>
        <w:ind w:left="765" w:hanging="360"/>
      </w:pPr>
    </w:lvl>
    <w:lvl w:ilvl="1" w:tplc="08090019" w:tentative="1">
      <w:start w:val="1"/>
      <w:numFmt w:val="lowerLetter"/>
      <w:lvlText w:val="%2."/>
      <w:lvlJc w:val="left"/>
      <w:pPr>
        <w:ind w:left="1485" w:hanging="360"/>
      </w:pPr>
    </w:lvl>
    <w:lvl w:ilvl="2" w:tplc="0809001B" w:tentative="1">
      <w:start w:val="1"/>
      <w:numFmt w:val="lowerRoman"/>
      <w:lvlText w:val="%3."/>
      <w:lvlJc w:val="right"/>
      <w:pPr>
        <w:ind w:left="2205" w:hanging="180"/>
      </w:pPr>
    </w:lvl>
    <w:lvl w:ilvl="3" w:tplc="0809000F" w:tentative="1">
      <w:start w:val="1"/>
      <w:numFmt w:val="decimal"/>
      <w:lvlText w:val="%4."/>
      <w:lvlJc w:val="left"/>
      <w:pPr>
        <w:ind w:left="2925" w:hanging="360"/>
      </w:pPr>
    </w:lvl>
    <w:lvl w:ilvl="4" w:tplc="08090019" w:tentative="1">
      <w:start w:val="1"/>
      <w:numFmt w:val="lowerLetter"/>
      <w:lvlText w:val="%5."/>
      <w:lvlJc w:val="left"/>
      <w:pPr>
        <w:ind w:left="3645" w:hanging="360"/>
      </w:pPr>
    </w:lvl>
    <w:lvl w:ilvl="5" w:tplc="0809001B" w:tentative="1">
      <w:start w:val="1"/>
      <w:numFmt w:val="lowerRoman"/>
      <w:lvlText w:val="%6."/>
      <w:lvlJc w:val="right"/>
      <w:pPr>
        <w:ind w:left="4365" w:hanging="180"/>
      </w:pPr>
    </w:lvl>
    <w:lvl w:ilvl="6" w:tplc="0809000F" w:tentative="1">
      <w:start w:val="1"/>
      <w:numFmt w:val="decimal"/>
      <w:lvlText w:val="%7."/>
      <w:lvlJc w:val="left"/>
      <w:pPr>
        <w:ind w:left="5085" w:hanging="360"/>
      </w:pPr>
    </w:lvl>
    <w:lvl w:ilvl="7" w:tplc="08090019" w:tentative="1">
      <w:start w:val="1"/>
      <w:numFmt w:val="lowerLetter"/>
      <w:lvlText w:val="%8."/>
      <w:lvlJc w:val="left"/>
      <w:pPr>
        <w:ind w:left="5805" w:hanging="360"/>
      </w:pPr>
    </w:lvl>
    <w:lvl w:ilvl="8" w:tplc="0809001B" w:tentative="1">
      <w:start w:val="1"/>
      <w:numFmt w:val="lowerRoman"/>
      <w:lvlText w:val="%9."/>
      <w:lvlJc w:val="right"/>
      <w:pPr>
        <w:ind w:left="6525" w:hanging="180"/>
      </w:pPr>
    </w:lvl>
  </w:abstractNum>
  <w:abstractNum w:abstractNumId="8" w15:restartNumberingAfterBreak="0">
    <w:nsid w:val="510F0421"/>
    <w:multiLevelType w:val="hybridMultilevel"/>
    <w:tmpl w:val="FEC092D4"/>
    <w:lvl w:ilvl="0" w:tplc="7C900536">
      <w:start w:val="1"/>
      <w:numFmt w:val="bullet"/>
      <w:pStyle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4325294"/>
    <w:multiLevelType w:val="hybridMultilevel"/>
    <w:tmpl w:val="9F1A2F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7684420"/>
    <w:multiLevelType w:val="hybridMultilevel"/>
    <w:tmpl w:val="043AA0D4"/>
    <w:lvl w:ilvl="0" w:tplc="2F0AFC86">
      <w:start w:val="1"/>
      <w:numFmt w:val="decimal"/>
      <w:lvlText w:val="%1."/>
      <w:lvlJc w:val="left"/>
      <w:pPr>
        <w:ind w:left="1185" w:hanging="360"/>
      </w:pPr>
    </w:lvl>
    <w:lvl w:ilvl="1" w:tplc="08090019" w:tentative="1">
      <w:start w:val="1"/>
      <w:numFmt w:val="lowerLetter"/>
      <w:lvlText w:val="%2."/>
      <w:lvlJc w:val="left"/>
      <w:pPr>
        <w:ind w:left="1905" w:hanging="360"/>
      </w:pPr>
    </w:lvl>
    <w:lvl w:ilvl="2" w:tplc="0809001B" w:tentative="1">
      <w:start w:val="1"/>
      <w:numFmt w:val="lowerRoman"/>
      <w:lvlText w:val="%3."/>
      <w:lvlJc w:val="right"/>
      <w:pPr>
        <w:ind w:left="2625" w:hanging="180"/>
      </w:pPr>
    </w:lvl>
    <w:lvl w:ilvl="3" w:tplc="0809000F" w:tentative="1">
      <w:start w:val="1"/>
      <w:numFmt w:val="decimal"/>
      <w:lvlText w:val="%4."/>
      <w:lvlJc w:val="left"/>
      <w:pPr>
        <w:ind w:left="3345" w:hanging="360"/>
      </w:pPr>
    </w:lvl>
    <w:lvl w:ilvl="4" w:tplc="08090019" w:tentative="1">
      <w:start w:val="1"/>
      <w:numFmt w:val="lowerLetter"/>
      <w:lvlText w:val="%5."/>
      <w:lvlJc w:val="left"/>
      <w:pPr>
        <w:ind w:left="4065" w:hanging="360"/>
      </w:pPr>
    </w:lvl>
    <w:lvl w:ilvl="5" w:tplc="0809001B" w:tentative="1">
      <w:start w:val="1"/>
      <w:numFmt w:val="lowerRoman"/>
      <w:lvlText w:val="%6."/>
      <w:lvlJc w:val="right"/>
      <w:pPr>
        <w:ind w:left="4785" w:hanging="180"/>
      </w:pPr>
    </w:lvl>
    <w:lvl w:ilvl="6" w:tplc="0809000F" w:tentative="1">
      <w:start w:val="1"/>
      <w:numFmt w:val="decimal"/>
      <w:lvlText w:val="%7."/>
      <w:lvlJc w:val="left"/>
      <w:pPr>
        <w:ind w:left="5505" w:hanging="360"/>
      </w:pPr>
    </w:lvl>
    <w:lvl w:ilvl="7" w:tplc="08090019" w:tentative="1">
      <w:start w:val="1"/>
      <w:numFmt w:val="lowerLetter"/>
      <w:lvlText w:val="%8."/>
      <w:lvlJc w:val="left"/>
      <w:pPr>
        <w:ind w:left="6225" w:hanging="360"/>
      </w:pPr>
    </w:lvl>
    <w:lvl w:ilvl="8" w:tplc="0809001B" w:tentative="1">
      <w:start w:val="1"/>
      <w:numFmt w:val="lowerRoman"/>
      <w:lvlText w:val="%9."/>
      <w:lvlJc w:val="right"/>
      <w:pPr>
        <w:ind w:left="6945" w:hanging="180"/>
      </w:pPr>
    </w:lvl>
  </w:abstractNum>
  <w:abstractNum w:abstractNumId="11" w15:restartNumberingAfterBreak="0">
    <w:nsid w:val="67D75F8B"/>
    <w:multiLevelType w:val="hybridMultilevel"/>
    <w:tmpl w:val="64B875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91A4E7A"/>
    <w:multiLevelType w:val="hybridMultilevel"/>
    <w:tmpl w:val="30885F9E"/>
    <w:lvl w:ilvl="0" w:tplc="E82A5A4C">
      <w:start w:val="1"/>
      <w:numFmt w:val="decimal"/>
      <w:pStyle w:val="Numberedbullet"/>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71645606"/>
    <w:multiLevelType w:val="hybridMultilevel"/>
    <w:tmpl w:val="E12ACB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13672874">
    <w:abstractNumId w:val="11"/>
  </w:num>
  <w:num w:numId="2" w16cid:durableId="1349870685">
    <w:abstractNumId w:val="3"/>
  </w:num>
  <w:num w:numId="3" w16cid:durableId="11879719">
    <w:abstractNumId w:val="5"/>
  </w:num>
  <w:num w:numId="4" w16cid:durableId="1679849733">
    <w:abstractNumId w:val="2"/>
  </w:num>
  <w:num w:numId="5" w16cid:durableId="1205674955">
    <w:abstractNumId w:val="10"/>
  </w:num>
  <w:num w:numId="6" w16cid:durableId="903878661">
    <w:abstractNumId w:val="10"/>
    <w:lvlOverride w:ilvl="0">
      <w:startOverride w:val="1"/>
    </w:lvlOverride>
  </w:num>
  <w:num w:numId="7" w16cid:durableId="1576092503">
    <w:abstractNumId w:val="10"/>
    <w:lvlOverride w:ilvl="0">
      <w:startOverride w:val="1"/>
    </w:lvlOverride>
  </w:num>
  <w:num w:numId="8" w16cid:durableId="397170292">
    <w:abstractNumId w:val="10"/>
    <w:lvlOverride w:ilvl="0">
      <w:startOverride w:val="1"/>
    </w:lvlOverride>
  </w:num>
  <w:num w:numId="9" w16cid:durableId="971907763">
    <w:abstractNumId w:val="10"/>
    <w:lvlOverride w:ilvl="0">
      <w:startOverride w:val="1"/>
    </w:lvlOverride>
  </w:num>
  <w:num w:numId="10" w16cid:durableId="869562443">
    <w:abstractNumId w:val="10"/>
    <w:lvlOverride w:ilvl="0">
      <w:startOverride w:val="1"/>
    </w:lvlOverride>
  </w:num>
  <w:num w:numId="11" w16cid:durableId="1267157887">
    <w:abstractNumId w:val="10"/>
    <w:lvlOverride w:ilvl="0">
      <w:startOverride w:val="1"/>
    </w:lvlOverride>
  </w:num>
  <w:num w:numId="12" w16cid:durableId="1575507798">
    <w:abstractNumId w:val="10"/>
    <w:lvlOverride w:ilvl="0">
      <w:startOverride w:val="1"/>
    </w:lvlOverride>
  </w:num>
  <w:num w:numId="13" w16cid:durableId="365447515">
    <w:abstractNumId w:val="13"/>
  </w:num>
  <w:num w:numId="14" w16cid:durableId="697898980">
    <w:abstractNumId w:val="7"/>
  </w:num>
  <w:num w:numId="15" w16cid:durableId="192306449">
    <w:abstractNumId w:val="1"/>
  </w:num>
  <w:num w:numId="16" w16cid:durableId="853957132">
    <w:abstractNumId w:val="9"/>
  </w:num>
  <w:num w:numId="17" w16cid:durableId="1871718007">
    <w:abstractNumId w:val="10"/>
    <w:lvlOverride w:ilvl="0">
      <w:startOverride w:val="1"/>
    </w:lvlOverride>
  </w:num>
  <w:num w:numId="18" w16cid:durableId="1205171970">
    <w:abstractNumId w:val="8"/>
  </w:num>
  <w:num w:numId="19" w16cid:durableId="1273170048">
    <w:abstractNumId w:val="10"/>
    <w:lvlOverride w:ilvl="0">
      <w:startOverride w:val="1"/>
    </w:lvlOverride>
  </w:num>
  <w:num w:numId="20" w16cid:durableId="949899729">
    <w:abstractNumId w:val="10"/>
    <w:lvlOverride w:ilvl="0">
      <w:startOverride w:val="1"/>
    </w:lvlOverride>
  </w:num>
  <w:num w:numId="21" w16cid:durableId="2013603019">
    <w:abstractNumId w:val="10"/>
    <w:lvlOverride w:ilvl="0">
      <w:startOverride w:val="1"/>
    </w:lvlOverride>
  </w:num>
  <w:num w:numId="22" w16cid:durableId="1547138248">
    <w:abstractNumId w:val="10"/>
    <w:lvlOverride w:ilvl="0">
      <w:startOverride w:val="1"/>
    </w:lvlOverride>
  </w:num>
  <w:num w:numId="23" w16cid:durableId="1969117907">
    <w:abstractNumId w:val="4"/>
  </w:num>
  <w:num w:numId="24" w16cid:durableId="223108722">
    <w:abstractNumId w:val="10"/>
    <w:lvlOverride w:ilvl="0">
      <w:startOverride w:val="1"/>
    </w:lvlOverride>
  </w:num>
  <w:num w:numId="25" w16cid:durableId="1073626442">
    <w:abstractNumId w:val="10"/>
    <w:lvlOverride w:ilvl="0">
      <w:startOverride w:val="1"/>
    </w:lvlOverride>
  </w:num>
  <w:num w:numId="26" w16cid:durableId="423459099">
    <w:abstractNumId w:val="10"/>
    <w:lvlOverride w:ilvl="0">
      <w:startOverride w:val="1"/>
    </w:lvlOverride>
  </w:num>
  <w:num w:numId="27" w16cid:durableId="1939630198">
    <w:abstractNumId w:val="10"/>
    <w:lvlOverride w:ilvl="0">
      <w:startOverride w:val="1"/>
    </w:lvlOverride>
  </w:num>
  <w:num w:numId="28" w16cid:durableId="1399867394">
    <w:abstractNumId w:val="10"/>
    <w:lvlOverride w:ilvl="0">
      <w:startOverride w:val="1"/>
    </w:lvlOverride>
  </w:num>
  <w:num w:numId="29" w16cid:durableId="2029603038">
    <w:abstractNumId w:val="6"/>
  </w:num>
  <w:num w:numId="30" w16cid:durableId="309988098">
    <w:abstractNumId w:val="0"/>
  </w:num>
  <w:num w:numId="31" w16cid:durableId="674914639">
    <w:abstractNumId w:val="6"/>
    <w:lvlOverride w:ilvl="0">
      <w:startOverride w:val="1"/>
    </w:lvlOverride>
  </w:num>
  <w:num w:numId="32" w16cid:durableId="718938773">
    <w:abstractNumId w:val="8"/>
  </w:num>
  <w:num w:numId="33" w16cid:durableId="1678851602">
    <w:abstractNumId w:val="12"/>
  </w:num>
  <w:num w:numId="34" w16cid:durableId="508717930">
    <w:abstractNumId w:val="12"/>
    <w:lvlOverride w:ilvl="0">
      <w:startOverride w:val="1"/>
    </w:lvlOverride>
  </w:num>
  <w:num w:numId="35" w16cid:durableId="1775710804">
    <w:abstractNumId w:val="12"/>
    <w:lvlOverride w:ilvl="0">
      <w:startOverride w:val="1"/>
    </w:lvlOverride>
  </w:num>
  <w:num w:numId="36" w16cid:durableId="1762801108">
    <w:abstractNumId w:val="12"/>
    <w:lvlOverride w:ilvl="0">
      <w:startOverride w:val="1"/>
    </w:lvlOverride>
  </w:num>
  <w:num w:numId="37" w16cid:durableId="162403027">
    <w:abstractNumId w:val="12"/>
    <w:lvlOverride w:ilvl="0">
      <w:startOverride w:val="1"/>
    </w:lvlOverride>
  </w:num>
  <w:num w:numId="38" w16cid:durableId="214200003">
    <w:abstractNumId w:val="12"/>
    <w:lvlOverride w:ilvl="0">
      <w:startOverride w:val="1"/>
    </w:lvlOverride>
  </w:num>
  <w:num w:numId="39" w16cid:durableId="982540964">
    <w:abstractNumId w:val="12"/>
    <w:lvlOverride w:ilvl="0">
      <w:startOverride w:val="1"/>
    </w:lvlOverride>
  </w:num>
  <w:num w:numId="40" w16cid:durableId="1018586136">
    <w:abstractNumId w:val="12"/>
    <w:lvlOverride w:ilvl="0">
      <w:startOverride w:val="1"/>
    </w:lvlOverride>
  </w:num>
  <w:num w:numId="41" w16cid:durableId="673800945">
    <w:abstractNumId w:val="12"/>
    <w:lvlOverride w:ilvl="0">
      <w:startOverride w:val="1"/>
    </w:lvlOverride>
  </w:num>
  <w:num w:numId="42" w16cid:durableId="805010688">
    <w:abstractNumId w:val="12"/>
    <w:lvlOverride w:ilvl="0">
      <w:startOverride w:val="1"/>
    </w:lvlOverride>
  </w:num>
  <w:num w:numId="43" w16cid:durableId="2002811735">
    <w:abstractNumId w:val="12"/>
    <w:lvlOverride w:ilvl="0">
      <w:startOverride w:val="1"/>
    </w:lvlOverride>
  </w:num>
  <w:num w:numId="44" w16cid:durableId="1740513362">
    <w:abstractNumId w:val="12"/>
    <w:lvlOverride w:ilvl="0">
      <w:startOverride w:val="1"/>
    </w:lvlOverride>
  </w:num>
  <w:num w:numId="45" w16cid:durableId="1060591500">
    <w:abstractNumId w:val="12"/>
    <w:lvlOverride w:ilvl="0">
      <w:startOverride w:val="1"/>
    </w:lvlOverride>
  </w:num>
</w:numbering>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1917"/>
    <w:pPr>
      <w:widowControl w:val="0"/>
      <w:spacing w:after="0" w:line="240" w:lineRule="auto"/>
    </w:pPr>
    <w:rPr>
      <w:rFonts w:ascii="Arial" w:hAnsi="Arial" w:cs="Arial"/>
      <w14:ligatures w14:val="none"/>
    </w:rPr>
  </w:style>
  <w:style w:type="paragraph" w:styleId="Heading1">
    <w:name w:val="heading 1"/>
    <w:basedOn w:val="Normal"/>
    <w:next w:val="Normal"/>
    <w:link w:val="Heading1Char"/>
    <w:uiPriority w:val="9"/>
    <w:qFormat/>
    <w:rsid w:val="00F11917"/>
    <w:pPr>
      <w:keepNext/>
      <w:keepLines/>
      <w:spacing w:before="360" w:after="80"/>
      <w:outlineLvl w:val="0"/>
    </w:pPr>
    <w:rPr>
      <w:rFonts w:eastAsiaTheme="majorEastAsia"/>
      <w:b/>
      <w:bCs/>
      <w:sz w:val="28"/>
      <w:szCs w:val="28"/>
    </w:rPr>
  </w:style>
  <w:style w:type="paragraph" w:styleId="Heading2">
    <w:name w:val="heading 2"/>
    <w:basedOn w:val="Normal"/>
    <w:next w:val="Normal"/>
    <w:link w:val="Heading2Char"/>
    <w:uiPriority w:val="9"/>
    <w:unhideWhenUsed/>
    <w:qFormat/>
    <w:rsid w:val="00F11917"/>
    <w:pPr>
      <w:keepNext/>
      <w:keepLines/>
      <w:spacing w:before="160" w:after="80"/>
      <w:outlineLvl w:val="1"/>
    </w:pPr>
    <w:rPr>
      <w:rFonts w:eastAsiaTheme="majorEastAsia"/>
      <w:b/>
      <w:bCs/>
      <w:color w:val="000000" w:themeColor="text1"/>
    </w:rPr>
  </w:style>
  <w:style w:type="paragraph" w:styleId="Heading3">
    <w:name w:val="heading 3"/>
    <w:basedOn w:val="Normal"/>
    <w:next w:val="Normal"/>
    <w:link w:val="Heading3Char"/>
    <w:uiPriority w:val="9"/>
    <w:unhideWhenUsed/>
    <w:qFormat/>
    <w:rsid w:val="00F11917"/>
    <w:pPr>
      <w:keepNext/>
      <w:keepLines/>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rsid w:val="00F1191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191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191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191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191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191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1917"/>
    <w:rPr>
      <w:rFonts w:ascii="Arial" w:eastAsiaTheme="majorEastAsia" w:hAnsi="Arial" w:cs="Arial"/>
      <w:b/>
      <w:bCs/>
      <w:sz w:val="28"/>
      <w:szCs w:val="28"/>
      <w14:ligatures w14:val="none"/>
    </w:rPr>
  </w:style>
  <w:style w:type="character" w:customStyle="1" w:styleId="Heading2Char">
    <w:name w:val="Heading 2 Char"/>
    <w:basedOn w:val="DefaultParagraphFont"/>
    <w:link w:val="Heading2"/>
    <w:uiPriority w:val="9"/>
    <w:rsid w:val="00F11917"/>
    <w:rPr>
      <w:rFonts w:ascii="Arial" w:eastAsiaTheme="majorEastAsia" w:hAnsi="Arial" w:cs="Arial"/>
      <w:b/>
      <w:bCs/>
      <w:color w:val="000000" w:themeColor="text1"/>
      <w14:ligatures w14:val="none"/>
    </w:rPr>
  </w:style>
  <w:style w:type="character" w:customStyle="1" w:styleId="Heading3Char">
    <w:name w:val="Heading 3 Char"/>
    <w:basedOn w:val="DefaultParagraphFont"/>
    <w:link w:val="Heading3"/>
    <w:uiPriority w:val="9"/>
    <w:rsid w:val="00F11917"/>
    <w:rPr>
      <w:rFonts w:ascii="Arial" w:eastAsiaTheme="majorEastAsia" w:hAnsi="Arial" w:cstheme="majorBidi"/>
      <w:color w:val="000000" w:themeColor="text1"/>
      <w:sz w:val="28"/>
      <w:szCs w:val="28"/>
      <w14:ligatures w14:val="none"/>
    </w:rPr>
  </w:style>
  <w:style w:type="character" w:customStyle="1" w:styleId="Heading4Char">
    <w:name w:val="Heading 4 Char"/>
    <w:basedOn w:val="DefaultParagraphFont"/>
    <w:link w:val="Heading4"/>
    <w:uiPriority w:val="9"/>
    <w:semiHidden/>
    <w:rsid w:val="00F11917"/>
    <w:rPr>
      <w:rFonts w:ascii="Arial" w:eastAsiaTheme="majorEastAsia" w:hAnsi="Arial" w:cstheme="majorBidi"/>
      <w:i/>
      <w:iCs/>
      <w:color w:val="0F4761" w:themeColor="accent1" w:themeShade="BF"/>
      <w14:ligatures w14:val="none"/>
    </w:rPr>
  </w:style>
  <w:style w:type="character" w:customStyle="1" w:styleId="Heading5Char">
    <w:name w:val="Heading 5 Char"/>
    <w:basedOn w:val="DefaultParagraphFont"/>
    <w:link w:val="Heading5"/>
    <w:uiPriority w:val="9"/>
    <w:semiHidden/>
    <w:rsid w:val="00F11917"/>
    <w:rPr>
      <w:rFonts w:ascii="Arial" w:eastAsiaTheme="majorEastAsia" w:hAnsi="Arial" w:cstheme="majorBidi"/>
      <w:color w:val="0F4761" w:themeColor="accent1" w:themeShade="BF"/>
      <w14:ligatures w14:val="none"/>
    </w:rPr>
  </w:style>
  <w:style w:type="character" w:customStyle="1" w:styleId="Heading6Char">
    <w:name w:val="Heading 6 Char"/>
    <w:basedOn w:val="DefaultParagraphFont"/>
    <w:link w:val="Heading6"/>
    <w:uiPriority w:val="9"/>
    <w:semiHidden/>
    <w:rsid w:val="00F11917"/>
    <w:rPr>
      <w:rFonts w:ascii="Arial" w:eastAsiaTheme="majorEastAsia" w:hAnsi="Arial" w:cstheme="majorBidi"/>
      <w:i/>
      <w:iCs/>
      <w:color w:val="595959" w:themeColor="text1" w:themeTint="A6"/>
      <w14:ligatures w14:val="none"/>
    </w:rPr>
  </w:style>
  <w:style w:type="character" w:customStyle="1" w:styleId="Heading7Char">
    <w:name w:val="Heading 7 Char"/>
    <w:basedOn w:val="DefaultParagraphFont"/>
    <w:link w:val="Heading7"/>
    <w:uiPriority w:val="9"/>
    <w:semiHidden/>
    <w:rsid w:val="00F11917"/>
    <w:rPr>
      <w:rFonts w:ascii="Arial" w:eastAsiaTheme="majorEastAsia" w:hAnsi="Arial" w:cstheme="majorBidi"/>
      <w:color w:val="595959" w:themeColor="text1" w:themeTint="A6"/>
      <w14:ligatures w14:val="none"/>
    </w:rPr>
  </w:style>
  <w:style w:type="character" w:customStyle="1" w:styleId="Heading8Char">
    <w:name w:val="Heading 8 Char"/>
    <w:basedOn w:val="DefaultParagraphFont"/>
    <w:link w:val="Heading8"/>
    <w:uiPriority w:val="9"/>
    <w:semiHidden/>
    <w:rsid w:val="00F11917"/>
    <w:rPr>
      <w:rFonts w:ascii="Arial" w:eastAsiaTheme="majorEastAsia" w:hAnsi="Arial" w:cstheme="majorBidi"/>
      <w:i/>
      <w:iCs/>
      <w:color w:val="272727" w:themeColor="text1" w:themeTint="D8"/>
      <w14:ligatures w14:val="none"/>
    </w:rPr>
  </w:style>
  <w:style w:type="character" w:customStyle="1" w:styleId="Heading9Char">
    <w:name w:val="Heading 9 Char"/>
    <w:basedOn w:val="DefaultParagraphFont"/>
    <w:link w:val="Heading9"/>
    <w:uiPriority w:val="9"/>
    <w:semiHidden/>
    <w:rsid w:val="00F11917"/>
    <w:rPr>
      <w:rFonts w:ascii="Arial" w:eastAsiaTheme="majorEastAsia" w:hAnsi="Arial" w:cstheme="majorBidi"/>
      <w:color w:val="272727" w:themeColor="text1" w:themeTint="D8"/>
      <w14:ligatures w14:val="none"/>
    </w:rPr>
  </w:style>
  <w:style w:type="paragraph" w:styleId="Title">
    <w:name w:val="Title"/>
    <w:basedOn w:val="Normal"/>
    <w:next w:val="Normal"/>
    <w:link w:val="TitleChar"/>
    <w:uiPriority w:val="10"/>
    <w:qFormat/>
    <w:rsid w:val="0014259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25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191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1917"/>
    <w:rPr>
      <w:rFonts w:ascii="Arial" w:eastAsiaTheme="majorEastAsia" w:hAnsi="Arial" w:cstheme="majorBidi"/>
      <w:color w:val="595959" w:themeColor="text1" w:themeTint="A6"/>
      <w:spacing w:val="15"/>
      <w:sz w:val="28"/>
      <w:szCs w:val="28"/>
      <w14:ligatures w14:val="none"/>
    </w:rPr>
  </w:style>
  <w:style w:type="paragraph" w:styleId="Quote">
    <w:name w:val="Quote"/>
    <w:aliases w:val="Pack title small"/>
    <w:basedOn w:val="Normal"/>
    <w:next w:val="Normal"/>
    <w:link w:val="QuoteChar"/>
    <w:uiPriority w:val="29"/>
    <w:rsid w:val="00F11917"/>
    <w:pPr>
      <w:spacing w:before="160"/>
      <w:jc w:val="center"/>
    </w:pPr>
    <w:rPr>
      <w:i/>
      <w:iCs/>
      <w:color w:val="404040" w:themeColor="text1" w:themeTint="BF"/>
    </w:rPr>
  </w:style>
  <w:style w:type="character" w:customStyle="1" w:styleId="QuoteChar">
    <w:name w:val="Quote Char"/>
    <w:aliases w:val="Pack title small Char"/>
    <w:basedOn w:val="DefaultParagraphFont"/>
    <w:link w:val="Quote"/>
    <w:uiPriority w:val="29"/>
    <w:rsid w:val="00F11917"/>
    <w:rPr>
      <w:rFonts w:ascii="Arial" w:hAnsi="Arial" w:cs="Arial"/>
      <w:i/>
      <w:iCs/>
      <w:color w:val="404040" w:themeColor="text1" w:themeTint="BF"/>
      <w14:ligatures w14:val="none"/>
    </w:rPr>
  </w:style>
  <w:style w:type="paragraph" w:styleId="ListParagraph">
    <w:name w:val="List Paragraph"/>
    <w:aliases w:val="Contents list"/>
    <w:basedOn w:val="Normal"/>
    <w:link w:val="ListParagraphChar"/>
    <w:uiPriority w:val="34"/>
    <w:qFormat/>
    <w:rsid w:val="00F11917"/>
    <w:pPr>
      <w:ind w:left="720"/>
      <w:contextualSpacing/>
    </w:pPr>
  </w:style>
  <w:style w:type="character" w:styleId="IntenseEmphasis">
    <w:name w:val="Intense Emphasis"/>
    <w:basedOn w:val="DefaultParagraphFont"/>
    <w:uiPriority w:val="21"/>
    <w:rsid w:val="00F11917"/>
    <w:rPr>
      <w:i/>
      <w:iCs/>
      <w:color w:val="0F4761" w:themeColor="accent1" w:themeShade="BF"/>
    </w:rPr>
  </w:style>
  <w:style w:type="paragraph" w:styleId="IntenseQuote">
    <w:name w:val="Intense Quote"/>
    <w:basedOn w:val="Normal"/>
    <w:next w:val="Normal"/>
    <w:link w:val="IntenseQuoteChar"/>
    <w:uiPriority w:val="30"/>
    <w:rsid w:val="00F119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1917"/>
    <w:rPr>
      <w:rFonts w:ascii="Arial" w:hAnsi="Arial" w:cs="Arial"/>
      <w:i/>
      <w:iCs/>
      <w:color w:val="0F4761" w:themeColor="accent1" w:themeShade="BF"/>
      <w14:ligatures w14:val="none"/>
    </w:rPr>
  </w:style>
  <w:style w:type="character" w:styleId="IntenseReference">
    <w:name w:val="Intense Reference"/>
    <w:basedOn w:val="DefaultParagraphFont"/>
    <w:uiPriority w:val="32"/>
    <w:rsid w:val="00F11917"/>
    <w:rPr>
      <w:b/>
      <w:bCs/>
      <w:smallCaps/>
      <w:color w:val="0F4761" w:themeColor="accent1" w:themeShade="BF"/>
      <w:spacing w:val="5"/>
    </w:rPr>
  </w:style>
  <w:style w:type="table" w:styleId="TableGrid">
    <w:name w:val="Table Grid"/>
    <w:basedOn w:val="TableNormal"/>
    <w:uiPriority w:val="39"/>
    <w:rsid w:val="00F1191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bullet">
    <w:name w:val="Normal bullet"/>
    <w:basedOn w:val="Normal"/>
    <w:rsid w:val="00F11917"/>
    <w:pPr>
      <w:spacing w:after="120" w:line="300" w:lineRule="auto"/>
      <w:ind w:left="273" w:hanging="273"/>
    </w:pPr>
    <w:rPr>
      <w:rFonts w:eastAsia="Times New Roman"/>
      <w:color w:val="000000"/>
      <w:kern w:val="28"/>
      <w:sz w:val="24"/>
      <w:szCs w:val="20"/>
      <w:lang w:eastAsia="en-GB"/>
      <w14:ligatures w14:val="standard"/>
      <w14:cntxtAlts/>
    </w:rPr>
  </w:style>
  <w:style w:type="paragraph" w:styleId="NoSpacing">
    <w:name w:val="No Spacing"/>
    <w:link w:val="NoSpacingChar"/>
    <w:uiPriority w:val="1"/>
    <w:qFormat/>
    <w:rsid w:val="00F11917"/>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F11917"/>
    <w:rPr>
      <w:rFonts w:eastAsiaTheme="minorEastAsia"/>
      <w:kern w:val="0"/>
      <w:lang w:val="en-US"/>
      <w14:ligatures w14:val="none"/>
    </w:rPr>
  </w:style>
  <w:style w:type="paragraph" w:styleId="Revision">
    <w:name w:val="Revision"/>
    <w:hidden/>
    <w:uiPriority w:val="99"/>
    <w:semiHidden/>
    <w:rsid w:val="00A72E29"/>
    <w:pPr>
      <w:spacing w:after="0" w:line="240" w:lineRule="auto"/>
    </w:pPr>
  </w:style>
  <w:style w:type="paragraph" w:customStyle="1" w:styleId="Numberedbullet">
    <w:name w:val="Numbered bullet"/>
    <w:basedOn w:val="ListParagraph"/>
    <w:link w:val="NumberedbulletChar"/>
    <w:qFormat/>
    <w:rsid w:val="00F11917"/>
    <w:pPr>
      <w:numPr>
        <w:numId w:val="33"/>
      </w:numPr>
      <w:spacing w:line="288" w:lineRule="auto"/>
    </w:pPr>
  </w:style>
  <w:style w:type="character" w:customStyle="1" w:styleId="ListParagraphChar">
    <w:name w:val="List Paragraph Char"/>
    <w:aliases w:val="Contents list Char"/>
    <w:basedOn w:val="DefaultParagraphFont"/>
    <w:link w:val="ListParagraph"/>
    <w:uiPriority w:val="34"/>
    <w:rsid w:val="00F11917"/>
    <w:rPr>
      <w:rFonts w:ascii="Arial" w:hAnsi="Arial" w:cs="Arial"/>
      <w14:ligatures w14:val="none"/>
    </w:rPr>
  </w:style>
  <w:style w:type="character" w:customStyle="1" w:styleId="NumberedbulletChar">
    <w:name w:val="Numbered bullet Char"/>
    <w:basedOn w:val="ListParagraphChar"/>
    <w:link w:val="Numberedbullet"/>
    <w:rsid w:val="00F11917"/>
    <w:rPr>
      <w:rFonts w:ascii="Arial" w:hAnsi="Arial" w:cs="Arial"/>
      <w14:ligatures w14:val="none"/>
    </w:rPr>
  </w:style>
  <w:style w:type="character" w:styleId="Hyperlink">
    <w:name w:val="Hyperlink"/>
    <w:basedOn w:val="DefaultParagraphFont"/>
    <w:uiPriority w:val="99"/>
    <w:unhideWhenUsed/>
    <w:rsid w:val="00F11917"/>
    <w:rPr>
      <w:color w:val="467886" w:themeColor="hyperlink"/>
      <w:u w:val="single"/>
    </w:rPr>
  </w:style>
  <w:style w:type="character" w:styleId="UnresolvedMention">
    <w:name w:val="Unresolved Mention"/>
    <w:basedOn w:val="DefaultParagraphFont"/>
    <w:uiPriority w:val="99"/>
    <w:semiHidden/>
    <w:unhideWhenUsed/>
    <w:rsid w:val="00F11917"/>
    <w:rPr>
      <w:color w:val="605E5C"/>
      <w:shd w:val="clear" w:color="auto" w:fill="E1DFDD"/>
    </w:rPr>
  </w:style>
  <w:style w:type="character" w:styleId="FollowedHyperlink">
    <w:name w:val="FollowedHyperlink"/>
    <w:basedOn w:val="DefaultParagraphFont"/>
    <w:uiPriority w:val="99"/>
    <w:semiHidden/>
    <w:unhideWhenUsed/>
    <w:rsid w:val="005D38DD"/>
    <w:rPr>
      <w:color w:val="96607D" w:themeColor="followedHyperlink"/>
      <w:u w:val="single"/>
    </w:rPr>
  </w:style>
  <w:style w:type="paragraph" w:customStyle="1" w:styleId="Worksheettitle">
    <w:name w:val="Worksheet title"/>
    <w:basedOn w:val="Normal"/>
    <w:link w:val="WorksheettitleChar"/>
    <w:qFormat/>
    <w:rsid w:val="00F12466"/>
    <w:rPr>
      <w:b/>
      <w:bCs/>
      <w:sz w:val="40"/>
      <w:szCs w:val="40"/>
    </w:rPr>
  </w:style>
  <w:style w:type="character" w:customStyle="1" w:styleId="WorksheettitleChar">
    <w:name w:val="Worksheet title Char"/>
    <w:basedOn w:val="DefaultParagraphFont"/>
    <w:link w:val="Worksheettitle"/>
    <w:rsid w:val="00F12466"/>
    <w:rPr>
      <w:rFonts w:ascii="Arial" w:hAnsi="Arial"/>
      <w:b/>
      <w:bCs/>
      <w:sz w:val="40"/>
      <w:szCs w:val="40"/>
    </w:rPr>
  </w:style>
  <w:style w:type="character" w:styleId="BookTitle">
    <w:name w:val="Book Title"/>
    <w:basedOn w:val="DefaultParagraphFont"/>
    <w:uiPriority w:val="33"/>
    <w:qFormat/>
    <w:rsid w:val="00F11917"/>
    <w:rPr>
      <w:b/>
      <w:bCs/>
      <w:i/>
      <w:iCs/>
      <w:spacing w:val="5"/>
    </w:rPr>
  </w:style>
  <w:style w:type="paragraph" w:customStyle="1" w:styleId="Bullet">
    <w:name w:val="Bullet"/>
    <w:basedOn w:val="ListParagraph"/>
    <w:link w:val="BulletChar"/>
    <w:qFormat/>
    <w:rsid w:val="00F11917"/>
    <w:pPr>
      <w:numPr>
        <w:numId w:val="32"/>
      </w:numPr>
      <w:spacing w:before="120" w:after="120" w:line="288" w:lineRule="auto"/>
    </w:pPr>
  </w:style>
  <w:style w:type="character" w:customStyle="1" w:styleId="BulletChar">
    <w:name w:val="Bullet Char"/>
    <w:basedOn w:val="ListParagraphChar"/>
    <w:link w:val="Bullet"/>
    <w:rsid w:val="00F11917"/>
    <w:rPr>
      <w:rFonts w:ascii="Arial" w:hAnsi="Arial" w:cs="Arial"/>
      <w14:ligatures w14:val="none"/>
    </w:rPr>
  </w:style>
  <w:style w:type="paragraph" w:customStyle="1" w:styleId="Contents">
    <w:name w:val="Contents"/>
    <w:basedOn w:val="ListParagraph"/>
    <w:link w:val="ContentsChar"/>
    <w:qFormat/>
    <w:rsid w:val="00F11917"/>
    <w:pPr>
      <w:spacing w:line="336" w:lineRule="auto"/>
    </w:pPr>
  </w:style>
  <w:style w:type="character" w:customStyle="1" w:styleId="ContentsChar">
    <w:name w:val="Contents Char"/>
    <w:basedOn w:val="ListParagraphChar"/>
    <w:link w:val="Contents"/>
    <w:rsid w:val="00F11917"/>
    <w:rPr>
      <w:rFonts w:ascii="Arial" w:hAnsi="Arial" w:cs="Arial"/>
      <w14:ligatures w14:val="none"/>
    </w:rPr>
  </w:style>
  <w:style w:type="paragraph" w:customStyle="1" w:styleId="Packtitle">
    <w:name w:val="Pack title"/>
    <w:basedOn w:val="Normal"/>
    <w:link w:val="PacktitleChar"/>
    <w:qFormat/>
    <w:rsid w:val="00F11917"/>
    <w:pPr>
      <w:jc w:val="center"/>
    </w:pPr>
    <w:rPr>
      <w:b/>
      <w:bCs/>
      <w:sz w:val="36"/>
      <w:szCs w:val="36"/>
    </w:rPr>
  </w:style>
  <w:style w:type="character" w:customStyle="1" w:styleId="PacktitleChar">
    <w:name w:val="Pack title Char"/>
    <w:basedOn w:val="DefaultParagraphFont"/>
    <w:link w:val="Packtitle"/>
    <w:rsid w:val="00F11917"/>
    <w:rPr>
      <w:rFonts w:ascii="Arial" w:hAnsi="Arial" w:cs="Arial"/>
      <w:b/>
      <w:bCs/>
      <w:sz w:val="36"/>
      <w:szCs w:val="36"/>
      <w14:ligatures w14:val="none"/>
    </w:rPr>
  </w:style>
  <w:style w:type="paragraph" w:customStyle="1" w:styleId="Packtitle-topright">
    <w:name w:val="Pack title - top right"/>
    <w:basedOn w:val="Quote"/>
    <w:link w:val="Packtitle-toprightChar"/>
    <w:qFormat/>
    <w:rsid w:val="00F11917"/>
    <w:pPr>
      <w:spacing w:before="0"/>
    </w:pPr>
    <w:rPr>
      <w:b/>
      <w:bCs/>
      <w:i w:val="0"/>
      <w:iCs w:val="0"/>
      <w:sz w:val="32"/>
      <w:szCs w:val="32"/>
    </w:rPr>
  </w:style>
  <w:style w:type="character" w:customStyle="1" w:styleId="Packtitle-toprightChar">
    <w:name w:val="Pack title - top right Char"/>
    <w:basedOn w:val="QuoteChar"/>
    <w:link w:val="Packtitle-topright"/>
    <w:rsid w:val="00F11917"/>
    <w:rPr>
      <w:rFonts w:ascii="Arial" w:hAnsi="Arial" w:cs="Arial"/>
      <w:b/>
      <w:bCs/>
      <w:i w:val="0"/>
      <w:iCs w:val="0"/>
      <w:color w:val="404040" w:themeColor="text1" w:themeTint="BF"/>
      <w:sz w:val="32"/>
      <w:szCs w:val="32"/>
      <w14:ligatures w14:val="none"/>
    </w:rPr>
  </w:style>
  <w:style w:type="paragraph" w:customStyle="1" w:styleId="Wsname">
    <w:name w:val="Ws name"/>
    <w:basedOn w:val="Normal"/>
    <w:link w:val="WsnameChar"/>
    <w:qFormat/>
    <w:rsid w:val="00F11917"/>
    <w:rPr>
      <w:b/>
      <w:bCs/>
      <w:sz w:val="28"/>
      <w:szCs w:val="28"/>
    </w:rPr>
  </w:style>
  <w:style w:type="character" w:customStyle="1" w:styleId="WsnameChar">
    <w:name w:val="Ws name Char"/>
    <w:basedOn w:val="DefaultParagraphFont"/>
    <w:link w:val="Wsname"/>
    <w:rsid w:val="00F11917"/>
    <w:rPr>
      <w:rFonts w:ascii="Arial" w:hAnsi="Arial" w:cs="Arial"/>
      <w:b/>
      <w:bCs/>
      <w:sz w:val="28"/>
      <w:szCs w:val="28"/>
      <w14:ligatures w14:val="none"/>
    </w:rPr>
  </w:style>
  <w:style w:type="paragraph" w:customStyle="1" w:styleId="Wsnumber">
    <w:name w:val="Ws number"/>
    <w:basedOn w:val="Title"/>
    <w:link w:val="WsnumberChar"/>
    <w:qFormat/>
    <w:rsid w:val="00F11917"/>
    <w:pPr>
      <w:spacing w:after="0"/>
    </w:pPr>
    <w:rPr>
      <w:rFonts w:ascii="Arial" w:hAnsi="Arial" w:cs="Arial"/>
      <w:b/>
      <w:bCs/>
      <w:sz w:val="40"/>
      <w:szCs w:val="40"/>
    </w:rPr>
  </w:style>
  <w:style w:type="character" w:customStyle="1" w:styleId="WsnumberChar">
    <w:name w:val="Ws number Char"/>
    <w:basedOn w:val="DefaultParagraphFont"/>
    <w:link w:val="Wsnumber"/>
    <w:rsid w:val="00F11917"/>
    <w:rPr>
      <w:rFonts w:ascii="Arial" w:eastAsiaTheme="majorEastAsia" w:hAnsi="Arial" w:cs="Arial"/>
      <w:b/>
      <w:bCs/>
      <w:spacing w:val="-10"/>
      <w:kern w:val="28"/>
      <w:sz w:val="40"/>
      <w:szCs w:val="40"/>
      <w14:ligatures w14:val="none"/>
    </w:rPr>
  </w:style>
  <w:style w:type="paragraph" w:customStyle="1" w:styleId="Wsreference">
    <w:name w:val="Ws reference"/>
    <w:basedOn w:val="Normal"/>
    <w:link w:val="WsreferenceChar"/>
    <w:qFormat/>
    <w:rsid w:val="00F11917"/>
    <w:rPr>
      <w:sz w:val="18"/>
      <w:szCs w:val="18"/>
    </w:rPr>
  </w:style>
  <w:style w:type="character" w:customStyle="1" w:styleId="WsreferenceChar">
    <w:name w:val="Ws reference Char"/>
    <w:basedOn w:val="DefaultParagraphFont"/>
    <w:link w:val="Wsreference"/>
    <w:rsid w:val="00F11917"/>
    <w:rPr>
      <w:rFonts w:ascii="Arial" w:hAnsi="Arial" w:cs="Arial"/>
      <w:sz w:val="18"/>
      <w:szCs w:val="18"/>
      <w14:ligatures w14:val="none"/>
    </w:rPr>
  </w:style>
  <w:style w:type="paragraph" w:customStyle="1" w:styleId="YouTubelinkURL">
    <w:name w:val="YouTube link URL"/>
    <w:basedOn w:val="Normal"/>
    <w:link w:val="YouTubelinkURLChar"/>
    <w:qFormat/>
    <w:rsid w:val="00F11917"/>
    <w:pPr>
      <w:spacing w:after="120"/>
      <w:jc w:val="center"/>
    </w:pPr>
    <w:rPr>
      <w:rFonts w:ascii="Calibri" w:hAnsi="Calibri" w:cs="Calibri"/>
      <w:b/>
      <w:bCs/>
      <w:color w:val="156082" w:themeColor="accent1"/>
      <w:sz w:val="24"/>
      <w:szCs w:val="24"/>
      <w:u w:val="single"/>
    </w:rPr>
  </w:style>
  <w:style w:type="character" w:customStyle="1" w:styleId="YouTubelinkURLChar">
    <w:name w:val="YouTube link URL Char"/>
    <w:basedOn w:val="DefaultParagraphFont"/>
    <w:link w:val="YouTubelinkURL"/>
    <w:rsid w:val="00F11917"/>
    <w:rPr>
      <w:rFonts w:ascii="Calibri" w:hAnsi="Calibri" w:cs="Calibri"/>
      <w:b/>
      <w:bCs/>
      <w:color w:val="156082" w:themeColor="accent1"/>
      <w:sz w:val="24"/>
      <w:szCs w:val="24"/>
      <w:u w:val="single"/>
      <w14:ligatures w14:val="none"/>
    </w:rPr>
  </w:style>
  <w:style w:type="paragraph" w:styleId="Header">
    <w:name w:val="header"/>
    <w:basedOn w:val="Normal"/>
    <w:link w:val="HeaderChar"/>
    <w:uiPriority w:val="99"/>
    <w:unhideWhenUsed/>
    <w:rsid w:val="006B6DAB"/>
    <w:pPr>
      <w:tabs>
        <w:tab w:val="center" w:pos="4513"/>
        <w:tab w:val="right" w:pos="9026"/>
      </w:tabs>
    </w:pPr>
  </w:style>
  <w:style w:type="character" w:customStyle="1" w:styleId="HeaderChar">
    <w:name w:val="Header Char"/>
    <w:basedOn w:val="DefaultParagraphFont"/>
    <w:link w:val="Header"/>
    <w:uiPriority w:val="99"/>
    <w:rsid w:val="006B6DAB"/>
    <w:rPr>
      <w:rFonts w:ascii="Arial" w:hAnsi="Arial" w:cs="Arial"/>
      <w14:ligatures w14:val="none"/>
    </w:rPr>
  </w:style>
  <w:style w:type="paragraph" w:styleId="Footer">
    <w:name w:val="footer"/>
    <w:basedOn w:val="Normal"/>
    <w:link w:val="FooterChar"/>
    <w:uiPriority w:val="99"/>
    <w:unhideWhenUsed/>
    <w:rsid w:val="006B6DAB"/>
    <w:pPr>
      <w:tabs>
        <w:tab w:val="center" w:pos="4513"/>
        <w:tab w:val="right" w:pos="9026"/>
      </w:tabs>
    </w:pPr>
  </w:style>
  <w:style w:type="character" w:customStyle="1" w:styleId="FooterChar">
    <w:name w:val="Footer Char"/>
    <w:basedOn w:val="DefaultParagraphFont"/>
    <w:link w:val="Footer"/>
    <w:uiPriority w:val="99"/>
    <w:rsid w:val="006B6DAB"/>
    <w:rPr>
      <w:rFonts w:ascii="Arial" w:hAnsi="Arial" w:cs="Arial"/>
      <w14:ligatures w14:val="none"/>
    </w:rPr>
  </w:style>
  <w:style w:type="paragraph" w:customStyle="1" w:styleId="AIinstructions">
    <w:name w:val="AI instructions"/>
    <w:basedOn w:val="Normal"/>
    <w:link w:val="AIinstructionsChar"/>
    <w:qFormat/>
    <w:rsid w:val="007967C0"/>
    <w:rPr>
      <w:color w:val="EE0000"/>
      <w:sz w:val="18"/>
      <w:szCs w:val="18"/>
    </w:rPr>
  </w:style>
  <w:style w:type="character" w:customStyle="1" w:styleId="AIinstructionsChar">
    <w:name w:val="AI instructions Char"/>
    <w:basedOn w:val="DefaultParagraphFont"/>
    <w:link w:val="AIinstructions"/>
    <w:rsid w:val="007967C0"/>
    <w:rPr>
      <w:rFonts w:ascii="Arial" w:hAnsi="Arial" w:cs="Arial"/>
      <w:color w:val="EE0000"/>
      <w:sz w:val="18"/>
      <w:szCs w:val="18"/>
      <w14:ligatures w14:val="none"/>
    </w:rPr>
  </w:style>
</w:styles>
</file>

<file path=word/_rels/document.xml.rels><?xml version="1.0" encoding="UTF-8" standalone="yes"?>
<Relationships xmlns="http://schemas.openxmlformats.org/package/2006/relationships">
  <Relationship Id="rId26" Type="http://schemas.openxmlformats.org/officeDocument/2006/relationships/image" Target="media/flow_sensors.jpg"/>
  <Relationship Id="rId33" Type="http://schemas.openxmlformats.org/officeDocument/2006/relationships/image" Target="file:///C:\Users\JohnD\OneDrive%20-%20MATRIX%20TECHNOLOGY%20SOLUTIONS\Documents\Matrix\Dev\CP4807%20-%20introduction%20to%20microcontrollers\Media\PIC%20development%20centre.png" TargetMode="External"/>
  <Relationship Id="rId29" Type="http://schemas.openxmlformats.org/officeDocument/2006/relationships/image" Target="media/crane.jpg"/>
  <Relationship Id="rId32" Type="http://schemas.openxmlformats.org/officeDocument/2006/relationships/image" Target="media/pump.png"/>
  <Relationship Id="rId28" Type="http://schemas.openxmlformats.org/officeDocument/2006/relationships/image" Target="media/compressive_cell.png"/>
  <Relationship Id="rId31" Type="http://schemas.openxmlformats.org/officeDocument/2006/relationships/image" Target="media/tyre.jpg"/>
  <Relationship Id="rId27" Type="http://schemas.openxmlformats.org/officeDocument/2006/relationships/image" Target="media/scales.jpg"/>
  <Relationship Id="rId30" Type="http://schemas.openxmlformats.org/officeDocument/2006/relationships/image" Target="media/cantilever.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