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  <Default Extension="png" ContentType="image/png"/>
  <Default Extension="jpg" ContentType="image/jpe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E276A5" w14:paraId="7CBB8F56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6A487F96" w14:textId="77777777" w:rsidR="00E276A5" w:rsidRPr="00C95301" w:rsidRDefault="00E276A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CB93B9" w14:textId="50E9439F" w:rsidR="0073111F" w:rsidRDefault="0073111F" w:rsidP="0073111F">
            <w:pPr>
              <w:pStyle w:val="AIinstructions"/>
            </w:pPr>
            <w:r>
              <w:t/>
            </w:r>
            <w:r w:rsidRPr="00780A02">
              <w:t/>
            </w:r>
            <w:r>
              <w:t/>
            </w:r>
          </w:p>
          <w:p w14:paraId="7A53905B" w14:textId="4277F3B8" w:rsidR="00E276A5" w:rsidRPr="00C95301" w:rsidRDefault="00E276A5" w:rsidP="00327C47">
            <w:pPr>
              <w:pStyle w:val="Wsnumber"/>
            </w:pPr>
            <w:r w:rsidRPr="00C95301">
              <w:t xml:space="preserve">Worksheet </w:t>
            </w:r>
            <w:r>
              <w:t>1</w:t>
            </w:r>
            <w:r w:rsidR="00812C67">
              <w:t>2</w:t>
            </w:r>
          </w:p>
          <w:p w14:paraId="11C02719" w14:textId="6C23E7D7" w:rsidR="00E276A5" w:rsidRPr="00C95301" w:rsidRDefault="00E276A5" w:rsidP="0073111F">
            <w:pPr>
              <w:pStyle w:val="Wsname"/>
            </w:pPr>
            <w:r>
              <w:t>Web mirror</w:t>
            </w:r>
            <w:r w:rsidR="00A61CA0">
              <w:t xml:space="preserve">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13A89C10" w14:textId="77777777" w:rsidR="00E276A5" w:rsidRDefault="00E276A5" w:rsidP="00327C47">
            <w:pPr>
              <w:pStyle w:val="Packtitle"/>
            </w:pPr>
            <w:r>
              <w:t>Introduction to</w:t>
            </w:r>
          </w:p>
          <w:p w14:paraId="4677CB35" w14:textId="77777777" w:rsidR="00E276A5" w:rsidRPr="00C95301" w:rsidRDefault="00E276A5" w:rsidP="00327C47">
            <w:pPr>
              <w:pStyle w:val="Packtitle"/>
            </w:pPr>
            <w:r w:rsidRPr="00C95301">
              <w:t>microcontrollers</w:t>
            </w:r>
          </w:p>
        </w:tc>
      </w:tr>
      <w:tr w:rsidR="00E276A5" w14:paraId="48FA981F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276C357" w14:textId="77777777" w:rsidR="00E276A5" w:rsidRPr="00142591" w:rsidRDefault="00E276A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30A610" w14:textId="77777777" w:rsidR="00E276A5" w:rsidRPr="00142591" w:rsidRDefault="00E276A5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25F9C44" w14:textId="77777777" w:rsidR="00E276A5" w:rsidRPr="00142591" w:rsidRDefault="00E276A5" w:rsidP="00327C47"/>
        </w:tc>
      </w:tr>
      <w:tr w:rsidR="00E276A5" w14:paraId="3BBCD248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0AAB8AC" w14:textId="77777777" w:rsidR="00E276A5" w:rsidRDefault="00E276A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7B8F67" w14:textId="77777777" w:rsidR="00E276A5" w:rsidRDefault="00E276A5" w:rsidP="00327C47"/>
          <w:p w14:paraId="5F3931FE" w14:textId="77777777" w:rsidR="00E276A5" w:rsidRDefault="00E276A5" w:rsidP="00327C47">
            <w:r>
              <w:t>Touchscreen systems are replacing the use of switches, potentiometers, LEDs and other electronic devices. Using a graphical touch screen reduces costs and enhances functionality.</w:t>
            </w:r>
          </w:p>
          <w:p w14:paraId="303FB35E" w14:textId="77777777" w:rsidR="00E276A5" w:rsidRDefault="00E276A5" w:rsidP="00327C47"/>
          <w:p w14:paraId="16D0EBAD" w14:textId="77777777" w:rsidR="00E276A5" w:rsidRDefault="00E276A5" w:rsidP="00327C47">
            <w:r>
              <w:t>In this worksheet you learn how to develop a more complex touch screen system</w:t>
            </w:r>
          </w:p>
          <w:p w14:paraId="67EE0D1C" w14:textId="77777777" w:rsidR="00E276A5" w:rsidRDefault="00E276A5" w:rsidP="00327C47"/>
          <w:p w14:paraId="3279CD08" w14:textId="77777777" w:rsidR="00E276A5" w:rsidRDefault="00E276A5" w:rsidP="00327C47"/>
          <w:p w14:paraId="05BB67ED" w14:textId="77777777" w:rsidR="00E276A5" w:rsidRDefault="00E276A5" w:rsidP="00327C47"/>
          <w:p w14:paraId="018EB589" w14:textId="77777777" w:rsidR="00E276A5" w:rsidRDefault="00E276A5" w:rsidP="00327C47"/>
          <w:p w14:paraId="5AD6F25A" w14:textId="77777777" w:rsidR="00E276A5" w:rsidRDefault="00E276A5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031C5FA3" w14:textId="77777777" w:rsidR="00E276A5" w:rsidRDefault="00E276A5" w:rsidP="00327C47"/>
          <w:p w14:paraId="728D8F3B" w14:textId="271501F2" w:rsidR="00E276A5" w:rsidRDefault="003E220D" w:rsidP="00327C47">
            <w:r>
              <w:rPr>
                <w:noProof/>
              </w:rPr>
              <w:drawing>
                <wp:inline distT="0" distB="0" distL="0" distR="0" wp14:anchorId="6BF866F8" wp14:editId="5A7B33A8">
                  <wp:extent cx="1995054" cy="1878432"/>
                  <wp:effectExtent l="0" t="0" r="5715" b="7620"/>
                  <wp:docPr id="2143139132" name="web mirror candy.jpg" descr="A hand touching a touch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139132" name="web mirror candy.jpg" descr="A hand touching a touch screen&#10;&#10;AI-generated content may be incorrect.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042" cy="1887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6A5" w14:paraId="617750BB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5DBEAB3" w14:textId="77777777" w:rsidR="00E276A5" w:rsidRPr="00142591" w:rsidRDefault="00E276A5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70C7A6FF" w14:textId="77777777" w:rsidR="00E276A5" w:rsidRPr="00142591" w:rsidRDefault="00E276A5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E79E7" w14:textId="77777777" w:rsidR="00E276A5" w:rsidRPr="00142591" w:rsidRDefault="00E276A5" w:rsidP="00327C47"/>
        </w:tc>
      </w:tr>
    </w:tbl>
    <w:p w14:paraId="6617B397" w14:textId="77777777" w:rsidR="005B17EA" w:rsidRDefault="00E276A5" w:rsidP="00327C47">
      <w:r>
        <w:rPr>
          <w:noProof/>
        </w:rPr>
        <w:drawing>
          <wp:inline distT="0" distB="0" distL="0" distR="0" wp14:anchorId="0CA5F80D" wp14:editId="5629C8D6">
            <wp:extent cx="1440000" cy="331200"/>
            <wp:effectExtent l="0" t="0" r="8255" b="0"/>
            <wp:docPr id="1404638842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CC55" w14:textId="4F622BAC" w:rsidR="005B17EA" w:rsidRDefault="005B17EA" w:rsidP="00AD585D">
      <w:pPr>
        <w:jc w:val="center"/>
      </w:pPr>
      <w:r>
        <w:rPr>
          <w:noProof/>
        </w:rPr>
        <w:drawing>
          <wp:inline distT="0" distB="0" distL="0" distR="0" wp14:anchorId="043245B2" wp14:editId="39AF9A67">
            <wp:extent cx="3582000" cy="2016000"/>
            <wp:effectExtent l="0" t="0" r="0" b="3810"/>
            <wp:docPr id="581894812" name="web mirror.jpg" descr="A computer screen shot of a mi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4812" name="web mirror.jpg" descr="A computer screen shot of a mirro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2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9049" w14:textId="78B1A1CD" w:rsidR="008A40EC" w:rsidRPr="00315924" w:rsidRDefault="00315924" w:rsidP="00315924">
      <w:pPr>
        <w:pStyle w:val="YouTubelinkURL"/>
      </w:pPr>
      <w:hyperlink r:id="rId50" w:tgtFrame="_blank" w:history="1">
        <w:r w:rsidRPr="00315924">
          <w:rPr>
            <w:rStyle w:val="Hyperlink"/>
            <w:color w:val="156082" w:themeColor="accent1"/>
          </w:rPr>
          <w:t>https://youtu.be/rdSOYW6AXn0</w:t>
        </w:r>
      </w:hyperlink>
    </w:p>
    <w:p w14:paraId="0655C60D" w14:textId="77777777" w:rsidR="00796B89" w:rsidRPr="00FB743A" w:rsidRDefault="00796B89" w:rsidP="00A03169">
      <w:pPr>
        <w:pStyle w:val="Heading2"/>
        <w:rPr>
          <w:lang w:val="en-GB"/>
        </w:rPr>
      </w:pPr>
      <w:r w:rsidRPr="00FB743A">
        <w:rPr>
          <w:lang w:val="en-GB"/>
        </w:rPr>
        <w:t>Over to you:</w:t>
      </w:r>
    </w:p>
    <w:p w14:paraId="239B958D" w14:textId="10032EF5" w:rsidR="00796B89" w:rsidRDefault="00796B89" w:rsidP="00327C47">
      <w:pPr>
        <w:pStyle w:val="Bullet"/>
      </w:pPr>
      <w:r w:rsidRPr="009B4993">
        <w:t>Watch the video “</w:t>
      </w:r>
      <w:r>
        <w:t>Web mirror”</w:t>
      </w:r>
      <w:r w:rsidRPr="009B4993">
        <w:t xml:space="preserve"> on the Flowcode YouTube site. </w:t>
      </w:r>
    </w:p>
    <w:p w14:paraId="114DEF81" w14:textId="385A1526" w:rsidR="00796B89" w:rsidRDefault="00796B89" w:rsidP="00327C47">
      <w:pPr>
        <w:pStyle w:val="Bullet"/>
      </w:pPr>
      <w:r w:rsidRPr="009B4993">
        <w:t>Load the file “</w:t>
      </w:r>
      <w:r>
        <w:t xml:space="preserve">Web mirror”. </w:t>
      </w:r>
      <w:r w:rsidRPr="00BF4463">
        <w:t xml:space="preserve">Set up the hardware appropriately. </w:t>
      </w:r>
      <w:r>
        <w:t xml:space="preserve">Change the EB3 Web Mirror settings of the Touch screen component and enter the name and password of your local server. </w:t>
      </w:r>
    </w:p>
    <w:p w14:paraId="068083CF" w14:textId="63FE1F3C" w:rsidR="00796B89" w:rsidRDefault="00796B89" w:rsidP="00327C47">
      <w:pPr>
        <w:pStyle w:val="Bullet"/>
      </w:pPr>
      <w:r>
        <w:t xml:space="preserve">Download the file and make sure you understand how the program works. </w:t>
      </w:r>
    </w:p>
    <w:p w14:paraId="74EE1CC4" w14:textId="6CB93094" w:rsidR="00796B89" w:rsidRDefault="00796B89" w:rsidP="00327C47">
      <w:pPr>
        <w:pStyle w:val="Bullet"/>
      </w:pPr>
      <w:r>
        <w:t>Use your mobile phone camera to grab the URL of the remote server from the displayed QR code that allows you to control the system over the internet.</w:t>
      </w:r>
    </w:p>
    <w:p w14:paraId="796601F2" w14:textId="77777777" w:rsidR="00796B89" w:rsidRPr="00D22655" w:rsidRDefault="00796B89" w:rsidP="00A03169">
      <w:pPr>
        <w:pStyle w:val="Heading2"/>
      </w:pPr>
      <w:r w:rsidRPr="00D22655">
        <w:t>Challenges:</w:t>
      </w:r>
    </w:p>
    <w:p w14:paraId="59659C3F" w14:textId="3EF34FCA" w:rsidR="00796B89" w:rsidRDefault="00796B89" w:rsidP="00327C47">
      <w:pPr>
        <w:pStyle w:val="Bullet"/>
      </w:pPr>
      <w:r>
        <w:t>Take the program you wrote in the Touch control systems worksheet.</w:t>
      </w:r>
    </w:p>
    <w:p w14:paraId="2A27F621" w14:textId="1C269A20" w:rsidR="00796B89" w:rsidRDefault="00796B89" w:rsidP="00327C47">
      <w:pPr>
        <w:pStyle w:val="Bullet"/>
      </w:pPr>
      <w:r>
        <w:t xml:space="preserve">Change the EB3 Web Mirror settings of the Touch screen component to ‘Yes’ and enter the name and password of your local server. </w:t>
      </w:r>
    </w:p>
    <w:p w14:paraId="0E292BDD" w14:textId="1A5178F0" w:rsidR="00796B89" w:rsidRDefault="00796B89" w:rsidP="00327C47">
      <w:pPr>
        <w:pStyle w:val="Bullet"/>
      </w:pPr>
      <w:r>
        <w:t>Compile the program to hardware.</w:t>
      </w:r>
    </w:p>
    <w:p w14:paraId="13B4F955" w14:textId="657237DA" w:rsidR="00796B89" w:rsidRDefault="00796B89" w:rsidP="00327C47">
      <w:pPr>
        <w:pStyle w:val="Bullet"/>
      </w:pPr>
      <w:r>
        <w:t>Make sure that you can use your program on your mobile phone to control and monitor your hardware.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64BAE"/>
    <w:multiLevelType w:val="hybridMultilevel"/>
    <w:tmpl w:val="3E6C09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6"/>
  </w:num>
  <w:num w:numId="2" w16cid:durableId="1205171970">
    <w:abstractNumId w:val="7"/>
  </w:num>
  <w:num w:numId="3" w16cid:durableId="1887140642">
    <w:abstractNumId w:val="3"/>
  </w:num>
  <w:num w:numId="4" w16cid:durableId="777874118">
    <w:abstractNumId w:val="9"/>
    <w:lvlOverride w:ilvl="0">
      <w:startOverride w:val="1"/>
    </w:lvlOverride>
  </w:num>
  <w:num w:numId="5" w16cid:durableId="1576433978">
    <w:abstractNumId w:val="9"/>
    <w:lvlOverride w:ilvl="0">
      <w:startOverride w:val="1"/>
    </w:lvlOverride>
  </w:num>
  <w:num w:numId="6" w16cid:durableId="1272280314">
    <w:abstractNumId w:val="9"/>
    <w:lvlOverride w:ilvl="0">
      <w:startOverride w:val="1"/>
    </w:lvlOverride>
  </w:num>
  <w:num w:numId="7" w16cid:durableId="303387530">
    <w:abstractNumId w:val="9"/>
    <w:lvlOverride w:ilvl="0">
      <w:startOverride w:val="1"/>
    </w:lvlOverride>
  </w:num>
  <w:num w:numId="8" w16cid:durableId="971254738">
    <w:abstractNumId w:val="9"/>
    <w:lvlOverride w:ilvl="0">
      <w:startOverride w:val="1"/>
    </w:lvlOverride>
  </w:num>
  <w:num w:numId="9" w16cid:durableId="399451382">
    <w:abstractNumId w:val="9"/>
    <w:lvlOverride w:ilvl="0">
      <w:startOverride w:val="1"/>
    </w:lvlOverride>
  </w:num>
  <w:num w:numId="10" w16cid:durableId="1483422504">
    <w:abstractNumId w:val="9"/>
    <w:lvlOverride w:ilvl="0">
      <w:startOverride w:val="1"/>
    </w:lvlOverride>
  </w:num>
  <w:num w:numId="11" w16cid:durableId="589194706">
    <w:abstractNumId w:val="9"/>
    <w:lvlOverride w:ilvl="0">
      <w:startOverride w:val="1"/>
    </w:lvlOverride>
  </w:num>
  <w:num w:numId="12" w16cid:durableId="1860509229">
    <w:abstractNumId w:val="9"/>
    <w:lvlOverride w:ilvl="0">
      <w:startOverride w:val="1"/>
    </w:lvlOverride>
  </w:num>
  <w:num w:numId="13" w16cid:durableId="2012020996">
    <w:abstractNumId w:val="9"/>
  </w:num>
  <w:num w:numId="14" w16cid:durableId="524517018">
    <w:abstractNumId w:val="9"/>
    <w:lvlOverride w:ilvl="0">
      <w:startOverride w:val="1"/>
    </w:lvlOverride>
  </w:num>
  <w:num w:numId="15" w16cid:durableId="91517163">
    <w:abstractNumId w:val="9"/>
    <w:lvlOverride w:ilvl="0">
      <w:startOverride w:val="1"/>
    </w:lvlOverride>
  </w:num>
  <w:num w:numId="16" w16cid:durableId="1140920344">
    <w:abstractNumId w:val="9"/>
    <w:lvlOverride w:ilvl="0">
      <w:startOverride w:val="1"/>
    </w:lvlOverride>
  </w:num>
  <w:num w:numId="17" w16cid:durableId="773134851">
    <w:abstractNumId w:val="2"/>
  </w:num>
  <w:num w:numId="18" w16cid:durableId="1229609156">
    <w:abstractNumId w:val="0"/>
  </w:num>
  <w:num w:numId="19" w16cid:durableId="1170486823">
    <w:abstractNumId w:val="8"/>
  </w:num>
  <w:num w:numId="20" w16cid:durableId="1216158072">
    <w:abstractNumId w:val="10"/>
  </w:num>
  <w:num w:numId="21" w16cid:durableId="1476604239">
    <w:abstractNumId w:val="5"/>
  </w:num>
  <w:num w:numId="22" w16cid:durableId="786462895">
    <w:abstractNumId w:val="4"/>
  </w:num>
  <w:num w:numId="23" w16cid:durableId="15932009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169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24"/>
      <w:szCs w:val="24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16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3169"/>
    <w:rPr>
      <w:rFonts w:ascii="Arial" w:eastAsiaTheme="majorEastAsia" w:hAnsi="Arial" w:cs="Arial"/>
      <w:b/>
      <w:bCs/>
      <w:color w:val="000000" w:themeColor="text1"/>
      <w:sz w:val="24"/>
      <w:szCs w:val="24"/>
      <w:lang w:val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3169"/>
    <w:rPr>
      <w:rFonts w:ascii="Arial" w:eastAsiaTheme="majorEastAsia" w:hAnsi="Arial" w:cstheme="majorBidi"/>
      <w:b/>
      <w:bCs/>
      <w:color w:val="000000" w:themeColor="text1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F6ABB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aliases w:val="Info for Humans"/>
    <w:basedOn w:val="DefaultParagraphFont"/>
    <w:uiPriority w:val="33"/>
    <w:qFormat/>
    <w:rsid w:val="000971AF"/>
    <w:rPr>
      <w:i/>
      <w:iCs/>
      <w:color w:val="4C94D8" w:themeColor="text2" w:themeTint="80"/>
      <w:spacing w:val="5"/>
      <w:sz w:val="18"/>
      <w:szCs w:val="18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customStyle="1" w:styleId="Infoforhumans">
    <w:name w:val="Info for humans"/>
    <w:basedOn w:val="Normal"/>
    <w:link w:val="InfoforhumansChar"/>
    <w:qFormat/>
    <w:rsid w:val="008020DA"/>
    <w:pPr>
      <w:widowControl/>
    </w:pPr>
    <w:rPr>
      <w:color w:val="0070C0"/>
      <w:sz w:val="18"/>
    </w:rPr>
  </w:style>
  <w:style w:type="character" w:customStyle="1" w:styleId="InfoforhumansChar">
    <w:name w:val="Info for humans Char"/>
    <w:basedOn w:val="Heading1Char"/>
    <w:link w:val="Infoforhumans"/>
    <w:rsid w:val="008020DA"/>
    <w:rPr>
      <w:rFonts w:ascii="Arial" w:eastAsiaTheme="majorEastAsia" w:hAnsi="Arial" w:cs="Arial"/>
      <w:b w:val="0"/>
      <w:bCs w:val="0"/>
      <w:color w:val="0070C0"/>
      <w:sz w:val="18"/>
      <w:szCs w:val="28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50" Type="http://schemas.openxmlformats.org/officeDocument/2006/relationships/hyperlink" Target="https://youtu.be/rdSOYW6AXn0" TargetMode="External"/>
  <Relationship Id="rId10" Type="http://schemas.openxmlformats.org/officeDocument/2006/relationships/image" Target="media/youtube_logo.png"/>
  <Relationship Id="rId48" Type="http://schemas.openxmlformats.org/officeDocument/2006/relationships/image" Target="media/web_mirror_candy.jpg"/>
  <Relationship Id="rId49" Type="http://schemas.openxmlformats.org/officeDocument/2006/relationships/image" Target="media/web_mirror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