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jpg" ContentType="image/jpeg"/>
  <Default Extension="png" ContentType="image/pn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92955" w14:textId="7863B2D0" w:rsidR="00E85910" w:rsidRDefault="00E85910">
      <w:pPr>
        <w:widowControl/>
        <w:spacing w:after="160" w:line="259" w:lineRule="auto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4289980A" wp14:editId="03C1605F">
            <wp:simplePos x="0" y="0"/>
            <wp:positionH relativeFrom="column">
              <wp:posOffset>750570</wp:posOffset>
            </wp:positionH>
            <wp:positionV relativeFrom="paragraph">
              <wp:posOffset>78105</wp:posOffset>
            </wp:positionV>
            <wp:extent cx="5299075" cy="766445"/>
            <wp:effectExtent l="0" t="0" r="0" b="0"/>
            <wp:wrapSquare wrapText="bothSides"/>
            <wp:docPr id="2096953061" name="Matrix e-blocks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53061" name="Matrix e-blocks 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907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F5F2F" w14:textId="04111314" w:rsidR="00E85910" w:rsidRDefault="00E85910">
      <w:pPr>
        <w:widowControl/>
        <w:spacing w:after="160" w:line="259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E15AAD4" wp14:editId="40474236">
                <wp:simplePos x="0" y="0"/>
                <wp:positionH relativeFrom="column">
                  <wp:posOffset>0</wp:posOffset>
                </wp:positionH>
                <wp:positionV relativeFrom="paragraph">
                  <wp:posOffset>318770</wp:posOffset>
                </wp:positionV>
                <wp:extent cx="6856095" cy="452755"/>
                <wp:effectExtent l="0" t="0" r="20955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6095" cy="45275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5BD04" w14:textId="77777777" w:rsidR="00E85910" w:rsidRPr="00FC1D22" w:rsidRDefault="00E85910" w:rsidP="00E85910">
                            <w:pPr>
                              <w:pStyle w:val="Packtitle"/>
                            </w:pPr>
                            <w:r w:rsidRPr="00FC1D22">
                              <w:t>Introduction to microcontrollers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15AAD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5.1pt;width:539.85pt;height:35.6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" fillcolor="#0d0d0d [3069]">
                <v:textbox>
                  <w:txbxContent>
                    <w:p w14:paraId="3265BD04" w14:textId="77777777" w:rsidR="00E85910" w:rsidRPr="00FC1D22" w:rsidRDefault="00E85910" w:rsidP="00E85910">
                      <w:pPr>
                        <w:pStyle w:val="Packtitle"/>
                      </w:pPr>
                      <w:r w:rsidRPr="00FC1D22">
                        <w:t>Introduction to microcontrollers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C17572D" w14:textId="7CFAD50F" w:rsidR="00E85910" w:rsidRDefault="00E85910">
      <w:pPr>
        <w:widowControl/>
        <w:spacing w:after="160" w:line="259" w:lineRule="auto"/>
      </w:pPr>
      <w:r>
        <w:rPr>
          <w:noProof/>
        </w:rPr>
        <w:drawing>
          <wp:inline distT="0" distB="0" distL="0" distR="0" wp14:anchorId="3DCC9ACF" wp14:editId="6D5BC280">
            <wp:extent cx="6530771" cy="6080167"/>
            <wp:effectExtent l="0" t="0" r="3810" b="0"/>
            <wp:docPr id="117827744" name="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7744" name="cover.png"/>
                    <pic:cNvPicPr/>
                  </pic:nvPicPr>
                  <pic:blipFill>
                    <a:blip r:embed="rId9"/>
                    <a:srcRect l="14147" r="14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5255" cy="60843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44DF1D" w14:textId="59983A6B" w:rsidR="00E85910" w:rsidRPr="00E85910" w:rsidRDefault="00E85910" w:rsidP="00E85910">
      <w:pPr>
        <w:widowControl/>
        <w:spacing w:after="160" w:line="259" w:lineRule="auto"/>
        <w:jc w:val="center"/>
        <w:rPr>
          <w:b/>
          <w:bCs/>
          <w:color w:val="FFFFFF" w:themeColor="background1"/>
          <w:sz w:val="40"/>
          <w:szCs w:val="40"/>
        </w:rPr>
      </w:pPr>
      <w:r w:rsidRPr="00E85910">
        <w:rPr>
          <w:b/>
          <w:bCs/>
          <w:color w:val="FFFFFF" w:themeColor="background1"/>
          <w:sz w:val="40"/>
          <w:szCs w:val="40"/>
          <w:highlight w:val="black"/>
        </w:rPr>
        <w:t>CP4807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9" Type="http://schemas.openxmlformats.org/officeDocument/2006/relationships/image" Target="media/intro_to_micros_cover.jpg"/>
  <Relationship Id="rId8" Type="http://schemas.openxmlformats.org/officeDocument/2006/relationships/image" Target="media/e-blocks3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