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52"/>
          <w:szCs w:val="52"/>
        </w:rPr>
      </w:pPr>
      <w:r w:rsidDel="00000000" w:rsidR="00000000" w:rsidRPr="00000000">
        <w:rPr>
          <w:b w:val="1"/>
          <w:bCs w:val="1"/>
          <w:sz w:val="52"/>
          <w:szCs w:val="52"/>
          <w:rtl w:val="0"/>
        </w:rPr>
        <w:t xml:space="preserve">Test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fgdffgf#gdf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Dfgd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Dfd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Fgdf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G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sdds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adasdas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sadad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dsadsad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sadd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