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807" w:rsidRDefault="00807807" w:rsidP="008078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Примечания</w:t>
      </w:r>
    </w:p>
    <w:p w:rsidR="008F5F49" w:rsidRDefault="00807807" w:rsidP="00807807">
      <w:pPr>
        <w:rPr>
          <w:rFonts w:ascii="Times New Roman" w:hAnsi="Times New Roman" w:cs="Times New Roman"/>
          <w:sz w:val="28"/>
          <w:szCs w:val="28"/>
        </w:rPr>
      </w:pPr>
      <w:r w:rsidRPr="00807807">
        <w:rPr>
          <w:rFonts w:ascii="Times New Roman" w:hAnsi="Times New Roman" w:cs="Times New Roman"/>
          <w:sz w:val="28"/>
          <w:szCs w:val="28"/>
        </w:rPr>
        <w:t>Пароли для всех пользователей</w:t>
      </w:r>
      <w:r w:rsidRPr="0080780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07807">
        <w:rPr>
          <w:rFonts w:ascii="Times New Roman" w:hAnsi="Times New Roman" w:cs="Times New Roman"/>
          <w:sz w:val="28"/>
          <w:szCs w:val="28"/>
        </w:rPr>
        <w:t>123</w:t>
      </w:r>
    </w:p>
    <w:p w:rsidR="00807807" w:rsidRDefault="00807807" w:rsidP="0080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Тестировать нужно под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поскольку у него есть права на открытие внешних обработок.</w:t>
      </w:r>
    </w:p>
    <w:p w:rsidR="00D31299" w:rsidRDefault="00D31299" w:rsidP="0080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функционал работает в веб-режиме.</w:t>
      </w:r>
    </w:p>
    <w:p w:rsidR="00C47E07" w:rsidRDefault="00C47E07" w:rsidP="00C47E0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QR-code</w:t>
      </w:r>
    </w:p>
    <w:p w:rsidR="00643557" w:rsidRPr="00643557" w:rsidRDefault="00643557" w:rsidP="00643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может занять некоторое время (5-10 секунд).</w:t>
      </w:r>
    </w:p>
    <w:p w:rsidR="00C47E07" w:rsidRDefault="00C47E07" w:rsidP="00C47E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20134" cy="4675367"/>
            <wp:effectExtent l="19050" t="0" r="446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567" cy="467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r w:rsidRPr="00C47E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 необходимо предварительно загрузить картинку, 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жав кнопку «Загрузить фото». После этого нажимаем «Отправить на обр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ботку». </w:t>
      </w: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на картинке отсутствует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r w:rsidRPr="00C47E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в поле «Ошибка» появится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общение</w:t>
      </w:r>
    </w:p>
    <w:p w:rsidR="00C47E07" w:rsidRPr="00C47E07" w:rsidRDefault="00C47E07" w:rsidP="00C47E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9955" cy="4086970"/>
            <wp:effectExtent l="19050" t="0" r="454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80" cy="408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07" w:rsidRDefault="00C47E07" w:rsidP="00C47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Поворот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C47E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 происходит во время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>-кода</w:t>
      </w:r>
      <w:r w:rsidRPr="00C47E0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результат пов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рота не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казывается пользователю.</w:t>
      </w:r>
    </w:p>
    <w:p w:rsidR="00C47E07" w:rsidRDefault="00C47E07" w:rsidP="00C47E07">
      <w:pPr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rPr>
          <w:rFonts w:ascii="Times New Roman" w:hAnsi="Times New Roman" w:cs="Times New Roman"/>
          <w:sz w:val="28"/>
          <w:szCs w:val="28"/>
        </w:rPr>
      </w:pPr>
    </w:p>
    <w:p w:rsidR="00C47E07" w:rsidRDefault="00C47E07" w:rsidP="00C47E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9580" cy="1153160"/>
            <wp:effectExtent l="19050" t="0" r="127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07" w:rsidRDefault="00C47E07" w:rsidP="00C47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мобильной версии присутствует обработка «Работа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C47E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кодами». Она 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C47E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кодом при помощи камеры смартфона. При нажатии на кнопку открывается камера, после сканировании пользователю сообщится результат сканирования.</w:t>
      </w:r>
    </w:p>
    <w:p w:rsidR="00C47E07" w:rsidRDefault="00C47E07" w:rsidP="00C47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было проведено сравнение между библиотеками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pyzbar</w:t>
      </w:r>
      <w:proofErr w:type="spellEnd"/>
      <w:r w:rsidRPr="00C47E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E07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C47E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E07">
        <w:rPr>
          <w:rFonts w:ascii="Times New Roman" w:hAnsi="Times New Roman" w:cs="Times New Roman"/>
          <w:sz w:val="28"/>
          <w:szCs w:val="28"/>
        </w:rPr>
        <w:t>qr-code</w:t>
      </w:r>
      <w:proofErr w:type="spellEnd"/>
      <w:r w:rsidRPr="00C47E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E07">
        <w:rPr>
          <w:rFonts w:ascii="Times New Roman" w:hAnsi="Times New Roman" w:cs="Times New Roman"/>
          <w:sz w:val="28"/>
          <w:szCs w:val="28"/>
        </w:rPr>
        <w:t>detector</w:t>
      </w:r>
      <w:proofErr w:type="spellEnd"/>
      <w:r w:rsidRPr="00C47E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pyzbar</w:t>
      </w:r>
      <w:proofErr w:type="spellEnd"/>
      <w:r w:rsidRPr="006435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обеспечивает наиболее быстрое распознавание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r w:rsidRPr="006435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643557">
        <w:rPr>
          <w:rFonts w:ascii="Times New Roman" w:hAnsi="Times New Roman" w:cs="Times New Roman"/>
          <w:sz w:val="28"/>
          <w:szCs w:val="28"/>
        </w:rPr>
        <w:t xml:space="preserve">, даже при большом угле наклона </w:t>
      </w:r>
      <w:r w:rsidR="00643557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643557" w:rsidRPr="00643557">
        <w:rPr>
          <w:rFonts w:ascii="Times New Roman" w:hAnsi="Times New Roman" w:cs="Times New Roman"/>
          <w:sz w:val="28"/>
          <w:szCs w:val="28"/>
        </w:rPr>
        <w:t xml:space="preserve"> </w:t>
      </w:r>
      <w:r w:rsidR="00643557">
        <w:rPr>
          <w:rFonts w:ascii="Times New Roman" w:hAnsi="Times New Roman" w:cs="Times New Roman"/>
          <w:sz w:val="28"/>
          <w:szCs w:val="28"/>
        </w:rPr>
        <w:t xml:space="preserve">кода (по сравнению с </w:t>
      </w:r>
      <w:proofErr w:type="spellStart"/>
      <w:r w:rsidR="00643557" w:rsidRPr="00C47E07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="00643557" w:rsidRPr="00C47E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557" w:rsidRPr="00C47E07">
        <w:rPr>
          <w:rFonts w:ascii="Times New Roman" w:hAnsi="Times New Roman" w:cs="Times New Roman"/>
          <w:sz w:val="28"/>
          <w:szCs w:val="28"/>
        </w:rPr>
        <w:t>qr-code</w:t>
      </w:r>
      <w:proofErr w:type="spellEnd"/>
      <w:r w:rsidR="00643557" w:rsidRPr="00C47E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557" w:rsidRPr="00C47E07">
        <w:rPr>
          <w:rFonts w:ascii="Times New Roman" w:hAnsi="Times New Roman" w:cs="Times New Roman"/>
          <w:sz w:val="28"/>
          <w:szCs w:val="28"/>
        </w:rPr>
        <w:t>detector</w:t>
      </w:r>
      <w:proofErr w:type="spellEnd"/>
      <w:r w:rsidR="00643557">
        <w:rPr>
          <w:rFonts w:ascii="Times New Roman" w:hAnsi="Times New Roman" w:cs="Times New Roman"/>
          <w:sz w:val="28"/>
          <w:szCs w:val="28"/>
        </w:rPr>
        <w:t>). Ниже представлен р</w:t>
      </w:r>
      <w:r w:rsidR="00643557">
        <w:rPr>
          <w:rFonts w:ascii="Times New Roman" w:hAnsi="Times New Roman" w:cs="Times New Roman"/>
          <w:sz w:val="28"/>
          <w:szCs w:val="28"/>
        </w:rPr>
        <w:t>е</w:t>
      </w:r>
      <w:r w:rsidR="00643557">
        <w:rPr>
          <w:rFonts w:ascii="Times New Roman" w:hAnsi="Times New Roman" w:cs="Times New Roman"/>
          <w:sz w:val="28"/>
          <w:szCs w:val="28"/>
        </w:rPr>
        <w:t>зультат данной библиотеки</w:t>
      </w:r>
    </w:p>
    <w:p w:rsidR="00643557" w:rsidRDefault="00643557" w:rsidP="00C47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79344"/>
            <wp:effectExtent l="19050" t="0" r="317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557" w:rsidRDefault="00643557" w:rsidP="00C47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же решении использовался следующий сервис</w:t>
      </w:r>
      <w:r w:rsidRPr="00643557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r w:rsidRPr="00E2687A">
          <w:rPr>
            <w:rStyle w:val="a6"/>
            <w:rFonts w:ascii="Times New Roman" w:hAnsi="Times New Roman" w:cs="Times New Roman"/>
            <w:sz w:val="28"/>
            <w:szCs w:val="28"/>
          </w:rPr>
          <w:t>http://goqr.me/de/api/doc/read-qr-code/</w:t>
        </w:r>
      </w:hyperlink>
    </w:p>
    <w:p w:rsidR="00D31299" w:rsidRDefault="00D31299" w:rsidP="00C47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система</w:t>
      </w:r>
      <w:r w:rsidRPr="00D31299">
        <w:rPr>
          <w:rFonts w:ascii="Times New Roman" w:hAnsi="Times New Roman" w:cs="Times New Roman"/>
          <w:sz w:val="28"/>
          <w:szCs w:val="28"/>
        </w:rPr>
        <w:t xml:space="preserve"> учета принятия/отгрузки товаров на склад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веб-интерфейсе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31299" w:rsidRPr="00643557" w:rsidRDefault="00D31299" w:rsidP="00D312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9340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299" w:rsidRDefault="00D31299" w:rsidP="006435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3557" w:rsidRPr="00643557" w:rsidRDefault="00643557" w:rsidP="0064355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Data Forecasting</w:t>
      </w:r>
    </w:p>
    <w:p w:rsidR="00643557" w:rsidRDefault="00643557" w:rsidP="00643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построена модель на основе исходных данных «</w:t>
      </w:r>
      <w:proofErr w:type="spellStart"/>
      <w:r w:rsidRPr="00643557">
        <w:rPr>
          <w:rFonts w:ascii="Times New Roman" w:hAnsi="Times New Roman" w:cs="Times New Roman"/>
          <w:sz w:val="28"/>
          <w:szCs w:val="28"/>
        </w:rPr>
        <w:t>time_series.csv</w:t>
      </w:r>
      <w:proofErr w:type="spellEnd"/>
      <w:r>
        <w:rPr>
          <w:rFonts w:ascii="Times New Roman" w:hAnsi="Times New Roman" w:cs="Times New Roman"/>
          <w:sz w:val="28"/>
          <w:szCs w:val="28"/>
        </w:rPr>
        <w:t>».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дель была расширена на все склады</w:t>
      </w:r>
    </w:p>
    <w:p w:rsidR="00643557" w:rsidRDefault="00643557" w:rsidP="006435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46292"/>
            <wp:effectExtent l="19050" t="0" r="3175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557" w:rsidRDefault="00643557" w:rsidP="00643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После, были получены данные в разрезе дат и складов и были загружены в 1С. </w:t>
      </w:r>
    </w:p>
    <w:p w:rsidR="00643557" w:rsidRDefault="00643557" w:rsidP="00643557">
      <w:pPr>
        <w:rPr>
          <w:rFonts w:ascii="Times New Roman" w:hAnsi="Times New Roman" w:cs="Times New Roman"/>
          <w:sz w:val="28"/>
          <w:szCs w:val="28"/>
        </w:rPr>
      </w:pPr>
    </w:p>
    <w:p w:rsidR="00643557" w:rsidRDefault="00643557" w:rsidP="00643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доступ к этим данным можно с помощью специальной обр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ботки (Сервис -</w:t>
      </w:r>
      <w:r w:rsidRPr="0064355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Просмотр продаж товаров). </w:t>
      </w:r>
    </w:p>
    <w:p w:rsidR="00643557" w:rsidRDefault="00643557" w:rsidP="006435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70386"/>
            <wp:effectExtent l="19050" t="0" r="3175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99" w:rsidRDefault="00D31299" w:rsidP="0064355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31299" w:rsidRPr="00D31299" w:rsidRDefault="00D31299" w:rsidP="00643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прогнозирования доставки был построен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 с помощью генератора.</w:t>
      </w:r>
    </w:p>
    <w:p w:rsidR="00D31299" w:rsidRPr="00D31299" w:rsidRDefault="00D31299" w:rsidP="00D312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3569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1299" w:rsidRPr="00D31299" w:rsidSect="00F127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C0836"/>
    <w:multiLevelType w:val="hybridMultilevel"/>
    <w:tmpl w:val="1DC6B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C305BD"/>
    <w:multiLevelType w:val="hybridMultilevel"/>
    <w:tmpl w:val="C4F0BD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0F015B0"/>
    <w:multiLevelType w:val="hybridMultilevel"/>
    <w:tmpl w:val="3B743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F70050"/>
    <w:multiLevelType w:val="hybridMultilevel"/>
    <w:tmpl w:val="435C8A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E0557"/>
    <w:multiLevelType w:val="hybridMultilevel"/>
    <w:tmpl w:val="17C409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761212"/>
    <w:multiLevelType w:val="hybridMultilevel"/>
    <w:tmpl w:val="97E6F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autoHyphenation/>
  <w:characterSpacingControl w:val="doNotCompress"/>
  <w:compat/>
  <w:rsids>
    <w:rsidRoot w:val="002A7A99"/>
    <w:rsid w:val="00217DDE"/>
    <w:rsid w:val="002A7A99"/>
    <w:rsid w:val="00536CB4"/>
    <w:rsid w:val="00643557"/>
    <w:rsid w:val="006F3E6B"/>
    <w:rsid w:val="00807807"/>
    <w:rsid w:val="008F5F49"/>
    <w:rsid w:val="00961392"/>
    <w:rsid w:val="00BC3E53"/>
    <w:rsid w:val="00C47E07"/>
    <w:rsid w:val="00CF200F"/>
    <w:rsid w:val="00D31299"/>
    <w:rsid w:val="00DA7991"/>
    <w:rsid w:val="00E96DF7"/>
    <w:rsid w:val="00F127BB"/>
    <w:rsid w:val="00F52C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3E5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7A9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61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139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643557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goqr.me/de/api/doc/read-qr-cod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5</cp:revision>
  <dcterms:created xsi:type="dcterms:W3CDTF">2020-12-02T08:10:00Z</dcterms:created>
  <dcterms:modified xsi:type="dcterms:W3CDTF">2020-12-03T13:29:00Z</dcterms:modified>
</cp:coreProperties>
</file>