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2" w:rightFromText="142" w:vertAnchor="page" w:horzAnchor="margin" w:tblpY="2821"/>
        <w:tblOverlap w:val="never"/>
        <w:tblW w:w="6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90"/>
      </w:tblGrid>
      <w:tr w:rsidR="0060166E" w:rsidTr="00982E8B">
        <w:trPr>
          <w:trHeight w:val="1285"/>
        </w:trPr>
        <w:tc>
          <w:tcPr>
            <w:tcW w:w="6490" w:type="dxa"/>
          </w:tcPr>
          <w:p w:rsidR="0060166E" w:rsidRDefault="0060166E" w:rsidP="0060166E">
            <w:pPr>
              <w:pStyle w:val="ProjektName"/>
            </w:pPr>
            <w:r w:rsidRPr="00017829">
              <w:fldChar w:fldCharType="begin">
                <w:ffData>
                  <w:name w:val="Text1"/>
                  <w:enabled w:val="0"/>
                  <w:calcOnExit w:val="0"/>
                  <w:textInput>
                    <w:default w:val="Hololens Tour"/>
                  </w:textInput>
                </w:ffData>
              </w:fldChar>
            </w:r>
            <w:bookmarkStart w:id="0" w:name="Text1"/>
            <w:r w:rsidRPr="00017829">
              <w:instrText xml:space="preserve"> FORMTEXT </w:instrText>
            </w:r>
            <w:r w:rsidRPr="00017829">
              <w:fldChar w:fldCharType="separate"/>
            </w:r>
            <w:r w:rsidRPr="00017829">
              <w:rPr>
                <w:noProof/>
              </w:rPr>
              <w:t>Hololens Tour</w:t>
            </w:r>
            <w:r w:rsidRPr="00017829">
              <w:fldChar w:fldCharType="end"/>
            </w:r>
            <w:bookmarkEnd w:id="0"/>
          </w:p>
        </w:tc>
      </w:tr>
      <w:tr w:rsidR="0060166E" w:rsidTr="00982E8B">
        <w:trPr>
          <w:trHeight w:val="3559"/>
        </w:trPr>
        <w:tc>
          <w:tcPr>
            <w:tcW w:w="6490" w:type="dxa"/>
          </w:tcPr>
          <w:p w:rsidR="0060166E" w:rsidRPr="00F014AA" w:rsidRDefault="0060166E" w:rsidP="0060166E">
            <w:pPr>
              <w:pStyle w:val="DokTitel"/>
              <w:framePr w:wrap="auto" w:vAnchor="margin" w:yAlign="inline"/>
            </w:pPr>
            <w:r w:rsidRPr="00F014AA">
              <w:fldChar w:fldCharType="begin">
                <w:ffData>
                  <w:name w:val="Text2"/>
                  <w:enabled w:val="0"/>
                  <w:calcOnExit w:val="0"/>
                  <w:textInput>
                    <w:default w:val="Abschlussbericht"/>
                  </w:textInput>
                </w:ffData>
              </w:fldChar>
            </w:r>
            <w:bookmarkStart w:id="1" w:name="Text2"/>
            <w:r w:rsidRPr="00F014AA">
              <w:instrText xml:space="preserve"> FORMTEXT </w:instrText>
            </w:r>
            <w:r w:rsidRPr="00F014AA">
              <w:fldChar w:fldCharType="separate"/>
            </w:r>
            <w:r w:rsidRPr="00F014AA">
              <w:t>Abschlussbericht</w:t>
            </w:r>
            <w:r w:rsidRPr="00F014AA">
              <w:fldChar w:fldCharType="end"/>
            </w:r>
            <w:bookmarkEnd w:id="1"/>
          </w:p>
          <w:p w:rsidR="0060166E" w:rsidRPr="009076B8" w:rsidRDefault="0060166E" w:rsidP="0060166E">
            <w:pPr>
              <w:pStyle w:val="DokLauftext"/>
            </w:pPr>
          </w:p>
        </w:tc>
      </w:tr>
      <w:tr w:rsidR="0060166E" w:rsidRPr="00186C11" w:rsidTr="00982E8B">
        <w:trPr>
          <w:trHeight w:hRule="exact" w:val="3431"/>
        </w:trPr>
        <w:tc>
          <w:tcPr>
            <w:tcW w:w="6490" w:type="dxa"/>
          </w:tcPr>
          <w:p w:rsidR="00982E8B" w:rsidRDefault="00982E8B" w:rsidP="0060166E"/>
          <w:p w:rsidR="005A3940" w:rsidRDefault="005A3940" w:rsidP="0060166E"/>
          <w:p w:rsidR="005A3940" w:rsidRPr="005A3940" w:rsidRDefault="005A3940" w:rsidP="005A3940"/>
          <w:p w:rsidR="005A3940" w:rsidRPr="005A3940" w:rsidRDefault="005A3940" w:rsidP="005A3940"/>
          <w:p w:rsidR="005A3940" w:rsidRPr="005A3940" w:rsidRDefault="005A3940" w:rsidP="005A3940"/>
          <w:p w:rsidR="005A3940" w:rsidRPr="005A3940" w:rsidRDefault="005A3940" w:rsidP="005A3940"/>
          <w:p w:rsidR="0060166E" w:rsidRPr="005A3940" w:rsidRDefault="005A3940" w:rsidP="005A3940">
            <w:pPr>
              <w:tabs>
                <w:tab w:val="left" w:pos="5388"/>
              </w:tabs>
            </w:pPr>
            <w:r>
              <w:tab/>
            </w:r>
          </w:p>
        </w:tc>
      </w:tr>
      <w:tr w:rsidR="0060166E" w:rsidTr="00982E8B">
        <w:trPr>
          <w:trHeight w:val="1707"/>
        </w:trPr>
        <w:tc>
          <w:tcPr>
            <w:tcW w:w="6490" w:type="dxa"/>
          </w:tcPr>
          <w:p w:rsidR="0060166E" w:rsidRDefault="0060166E" w:rsidP="0060166E">
            <w:pPr>
              <w:pStyle w:val="DokDetails"/>
            </w:pPr>
            <w:r w:rsidRPr="007A1FFD">
              <w:rPr>
                <w:b/>
              </w:rPr>
              <w:t>Datum</w:t>
            </w:r>
            <w:r>
              <w:tab/>
            </w:r>
            <w:r>
              <w:fldChar w:fldCharType="begin"/>
            </w:r>
            <w:r>
              <w:instrText xml:space="preserve"> CREATEDATE  \@ "d. MMMM yyyy"  \* MERGEFORMAT </w:instrText>
            </w:r>
            <w:r>
              <w:fldChar w:fldCharType="separate"/>
            </w:r>
            <w:r>
              <w:rPr>
                <w:noProof/>
              </w:rPr>
              <w:t>1</w:t>
            </w:r>
            <w:r w:rsidR="00DE106D">
              <w:rPr>
                <w:noProof/>
              </w:rPr>
              <w:t>5</w:t>
            </w:r>
            <w:r>
              <w:rPr>
                <w:noProof/>
              </w:rPr>
              <w:t>. Dezember 2017</w:t>
            </w:r>
            <w:r>
              <w:fldChar w:fldCharType="end"/>
            </w:r>
          </w:p>
          <w:p w:rsidR="0060166E" w:rsidRPr="00F014AA" w:rsidRDefault="0060166E" w:rsidP="0060166E">
            <w:pPr>
              <w:pStyle w:val="DokDetails"/>
            </w:pPr>
            <w:r w:rsidRPr="007A1FFD">
              <w:rPr>
                <w:b/>
              </w:rPr>
              <w:t>Autor(en)</w:t>
            </w:r>
            <w:r w:rsidRPr="004C7B69">
              <w:tab/>
            </w:r>
            <w:r w:rsidRPr="00B31A2F">
              <w:fldChar w:fldCharType="begin">
                <w:ffData>
                  <w:name w:val=""/>
                  <w:enabled/>
                  <w:calcOnExit w:val="0"/>
                  <w:textInput>
                    <w:default w:val="Markus Kiser, Moritz Scherer, Selim Naji"/>
                  </w:textInput>
                </w:ffData>
              </w:fldChar>
            </w:r>
            <w:r w:rsidRPr="00B31A2F">
              <w:instrText xml:space="preserve"> FORMTEXT </w:instrText>
            </w:r>
            <w:r w:rsidRPr="00B31A2F">
              <w:fldChar w:fldCharType="separate"/>
            </w:r>
            <w:r w:rsidRPr="00B31A2F">
              <w:rPr>
                <w:noProof/>
              </w:rPr>
              <w:t>Markus Kiser, Moritz Scherer, Selim Naji</w:t>
            </w:r>
            <w:r w:rsidRPr="00B31A2F">
              <w:fldChar w:fldCharType="end"/>
            </w:r>
          </w:p>
        </w:tc>
      </w:tr>
    </w:tbl>
    <w:p w:rsidR="0021036F" w:rsidRDefault="0021036F"/>
    <w:p w:rsidR="008002B5" w:rsidRDefault="008002B5" w:rsidP="00A42B49"/>
    <w:p w:rsidR="00F0793C" w:rsidRDefault="00F0793C">
      <w:pPr>
        <w:pStyle w:val="Headinga"/>
      </w:pPr>
      <w:bookmarkStart w:id="2" w:name="_Toc245130778"/>
      <w:bookmarkStart w:id="3" w:name="_Toc501444786"/>
      <w:r>
        <w:lastRenderedPageBreak/>
        <w:t>Inhaltsverzeichnis</w:t>
      </w:r>
      <w:bookmarkEnd w:id="2"/>
      <w:bookmarkEnd w:id="3"/>
    </w:p>
    <w:p w:rsidR="00FA37B7" w:rsidRDefault="00BF0FD2">
      <w:pPr>
        <w:pStyle w:val="Verzeichnis1"/>
        <w:rPr>
          <w:rFonts w:asciiTheme="minorHAnsi" w:eastAsiaTheme="minorEastAsia" w:hAnsiTheme="minorHAnsi" w:cstheme="minorBidi"/>
          <w:b w:val="0"/>
          <w:bCs w:val="0"/>
          <w:iCs w:val="0"/>
          <w:szCs w:val="22"/>
          <w:lang w:eastAsia="de-CH"/>
        </w:rPr>
      </w:pPr>
      <w:r>
        <w:rPr>
          <w:noProof w:val="0"/>
          <w:szCs w:val="24"/>
        </w:rPr>
        <w:fldChar w:fldCharType="begin"/>
      </w:r>
      <w:r w:rsidR="00F94538">
        <w:rPr>
          <w:noProof w:val="0"/>
          <w:szCs w:val="24"/>
        </w:rPr>
        <w:instrText xml:space="preserve"> TOC \o "1-3" \h \z \u </w:instrText>
      </w:r>
      <w:r>
        <w:rPr>
          <w:noProof w:val="0"/>
          <w:szCs w:val="24"/>
        </w:rPr>
        <w:fldChar w:fldCharType="separate"/>
      </w:r>
      <w:hyperlink w:anchor="_Toc501444786" w:history="1">
        <w:r w:rsidR="00FA37B7" w:rsidRPr="009E29B8">
          <w:rPr>
            <w:rStyle w:val="Hyperlink"/>
          </w:rPr>
          <w:t>Inhaltsverzeichnis</w:t>
        </w:r>
        <w:r w:rsidR="00FA37B7">
          <w:rPr>
            <w:webHidden/>
          </w:rPr>
          <w:tab/>
        </w:r>
        <w:r w:rsidR="00FA37B7">
          <w:rPr>
            <w:webHidden/>
          </w:rPr>
          <w:fldChar w:fldCharType="begin"/>
        </w:r>
        <w:r w:rsidR="00FA37B7">
          <w:rPr>
            <w:webHidden/>
          </w:rPr>
          <w:instrText xml:space="preserve"> PAGEREF _Toc501444786 \h </w:instrText>
        </w:r>
        <w:r w:rsidR="00FA37B7">
          <w:rPr>
            <w:webHidden/>
          </w:rPr>
        </w:r>
        <w:r w:rsidR="00FA37B7">
          <w:rPr>
            <w:webHidden/>
          </w:rPr>
          <w:fldChar w:fldCharType="separate"/>
        </w:r>
        <w:r w:rsidR="00FA37B7">
          <w:rPr>
            <w:webHidden/>
          </w:rPr>
          <w:t>ii</w:t>
        </w:r>
        <w:r w:rsidR="00FA37B7">
          <w:rPr>
            <w:webHidden/>
          </w:rPr>
          <w:fldChar w:fldCharType="end"/>
        </w:r>
      </w:hyperlink>
    </w:p>
    <w:p w:rsidR="00FA37B7" w:rsidRDefault="00FA37B7">
      <w:pPr>
        <w:pStyle w:val="Verzeichnis2"/>
        <w:rPr>
          <w:rFonts w:asciiTheme="minorHAnsi" w:eastAsiaTheme="minorEastAsia" w:hAnsiTheme="minorHAnsi" w:cstheme="minorBidi"/>
          <w:bCs w:val="0"/>
          <w:szCs w:val="22"/>
          <w:lang w:eastAsia="de-CH"/>
        </w:rPr>
      </w:pPr>
      <w:hyperlink w:anchor="_Toc501444787" w:history="1">
        <w:r w:rsidRPr="009E29B8">
          <w:rPr>
            <w:rStyle w:val="Hyperlink"/>
          </w:rPr>
          <w:t>1.1.</w:t>
        </w:r>
        <w:r>
          <w:rPr>
            <w:rFonts w:asciiTheme="minorHAnsi" w:eastAsiaTheme="minorEastAsia" w:hAnsiTheme="minorHAnsi" w:cstheme="minorBidi"/>
            <w:bCs w:val="0"/>
            <w:szCs w:val="22"/>
            <w:lang w:eastAsia="de-CH"/>
          </w:rPr>
          <w:tab/>
        </w:r>
        <w:r w:rsidRPr="009E29B8">
          <w:rPr>
            <w:rStyle w:val="Hyperlink"/>
          </w:rPr>
          <w:t>Abstract</w:t>
        </w:r>
        <w:r>
          <w:rPr>
            <w:webHidden/>
          </w:rPr>
          <w:tab/>
        </w:r>
        <w:r>
          <w:rPr>
            <w:webHidden/>
          </w:rPr>
          <w:fldChar w:fldCharType="begin"/>
        </w:r>
        <w:r>
          <w:rPr>
            <w:webHidden/>
          </w:rPr>
          <w:instrText xml:space="preserve"> PAGEREF _Toc501444787 \h </w:instrText>
        </w:r>
        <w:r>
          <w:rPr>
            <w:webHidden/>
          </w:rPr>
        </w:r>
        <w:r>
          <w:rPr>
            <w:webHidden/>
          </w:rPr>
          <w:fldChar w:fldCharType="separate"/>
        </w:r>
        <w:r>
          <w:rPr>
            <w:webHidden/>
          </w:rPr>
          <w:t>1</w:t>
        </w:r>
        <w:r>
          <w:rPr>
            <w:webHidden/>
          </w:rPr>
          <w:fldChar w:fldCharType="end"/>
        </w:r>
      </w:hyperlink>
    </w:p>
    <w:p w:rsidR="00FA37B7" w:rsidRDefault="00FA37B7">
      <w:pPr>
        <w:pStyle w:val="Verzeichnis2"/>
        <w:rPr>
          <w:rFonts w:asciiTheme="minorHAnsi" w:eastAsiaTheme="minorEastAsia" w:hAnsiTheme="minorHAnsi" w:cstheme="minorBidi"/>
          <w:bCs w:val="0"/>
          <w:szCs w:val="22"/>
          <w:lang w:eastAsia="de-CH"/>
        </w:rPr>
      </w:pPr>
      <w:hyperlink w:anchor="_Toc501444788" w:history="1">
        <w:r w:rsidRPr="009E29B8">
          <w:rPr>
            <w:rStyle w:val="Hyperlink"/>
          </w:rPr>
          <w:t>1.2.</w:t>
        </w:r>
        <w:r>
          <w:rPr>
            <w:rFonts w:asciiTheme="minorHAnsi" w:eastAsiaTheme="minorEastAsia" w:hAnsiTheme="minorHAnsi" w:cstheme="minorBidi"/>
            <w:bCs w:val="0"/>
            <w:szCs w:val="22"/>
            <w:lang w:eastAsia="de-CH"/>
          </w:rPr>
          <w:tab/>
        </w:r>
        <w:r w:rsidRPr="009E29B8">
          <w:rPr>
            <w:rStyle w:val="Hyperlink"/>
          </w:rPr>
          <w:t>Use Case</w:t>
        </w:r>
        <w:r>
          <w:rPr>
            <w:webHidden/>
          </w:rPr>
          <w:tab/>
        </w:r>
        <w:r>
          <w:rPr>
            <w:webHidden/>
          </w:rPr>
          <w:fldChar w:fldCharType="begin"/>
        </w:r>
        <w:r>
          <w:rPr>
            <w:webHidden/>
          </w:rPr>
          <w:instrText xml:space="preserve"> PAGEREF _Toc501444788 \h </w:instrText>
        </w:r>
        <w:r>
          <w:rPr>
            <w:webHidden/>
          </w:rPr>
        </w:r>
        <w:r>
          <w:rPr>
            <w:webHidden/>
          </w:rPr>
          <w:fldChar w:fldCharType="separate"/>
        </w:r>
        <w:r>
          <w:rPr>
            <w:webHidden/>
          </w:rPr>
          <w:t>1</w:t>
        </w:r>
        <w:r>
          <w:rPr>
            <w:webHidden/>
          </w:rPr>
          <w:fldChar w:fldCharType="end"/>
        </w:r>
      </w:hyperlink>
    </w:p>
    <w:p w:rsidR="00FA37B7" w:rsidRDefault="00FA37B7">
      <w:pPr>
        <w:pStyle w:val="Verzeichnis2"/>
        <w:rPr>
          <w:rFonts w:asciiTheme="minorHAnsi" w:eastAsiaTheme="minorEastAsia" w:hAnsiTheme="minorHAnsi" w:cstheme="minorBidi"/>
          <w:bCs w:val="0"/>
          <w:szCs w:val="22"/>
          <w:lang w:eastAsia="de-CH"/>
        </w:rPr>
      </w:pPr>
      <w:hyperlink w:anchor="_Toc501444789" w:history="1">
        <w:r w:rsidRPr="009E29B8">
          <w:rPr>
            <w:rStyle w:val="Hyperlink"/>
          </w:rPr>
          <w:t>1.3.</w:t>
        </w:r>
        <w:r>
          <w:rPr>
            <w:rFonts w:asciiTheme="minorHAnsi" w:eastAsiaTheme="minorEastAsia" w:hAnsiTheme="minorHAnsi" w:cstheme="minorBidi"/>
            <w:bCs w:val="0"/>
            <w:szCs w:val="22"/>
            <w:lang w:eastAsia="de-CH"/>
          </w:rPr>
          <w:tab/>
        </w:r>
        <w:r w:rsidRPr="009E29B8">
          <w:rPr>
            <w:rStyle w:val="Hyperlink"/>
          </w:rPr>
          <w:t>Systemarchitektur</w:t>
        </w:r>
        <w:r>
          <w:rPr>
            <w:webHidden/>
          </w:rPr>
          <w:tab/>
        </w:r>
        <w:r>
          <w:rPr>
            <w:webHidden/>
          </w:rPr>
          <w:fldChar w:fldCharType="begin"/>
        </w:r>
        <w:r>
          <w:rPr>
            <w:webHidden/>
          </w:rPr>
          <w:instrText xml:space="preserve"> PAGEREF _Toc501444789 \h </w:instrText>
        </w:r>
        <w:r>
          <w:rPr>
            <w:webHidden/>
          </w:rPr>
        </w:r>
        <w:r>
          <w:rPr>
            <w:webHidden/>
          </w:rPr>
          <w:fldChar w:fldCharType="separate"/>
        </w:r>
        <w:r>
          <w:rPr>
            <w:webHidden/>
          </w:rPr>
          <w:t>2</w:t>
        </w:r>
        <w:r>
          <w:rPr>
            <w:webHidden/>
          </w:rPr>
          <w:fldChar w:fldCharType="end"/>
        </w:r>
      </w:hyperlink>
    </w:p>
    <w:p w:rsidR="00FA37B7" w:rsidRDefault="00FA37B7">
      <w:pPr>
        <w:pStyle w:val="Verzeichnis3"/>
        <w:rPr>
          <w:rFonts w:asciiTheme="minorHAnsi" w:eastAsiaTheme="minorEastAsia" w:hAnsiTheme="minorHAnsi" w:cstheme="minorBidi"/>
          <w:bCs w:val="0"/>
          <w:iCs w:val="0"/>
          <w:szCs w:val="22"/>
          <w:lang w:eastAsia="de-CH"/>
        </w:rPr>
      </w:pPr>
      <w:hyperlink w:anchor="_Toc501444790" w:history="1">
        <w:r w:rsidRPr="009E29B8">
          <w:rPr>
            <w:rStyle w:val="Hyperlink"/>
          </w:rPr>
          <w:t>1.3.1.</w:t>
        </w:r>
        <w:r>
          <w:rPr>
            <w:rFonts w:asciiTheme="minorHAnsi" w:eastAsiaTheme="minorEastAsia" w:hAnsiTheme="minorHAnsi" w:cstheme="minorBidi"/>
            <w:bCs w:val="0"/>
            <w:iCs w:val="0"/>
            <w:szCs w:val="22"/>
            <w:lang w:eastAsia="de-CH"/>
          </w:rPr>
          <w:tab/>
        </w:r>
        <w:r w:rsidRPr="009E29B8">
          <w:rPr>
            <w:rStyle w:val="Hyperlink"/>
          </w:rPr>
          <w:t>Markers</w:t>
        </w:r>
        <w:r>
          <w:rPr>
            <w:webHidden/>
          </w:rPr>
          <w:tab/>
        </w:r>
        <w:r>
          <w:rPr>
            <w:webHidden/>
          </w:rPr>
          <w:fldChar w:fldCharType="begin"/>
        </w:r>
        <w:r>
          <w:rPr>
            <w:webHidden/>
          </w:rPr>
          <w:instrText xml:space="preserve"> PAGEREF _Toc501444790 \h </w:instrText>
        </w:r>
        <w:r>
          <w:rPr>
            <w:webHidden/>
          </w:rPr>
        </w:r>
        <w:r>
          <w:rPr>
            <w:webHidden/>
          </w:rPr>
          <w:fldChar w:fldCharType="separate"/>
        </w:r>
        <w:r>
          <w:rPr>
            <w:webHidden/>
          </w:rPr>
          <w:t>2</w:t>
        </w:r>
        <w:r>
          <w:rPr>
            <w:webHidden/>
          </w:rPr>
          <w:fldChar w:fldCharType="end"/>
        </w:r>
      </w:hyperlink>
    </w:p>
    <w:p w:rsidR="00FA37B7" w:rsidRDefault="00FA37B7">
      <w:pPr>
        <w:pStyle w:val="Verzeichnis3"/>
        <w:rPr>
          <w:rFonts w:asciiTheme="minorHAnsi" w:eastAsiaTheme="minorEastAsia" w:hAnsiTheme="minorHAnsi" w:cstheme="minorBidi"/>
          <w:bCs w:val="0"/>
          <w:iCs w:val="0"/>
          <w:szCs w:val="22"/>
          <w:lang w:eastAsia="de-CH"/>
        </w:rPr>
      </w:pPr>
      <w:hyperlink w:anchor="_Toc501444791" w:history="1">
        <w:r w:rsidRPr="009E29B8">
          <w:rPr>
            <w:rStyle w:val="Hyperlink"/>
          </w:rPr>
          <w:t>1.3.2.</w:t>
        </w:r>
        <w:r>
          <w:rPr>
            <w:rFonts w:asciiTheme="minorHAnsi" w:eastAsiaTheme="minorEastAsia" w:hAnsiTheme="minorHAnsi" w:cstheme="minorBidi"/>
            <w:bCs w:val="0"/>
            <w:iCs w:val="0"/>
            <w:szCs w:val="22"/>
            <w:lang w:eastAsia="de-CH"/>
          </w:rPr>
          <w:tab/>
        </w:r>
        <w:r w:rsidRPr="009E29B8">
          <w:rPr>
            <w:rStyle w:val="Hyperlink"/>
          </w:rPr>
          <w:t>Test-Driven-Design</w:t>
        </w:r>
        <w:r>
          <w:rPr>
            <w:webHidden/>
          </w:rPr>
          <w:tab/>
        </w:r>
        <w:r>
          <w:rPr>
            <w:webHidden/>
          </w:rPr>
          <w:fldChar w:fldCharType="begin"/>
        </w:r>
        <w:r>
          <w:rPr>
            <w:webHidden/>
          </w:rPr>
          <w:instrText xml:space="preserve"> PAGEREF _Toc501444791 \h </w:instrText>
        </w:r>
        <w:r>
          <w:rPr>
            <w:webHidden/>
          </w:rPr>
        </w:r>
        <w:r>
          <w:rPr>
            <w:webHidden/>
          </w:rPr>
          <w:fldChar w:fldCharType="separate"/>
        </w:r>
        <w:r>
          <w:rPr>
            <w:webHidden/>
          </w:rPr>
          <w:t>3</w:t>
        </w:r>
        <w:r>
          <w:rPr>
            <w:webHidden/>
          </w:rPr>
          <w:fldChar w:fldCharType="end"/>
        </w:r>
      </w:hyperlink>
    </w:p>
    <w:p w:rsidR="00FA37B7" w:rsidRDefault="00FA37B7">
      <w:pPr>
        <w:pStyle w:val="Verzeichnis3"/>
        <w:rPr>
          <w:rFonts w:asciiTheme="minorHAnsi" w:eastAsiaTheme="minorEastAsia" w:hAnsiTheme="minorHAnsi" w:cstheme="minorBidi"/>
          <w:bCs w:val="0"/>
          <w:iCs w:val="0"/>
          <w:szCs w:val="22"/>
          <w:lang w:eastAsia="de-CH"/>
        </w:rPr>
      </w:pPr>
      <w:hyperlink w:anchor="_Toc501444792" w:history="1">
        <w:r w:rsidRPr="009E29B8">
          <w:rPr>
            <w:rStyle w:val="Hyperlink"/>
          </w:rPr>
          <w:t>1.3.3.</w:t>
        </w:r>
        <w:r>
          <w:rPr>
            <w:rFonts w:asciiTheme="minorHAnsi" w:eastAsiaTheme="minorEastAsia" w:hAnsiTheme="minorHAnsi" w:cstheme="minorBidi"/>
            <w:bCs w:val="0"/>
            <w:iCs w:val="0"/>
            <w:szCs w:val="22"/>
            <w:lang w:eastAsia="de-CH"/>
          </w:rPr>
          <w:tab/>
        </w:r>
        <w:r w:rsidRPr="009E29B8">
          <w:rPr>
            <w:rStyle w:val="Hyperlink"/>
          </w:rPr>
          <w:t>.NET Implementationen</w:t>
        </w:r>
        <w:r>
          <w:rPr>
            <w:webHidden/>
          </w:rPr>
          <w:tab/>
        </w:r>
        <w:r>
          <w:rPr>
            <w:webHidden/>
          </w:rPr>
          <w:fldChar w:fldCharType="begin"/>
        </w:r>
        <w:r>
          <w:rPr>
            <w:webHidden/>
          </w:rPr>
          <w:instrText xml:space="preserve"> PAGEREF _Toc501444792 \h </w:instrText>
        </w:r>
        <w:r>
          <w:rPr>
            <w:webHidden/>
          </w:rPr>
        </w:r>
        <w:r>
          <w:rPr>
            <w:webHidden/>
          </w:rPr>
          <w:fldChar w:fldCharType="separate"/>
        </w:r>
        <w:r>
          <w:rPr>
            <w:webHidden/>
          </w:rPr>
          <w:t>3</w:t>
        </w:r>
        <w:r>
          <w:rPr>
            <w:webHidden/>
          </w:rPr>
          <w:fldChar w:fldCharType="end"/>
        </w:r>
      </w:hyperlink>
    </w:p>
    <w:p w:rsidR="00FA37B7" w:rsidRDefault="00FA37B7">
      <w:pPr>
        <w:pStyle w:val="Verzeichnis3"/>
        <w:rPr>
          <w:rFonts w:asciiTheme="minorHAnsi" w:eastAsiaTheme="minorEastAsia" w:hAnsiTheme="minorHAnsi" w:cstheme="minorBidi"/>
          <w:bCs w:val="0"/>
          <w:iCs w:val="0"/>
          <w:szCs w:val="22"/>
          <w:lang w:eastAsia="de-CH"/>
        </w:rPr>
      </w:pPr>
      <w:hyperlink w:anchor="_Toc501444793" w:history="1">
        <w:r w:rsidRPr="009E29B8">
          <w:rPr>
            <w:rStyle w:val="Hyperlink"/>
          </w:rPr>
          <w:t>1.3.4.</w:t>
        </w:r>
        <w:r>
          <w:rPr>
            <w:rFonts w:asciiTheme="minorHAnsi" w:eastAsiaTheme="minorEastAsia" w:hAnsiTheme="minorHAnsi" w:cstheme="minorBidi"/>
            <w:bCs w:val="0"/>
            <w:iCs w:val="0"/>
            <w:szCs w:val="22"/>
            <w:lang w:eastAsia="de-CH"/>
          </w:rPr>
          <w:tab/>
        </w:r>
        <w:r w:rsidRPr="009E29B8">
          <w:rPr>
            <w:rStyle w:val="Hyperlink"/>
          </w:rPr>
          <w:t>Actors</w:t>
        </w:r>
        <w:r>
          <w:rPr>
            <w:webHidden/>
          </w:rPr>
          <w:tab/>
        </w:r>
        <w:r>
          <w:rPr>
            <w:webHidden/>
          </w:rPr>
          <w:fldChar w:fldCharType="begin"/>
        </w:r>
        <w:r>
          <w:rPr>
            <w:webHidden/>
          </w:rPr>
          <w:instrText xml:space="preserve"> PAGEREF _Toc501444793 \h </w:instrText>
        </w:r>
        <w:r>
          <w:rPr>
            <w:webHidden/>
          </w:rPr>
        </w:r>
        <w:r>
          <w:rPr>
            <w:webHidden/>
          </w:rPr>
          <w:fldChar w:fldCharType="separate"/>
        </w:r>
        <w:r>
          <w:rPr>
            <w:webHidden/>
          </w:rPr>
          <w:t>4</w:t>
        </w:r>
        <w:r>
          <w:rPr>
            <w:webHidden/>
          </w:rPr>
          <w:fldChar w:fldCharType="end"/>
        </w:r>
      </w:hyperlink>
    </w:p>
    <w:p w:rsidR="00FA37B7" w:rsidRDefault="00FA37B7">
      <w:pPr>
        <w:pStyle w:val="Verzeichnis3"/>
        <w:rPr>
          <w:rFonts w:asciiTheme="minorHAnsi" w:eastAsiaTheme="minorEastAsia" w:hAnsiTheme="minorHAnsi" w:cstheme="minorBidi"/>
          <w:bCs w:val="0"/>
          <w:iCs w:val="0"/>
          <w:szCs w:val="22"/>
          <w:lang w:eastAsia="de-CH"/>
        </w:rPr>
      </w:pPr>
      <w:hyperlink w:anchor="_Toc501444794" w:history="1">
        <w:r w:rsidRPr="009E29B8">
          <w:rPr>
            <w:rStyle w:val="Hyperlink"/>
          </w:rPr>
          <w:t>1.3.5.</w:t>
        </w:r>
        <w:r>
          <w:rPr>
            <w:rFonts w:asciiTheme="minorHAnsi" w:eastAsiaTheme="minorEastAsia" w:hAnsiTheme="minorHAnsi" w:cstheme="minorBidi"/>
            <w:bCs w:val="0"/>
            <w:iCs w:val="0"/>
            <w:szCs w:val="22"/>
            <w:lang w:eastAsia="de-CH"/>
          </w:rPr>
          <w:tab/>
        </w:r>
        <w:r w:rsidRPr="009E29B8">
          <w:rPr>
            <w:rStyle w:val="Hyperlink"/>
          </w:rPr>
          <w:t>Nachrichten</w:t>
        </w:r>
        <w:r>
          <w:rPr>
            <w:webHidden/>
          </w:rPr>
          <w:tab/>
        </w:r>
        <w:r>
          <w:rPr>
            <w:webHidden/>
          </w:rPr>
          <w:fldChar w:fldCharType="begin"/>
        </w:r>
        <w:r>
          <w:rPr>
            <w:webHidden/>
          </w:rPr>
          <w:instrText xml:space="preserve"> PAGEREF _Toc501444794 \h </w:instrText>
        </w:r>
        <w:r>
          <w:rPr>
            <w:webHidden/>
          </w:rPr>
        </w:r>
        <w:r>
          <w:rPr>
            <w:webHidden/>
          </w:rPr>
          <w:fldChar w:fldCharType="separate"/>
        </w:r>
        <w:r>
          <w:rPr>
            <w:webHidden/>
          </w:rPr>
          <w:t>5</w:t>
        </w:r>
        <w:r>
          <w:rPr>
            <w:webHidden/>
          </w:rPr>
          <w:fldChar w:fldCharType="end"/>
        </w:r>
      </w:hyperlink>
    </w:p>
    <w:p w:rsidR="00FA37B7" w:rsidRDefault="00FA37B7">
      <w:pPr>
        <w:pStyle w:val="Verzeichnis3"/>
        <w:rPr>
          <w:rFonts w:asciiTheme="minorHAnsi" w:eastAsiaTheme="minorEastAsia" w:hAnsiTheme="minorHAnsi" w:cstheme="minorBidi"/>
          <w:bCs w:val="0"/>
          <w:iCs w:val="0"/>
          <w:szCs w:val="22"/>
          <w:lang w:eastAsia="de-CH"/>
        </w:rPr>
      </w:pPr>
      <w:hyperlink w:anchor="_Toc501444795" w:history="1">
        <w:r w:rsidRPr="009E29B8">
          <w:rPr>
            <w:rStyle w:val="Hyperlink"/>
          </w:rPr>
          <w:t>1.3.6.</w:t>
        </w:r>
        <w:r>
          <w:rPr>
            <w:rFonts w:asciiTheme="minorHAnsi" w:eastAsiaTheme="minorEastAsia" w:hAnsiTheme="minorHAnsi" w:cstheme="minorBidi"/>
            <w:bCs w:val="0"/>
            <w:iCs w:val="0"/>
            <w:szCs w:val="22"/>
            <w:lang w:eastAsia="de-CH"/>
          </w:rPr>
          <w:tab/>
        </w:r>
        <w:r w:rsidRPr="009E29B8">
          <w:rPr>
            <w:rStyle w:val="Hyperlink"/>
          </w:rPr>
          <w:t>Initialisierung</w:t>
        </w:r>
        <w:r>
          <w:rPr>
            <w:webHidden/>
          </w:rPr>
          <w:tab/>
        </w:r>
        <w:r>
          <w:rPr>
            <w:webHidden/>
          </w:rPr>
          <w:fldChar w:fldCharType="begin"/>
        </w:r>
        <w:r>
          <w:rPr>
            <w:webHidden/>
          </w:rPr>
          <w:instrText xml:space="preserve"> PAGEREF _Toc501444795 \h </w:instrText>
        </w:r>
        <w:r>
          <w:rPr>
            <w:webHidden/>
          </w:rPr>
        </w:r>
        <w:r>
          <w:rPr>
            <w:webHidden/>
          </w:rPr>
          <w:fldChar w:fldCharType="separate"/>
        </w:r>
        <w:r>
          <w:rPr>
            <w:webHidden/>
          </w:rPr>
          <w:t>5</w:t>
        </w:r>
        <w:r>
          <w:rPr>
            <w:webHidden/>
          </w:rPr>
          <w:fldChar w:fldCharType="end"/>
        </w:r>
      </w:hyperlink>
    </w:p>
    <w:p w:rsidR="00FA37B7" w:rsidRDefault="00FA37B7">
      <w:pPr>
        <w:pStyle w:val="Verzeichnis3"/>
        <w:rPr>
          <w:rFonts w:asciiTheme="minorHAnsi" w:eastAsiaTheme="minorEastAsia" w:hAnsiTheme="minorHAnsi" w:cstheme="minorBidi"/>
          <w:bCs w:val="0"/>
          <w:iCs w:val="0"/>
          <w:szCs w:val="22"/>
          <w:lang w:eastAsia="de-CH"/>
        </w:rPr>
      </w:pPr>
      <w:hyperlink w:anchor="_Toc501444796" w:history="1">
        <w:r w:rsidRPr="009E29B8">
          <w:rPr>
            <w:rStyle w:val="Hyperlink"/>
          </w:rPr>
          <w:t>1.3.7.</w:t>
        </w:r>
        <w:r>
          <w:rPr>
            <w:rFonts w:asciiTheme="minorHAnsi" w:eastAsiaTheme="minorEastAsia" w:hAnsiTheme="minorHAnsi" w:cstheme="minorBidi"/>
            <w:bCs w:val="0"/>
            <w:iCs w:val="0"/>
            <w:szCs w:val="22"/>
            <w:lang w:eastAsia="de-CH"/>
          </w:rPr>
          <w:tab/>
        </w:r>
        <w:r w:rsidRPr="009E29B8">
          <w:rPr>
            <w:rStyle w:val="Hyperlink"/>
          </w:rPr>
          <w:t>ControlActor</w:t>
        </w:r>
        <w:r>
          <w:rPr>
            <w:webHidden/>
          </w:rPr>
          <w:tab/>
        </w:r>
        <w:r>
          <w:rPr>
            <w:webHidden/>
          </w:rPr>
          <w:fldChar w:fldCharType="begin"/>
        </w:r>
        <w:r>
          <w:rPr>
            <w:webHidden/>
          </w:rPr>
          <w:instrText xml:space="preserve"> PAGEREF _Toc501444796 \h </w:instrText>
        </w:r>
        <w:r>
          <w:rPr>
            <w:webHidden/>
          </w:rPr>
        </w:r>
        <w:r>
          <w:rPr>
            <w:webHidden/>
          </w:rPr>
          <w:fldChar w:fldCharType="separate"/>
        </w:r>
        <w:r>
          <w:rPr>
            <w:webHidden/>
          </w:rPr>
          <w:t>5</w:t>
        </w:r>
        <w:r>
          <w:rPr>
            <w:webHidden/>
          </w:rPr>
          <w:fldChar w:fldCharType="end"/>
        </w:r>
      </w:hyperlink>
    </w:p>
    <w:p w:rsidR="00FA37B7" w:rsidRDefault="00FA37B7">
      <w:pPr>
        <w:pStyle w:val="Verzeichnis3"/>
        <w:rPr>
          <w:rFonts w:asciiTheme="minorHAnsi" w:eastAsiaTheme="minorEastAsia" w:hAnsiTheme="minorHAnsi" w:cstheme="minorBidi"/>
          <w:bCs w:val="0"/>
          <w:iCs w:val="0"/>
          <w:szCs w:val="22"/>
          <w:lang w:eastAsia="de-CH"/>
        </w:rPr>
      </w:pPr>
      <w:hyperlink w:anchor="_Toc501444797" w:history="1">
        <w:r w:rsidRPr="009E29B8">
          <w:rPr>
            <w:rStyle w:val="Hyperlink"/>
          </w:rPr>
          <w:t>1.3.8.</w:t>
        </w:r>
        <w:r>
          <w:rPr>
            <w:rFonts w:asciiTheme="minorHAnsi" w:eastAsiaTheme="minorEastAsia" w:hAnsiTheme="minorHAnsi" w:cstheme="minorBidi"/>
            <w:bCs w:val="0"/>
            <w:iCs w:val="0"/>
            <w:szCs w:val="22"/>
            <w:lang w:eastAsia="de-CH"/>
          </w:rPr>
          <w:tab/>
        </w:r>
        <w:r w:rsidRPr="009E29B8">
          <w:rPr>
            <w:rStyle w:val="Hyperlink"/>
          </w:rPr>
          <w:t>RecognitionManager</w:t>
        </w:r>
        <w:r>
          <w:rPr>
            <w:webHidden/>
          </w:rPr>
          <w:tab/>
        </w:r>
        <w:r>
          <w:rPr>
            <w:webHidden/>
          </w:rPr>
          <w:fldChar w:fldCharType="begin"/>
        </w:r>
        <w:r>
          <w:rPr>
            <w:webHidden/>
          </w:rPr>
          <w:instrText xml:space="preserve"> PAGEREF _Toc501444797 \h </w:instrText>
        </w:r>
        <w:r>
          <w:rPr>
            <w:webHidden/>
          </w:rPr>
        </w:r>
        <w:r>
          <w:rPr>
            <w:webHidden/>
          </w:rPr>
          <w:fldChar w:fldCharType="separate"/>
        </w:r>
        <w:r>
          <w:rPr>
            <w:webHidden/>
          </w:rPr>
          <w:t>6</w:t>
        </w:r>
        <w:r>
          <w:rPr>
            <w:webHidden/>
          </w:rPr>
          <w:fldChar w:fldCharType="end"/>
        </w:r>
      </w:hyperlink>
    </w:p>
    <w:p w:rsidR="00FA37B7" w:rsidRDefault="00FA37B7">
      <w:pPr>
        <w:pStyle w:val="Verzeichnis3"/>
        <w:rPr>
          <w:rFonts w:asciiTheme="minorHAnsi" w:eastAsiaTheme="minorEastAsia" w:hAnsiTheme="minorHAnsi" w:cstheme="minorBidi"/>
          <w:bCs w:val="0"/>
          <w:iCs w:val="0"/>
          <w:szCs w:val="22"/>
          <w:lang w:eastAsia="de-CH"/>
        </w:rPr>
      </w:pPr>
      <w:hyperlink w:anchor="_Toc501444798" w:history="1">
        <w:r w:rsidRPr="009E29B8">
          <w:rPr>
            <w:rStyle w:val="Hyperlink"/>
          </w:rPr>
          <w:t>1.3.9.</w:t>
        </w:r>
        <w:r>
          <w:rPr>
            <w:rFonts w:asciiTheme="minorHAnsi" w:eastAsiaTheme="minorEastAsia" w:hAnsiTheme="minorHAnsi" w:cstheme="minorBidi"/>
            <w:bCs w:val="0"/>
            <w:iCs w:val="0"/>
            <w:szCs w:val="22"/>
            <w:lang w:eastAsia="de-CH"/>
          </w:rPr>
          <w:tab/>
        </w:r>
        <w:r w:rsidRPr="009E29B8">
          <w:rPr>
            <w:rStyle w:val="Hyperlink"/>
          </w:rPr>
          <w:t>SyncActor</w:t>
        </w:r>
        <w:r>
          <w:rPr>
            <w:webHidden/>
          </w:rPr>
          <w:tab/>
        </w:r>
        <w:r>
          <w:rPr>
            <w:webHidden/>
          </w:rPr>
          <w:fldChar w:fldCharType="begin"/>
        </w:r>
        <w:r>
          <w:rPr>
            <w:webHidden/>
          </w:rPr>
          <w:instrText xml:space="preserve"> PAGEREF _Toc501444798 \h </w:instrText>
        </w:r>
        <w:r>
          <w:rPr>
            <w:webHidden/>
          </w:rPr>
        </w:r>
        <w:r>
          <w:rPr>
            <w:webHidden/>
          </w:rPr>
          <w:fldChar w:fldCharType="separate"/>
        </w:r>
        <w:r>
          <w:rPr>
            <w:webHidden/>
          </w:rPr>
          <w:t>6</w:t>
        </w:r>
        <w:r>
          <w:rPr>
            <w:webHidden/>
          </w:rPr>
          <w:fldChar w:fldCharType="end"/>
        </w:r>
      </w:hyperlink>
    </w:p>
    <w:p w:rsidR="00FA37B7" w:rsidRDefault="00FA37B7">
      <w:pPr>
        <w:pStyle w:val="Verzeichnis3"/>
        <w:rPr>
          <w:rFonts w:asciiTheme="minorHAnsi" w:eastAsiaTheme="minorEastAsia" w:hAnsiTheme="minorHAnsi" w:cstheme="minorBidi"/>
          <w:bCs w:val="0"/>
          <w:iCs w:val="0"/>
          <w:szCs w:val="22"/>
          <w:lang w:eastAsia="de-CH"/>
        </w:rPr>
      </w:pPr>
      <w:hyperlink w:anchor="_Toc501444799" w:history="1">
        <w:r w:rsidRPr="009E29B8">
          <w:rPr>
            <w:rStyle w:val="Hyperlink"/>
          </w:rPr>
          <w:t>1.3.10.</w:t>
        </w:r>
        <w:r>
          <w:rPr>
            <w:rFonts w:asciiTheme="minorHAnsi" w:eastAsiaTheme="minorEastAsia" w:hAnsiTheme="minorHAnsi" w:cstheme="minorBidi"/>
            <w:bCs w:val="0"/>
            <w:iCs w:val="0"/>
            <w:szCs w:val="22"/>
            <w:lang w:eastAsia="de-CH"/>
          </w:rPr>
          <w:tab/>
        </w:r>
        <w:r w:rsidRPr="009E29B8">
          <w:rPr>
            <w:rStyle w:val="Hyperlink"/>
          </w:rPr>
          <w:t>CameraFeedActor</w:t>
        </w:r>
        <w:r>
          <w:rPr>
            <w:webHidden/>
          </w:rPr>
          <w:tab/>
        </w:r>
        <w:r>
          <w:rPr>
            <w:webHidden/>
          </w:rPr>
          <w:fldChar w:fldCharType="begin"/>
        </w:r>
        <w:r>
          <w:rPr>
            <w:webHidden/>
          </w:rPr>
          <w:instrText xml:space="preserve"> PAGEREF _Toc501444799 \h </w:instrText>
        </w:r>
        <w:r>
          <w:rPr>
            <w:webHidden/>
          </w:rPr>
        </w:r>
        <w:r>
          <w:rPr>
            <w:webHidden/>
          </w:rPr>
          <w:fldChar w:fldCharType="separate"/>
        </w:r>
        <w:r>
          <w:rPr>
            <w:webHidden/>
          </w:rPr>
          <w:t>6</w:t>
        </w:r>
        <w:r>
          <w:rPr>
            <w:webHidden/>
          </w:rPr>
          <w:fldChar w:fldCharType="end"/>
        </w:r>
      </w:hyperlink>
    </w:p>
    <w:p w:rsidR="00FA37B7" w:rsidRDefault="00FA37B7">
      <w:pPr>
        <w:pStyle w:val="Verzeichnis3"/>
        <w:rPr>
          <w:rFonts w:asciiTheme="minorHAnsi" w:eastAsiaTheme="minorEastAsia" w:hAnsiTheme="minorHAnsi" w:cstheme="minorBidi"/>
          <w:bCs w:val="0"/>
          <w:iCs w:val="0"/>
          <w:szCs w:val="22"/>
          <w:lang w:eastAsia="de-CH"/>
        </w:rPr>
      </w:pPr>
      <w:hyperlink w:anchor="_Toc501444800" w:history="1">
        <w:r w:rsidRPr="009E29B8">
          <w:rPr>
            <w:rStyle w:val="Hyperlink"/>
          </w:rPr>
          <w:t>1.3.11.</w:t>
        </w:r>
        <w:r>
          <w:rPr>
            <w:rFonts w:asciiTheme="minorHAnsi" w:eastAsiaTheme="minorEastAsia" w:hAnsiTheme="minorHAnsi" w:cstheme="minorBidi"/>
            <w:bCs w:val="0"/>
            <w:iCs w:val="0"/>
            <w:szCs w:val="22"/>
            <w:lang w:eastAsia="de-CH"/>
          </w:rPr>
          <w:tab/>
        </w:r>
        <w:r w:rsidRPr="009E29B8">
          <w:rPr>
            <w:rStyle w:val="Hyperlink"/>
          </w:rPr>
          <w:t>Erkennungsablauf</w:t>
        </w:r>
        <w:r>
          <w:rPr>
            <w:webHidden/>
          </w:rPr>
          <w:tab/>
        </w:r>
        <w:r>
          <w:rPr>
            <w:webHidden/>
          </w:rPr>
          <w:fldChar w:fldCharType="begin"/>
        </w:r>
        <w:r>
          <w:rPr>
            <w:webHidden/>
          </w:rPr>
          <w:instrText xml:space="preserve"> PAGEREF _Toc501444800 \h </w:instrText>
        </w:r>
        <w:r>
          <w:rPr>
            <w:webHidden/>
          </w:rPr>
        </w:r>
        <w:r>
          <w:rPr>
            <w:webHidden/>
          </w:rPr>
          <w:fldChar w:fldCharType="separate"/>
        </w:r>
        <w:r>
          <w:rPr>
            <w:webHidden/>
          </w:rPr>
          <w:t>6</w:t>
        </w:r>
        <w:r>
          <w:rPr>
            <w:webHidden/>
          </w:rPr>
          <w:fldChar w:fldCharType="end"/>
        </w:r>
      </w:hyperlink>
    </w:p>
    <w:p w:rsidR="00FA37B7" w:rsidRDefault="00FA37B7">
      <w:pPr>
        <w:pStyle w:val="Verzeichnis2"/>
        <w:rPr>
          <w:rFonts w:asciiTheme="minorHAnsi" w:eastAsiaTheme="minorEastAsia" w:hAnsiTheme="minorHAnsi" w:cstheme="minorBidi"/>
          <w:bCs w:val="0"/>
          <w:szCs w:val="22"/>
          <w:lang w:eastAsia="de-CH"/>
        </w:rPr>
      </w:pPr>
      <w:hyperlink w:anchor="_Toc501444801" w:history="1">
        <w:r w:rsidRPr="009E29B8">
          <w:rPr>
            <w:rStyle w:val="Hyperlink"/>
          </w:rPr>
          <w:t>1.4.</w:t>
        </w:r>
        <w:r>
          <w:rPr>
            <w:rFonts w:asciiTheme="minorHAnsi" w:eastAsiaTheme="minorEastAsia" w:hAnsiTheme="minorHAnsi" w:cstheme="minorBidi"/>
            <w:bCs w:val="0"/>
            <w:szCs w:val="22"/>
            <w:lang w:eastAsia="de-CH"/>
          </w:rPr>
          <w:tab/>
        </w:r>
        <w:r w:rsidRPr="009E29B8">
          <w:rPr>
            <w:rStyle w:val="Hyperlink"/>
          </w:rPr>
          <w:t>Übersicht über Bibliotheken und Tools</w:t>
        </w:r>
        <w:r>
          <w:rPr>
            <w:webHidden/>
          </w:rPr>
          <w:tab/>
        </w:r>
        <w:r>
          <w:rPr>
            <w:webHidden/>
          </w:rPr>
          <w:fldChar w:fldCharType="begin"/>
        </w:r>
        <w:r>
          <w:rPr>
            <w:webHidden/>
          </w:rPr>
          <w:instrText xml:space="preserve"> PAGEREF _Toc501444801 \h </w:instrText>
        </w:r>
        <w:r>
          <w:rPr>
            <w:webHidden/>
          </w:rPr>
        </w:r>
        <w:r>
          <w:rPr>
            <w:webHidden/>
          </w:rPr>
          <w:fldChar w:fldCharType="separate"/>
        </w:r>
        <w:r>
          <w:rPr>
            <w:webHidden/>
          </w:rPr>
          <w:t>7</w:t>
        </w:r>
        <w:r>
          <w:rPr>
            <w:webHidden/>
          </w:rPr>
          <w:fldChar w:fldCharType="end"/>
        </w:r>
      </w:hyperlink>
    </w:p>
    <w:p w:rsidR="00FA37B7" w:rsidRDefault="00FA37B7">
      <w:pPr>
        <w:pStyle w:val="Verzeichnis3"/>
        <w:rPr>
          <w:rFonts w:asciiTheme="minorHAnsi" w:eastAsiaTheme="minorEastAsia" w:hAnsiTheme="minorHAnsi" w:cstheme="minorBidi"/>
          <w:bCs w:val="0"/>
          <w:iCs w:val="0"/>
          <w:szCs w:val="22"/>
          <w:lang w:eastAsia="de-CH"/>
        </w:rPr>
      </w:pPr>
      <w:hyperlink w:anchor="_Toc501444802" w:history="1">
        <w:r w:rsidRPr="009E29B8">
          <w:rPr>
            <w:rStyle w:val="Hyperlink"/>
          </w:rPr>
          <w:t>1.4.1.</w:t>
        </w:r>
        <w:r>
          <w:rPr>
            <w:rFonts w:asciiTheme="minorHAnsi" w:eastAsiaTheme="minorEastAsia" w:hAnsiTheme="minorHAnsi" w:cstheme="minorBidi"/>
            <w:bCs w:val="0"/>
            <w:iCs w:val="0"/>
            <w:szCs w:val="22"/>
            <w:lang w:eastAsia="de-CH"/>
          </w:rPr>
          <w:tab/>
        </w:r>
        <w:r w:rsidRPr="009E29B8">
          <w:rPr>
            <w:rStyle w:val="Hyperlink"/>
          </w:rPr>
          <w:t>Bilderkennung</w:t>
        </w:r>
        <w:r>
          <w:rPr>
            <w:webHidden/>
          </w:rPr>
          <w:tab/>
        </w:r>
        <w:r>
          <w:rPr>
            <w:webHidden/>
          </w:rPr>
          <w:fldChar w:fldCharType="begin"/>
        </w:r>
        <w:r>
          <w:rPr>
            <w:webHidden/>
          </w:rPr>
          <w:instrText xml:space="preserve"> PAGEREF _Toc501444802 \h </w:instrText>
        </w:r>
        <w:r>
          <w:rPr>
            <w:webHidden/>
          </w:rPr>
        </w:r>
        <w:r>
          <w:rPr>
            <w:webHidden/>
          </w:rPr>
          <w:fldChar w:fldCharType="separate"/>
        </w:r>
        <w:r>
          <w:rPr>
            <w:webHidden/>
          </w:rPr>
          <w:t>7</w:t>
        </w:r>
        <w:r>
          <w:rPr>
            <w:webHidden/>
          </w:rPr>
          <w:fldChar w:fldCharType="end"/>
        </w:r>
      </w:hyperlink>
    </w:p>
    <w:p w:rsidR="00FA37B7" w:rsidRDefault="00FA37B7">
      <w:pPr>
        <w:pStyle w:val="Verzeichnis3"/>
        <w:rPr>
          <w:rFonts w:asciiTheme="minorHAnsi" w:eastAsiaTheme="minorEastAsia" w:hAnsiTheme="minorHAnsi" w:cstheme="minorBidi"/>
          <w:bCs w:val="0"/>
          <w:iCs w:val="0"/>
          <w:szCs w:val="22"/>
          <w:lang w:eastAsia="de-CH"/>
        </w:rPr>
      </w:pPr>
      <w:hyperlink w:anchor="_Toc501444803" w:history="1">
        <w:r w:rsidRPr="009E29B8">
          <w:rPr>
            <w:rStyle w:val="Hyperlink"/>
          </w:rPr>
          <w:t>1.4.2.</w:t>
        </w:r>
        <w:r>
          <w:rPr>
            <w:rFonts w:asciiTheme="minorHAnsi" w:eastAsiaTheme="minorEastAsia" w:hAnsiTheme="minorHAnsi" w:cstheme="minorBidi"/>
            <w:bCs w:val="0"/>
            <w:iCs w:val="0"/>
            <w:szCs w:val="22"/>
            <w:lang w:eastAsia="de-CH"/>
          </w:rPr>
          <w:tab/>
        </w:r>
        <w:r w:rsidRPr="009E29B8">
          <w:rPr>
            <w:rStyle w:val="Hyperlink"/>
          </w:rPr>
          <w:t>Actorimplementierung</w:t>
        </w:r>
        <w:r>
          <w:rPr>
            <w:webHidden/>
          </w:rPr>
          <w:tab/>
        </w:r>
        <w:r>
          <w:rPr>
            <w:webHidden/>
          </w:rPr>
          <w:fldChar w:fldCharType="begin"/>
        </w:r>
        <w:r>
          <w:rPr>
            <w:webHidden/>
          </w:rPr>
          <w:instrText xml:space="preserve"> PAGEREF _Toc501444803 \h </w:instrText>
        </w:r>
        <w:r>
          <w:rPr>
            <w:webHidden/>
          </w:rPr>
        </w:r>
        <w:r>
          <w:rPr>
            <w:webHidden/>
          </w:rPr>
          <w:fldChar w:fldCharType="separate"/>
        </w:r>
        <w:r>
          <w:rPr>
            <w:webHidden/>
          </w:rPr>
          <w:t>8</w:t>
        </w:r>
        <w:r>
          <w:rPr>
            <w:webHidden/>
          </w:rPr>
          <w:fldChar w:fldCharType="end"/>
        </w:r>
      </w:hyperlink>
    </w:p>
    <w:p w:rsidR="00FA37B7" w:rsidRDefault="00FA37B7">
      <w:pPr>
        <w:pStyle w:val="Verzeichnis3"/>
        <w:rPr>
          <w:rFonts w:asciiTheme="minorHAnsi" w:eastAsiaTheme="minorEastAsia" w:hAnsiTheme="minorHAnsi" w:cstheme="minorBidi"/>
          <w:bCs w:val="0"/>
          <w:iCs w:val="0"/>
          <w:szCs w:val="22"/>
          <w:lang w:eastAsia="de-CH"/>
        </w:rPr>
      </w:pPr>
      <w:hyperlink w:anchor="_Toc501444804" w:history="1">
        <w:r w:rsidRPr="009E29B8">
          <w:rPr>
            <w:rStyle w:val="Hyperlink"/>
          </w:rPr>
          <w:t>1.4.3.</w:t>
        </w:r>
        <w:r>
          <w:rPr>
            <w:rFonts w:asciiTheme="minorHAnsi" w:eastAsiaTheme="minorEastAsia" w:hAnsiTheme="minorHAnsi" w:cstheme="minorBidi"/>
            <w:bCs w:val="0"/>
            <w:iCs w:val="0"/>
            <w:szCs w:val="22"/>
            <w:lang w:eastAsia="de-CH"/>
          </w:rPr>
          <w:tab/>
        </w:r>
        <w:r w:rsidRPr="009E29B8">
          <w:rPr>
            <w:rStyle w:val="Hyperlink"/>
          </w:rPr>
          <w:t>Darstellung</w:t>
        </w:r>
        <w:r>
          <w:rPr>
            <w:webHidden/>
          </w:rPr>
          <w:tab/>
        </w:r>
        <w:r>
          <w:rPr>
            <w:webHidden/>
          </w:rPr>
          <w:fldChar w:fldCharType="begin"/>
        </w:r>
        <w:r>
          <w:rPr>
            <w:webHidden/>
          </w:rPr>
          <w:instrText xml:space="preserve"> PAGEREF _Toc501444804 \h </w:instrText>
        </w:r>
        <w:r>
          <w:rPr>
            <w:webHidden/>
          </w:rPr>
        </w:r>
        <w:r>
          <w:rPr>
            <w:webHidden/>
          </w:rPr>
          <w:fldChar w:fldCharType="separate"/>
        </w:r>
        <w:r>
          <w:rPr>
            <w:webHidden/>
          </w:rPr>
          <w:t>9</w:t>
        </w:r>
        <w:r>
          <w:rPr>
            <w:webHidden/>
          </w:rPr>
          <w:fldChar w:fldCharType="end"/>
        </w:r>
      </w:hyperlink>
    </w:p>
    <w:p w:rsidR="00FA37B7" w:rsidRDefault="00FA37B7">
      <w:pPr>
        <w:pStyle w:val="Verzeichnis2"/>
        <w:rPr>
          <w:rFonts w:asciiTheme="minorHAnsi" w:eastAsiaTheme="minorEastAsia" w:hAnsiTheme="minorHAnsi" w:cstheme="minorBidi"/>
          <w:bCs w:val="0"/>
          <w:szCs w:val="22"/>
          <w:lang w:eastAsia="de-CH"/>
        </w:rPr>
      </w:pPr>
      <w:hyperlink w:anchor="_Toc501444805" w:history="1">
        <w:r w:rsidRPr="009E29B8">
          <w:rPr>
            <w:rStyle w:val="Hyperlink"/>
          </w:rPr>
          <w:t>1.5.</w:t>
        </w:r>
        <w:r>
          <w:rPr>
            <w:rFonts w:asciiTheme="minorHAnsi" w:eastAsiaTheme="minorEastAsia" w:hAnsiTheme="minorHAnsi" w:cstheme="minorBidi"/>
            <w:bCs w:val="0"/>
            <w:szCs w:val="22"/>
            <w:lang w:eastAsia="de-CH"/>
          </w:rPr>
          <w:tab/>
        </w:r>
        <w:r w:rsidRPr="009E29B8">
          <w:rPr>
            <w:rStyle w:val="Hyperlink"/>
          </w:rPr>
          <w:t>Probleme in der Entwicklung</w:t>
        </w:r>
        <w:r>
          <w:rPr>
            <w:webHidden/>
          </w:rPr>
          <w:tab/>
        </w:r>
        <w:r>
          <w:rPr>
            <w:webHidden/>
          </w:rPr>
          <w:fldChar w:fldCharType="begin"/>
        </w:r>
        <w:r>
          <w:rPr>
            <w:webHidden/>
          </w:rPr>
          <w:instrText xml:space="preserve"> PAGEREF _Toc501444805 \h </w:instrText>
        </w:r>
        <w:r>
          <w:rPr>
            <w:webHidden/>
          </w:rPr>
        </w:r>
        <w:r>
          <w:rPr>
            <w:webHidden/>
          </w:rPr>
          <w:fldChar w:fldCharType="separate"/>
        </w:r>
        <w:r>
          <w:rPr>
            <w:webHidden/>
          </w:rPr>
          <w:t>10</w:t>
        </w:r>
        <w:r>
          <w:rPr>
            <w:webHidden/>
          </w:rPr>
          <w:fldChar w:fldCharType="end"/>
        </w:r>
      </w:hyperlink>
    </w:p>
    <w:p w:rsidR="00FA37B7" w:rsidRDefault="00FA37B7">
      <w:pPr>
        <w:pStyle w:val="Verzeichnis2"/>
        <w:rPr>
          <w:rFonts w:asciiTheme="minorHAnsi" w:eastAsiaTheme="minorEastAsia" w:hAnsiTheme="minorHAnsi" w:cstheme="minorBidi"/>
          <w:bCs w:val="0"/>
          <w:szCs w:val="22"/>
          <w:lang w:eastAsia="de-CH"/>
        </w:rPr>
      </w:pPr>
      <w:hyperlink w:anchor="_Toc501444806" w:history="1">
        <w:r w:rsidRPr="009E29B8">
          <w:rPr>
            <w:rStyle w:val="Hyperlink"/>
          </w:rPr>
          <w:t>1.6.</w:t>
        </w:r>
        <w:r>
          <w:rPr>
            <w:rFonts w:asciiTheme="minorHAnsi" w:eastAsiaTheme="minorEastAsia" w:hAnsiTheme="minorHAnsi" w:cstheme="minorBidi"/>
            <w:bCs w:val="0"/>
            <w:szCs w:val="22"/>
            <w:lang w:eastAsia="de-CH"/>
          </w:rPr>
          <w:tab/>
        </w:r>
        <w:r w:rsidRPr="009E29B8">
          <w:rPr>
            <w:rStyle w:val="Hyperlink"/>
          </w:rPr>
          <w:t>Ergebnisse der Arbeit</w:t>
        </w:r>
        <w:r>
          <w:rPr>
            <w:webHidden/>
          </w:rPr>
          <w:tab/>
        </w:r>
        <w:r>
          <w:rPr>
            <w:webHidden/>
          </w:rPr>
          <w:fldChar w:fldCharType="begin"/>
        </w:r>
        <w:r>
          <w:rPr>
            <w:webHidden/>
          </w:rPr>
          <w:instrText xml:space="preserve"> PAGEREF _Toc501444806 \h </w:instrText>
        </w:r>
        <w:r>
          <w:rPr>
            <w:webHidden/>
          </w:rPr>
        </w:r>
        <w:r>
          <w:rPr>
            <w:webHidden/>
          </w:rPr>
          <w:fldChar w:fldCharType="separate"/>
        </w:r>
        <w:r>
          <w:rPr>
            <w:webHidden/>
          </w:rPr>
          <w:t>11</w:t>
        </w:r>
        <w:r>
          <w:rPr>
            <w:webHidden/>
          </w:rPr>
          <w:fldChar w:fldCharType="end"/>
        </w:r>
      </w:hyperlink>
    </w:p>
    <w:p w:rsidR="00FA37B7" w:rsidRDefault="00FA37B7">
      <w:pPr>
        <w:pStyle w:val="Verzeichnis2"/>
        <w:rPr>
          <w:rFonts w:asciiTheme="minorHAnsi" w:eastAsiaTheme="minorEastAsia" w:hAnsiTheme="minorHAnsi" w:cstheme="minorBidi"/>
          <w:bCs w:val="0"/>
          <w:szCs w:val="22"/>
          <w:lang w:eastAsia="de-CH"/>
        </w:rPr>
      </w:pPr>
      <w:hyperlink w:anchor="_Toc501444807" w:history="1">
        <w:r w:rsidRPr="009E29B8">
          <w:rPr>
            <w:rStyle w:val="Hyperlink"/>
          </w:rPr>
          <w:t>1.7.</w:t>
        </w:r>
        <w:r>
          <w:rPr>
            <w:rFonts w:asciiTheme="minorHAnsi" w:eastAsiaTheme="minorEastAsia" w:hAnsiTheme="minorHAnsi" w:cstheme="minorBidi"/>
            <w:bCs w:val="0"/>
            <w:szCs w:val="22"/>
            <w:lang w:eastAsia="de-CH"/>
          </w:rPr>
          <w:tab/>
        </w:r>
        <w:r w:rsidRPr="009E29B8">
          <w:rPr>
            <w:rStyle w:val="Hyperlink"/>
          </w:rPr>
          <w:t>Ausblick</w:t>
        </w:r>
        <w:r>
          <w:rPr>
            <w:webHidden/>
          </w:rPr>
          <w:tab/>
        </w:r>
        <w:r>
          <w:rPr>
            <w:webHidden/>
          </w:rPr>
          <w:fldChar w:fldCharType="begin"/>
        </w:r>
        <w:r>
          <w:rPr>
            <w:webHidden/>
          </w:rPr>
          <w:instrText xml:space="preserve"> PAGEREF _Toc501444807 \h </w:instrText>
        </w:r>
        <w:r>
          <w:rPr>
            <w:webHidden/>
          </w:rPr>
        </w:r>
        <w:r>
          <w:rPr>
            <w:webHidden/>
          </w:rPr>
          <w:fldChar w:fldCharType="separate"/>
        </w:r>
        <w:r>
          <w:rPr>
            <w:webHidden/>
          </w:rPr>
          <w:t>12</w:t>
        </w:r>
        <w:r>
          <w:rPr>
            <w:webHidden/>
          </w:rPr>
          <w:fldChar w:fldCharType="end"/>
        </w:r>
      </w:hyperlink>
    </w:p>
    <w:p w:rsidR="00F0793C" w:rsidRDefault="00BF0FD2" w:rsidP="009076B8">
      <w:r>
        <w:fldChar w:fldCharType="end"/>
      </w:r>
    </w:p>
    <w:p w:rsidR="00F0793C" w:rsidRDefault="00F0793C" w:rsidP="004D0FEF">
      <w:pPr>
        <w:sectPr w:rsidR="00F0793C" w:rsidSect="00797F86">
          <w:headerReference w:type="default" r:id="rId8"/>
          <w:headerReference w:type="first" r:id="rId9"/>
          <w:footerReference w:type="first" r:id="rId10"/>
          <w:footnotePr>
            <w:numRestart w:val="eachPage"/>
          </w:footnotePr>
          <w:pgSz w:w="11906" w:h="16838" w:code="9"/>
          <w:pgMar w:top="1985" w:right="1247" w:bottom="2041" w:left="1247" w:header="1077" w:footer="567" w:gutter="0"/>
          <w:pgNumType w:fmt="lowerRoman" w:start="1"/>
          <w:cols w:space="708"/>
          <w:titlePg/>
          <w:docGrid w:linePitch="360"/>
        </w:sectPr>
      </w:pPr>
      <w:bookmarkStart w:id="4" w:name="_GoBack"/>
      <w:bookmarkEnd w:id="4"/>
    </w:p>
    <w:p w:rsidR="000936E0" w:rsidRPr="007D3B74" w:rsidRDefault="000936E0" w:rsidP="000936E0">
      <w:pPr>
        <w:rPr>
          <w:color w:val="FF0000"/>
          <w:lang w:val="en-GB"/>
        </w:rPr>
      </w:pPr>
      <w:bookmarkStart w:id="5" w:name="_Toc500774278"/>
      <w:r w:rsidRPr="007D3B74">
        <w:rPr>
          <w:color w:val="FF0000"/>
          <w:lang w:val="en-GB"/>
        </w:rPr>
        <w:lastRenderedPageBreak/>
        <w:t>//</w:t>
      </w:r>
      <w:proofErr w:type="spellStart"/>
      <w:r w:rsidRPr="007D3B74">
        <w:rPr>
          <w:color w:val="FF0000"/>
          <w:lang w:val="en-GB"/>
        </w:rPr>
        <w:t>evtl</w:t>
      </w:r>
      <w:proofErr w:type="spellEnd"/>
      <w:r w:rsidRPr="007D3B74">
        <w:rPr>
          <w:color w:val="FF0000"/>
          <w:lang w:val="en-GB"/>
        </w:rPr>
        <w:t>.</w:t>
      </w:r>
    </w:p>
    <w:p w:rsidR="000936E0" w:rsidRPr="007D3B74" w:rsidRDefault="000936E0" w:rsidP="000936E0">
      <w:pPr>
        <w:rPr>
          <w:color w:val="FF0000"/>
          <w:lang w:val="en-GB"/>
        </w:rPr>
      </w:pPr>
      <w:r w:rsidRPr="007D3B74">
        <w:rPr>
          <w:color w:val="FF0000"/>
          <w:lang w:val="en-GB"/>
        </w:rPr>
        <w:t xml:space="preserve">//(un)managed </w:t>
      </w:r>
      <w:proofErr w:type="spellStart"/>
      <w:r w:rsidRPr="007D3B74">
        <w:rPr>
          <w:color w:val="FF0000"/>
          <w:lang w:val="en-GB"/>
        </w:rPr>
        <w:t>dll</w:t>
      </w:r>
      <w:proofErr w:type="spellEnd"/>
    </w:p>
    <w:p w:rsidR="000936E0" w:rsidRPr="007D3B74" w:rsidRDefault="000936E0" w:rsidP="000936E0">
      <w:pPr>
        <w:rPr>
          <w:color w:val="FF0000"/>
          <w:lang w:val="en-GB"/>
        </w:rPr>
      </w:pPr>
      <w:r w:rsidRPr="007D3B74">
        <w:rPr>
          <w:color w:val="FF0000"/>
          <w:lang w:val="en-GB"/>
        </w:rPr>
        <w:t xml:space="preserve">//Testing </w:t>
      </w:r>
      <w:proofErr w:type="spellStart"/>
      <w:r w:rsidRPr="007D3B74">
        <w:rPr>
          <w:color w:val="FF0000"/>
          <w:lang w:val="en-GB"/>
        </w:rPr>
        <w:t>ARToolkit</w:t>
      </w:r>
      <w:proofErr w:type="spellEnd"/>
    </w:p>
    <w:p w:rsidR="000936E0" w:rsidRPr="000936E0" w:rsidRDefault="000936E0" w:rsidP="000936E0">
      <w:pPr>
        <w:rPr>
          <w:color w:val="FF0000"/>
        </w:rPr>
      </w:pPr>
      <w:r w:rsidRPr="000936E0">
        <w:rPr>
          <w:color w:val="FF0000"/>
        </w:rPr>
        <w:t>//</w:t>
      </w:r>
    </w:p>
    <w:p w:rsidR="000936E0" w:rsidRPr="000936E0" w:rsidRDefault="000936E0" w:rsidP="000936E0">
      <w:pPr>
        <w:rPr>
          <w:color w:val="FF0000"/>
        </w:rPr>
      </w:pPr>
    </w:p>
    <w:p w:rsidR="000936E0" w:rsidRPr="000936E0" w:rsidRDefault="000936E0" w:rsidP="000936E0">
      <w:pPr>
        <w:rPr>
          <w:color w:val="FF0000"/>
        </w:rPr>
      </w:pPr>
      <w:r w:rsidRPr="000936E0">
        <w:rPr>
          <w:color w:val="FF0000"/>
        </w:rPr>
        <w:t>//Update SDK UWP 16299</w:t>
      </w:r>
    </w:p>
    <w:p w:rsidR="000936E0" w:rsidRDefault="000936E0" w:rsidP="000936E0">
      <w:pPr>
        <w:rPr>
          <w:color w:val="FF0000"/>
        </w:rPr>
      </w:pPr>
      <w:r w:rsidRPr="000936E0">
        <w:rPr>
          <w:color w:val="FF0000"/>
        </w:rPr>
        <w:t>//Ausblick Ergänzung</w:t>
      </w:r>
    </w:p>
    <w:p w:rsidR="00017D66" w:rsidRDefault="00017D66" w:rsidP="000936E0">
      <w:pPr>
        <w:rPr>
          <w:color w:val="FF0000"/>
        </w:rPr>
      </w:pPr>
      <w:r>
        <w:rPr>
          <w:color w:val="FF0000"/>
        </w:rPr>
        <w:t>// Bilder bei den Markern einfügen</w:t>
      </w:r>
    </w:p>
    <w:p w:rsidR="00017D66" w:rsidRPr="000936E0" w:rsidRDefault="00017D66" w:rsidP="000936E0">
      <w:pPr>
        <w:rPr>
          <w:color w:val="FF0000"/>
        </w:rPr>
      </w:pPr>
      <w:r>
        <w:rPr>
          <w:color w:val="FF0000"/>
        </w:rPr>
        <w:t>// Marker evtl. genauer beschreiben</w:t>
      </w:r>
    </w:p>
    <w:p w:rsidR="000936E0" w:rsidRPr="000936E0" w:rsidRDefault="000936E0" w:rsidP="000936E0">
      <w:pPr>
        <w:rPr>
          <w:color w:val="FF0000"/>
        </w:rPr>
      </w:pPr>
    </w:p>
    <w:p w:rsidR="000936E0" w:rsidRDefault="000936E0" w:rsidP="000936E0">
      <w:pPr>
        <w:pStyle w:val="berschrift2"/>
        <w:numPr>
          <w:ilvl w:val="0"/>
          <w:numId w:val="0"/>
        </w:numPr>
        <w:ind w:left="794" w:hanging="794"/>
      </w:pPr>
    </w:p>
    <w:p w:rsidR="00BC488F" w:rsidRPr="00BC488F" w:rsidRDefault="00094176" w:rsidP="00BC488F">
      <w:pPr>
        <w:pStyle w:val="berschrift2"/>
      </w:pPr>
      <w:bookmarkStart w:id="6" w:name="_Toc501444787"/>
      <w:r>
        <w:t>Abstract</w:t>
      </w:r>
      <w:bookmarkEnd w:id="5"/>
      <w:bookmarkEnd w:id="6"/>
    </w:p>
    <w:p w:rsidR="00094176" w:rsidRDefault="00094176" w:rsidP="00094176">
      <w:r>
        <w:t xml:space="preserve">Unsere Gruppenarbeit begann mit dem Ziel, für die HoloLens ein Framework zu programmieren, welches es ermöglichen sollte, eine geführte Tour mittels Bilderkennung zu implementieren. </w:t>
      </w:r>
    </w:p>
    <w:p w:rsidR="00094176" w:rsidRDefault="00094176" w:rsidP="00094176">
      <w:r>
        <w:t>In diesem Bericht fassen wir unsere Ergebnisse zusammen, beleuchten welche Probleme und Schwierigkeiten auftraten und welche Lösung</w:t>
      </w:r>
      <w:r w:rsidR="00EC30D8">
        <w:t>en</w:t>
      </w:r>
      <w:r>
        <w:t xml:space="preserve"> wir für diese fanden.</w:t>
      </w:r>
    </w:p>
    <w:p w:rsidR="00BC488F" w:rsidRDefault="00094176" w:rsidP="00094176">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 für das Actor-Modell entschieden und eine entsprechende Framework-Struktur entworfen. Im letzten Schritt haben wir unser Framework implementiert.</w:t>
      </w:r>
    </w:p>
    <w:p w:rsidR="00BC488F" w:rsidRPr="00BC488F" w:rsidRDefault="00094176" w:rsidP="00BC488F">
      <w:pPr>
        <w:pStyle w:val="berschrift2"/>
      </w:pPr>
      <w:bookmarkStart w:id="7" w:name="_Toc500774279"/>
      <w:bookmarkStart w:id="8" w:name="_Toc501444788"/>
      <w:r>
        <w:t>Use Case</w:t>
      </w:r>
      <w:bookmarkEnd w:id="7"/>
      <w:bookmarkEnd w:id="8"/>
    </w:p>
    <w:p w:rsidR="00094176" w:rsidRDefault="00094176" w:rsidP="00094176">
      <w:r w:rsidRPr="00D00F9D">
        <w:t xml:space="preserve">Die Idee </w:t>
      </w:r>
      <w:r>
        <w:t>war eine Applikation zu kreieren, die auf der HoloLens läuft. Dabei sollte es gelingen, mit der AR - Unterstützung der HoloLens</w:t>
      </w:r>
      <w:r w:rsidRPr="00D00F9D">
        <w:t xml:space="preserve"> eine «</w:t>
      </w:r>
      <w:proofErr w:type="spellStart"/>
      <w:r w:rsidRPr="00D00F9D">
        <w:t>Guided</w:t>
      </w:r>
      <w:proofErr w:type="spellEnd"/>
      <w:r w:rsidRPr="00D00F9D">
        <w:t xml:space="preserve"> Tour </w:t>
      </w:r>
      <w:proofErr w:type="spellStart"/>
      <w:r w:rsidRPr="00D00F9D">
        <w:t>through</w:t>
      </w:r>
      <w:proofErr w:type="spellEnd"/>
      <w:r w:rsidRPr="00D00F9D">
        <w:t xml:space="preserve"> SCS» zu</w:t>
      </w:r>
      <w:r>
        <w:t xml:space="preserve"> erleben</w:t>
      </w:r>
      <w:r w:rsidRPr="00D00F9D">
        <w:t xml:space="preserve">. </w:t>
      </w:r>
      <w:r>
        <w:t xml:space="preserve">Dabei werden reale, ausgedruckte </w:t>
      </w:r>
      <w:proofErr w:type="spellStart"/>
      <w:r>
        <w:t>Aruco</w:t>
      </w:r>
      <w:proofErr w:type="spellEnd"/>
      <w:r>
        <w:t xml:space="preserve"> Code Marker in den Räumlichkeiten der SCS an spezifischen Orten platziert. Der User sollte dann mit der HoloLens auf dem Kopf herumspazieren und jedes Mal, wenn ein Marker im Blickfeld der HoloLens auftaucht, sollte eine von den Entwicklern definierte Aktion eintreten. Dies könnte z.B. beim Firmeneingang ein Pop – Up Begrüssungsvideo vo</w:t>
      </w:r>
      <w:r w:rsidR="002E392B">
        <w:t xml:space="preserve">m Chef der Firma </w:t>
      </w:r>
      <w:r>
        <w:t>sein. Ein mögliches Szenario von solch einer «</w:t>
      </w:r>
      <w:proofErr w:type="spellStart"/>
      <w:r>
        <w:t>Guided</w:t>
      </w:r>
      <w:proofErr w:type="spellEnd"/>
      <w:r>
        <w:t xml:space="preserve"> Tour </w:t>
      </w:r>
      <w:proofErr w:type="spellStart"/>
      <w:r>
        <w:t>through</w:t>
      </w:r>
      <w:proofErr w:type="spellEnd"/>
      <w:r>
        <w:t xml:space="preserve"> SCS» könnte wie folgt aussehen:</w:t>
      </w:r>
    </w:p>
    <w:p w:rsidR="00795BAC" w:rsidRDefault="00795BAC" w:rsidP="00094176"/>
    <w:p w:rsidR="00094176" w:rsidRDefault="00094176" w:rsidP="00094176">
      <w:pPr>
        <w:pStyle w:val="Listenabsatz"/>
        <w:numPr>
          <w:ilvl w:val="0"/>
          <w:numId w:val="12"/>
        </w:numPr>
      </w:pPr>
      <w:r>
        <w:t>Ein Kunde steht im Eingangsbereich und meldet sich bei der Rezeption. Diese empfängt ihn herzlich und übergibt ihm die HoloLens mit der Bitte sich diese aufzusetzen.</w:t>
      </w:r>
    </w:p>
    <w:p w:rsidR="00094176" w:rsidRDefault="00094176" w:rsidP="00094176">
      <w:pPr>
        <w:pStyle w:val="Listenabsatz"/>
        <w:numPr>
          <w:ilvl w:val="0"/>
          <w:numId w:val="12"/>
        </w:numPr>
      </w:pPr>
      <w:r>
        <w:t>Sobald der Kunde die HoloLens auf dem Kopf sitzend hat, sollte die App bereits laufen.</w:t>
      </w:r>
    </w:p>
    <w:p w:rsidR="00094176" w:rsidRDefault="00094176" w:rsidP="00094176">
      <w:pPr>
        <w:pStyle w:val="Listenabsatz"/>
        <w:numPr>
          <w:ilvl w:val="0"/>
          <w:numId w:val="12"/>
        </w:numPr>
      </w:pPr>
      <w:r>
        <w:t>Als erstes soll ein kleines Tutorial für die Gestensteuerung laufen. Danach soll ein kurzes Infovideo folgen, dass den nachstehenden Ablauf kurz erläutert.</w:t>
      </w:r>
    </w:p>
    <w:p w:rsidR="00094176" w:rsidRDefault="00094176" w:rsidP="00094176">
      <w:pPr>
        <w:pStyle w:val="Listenabsatz"/>
        <w:numPr>
          <w:ilvl w:val="0"/>
          <w:numId w:val="12"/>
        </w:numPr>
      </w:pPr>
      <w:r>
        <w:t>Danach sollte eine warmherzige Willkommensrede vo</w:t>
      </w:r>
      <w:r w:rsidR="00074D73">
        <w:t xml:space="preserve">m Chef der Firma </w:t>
      </w:r>
      <w:r>
        <w:t>per Video folgen, die den Kunden via virtuelle Wegweiser zu</w:t>
      </w:r>
      <w:r w:rsidR="00074D73">
        <w:t>r gesuchten Person</w:t>
      </w:r>
      <w:r>
        <w:t xml:space="preserve"> navigieren sollte. Auf dem Weg sollten verschiedenen Zusatzinformationen, wie etwa die Benennung der verschiedenen Departments der SCS, die Beschriftung der Büros des Chefs und der Finanzabteilung oder die Anzahl der momentanen Mitarbeiter, um nur ein paar mögliche aufzuzählen, aufpoppen.</w:t>
      </w:r>
    </w:p>
    <w:p w:rsidR="00094176" w:rsidRPr="00FF427D" w:rsidRDefault="00074D73" w:rsidP="00094176">
      <w:pPr>
        <w:pStyle w:val="Listenabsatz"/>
        <w:numPr>
          <w:ilvl w:val="0"/>
          <w:numId w:val="12"/>
        </w:numPr>
      </w:pPr>
      <w:r>
        <w:lastRenderedPageBreak/>
        <w:t>Wenn die zu suchende Person zum Beispiel im Departement «</w:t>
      </w:r>
      <w:r w:rsidR="00094176" w:rsidRPr="00FF427D">
        <w:t>Life Science &amp; Physics</w:t>
      </w:r>
      <w:r>
        <w:t>» arbeitet, sollte eine virtuelle Navigation mit Pfeilen den Kunden dorthin führen. Dort</w:t>
      </w:r>
      <w:r w:rsidR="00094176" w:rsidRPr="00FF427D">
        <w:t xml:space="preserve"> angelangt, taucht e</w:t>
      </w:r>
      <w:r w:rsidR="00094176">
        <w:t>in blinkender Pfeil über dem Pult</w:t>
      </w:r>
      <w:r>
        <w:t xml:space="preserve"> der zu suchenden Person</w:t>
      </w:r>
      <w:r w:rsidR="00094176">
        <w:t xml:space="preserve"> auf, sodass gerade klar wird, wen der Kunde ansprechen sollte.</w:t>
      </w:r>
    </w:p>
    <w:p w:rsidR="00094176" w:rsidRDefault="00094176" w:rsidP="00094176">
      <w:pPr>
        <w:pStyle w:val="Listenabsatz"/>
        <w:numPr>
          <w:ilvl w:val="0"/>
          <w:numId w:val="12"/>
        </w:numPr>
      </w:pPr>
      <w:r>
        <w:t xml:space="preserve">Danach geht’s zurück zur Rezeption mit der Begleitung von </w:t>
      </w:r>
      <w:r w:rsidR="00DC7A0D">
        <w:t>der nun gefundenen Person</w:t>
      </w:r>
      <w:r>
        <w:t xml:space="preserve">. Die eigentliche Tour beginnt nun. </w:t>
      </w:r>
      <w:r w:rsidR="00DC7A0D">
        <w:t>Die Person</w:t>
      </w:r>
      <w:r>
        <w:t xml:space="preserve"> erzählt über die Geschichte der SCS und nimmt Bezug auf das Mobiliar des SCS – Museums. Dabei sollten immer wieder unterstützende Informationen zu den angesprochenen Geschichten eingeblendet werden.</w:t>
      </w:r>
    </w:p>
    <w:p w:rsidR="00094176" w:rsidRPr="00395936" w:rsidRDefault="00094176" w:rsidP="00094176">
      <w:pPr>
        <w:pStyle w:val="Listenabsatz"/>
        <w:numPr>
          <w:ilvl w:val="0"/>
          <w:numId w:val="12"/>
        </w:numPr>
      </w:pPr>
      <w:r>
        <w:t xml:space="preserve">Danach geht die Führung wieder den Wegweisern nach und wird im gleichen Stil gehalten, das heisst, dass zu den erwähnten Produkten Zusatzinformationen eingeblendet werden. Es können dies Bilder, Ton, Videos, oder 3D – Modelle sein. Der Fantasie </w:t>
      </w:r>
      <w:r w:rsidR="00064AEE">
        <w:t>sollen</w:t>
      </w:r>
      <w:r>
        <w:t xml:space="preserve"> dabei keine Grenzen gesetzt sein.</w:t>
      </w:r>
    </w:p>
    <w:p w:rsidR="00094176" w:rsidRDefault="00094176" w:rsidP="00094176">
      <w:pPr>
        <w:pStyle w:val="Listenabsatz"/>
        <w:numPr>
          <w:ilvl w:val="0"/>
          <w:numId w:val="12"/>
        </w:numPr>
      </w:pPr>
      <w:r>
        <w:t xml:space="preserve">Die </w:t>
      </w:r>
      <w:r w:rsidRPr="00395936">
        <w:t xml:space="preserve">Verabschiedung </w:t>
      </w:r>
      <w:r>
        <w:t>erfolgt wieder</w:t>
      </w:r>
      <w:r w:rsidRPr="00395936">
        <w:t xml:space="preserve"> </w:t>
      </w:r>
      <w:r>
        <w:t>bei der Rezeption mit einer kurz und knackigen Abschlussmessage vom Chef persönlich. Danach wird die HoloLens abgegeben und der Kunde wird dann schlussendlich noch real und persönlich verabschiedet.</w:t>
      </w:r>
    </w:p>
    <w:p w:rsidR="00094176" w:rsidRDefault="00094176" w:rsidP="00094176"/>
    <w:p w:rsidR="00D01656" w:rsidRPr="00D01656" w:rsidRDefault="00094176" w:rsidP="00536761">
      <w:pPr>
        <w:pStyle w:val="berschrift2"/>
        <w:rPr>
          <w:color w:val="FF0000"/>
        </w:rPr>
      </w:pPr>
      <w:bookmarkStart w:id="9" w:name="_Toc500774280"/>
      <w:bookmarkStart w:id="10" w:name="_Toc501444789"/>
      <w:r>
        <w:t>Systemarchitektur</w:t>
      </w:r>
      <w:bookmarkEnd w:id="9"/>
      <w:bookmarkEnd w:id="10"/>
    </w:p>
    <w:p w:rsidR="00D01656" w:rsidRDefault="00D01656" w:rsidP="00D01656">
      <w:pPr>
        <w:pStyle w:val="berschrift3"/>
      </w:pPr>
      <w:bookmarkStart w:id="11" w:name="_Toc501444790"/>
      <w:r>
        <w:t>Markers</w:t>
      </w:r>
      <w:bookmarkEnd w:id="11"/>
    </w:p>
    <w:p w:rsidR="000D695A" w:rsidRDefault="00BF7618" w:rsidP="00BF7618">
      <w:pPr>
        <w:pStyle w:val="DokLauftext"/>
      </w:pPr>
      <w:r>
        <w:t xml:space="preserve">Die Wahl eines geeigneten </w:t>
      </w:r>
      <w:proofErr w:type="spellStart"/>
      <w:r>
        <w:t>Markertyp</w:t>
      </w:r>
      <w:r w:rsidR="00525EAB">
        <w:t>en</w:t>
      </w:r>
      <w:proofErr w:type="spellEnd"/>
      <w:r>
        <w:t xml:space="preserve"> war am Anfang unseres Projekts wichtig, um die dementsprechenden Tools dafür zu finden. Wir informierten uns über die folgenden Marker.   </w:t>
      </w:r>
    </w:p>
    <w:p w:rsidR="000D695A" w:rsidRPr="000D695A" w:rsidRDefault="000D695A" w:rsidP="00BF7618">
      <w:pPr>
        <w:pStyle w:val="DokLauftext"/>
      </w:pPr>
      <w:r>
        <w:rPr>
          <w:color w:val="FF0000"/>
        </w:rPr>
        <w:t>TODO: Bilder einfügen!</w:t>
      </w:r>
    </w:p>
    <w:p w:rsidR="00D01656" w:rsidRDefault="00D01656" w:rsidP="00D01656">
      <w:pPr>
        <w:pStyle w:val="berschrift4"/>
      </w:pPr>
      <w:proofErr w:type="spellStart"/>
      <w:r>
        <w:t>Aruco</w:t>
      </w:r>
      <w:proofErr w:type="spellEnd"/>
      <w:r>
        <w:t xml:space="preserve"> Codes</w:t>
      </w:r>
    </w:p>
    <w:p w:rsidR="00BF7618" w:rsidRDefault="00525EAB" w:rsidP="00BF7618">
      <w:pPr>
        <w:pStyle w:val="DokLauftext"/>
      </w:pPr>
      <w:proofErr w:type="spellStart"/>
      <w:r>
        <w:t>Aruco</w:t>
      </w:r>
      <w:proofErr w:type="spellEnd"/>
      <w:r>
        <w:t xml:space="preserve"> Codes sind häufig in </w:t>
      </w:r>
      <w:proofErr w:type="spellStart"/>
      <w:r>
        <w:t>Augmented</w:t>
      </w:r>
      <w:proofErr w:type="spellEnd"/>
      <w:r>
        <w:t xml:space="preserve"> Reality Anwendungen verwendet, da sie trotz ihrer minimalen und gröberen Muster, ausreichend Codierungsmöglichkeiten bieten. Die 1024 verschieden IDs können dank dem </w:t>
      </w:r>
      <w:proofErr w:type="spellStart"/>
      <w:r>
        <w:t>Hamming</w:t>
      </w:r>
      <w:proofErr w:type="spellEnd"/>
      <w:r>
        <w:t xml:space="preserve"> Code auch auf grössere Distanz beinahe fehlerfrei detektiert werden. </w:t>
      </w:r>
      <w:r w:rsidR="002D6C0A">
        <w:t xml:space="preserve">Dies war einer der Gründe, weshalb wir uns schlussendlich für </w:t>
      </w:r>
      <w:proofErr w:type="spellStart"/>
      <w:r w:rsidR="002D6C0A">
        <w:t>Aruco</w:t>
      </w:r>
      <w:proofErr w:type="spellEnd"/>
      <w:r w:rsidR="002D6C0A">
        <w:t xml:space="preserve"> Codes entschieden haben. Weitere Gründe waren, dass es bereits einige Libraries für die </w:t>
      </w:r>
      <w:proofErr w:type="spellStart"/>
      <w:r w:rsidR="002D6C0A">
        <w:t>Aruco</w:t>
      </w:r>
      <w:proofErr w:type="spellEnd"/>
      <w:r w:rsidR="002D6C0A">
        <w:t xml:space="preserve"> Code Erkennung gab und Emanuel, einer unserer Betreuer, sich damit schon befasst hatte.</w:t>
      </w:r>
      <w:r>
        <w:t xml:space="preserve">  </w:t>
      </w:r>
    </w:p>
    <w:p w:rsidR="002D6C0A" w:rsidRPr="00942CDB" w:rsidRDefault="002D6C0A" w:rsidP="002D6C0A">
      <w:pPr>
        <w:pStyle w:val="berschrift4"/>
      </w:pPr>
      <w:r>
        <w:t>Apriltag</w:t>
      </w:r>
    </w:p>
    <w:p w:rsidR="002D6C0A" w:rsidRPr="00064AEE" w:rsidRDefault="002D6C0A" w:rsidP="00BF7618">
      <w:pPr>
        <w:pStyle w:val="DokLauftext"/>
        <w:rPr>
          <w:color w:val="FF0000"/>
        </w:rPr>
      </w:pPr>
      <w:r w:rsidRPr="008E128C">
        <w:t xml:space="preserve">Diese Codes sind ähnlich aufgebaut wie </w:t>
      </w:r>
      <w:proofErr w:type="spellStart"/>
      <w:r w:rsidRPr="008E128C">
        <w:t>Aruco</w:t>
      </w:r>
      <w:proofErr w:type="spellEnd"/>
      <w:r w:rsidRPr="008E128C">
        <w:t xml:space="preserve"> Codes</w:t>
      </w:r>
      <w:r w:rsidR="008E128C" w:rsidRPr="008E128C">
        <w:t>, werden jedoch in weniger Bibliotheke</w:t>
      </w:r>
      <w:r w:rsidR="008E128C">
        <w:t>n unterstützt, weshalb</w:t>
      </w:r>
      <w:r w:rsidR="007B42C7">
        <w:t xml:space="preserve"> wir uns gegen Apriltags entschieden</w:t>
      </w:r>
      <w:r w:rsidR="008E128C">
        <w:t xml:space="preserve"> haben</w:t>
      </w:r>
      <w:r w:rsidR="007B42C7">
        <w:t>.</w:t>
      </w:r>
      <w:r w:rsidR="00064AEE">
        <w:t xml:space="preserve"> </w:t>
      </w:r>
      <w:r w:rsidR="00064AEE">
        <w:rPr>
          <w:color w:val="FF0000"/>
        </w:rPr>
        <w:t>TODO: Genauer!</w:t>
      </w:r>
    </w:p>
    <w:p w:rsidR="00D01656" w:rsidRDefault="00D01656" w:rsidP="00D01656">
      <w:pPr>
        <w:pStyle w:val="berschrift4"/>
      </w:pPr>
      <w:r>
        <w:t>QR Codes</w:t>
      </w:r>
    </w:p>
    <w:p w:rsidR="007B42C7" w:rsidRPr="007B42C7" w:rsidRDefault="007B42C7" w:rsidP="007B42C7">
      <w:pPr>
        <w:pStyle w:val="DokLauftext"/>
      </w:pPr>
      <w:r>
        <w:t>QR Codes bieten unzählige verschiede ID zur Verfügung, brauchen dazu jedoch mehr Details was wiederum die Distanz für die Erkennung mindert. Da für eine realistische Tour kaum mehr als 1024 IDs benötigt werden, haben wir keine QR Codes benötigt.</w:t>
      </w:r>
    </w:p>
    <w:p w:rsidR="00D01656" w:rsidRDefault="00D01656" w:rsidP="00D01656">
      <w:pPr>
        <w:pStyle w:val="berschrift4"/>
      </w:pPr>
      <w:r>
        <w:lastRenderedPageBreak/>
        <w:t>Barcode</w:t>
      </w:r>
    </w:p>
    <w:p w:rsidR="007B42C7" w:rsidRPr="007B42C7" w:rsidRDefault="007B42C7" w:rsidP="007B42C7">
      <w:pPr>
        <w:pStyle w:val="DokLauftext"/>
      </w:pPr>
      <w:r>
        <w:t>Wie auch bei den QR Codes angemerkt, werden nicht so viele Codierungsmöglichkeiten benötigt und feine Linien sind auch schwer detektierbar aus grosser Distanz.</w:t>
      </w:r>
    </w:p>
    <w:p w:rsidR="00D01656" w:rsidRDefault="00942CDB" w:rsidP="00D01656">
      <w:pPr>
        <w:pStyle w:val="berschrift4"/>
      </w:pPr>
      <w:proofErr w:type="spellStart"/>
      <w:r>
        <w:t>VuMark</w:t>
      </w:r>
      <w:proofErr w:type="spellEnd"/>
    </w:p>
    <w:p w:rsidR="007D3B74" w:rsidRPr="007D3B74" w:rsidRDefault="007B42C7" w:rsidP="00D01656">
      <w:pPr>
        <w:pStyle w:val="DokLauftext"/>
      </w:pPr>
      <w:proofErr w:type="spellStart"/>
      <w:r>
        <w:t>Vuforia</w:t>
      </w:r>
      <w:proofErr w:type="spellEnd"/>
      <w:r>
        <w:t xml:space="preserve"> bietet ihre eigenen Markers, die sogenannten </w:t>
      </w:r>
      <w:proofErr w:type="spellStart"/>
      <w:r>
        <w:t>VuMark</w:t>
      </w:r>
      <w:proofErr w:type="spellEnd"/>
      <w:r>
        <w:t xml:space="preserve">. Da eine Bedingung unseres Projekts war, nur </w:t>
      </w:r>
      <w:proofErr w:type="spellStart"/>
      <w:r>
        <w:t>OpenSource</w:t>
      </w:r>
      <w:proofErr w:type="spellEnd"/>
      <w:r>
        <w:t xml:space="preserve"> Software zu benutzen, waren die Marker kaum eine Option. </w:t>
      </w:r>
      <w:r w:rsidR="0089027E">
        <w:t xml:space="preserve">In der gratis Version in Unity 2017.2, welche erst während des Projekts veröffentlich wurde, könnte man die Marker verwenden. In der </w:t>
      </w:r>
      <w:proofErr w:type="spellStart"/>
      <w:r w:rsidR="0089027E">
        <w:t>Standalone</w:t>
      </w:r>
      <w:proofErr w:type="spellEnd"/>
      <w:r w:rsidR="0089027E">
        <w:t xml:space="preserve"> war dies nur mit der PRO Lizenz möglich. </w:t>
      </w:r>
    </w:p>
    <w:p w:rsidR="00D01656" w:rsidRDefault="00D01656" w:rsidP="00D01656">
      <w:pPr>
        <w:pStyle w:val="berschrift3"/>
      </w:pPr>
      <w:bookmarkStart w:id="12" w:name="_Toc501444791"/>
      <w:r>
        <w:t>Test-Driven-Design</w:t>
      </w:r>
      <w:bookmarkEnd w:id="12"/>
    </w:p>
    <w:p w:rsidR="007D3B74" w:rsidRDefault="007D3B74" w:rsidP="007D3B74">
      <w:pPr>
        <w:pStyle w:val="DokLauftext"/>
      </w:pPr>
      <w:r>
        <w:t xml:space="preserve">Unser Framework programmierten wir mit der TDD Methode. </w:t>
      </w:r>
      <w:r w:rsidR="00064AEE">
        <w:t xml:space="preserve">Die Abkürzung </w:t>
      </w:r>
      <w:r>
        <w:t>TDD, d</w:t>
      </w:r>
      <w:r w:rsidR="00064AEE">
        <w:t>ie</w:t>
      </w:r>
      <w:r>
        <w:t xml:space="preserve"> für Test Driven Development steht, wird oft in der agilen Entwicklung von Computerprogrammen verwendet. Dabei werden die Software-Tests immer vor den zu testenden Modulen implementiert. Man programmiert nur das Nötigste, sodass der geschriebene Test grün aufleuchtet. Dadurch ist die zu erfüllende Funktion garantiert und redundanten Code gibt es nicht mehr. Dies führt zu einer höheren Codequalität und zu einer besseren gedanklichen Strukturierung des Problems</w:t>
      </w:r>
      <w:r w:rsidR="00633016">
        <w:rPr>
          <w:rStyle w:val="Funotenzeichen"/>
        </w:rPr>
        <w:footnoteReference w:id="1"/>
      </w:r>
      <w:r>
        <w:t>.</w:t>
      </w:r>
    </w:p>
    <w:p w:rsidR="007D3B74" w:rsidRDefault="007D3B74" w:rsidP="007D3B74">
      <w:pPr>
        <w:pStyle w:val="DokLauftext"/>
      </w:pPr>
      <w:r>
        <w:t xml:space="preserve">Getestet wird jedes Modul in sogenannten Unit Tests einzeln. Dabei wird jede noch so kleine Funktionalität für sich alleine getestet und dann implementiert bis der Test bestanden ist. Dies wird für alle Module durchexerziert. Sind alle Unit Tests bestanden, so werden die sogenannten Integrationstests geschrieben. Dabei werden mehrere Module in einem Test geprüft. Da </w:t>
      </w:r>
      <w:r w:rsidR="00064AEE">
        <w:t>man ja</w:t>
      </w:r>
      <w:r>
        <w:t xml:space="preserve"> weiss, dass jedes Modul einzeln für sich funktioniert wie es sollte, existieren die Integrationstests zur Prüfung des Datenflusses und der Kommunikation zwischen den Modulen. Am Ende folgt der System-Test, der das gesamte Programm und somit de</w:t>
      </w:r>
      <w:r w:rsidR="00064AEE">
        <w:t>n</w:t>
      </w:r>
      <w:r>
        <w:t xml:space="preserve"> gesamte</w:t>
      </w:r>
      <w:r w:rsidR="00064AEE">
        <w:t>n</w:t>
      </w:r>
      <w:r>
        <w:t xml:space="preserve"> Datenfluss prüft.</w:t>
      </w:r>
    </w:p>
    <w:p w:rsidR="007D3B74" w:rsidRDefault="007D3B74" w:rsidP="007D3B74">
      <w:pPr>
        <w:pStyle w:val="DokLauftext"/>
      </w:pPr>
      <w:r>
        <w:t xml:space="preserve">Bereits jetzt kann die Einfachheit und Praktikabilität dieses Modells erkannt werden. Sobald es um die Wartung und Weiterentwicklung des zu schreibenden Programms geht, kann der Software-Entwickler auf intuitive und zeitsparende Weise den Code analysieren. Vor allem bei der Fehlersuche bringt das TDD enorme Vorteile mit sich, da wirklich alles was geschrieben wurde, auch getestet ist. Dadurch wird auf einen Blick erkannt auf welcher Ebene etwas </w:t>
      </w:r>
      <w:r w:rsidR="00023E2E">
        <w:t>schiefgegangen</w:t>
      </w:r>
      <w:r>
        <w:t xml:space="preserve"> ist und kann dementsprechend schnell und unkompliziert behoben werden.</w:t>
      </w:r>
    </w:p>
    <w:p w:rsidR="007D3B74" w:rsidRPr="00D01656" w:rsidRDefault="007D3B74" w:rsidP="00D01656">
      <w:pPr>
        <w:pStyle w:val="DokLauftext"/>
      </w:pPr>
    </w:p>
    <w:p w:rsidR="005678CB" w:rsidRDefault="005678CB" w:rsidP="005678CB">
      <w:pPr>
        <w:pStyle w:val="berschrift3"/>
      </w:pPr>
      <w:bookmarkStart w:id="13" w:name="_Toc501444792"/>
      <w:r>
        <w:t>.N</w:t>
      </w:r>
      <w:r w:rsidR="00E71A9F">
        <w:t>ET</w:t>
      </w:r>
      <w:r>
        <w:t xml:space="preserve"> Implementationen</w:t>
      </w:r>
      <w:bookmarkEnd w:id="13"/>
    </w:p>
    <w:p w:rsidR="005678CB" w:rsidRDefault="00017D66" w:rsidP="005678CB">
      <w:pPr>
        <w:pStyle w:val="DokLauftext"/>
      </w:pPr>
      <w:r>
        <w:t>Zu</w:t>
      </w:r>
      <w:r w:rsidR="005678CB">
        <w:t xml:space="preserve"> Beginn unseres Projekt</w:t>
      </w:r>
      <w:r>
        <w:t>es</w:t>
      </w:r>
      <w:r w:rsidR="005678CB">
        <w:t xml:space="preserve"> stellte sich für uns zuerst die Frage, welches Framework auf der </w:t>
      </w:r>
      <w:proofErr w:type="spellStart"/>
      <w:r w:rsidR="005678CB">
        <w:t>Hololens</w:t>
      </w:r>
      <w:proofErr w:type="spellEnd"/>
      <w:r w:rsidR="005678CB">
        <w:t xml:space="preserve"> zum Einsatz kommt. Nach einiger Recherche sind wir darauf gestossen, dass es </w:t>
      </w:r>
      <w:r>
        <w:t>zurzeit</w:t>
      </w:r>
      <w:r w:rsidR="005678CB">
        <w:t xml:space="preserve"> vier wichtige unterschiedliche .Net Implementationen gab.</w:t>
      </w:r>
    </w:p>
    <w:p w:rsidR="005678CB" w:rsidRDefault="005678CB" w:rsidP="005678CB">
      <w:pPr>
        <w:pStyle w:val="berschrift4"/>
      </w:pPr>
      <w:r>
        <w:lastRenderedPageBreak/>
        <w:t>.N</w:t>
      </w:r>
      <w:r w:rsidR="00E71A9F">
        <w:t>ET</w:t>
      </w:r>
      <w:r>
        <w:t xml:space="preserve"> Framework</w:t>
      </w:r>
    </w:p>
    <w:p w:rsidR="005678CB" w:rsidRDefault="005678CB" w:rsidP="005678CB">
      <w:pPr>
        <w:pStyle w:val="DokLauftext"/>
      </w:pPr>
      <w:r>
        <w:t>Das .Net Framework ist d</w:t>
      </w:r>
      <w:r w:rsidR="00E71A9F">
        <w:t xml:space="preserve">ie bekannteste Implementation von .NET. Aus diesem Grund setzen auch die meisten Bibliotheken und Programme auf .NET als Zielplattform, so zum Beispiel auch </w:t>
      </w:r>
      <w:proofErr w:type="spellStart"/>
      <w:r w:rsidR="00E71A9F">
        <w:t>Akka</w:t>
      </w:r>
      <w:proofErr w:type="spellEnd"/>
      <w:r w:rsidR="00E71A9F">
        <w:t xml:space="preserve"> oder </w:t>
      </w:r>
      <w:proofErr w:type="spellStart"/>
      <w:proofErr w:type="gramStart"/>
      <w:r w:rsidR="00E71A9F">
        <w:t>System.Drawing.Bitmap</w:t>
      </w:r>
      <w:proofErr w:type="spellEnd"/>
      <w:proofErr w:type="gramEnd"/>
      <w:r w:rsidR="00E71A9F">
        <w:t>.</w:t>
      </w:r>
    </w:p>
    <w:p w:rsidR="00E71A9F" w:rsidRDefault="00E71A9F" w:rsidP="005678CB">
      <w:pPr>
        <w:pStyle w:val="DokLauftext"/>
      </w:pPr>
      <w:r>
        <w:t xml:space="preserve">Das .NET Framework kam für uns leider nicht in Frage, da die </w:t>
      </w:r>
      <w:proofErr w:type="spellStart"/>
      <w:r>
        <w:t>Hololens</w:t>
      </w:r>
      <w:proofErr w:type="spellEnd"/>
      <w:r>
        <w:t xml:space="preserve"> aufgrund noch fehlender Softwareupdates keine Rückwärtskompatibilität für das .NET Framework aufweist.</w:t>
      </w:r>
    </w:p>
    <w:p w:rsidR="00E71A9F" w:rsidRDefault="00E71A9F" w:rsidP="00E71A9F">
      <w:pPr>
        <w:pStyle w:val="berschrift4"/>
      </w:pPr>
      <w:r>
        <w:t>.NET Standard</w:t>
      </w:r>
    </w:p>
    <w:p w:rsidR="00E71A9F" w:rsidRDefault="00E71A9F" w:rsidP="005678CB">
      <w:pPr>
        <w:pStyle w:val="DokLauftext"/>
      </w:pPr>
      <w:r>
        <w:t xml:space="preserve">Der .NET Standard ist der Versuch von Microsoft für alle .NET Implementationen einen kleinsten gemeinsamen Nenner zu definieren. So sollen alle Bibliotheken die im .NET Standard definiert sind, auf allen aktuellen Windows Plattformen verfügbar sein. Entsprechend stellt auch die </w:t>
      </w:r>
      <w:proofErr w:type="spellStart"/>
      <w:r>
        <w:t>Hololens</w:t>
      </w:r>
      <w:proofErr w:type="spellEnd"/>
      <w:r>
        <w:t xml:space="preserve"> eine .NET Standard Version zur Verfügung.</w:t>
      </w:r>
    </w:p>
    <w:p w:rsidR="00E71A9F" w:rsidRDefault="00E71A9F" w:rsidP="00E71A9F">
      <w:pPr>
        <w:pStyle w:val="DokLauftext"/>
      </w:pPr>
      <w:r>
        <w:t xml:space="preserve">Leider stellte sich heraus, dass die </w:t>
      </w:r>
      <w:proofErr w:type="spellStart"/>
      <w:r>
        <w:t>Hololens</w:t>
      </w:r>
      <w:proofErr w:type="spellEnd"/>
      <w:r>
        <w:t xml:space="preserve"> der .NET Standard Version 1.4 implementiert, die im Vergleich zum .NET Framework sehr mager ausfällt. Auf dieser Basis war es für uns nicht möglich unser Framework zu implementieren. Die aktuelle Version .NET Standard 2.0 </w:t>
      </w:r>
      <w:r w:rsidR="00ED0E85">
        <w:t>ist allerdings wesentlich weiter und umfangreicher und ermöglichte uns auch das implementieren der gewünschten Funktionalität.</w:t>
      </w:r>
      <w:r>
        <w:t xml:space="preserve"> </w:t>
      </w:r>
    </w:p>
    <w:p w:rsidR="00ED0E85" w:rsidRPr="00E71A9F" w:rsidRDefault="00ED0E85" w:rsidP="00E71A9F">
      <w:pPr>
        <w:pStyle w:val="DokLauftext"/>
      </w:pPr>
      <w:r>
        <w:t xml:space="preserve">Die Bezeichnung .NET Core steht für die tatsächliche Implementation des .NET Standards. Entsprechend stellt .NET Core dieselbe </w:t>
      </w:r>
      <w:proofErr w:type="spellStart"/>
      <w:r>
        <w:t>Funktiionalität</w:t>
      </w:r>
      <w:proofErr w:type="spellEnd"/>
      <w:r>
        <w:t xml:space="preserve"> zu Verfügung wie .NET Standard.</w:t>
      </w:r>
    </w:p>
    <w:p w:rsidR="00094176" w:rsidRDefault="005678CB" w:rsidP="00094176">
      <w:pPr>
        <w:pStyle w:val="berschrift4"/>
      </w:pPr>
      <w:r>
        <w:t>UWP</w:t>
      </w:r>
    </w:p>
    <w:p w:rsidR="005B038B" w:rsidRPr="005B038B" w:rsidRDefault="005B038B" w:rsidP="005B038B">
      <w:pPr>
        <w:pStyle w:val="DokLauftext"/>
      </w:pPr>
      <w:r>
        <w:t xml:space="preserve">Als Universal Windows </w:t>
      </w:r>
      <w:proofErr w:type="spellStart"/>
      <w:r>
        <w:t>Platform</w:t>
      </w:r>
      <w:proofErr w:type="spellEnd"/>
      <w:r>
        <w:t xml:space="preserve"> bezeichnet Microsoft jene Laufzeitumgebung, die auf allen Geräten zur Verfügung steht, die Windows 10 unterstützen, zum Beispiel die </w:t>
      </w:r>
      <w:proofErr w:type="spellStart"/>
      <w:r>
        <w:t>Hololens</w:t>
      </w:r>
      <w:proofErr w:type="spellEnd"/>
      <w:r>
        <w:t xml:space="preserve"> oder die neue Xbox. Entsprechend implementiert UWP einen Teil der aus den .NET Framework bekannten Bibliotheken und stellt auch eigene zur Verfügung. Leider sind die Klassen die UWP verwendet nicht sehr gut dokumentiert und auch nicht sehr durchsichtig. So ist es zum Beispiel eine echte Herausforderung aus einer </w:t>
      </w:r>
      <w:proofErr w:type="spellStart"/>
      <w:r>
        <w:t>SoftwareBitmap</w:t>
      </w:r>
      <w:proofErr w:type="spellEnd"/>
      <w:r>
        <w:t xml:space="preserve"> die Pixeldaten auszulesen.</w:t>
      </w:r>
    </w:p>
    <w:p w:rsidR="00BC488F" w:rsidRPr="00BC488F" w:rsidRDefault="00094176" w:rsidP="00BC488F">
      <w:pPr>
        <w:pStyle w:val="berschrift3"/>
      </w:pPr>
      <w:bookmarkStart w:id="14" w:name="_Toc500774281"/>
      <w:bookmarkStart w:id="15" w:name="_Toc501444793"/>
      <w:r>
        <w:t>Actors</w:t>
      </w:r>
      <w:bookmarkEnd w:id="14"/>
      <w:bookmarkEnd w:id="15"/>
    </w:p>
    <w:p w:rsidR="00094176" w:rsidRDefault="00094176" w:rsidP="00094176">
      <w:r>
        <w:t xml:space="preserve">Actors sind das Kernstück unseres Systems. Im Wesentlichen sind Actors einzelne «Threads», die untereinander Nachrichten verschicken können. Dadurch lassen sich einzelne Aufgaben oder Module als Akteure modellieren. </w:t>
      </w:r>
      <w:r w:rsidR="00265D04">
        <w:t>Als</w:t>
      </w:r>
      <w:r>
        <w:t xml:space="preserve"> Beispiel </w:t>
      </w:r>
      <w:r w:rsidR="00265D04">
        <w:t>soll hier der</w:t>
      </w:r>
      <w:r>
        <w:t xml:space="preserve"> </w:t>
      </w:r>
      <w:proofErr w:type="spellStart"/>
      <w:r>
        <w:t>RecognitionManager</w:t>
      </w:r>
      <w:proofErr w:type="spellEnd"/>
      <w:r w:rsidR="00265D04">
        <w:t xml:space="preserve"> genommen werden. Er hat die</w:t>
      </w:r>
      <w:r>
        <w:t xml:space="preserve"> Aufgabe </w:t>
      </w:r>
      <w:r w:rsidR="00265D04">
        <w:t>die Frames auszuwerten</w:t>
      </w:r>
      <w:r w:rsidR="001129D5">
        <w:t xml:space="preserve">, in dem er die Marker erkennt und die Position und Rotation der gesehenen Marker berechnet und speichert. </w:t>
      </w:r>
      <w:r>
        <w:t xml:space="preserve">Der </w:t>
      </w:r>
      <w:proofErr w:type="spellStart"/>
      <w:r>
        <w:t>RecognitionManager</w:t>
      </w:r>
      <w:proofErr w:type="spellEnd"/>
      <w:r>
        <w:t xml:space="preserve"> wird über </w:t>
      </w:r>
      <w:proofErr w:type="gramStart"/>
      <w:r w:rsidR="00724B49">
        <w:t>den Control</w:t>
      </w:r>
      <w:proofErr w:type="gramEnd"/>
      <w:r w:rsidR="00724B49">
        <w:t xml:space="preserve"> Actor </w:t>
      </w:r>
      <w:r>
        <w:t xml:space="preserve">gesteuert, indem er </w:t>
      </w:r>
      <w:r w:rsidR="00724B49">
        <w:t xml:space="preserve">zum Beispiel </w:t>
      </w:r>
      <w:r>
        <w:t xml:space="preserve">die Nachrichten </w:t>
      </w:r>
      <w:proofErr w:type="spellStart"/>
      <w:r>
        <w:t>NewFrameArrived</w:t>
      </w:r>
      <w:proofErr w:type="spellEnd"/>
      <w:r>
        <w:t xml:space="preserve"> oder </w:t>
      </w:r>
      <w:proofErr w:type="spellStart"/>
      <w:r>
        <w:t>RequestAllVirtualObjects</w:t>
      </w:r>
      <w:proofErr w:type="spellEnd"/>
      <w:r>
        <w:t xml:space="preserve"> erhält.</w:t>
      </w:r>
    </w:p>
    <w:p w:rsidR="00BC488F" w:rsidRDefault="00F80E01" w:rsidP="00BC488F">
      <w:r>
        <w:t xml:space="preserve">Wir entschieden uns für das Actor Modell, da die Implementierung der Actors intuitiv, verständlich und dazu noch einfach zu erweitern ist. Das Ziel war, dass man sich schnell im Programmcode zurechtfinden und zügig den Ablauf verstehen sollte. Zusätzliches Feature ist die Erweiterbarkeit. Als Beispiel könnte man ein Positionsmodul, das die Auswertung </w:t>
      </w:r>
      <w:r w:rsidR="00E61D30">
        <w:t xml:space="preserve">der Daten </w:t>
      </w:r>
      <w:r>
        <w:t xml:space="preserve">von Bluetooth </w:t>
      </w:r>
      <w:proofErr w:type="spellStart"/>
      <w:r>
        <w:t>Beacons</w:t>
      </w:r>
      <w:proofErr w:type="spellEnd"/>
      <w:r w:rsidR="00E61D30">
        <w:t xml:space="preserve"> implementiert</w:t>
      </w:r>
      <w:r>
        <w:t>, in das System einfügen, in dem man nur einen neuen «Position Actor» erstellt und d</w:t>
      </w:r>
      <w:r w:rsidR="00E61D30">
        <w:t>iesen</w:t>
      </w:r>
      <w:r>
        <w:t xml:space="preserve"> über </w:t>
      </w:r>
      <w:proofErr w:type="gramStart"/>
      <w:r>
        <w:t>den Control</w:t>
      </w:r>
      <w:proofErr w:type="gramEnd"/>
      <w:r>
        <w:t xml:space="preserve"> Actor steuert.</w:t>
      </w:r>
    </w:p>
    <w:p w:rsidR="00D82289" w:rsidRDefault="00D82289" w:rsidP="00BC488F"/>
    <w:p w:rsidR="00BC488F" w:rsidRPr="00BC488F" w:rsidRDefault="00BC488F" w:rsidP="00BC488F"/>
    <w:p w:rsidR="00BC488F" w:rsidRDefault="00BC488F" w:rsidP="00BC488F">
      <w:r>
        <w:rPr>
          <w:noProof/>
          <w:lang w:val="de-DE"/>
        </w:rPr>
        <w:lastRenderedPageBreak/>
        <w:drawing>
          <wp:inline distT="0" distB="0" distL="0" distR="0" wp14:anchorId="2CABA908" wp14:editId="50805233">
            <wp:extent cx="6047610" cy="315579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4580" cy="3185524"/>
                    </a:xfrm>
                    <a:prstGeom prst="rect">
                      <a:avLst/>
                    </a:prstGeom>
                  </pic:spPr>
                </pic:pic>
              </a:graphicData>
            </a:graphic>
          </wp:inline>
        </w:drawing>
      </w:r>
    </w:p>
    <w:p w:rsidR="00BC488F" w:rsidRDefault="00BC488F" w:rsidP="00BC488F">
      <w:pPr>
        <w:pStyle w:val="Beschriftung"/>
      </w:pPr>
      <w:r>
        <w:t>Systemarchitektur</w:t>
      </w:r>
    </w:p>
    <w:p w:rsidR="00BC488F" w:rsidRPr="00BC488F" w:rsidRDefault="00094176" w:rsidP="00BC488F">
      <w:pPr>
        <w:pStyle w:val="berschrift3"/>
      </w:pPr>
      <w:bookmarkStart w:id="16" w:name="_Toc500774282"/>
      <w:bookmarkStart w:id="17" w:name="_Toc501444794"/>
      <w:r>
        <w:t>Nachrichten</w:t>
      </w:r>
      <w:bookmarkEnd w:id="16"/>
      <w:bookmarkEnd w:id="17"/>
    </w:p>
    <w:p w:rsidR="00BC488F" w:rsidRPr="00205B13" w:rsidRDefault="00BC488F" w:rsidP="00BC488F">
      <w:r>
        <w:t xml:space="preserve">In unserer Implementierung existiert für jede Nachrichtenart, zum Beispiel </w:t>
      </w:r>
      <w:proofErr w:type="spellStart"/>
      <w:r>
        <w:t>NewFrameArrived</w:t>
      </w:r>
      <w:proofErr w:type="spellEnd"/>
      <w:r>
        <w:t>, eine eigene Klasse. Damit ist sichergestellt, dass die Daten jedes Mal im gleichen Format übertragen werden, vorausgesetzt, dass der Nachrichten Konstruktor korrekt verwendet wurde.</w:t>
      </w:r>
    </w:p>
    <w:p w:rsidR="00BC488F" w:rsidRPr="00BC488F" w:rsidRDefault="00BC488F" w:rsidP="00BC488F"/>
    <w:p w:rsidR="00BC488F" w:rsidRPr="00BC488F" w:rsidRDefault="00094176" w:rsidP="00BC488F">
      <w:pPr>
        <w:pStyle w:val="berschrift3"/>
      </w:pPr>
      <w:bookmarkStart w:id="18" w:name="_Toc500774283"/>
      <w:bookmarkStart w:id="19" w:name="_Toc501444795"/>
      <w:r>
        <w:t>Initialisierung</w:t>
      </w:r>
      <w:bookmarkEnd w:id="18"/>
      <w:bookmarkEnd w:id="19"/>
    </w:p>
    <w:p w:rsidR="00094176" w:rsidRDefault="00094176" w:rsidP="00094176">
      <w:r>
        <w:t>Zur Initialisierung erstellt der End</w:t>
      </w:r>
      <w:r w:rsidR="00417988">
        <w:t>-U</w:t>
      </w:r>
      <w:r>
        <w:t xml:space="preserve">ser jeweils ein </w:t>
      </w:r>
      <w:proofErr w:type="spellStart"/>
      <w:r>
        <w:t>SyncObject</w:t>
      </w:r>
      <w:proofErr w:type="spellEnd"/>
      <w:r w:rsidR="002D2096">
        <w:t xml:space="preserve">, in dem die Daten von der Auswertung der Frames, d.h. die einzelnen </w:t>
      </w:r>
      <w:proofErr w:type="spellStart"/>
      <w:r w:rsidR="002D2096">
        <w:t>CodeObjects</w:t>
      </w:r>
      <w:proofErr w:type="spellEnd"/>
      <w:r w:rsidR="002D2096">
        <w:t xml:space="preserve"> mit der aktuellen Position und Rotation</w:t>
      </w:r>
      <w:r>
        <w:t xml:space="preserve"> </w:t>
      </w:r>
      <w:r w:rsidR="002D2096">
        <w:t xml:space="preserve">vom Framework reingeschrieben werden, </w:t>
      </w:r>
      <w:r>
        <w:t xml:space="preserve">und ein </w:t>
      </w:r>
      <w:proofErr w:type="spellStart"/>
      <w:r>
        <w:t>CameraFeedSyncObject</w:t>
      </w:r>
      <w:proofErr w:type="spellEnd"/>
      <w:r w:rsidR="002D2096">
        <w:t>, auf das die neuen Frames von aussen geschrieben und</w:t>
      </w:r>
      <w:r w:rsidR="008552E5">
        <w:t xml:space="preserve"> anschliessend</w:t>
      </w:r>
      <w:r w:rsidR="002D2096">
        <w:t xml:space="preserve"> vom Framework gelesen werden.</w:t>
      </w:r>
      <w:r>
        <w:t xml:space="preserve"> </w:t>
      </w:r>
      <w:r w:rsidR="008552E5">
        <w:t>Weiter</w:t>
      </w:r>
      <w:r>
        <w:t xml:space="preserve"> </w:t>
      </w:r>
      <w:r w:rsidR="00C13391">
        <w:t xml:space="preserve">erstellt und übergibt </w:t>
      </w:r>
      <w:r w:rsidR="005B43D4">
        <w:t>der End-User</w:t>
      </w:r>
      <w:r w:rsidR="008552E5">
        <w:t xml:space="preserve"> </w:t>
      </w:r>
      <w:r>
        <w:t xml:space="preserve">ein </w:t>
      </w:r>
      <w:r w:rsidR="00DD5429" w:rsidRPr="00024A82">
        <w:rPr>
          <w:color w:val="000000" w:themeColor="text1"/>
        </w:rPr>
        <w:t xml:space="preserve">Array mit den zu erkennenden </w:t>
      </w:r>
      <w:proofErr w:type="spellStart"/>
      <w:r w:rsidR="00DD5429" w:rsidRPr="00024A82">
        <w:rPr>
          <w:color w:val="000000" w:themeColor="text1"/>
        </w:rPr>
        <w:t>CodeObjects</w:t>
      </w:r>
      <w:proofErr w:type="spellEnd"/>
      <w:r w:rsidR="00DD5429" w:rsidRPr="00024A82">
        <w:rPr>
          <w:color w:val="000000" w:themeColor="text1"/>
        </w:rPr>
        <w:t xml:space="preserve"> mitsamt deren eventuell angegeben Startpositionen</w:t>
      </w:r>
      <w:r w:rsidR="00024A82" w:rsidRPr="00024A82">
        <w:rPr>
          <w:color w:val="000000" w:themeColor="text1"/>
        </w:rPr>
        <w:t>.</w:t>
      </w:r>
    </w:p>
    <w:p w:rsidR="00094176" w:rsidRDefault="00094176" w:rsidP="00094176">
      <w:r>
        <w:t>Dann erstellt der End</w:t>
      </w:r>
      <w:r w:rsidR="009A7760">
        <w:t>-U</w:t>
      </w:r>
      <w:r>
        <w:t xml:space="preserve">ser ein neues Objekt der Klasse Framework mit den erstellten Objekten </w:t>
      </w:r>
      <w:r w:rsidR="00753A61">
        <w:t>als Konstruktor Argumente.</w:t>
      </w:r>
      <w:r>
        <w:t xml:space="preserve"> </w:t>
      </w:r>
      <w:r w:rsidR="00CD1CD5">
        <w:t xml:space="preserve">Anschliessend </w:t>
      </w:r>
      <w:r>
        <w:t xml:space="preserve">ruft </w:t>
      </w:r>
      <w:r w:rsidR="00CD1CD5">
        <w:t>er von diesem</w:t>
      </w:r>
      <w:r>
        <w:t xml:space="preserve"> die Funktion </w:t>
      </w:r>
      <w:proofErr w:type="gramStart"/>
      <w:r w:rsidR="001D0073">
        <w:t>Initialize(</w:t>
      </w:r>
      <w:proofErr w:type="gramEnd"/>
      <w:r w:rsidR="00CD1CD5">
        <w:t>)</w:t>
      </w:r>
      <w:r>
        <w:t xml:space="preserve"> auf, was das Framework startet. Danach «füttert» er die einzelnen Frames in des </w:t>
      </w:r>
      <w:proofErr w:type="spellStart"/>
      <w:r>
        <w:t>CameraFeedSyncObject</w:t>
      </w:r>
      <w:proofErr w:type="spellEnd"/>
      <w:r>
        <w:t xml:space="preserve"> und erhält die Daten aus dem </w:t>
      </w:r>
      <w:proofErr w:type="spellStart"/>
      <w:r>
        <w:t>SyncObject</w:t>
      </w:r>
      <w:proofErr w:type="spellEnd"/>
      <w:r>
        <w:t>.</w:t>
      </w:r>
    </w:p>
    <w:p w:rsidR="00BC488F" w:rsidRPr="00AF098C" w:rsidRDefault="00BC488F" w:rsidP="00094176"/>
    <w:p w:rsidR="00BC488F" w:rsidRPr="00BC488F" w:rsidRDefault="00094176" w:rsidP="00BC488F">
      <w:pPr>
        <w:pStyle w:val="berschrift3"/>
      </w:pPr>
      <w:bookmarkStart w:id="20" w:name="_Toc500774284"/>
      <w:bookmarkStart w:id="21" w:name="_Toc501444796"/>
      <w:proofErr w:type="spellStart"/>
      <w:r>
        <w:t>ControlActor</w:t>
      </w:r>
      <w:bookmarkEnd w:id="20"/>
      <w:bookmarkEnd w:id="21"/>
      <w:proofErr w:type="spellEnd"/>
    </w:p>
    <w:p w:rsidR="00094176" w:rsidRDefault="00094176" w:rsidP="00094176">
      <w:r w:rsidRPr="004153DA">
        <w:t xml:space="preserve">Der </w:t>
      </w:r>
      <w:proofErr w:type="spellStart"/>
      <w:r w:rsidRPr="004153DA">
        <w:t>ControlActor</w:t>
      </w:r>
      <w:proofErr w:type="spellEnd"/>
      <w:r w:rsidRPr="004153DA">
        <w:t xml:space="preserve"> kümmert sich</w:t>
      </w:r>
      <w:r>
        <w:t xml:space="preserve"> um den generellen Datenfluss. Er erhält von angebundenen Modulen Nachrichten, die es ihm ermöglichen den Kontroll- und Datenfluss zu steuern. Die Anbindung von neuen Modulen mittels Actors ist möglich, in</w:t>
      </w:r>
      <w:r w:rsidR="00C12915">
        <w:t xml:space="preserve"> </w:t>
      </w:r>
      <w:r>
        <w:t xml:space="preserve">dem </w:t>
      </w:r>
      <w:r w:rsidR="00C12915">
        <w:t xml:space="preserve">man einen neuen Actor vom Control Actor aus kreiert. Die neu gewonnene Funktionalität setzt man um, in dem man </w:t>
      </w:r>
      <w:r>
        <w:t xml:space="preserve">in der asynchronen Funktion </w:t>
      </w:r>
      <w:proofErr w:type="spellStart"/>
      <w:r>
        <w:t>ReceiveAsync</w:t>
      </w:r>
      <w:proofErr w:type="spellEnd"/>
      <w:r>
        <w:t xml:space="preserve"> eine neu</w:t>
      </w:r>
      <w:r w:rsidR="00C12915">
        <w:t xml:space="preserve"> definierte</w:t>
      </w:r>
      <w:r>
        <w:t xml:space="preserve"> Nachricht erwartet</w:t>
      </w:r>
      <w:r w:rsidR="00C12915">
        <w:t>.</w:t>
      </w:r>
    </w:p>
    <w:p w:rsidR="00BC488F" w:rsidRPr="004153DA" w:rsidRDefault="00BC488F" w:rsidP="00094176"/>
    <w:p w:rsidR="00BC488F" w:rsidRPr="00BC488F" w:rsidRDefault="00094176" w:rsidP="00BC488F">
      <w:pPr>
        <w:pStyle w:val="berschrift3"/>
      </w:pPr>
      <w:bookmarkStart w:id="22" w:name="_Toc500774285"/>
      <w:bookmarkStart w:id="23" w:name="_Toc501444797"/>
      <w:proofErr w:type="spellStart"/>
      <w:r w:rsidRPr="004153DA">
        <w:lastRenderedPageBreak/>
        <w:t>RecognitionManager</w:t>
      </w:r>
      <w:bookmarkEnd w:id="22"/>
      <w:bookmarkEnd w:id="23"/>
      <w:proofErr w:type="spellEnd"/>
    </w:p>
    <w:p w:rsidR="00094176" w:rsidRDefault="00094176" w:rsidP="00094176">
      <w:r>
        <w:t xml:space="preserve">Der </w:t>
      </w:r>
      <w:proofErr w:type="spellStart"/>
      <w:r>
        <w:t>RecognitionManager</w:t>
      </w:r>
      <w:proofErr w:type="spellEnd"/>
      <w:r>
        <w:t xml:space="preserve"> kümmert sich um das Erkennen von </w:t>
      </w:r>
      <w:proofErr w:type="spellStart"/>
      <w:r>
        <w:t>ArucoCodes</w:t>
      </w:r>
      <w:proofErr w:type="spellEnd"/>
      <w:r>
        <w:t xml:space="preserve"> </w:t>
      </w:r>
      <w:r w:rsidR="001914DB">
        <w:t xml:space="preserve">in den Frames </w:t>
      </w:r>
      <w:r>
        <w:t xml:space="preserve">mittels </w:t>
      </w:r>
      <w:r w:rsidR="001914DB">
        <w:t xml:space="preserve">der Bilderkennungsbibliothek </w:t>
      </w:r>
      <w:proofErr w:type="spellStart"/>
      <w:r>
        <w:t>EmguCV</w:t>
      </w:r>
      <w:proofErr w:type="spellEnd"/>
      <w:r>
        <w:t>. Er verwaltet dabei die erkannten Marker in einem Dictionary. Auf Anfrage liefert er dieses Dictionary zurück</w:t>
      </w:r>
      <w:r w:rsidR="001914DB">
        <w:t xml:space="preserve">. Weiter kann er einzelne </w:t>
      </w:r>
      <w:proofErr w:type="spellStart"/>
      <w:r w:rsidR="001914DB">
        <w:t>ArucoCode</w:t>
      </w:r>
      <w:proofErr w:type="spellEnd"/>
      <w:r w:rsidR="001914DB">
        <w:t xml:space="preserve"> aktivieren oder deaktivieren.</w:t>
      </w:r>
      <w:r w:rsidR="00C822B6">
        <w:t xml:space="preserve"> </w:t>
      </w:r>
      <w:r w:rsidR="0048649A">
        <w:t>Diese Funktionalitäten kann man noch erweitern. Um ein paar mögliche Ideen zu sehen, was der Recognition Manager auch noch tun könnte, kann man ein Blick in das Protokoll «</w:t>
      </w:r>
      <w:proofErr w:type="spellStart"/>
      <w:r w:rsidR="0048649A">
        <w:t>ControlToRecognitionManager</w:t>
      </w:r>
      <w:proofErr w:type="spellEnd"/>
      <w:r w:rsidR="0048649A">
        <w:t xml:space="preserve">» im Ordner </w:t>
      </w:r>
      <w:proofErr w:type="spellStart"/>
      <w:r w:rsidR="0048649A">
        <w:t>Protocols</w:t>
      </w:r>
      <w:proofErr w:type="spellEnd"/>
      <w:r w:rsidR="0048649A">
        <w:t xml:space="preserve"> werfen. Da sind zum Beispiel noch die Funktionen: </w:t>
      </w:r>
    </w:p>
    <w:p w:rsidR="000018D0" w:rsidRDefault="000018D0" w:rsidP="00094176"/>
    <w:p w:rsidR="000018D0" w:rsidRDefault="000018D0" w:rsidP="000018D0">
      <w:pPr>
        <w:pStyle w:val="Listenabsatz"/>
        <w:numPr>
          <w:ilvl w:val="0"/>
          <w:numId w:val="13"/>
        </w:numPr>
        <w:rPr>
          <w:lang w:val="en-GB"/>
        </w:rPr>
      </w:pPr>
      <w:r w:rsidRPr="0048649A">
        <w:rPr>
          <w:lang w:val="en-GB"/>
        </w:rPr>
        <w:t xml:space="preserve">Start a Virtual Object </w:t>
      </w:r>
      <w:r>
        <w:rPr>
          <w:lang w:val="en-GB"/>
        </w:rPr>
        <w:t>–</w:t>
      </w:r>
      <w:r w:rsidRPr="0048649A">
        <w:rPr>
          <w:lang w:val="en-GB"/>
        </w:rPr>
        <w:t xml:space="preserve"> </w:t>
      </w:r>
      <w:proofErr w:type="spellStart"/>
      <w:r>
        <w:rPr>
          <w:lang w:val="en-GB"/>
        </w:rPr>
        <w:t>z.B</w:t>
      </w:r>
      <w:proofErr w:type="spellEnd"/>
      <w:r>
        <w:rPr>
          <w:lang w:val="en-GB"/>
        </w:rPr>
        <w:t xml:space="preserve">. </w:t>
      </w:r>
      <w:proofErr w:type="spellStart"/>
      <w:r>
        <w:rPr>
          <w:lang w:val="en-GB"/>
        </w:rPr>
        <w:t>kann</w:t>
      </w:r>
      <w:proofErr w:type="spellEnd"/>
      <w:r>
        <w:rPr>
          <w:lang w:val="en-GB"/>
        </w:rPr>
        <w:t xml:space="preserve"> man so </w:t>
      </w:r>
      <w:proofErr w:type="spellStart"/>
      <w:r>
        <w:rPr>
          <w:lang w:val="en-GB"/>
        </w:rPr>
        <w:t>ein</w:t>
      </w:r>
      <w:proofErr w:type="spellEnd"/>
      <w:r>
        <w:rPr>
          <w:lang w:val="en-GB"/>
        </w:rPr>
        <w:t xml:space="preserve"> Video </w:t>
      </w:r>
      <w:proofErr w:type="spellStart"/>
      <w:r>
        <w:rPr>
          <w:lang w:val="en-GB"/>
        </w:rPr>
        <w:t>abspielen</w:t>
      </w:r>
      <w:proofErr w:type="spellEnd"/>
      <w:r>
        <w:rPr>
          <w:lang w:val="en-GB"/>
        </w:rPr>
        <w:t xml:space="preserve"> </w:t>
      </w:r>
      <w:proofErr w:type="spellStart"/>
      <w:r>
        <w:rPr>
          <w:lang w:val="en-GB"/>
        </w:rPr>
        <w:t>lassen</w:t>
      </w:r>
      <w:proofErr w:type="spellEnd"/>
    </w:p>
    <w:p w:rsidR="000018D0" w:rsidRDefault="000018D0" w:rsidP="000018D0">
      <w:pPr>
        <w:pStyle w:val="Listenabsatz"/>
        <w:numPr>
          <w:ilvl w:val="0"/>
          <w:numId w:val="13"/>
        </w:numPr>
        <w:rPr>
          <w:lang w:val="en-GB"/>
        </w:rPr>
      </w:pPr>
      <w:r>
        <w:rPr>
          <w:lang w:val="en-GB"/>
        </w:rPr>
        <w:t xml:space="preserve">Stop a virtual Object – </w:t>
      </w:r>
      <w:proofErr w:type="spellStart"/>
      <w:r>
        <w:rPr>
          <w:lang w:val="en-GB"/>
        </w:rPr>
        <w:t>z.B</w:t>
      </w:r>
      <w:proofErr w:type="spellEnd"/>
      <w:r>
        <w:rPr>
          <w:lang w:val="en-GB"/>
        </w:rPr>
        <w:t xml:space="preserve">. </w:t>
      </w:r>
      <w:proofErr w:type="spellStart"/>
      <w:r>
        <w:rPr>
          <w:lang w:val="en-GB"/>
        </w:rPr>
        <w:t>kann</w:t>
      </w:r>
      <w:proofErr w:type="spellEnd"/>
      <w:r>
        <w:rPr>
          <w:lang w:val="en-GB"/>
        </w:rPr>
        <w:t xml:space="preserve"> man so </w:t>
      </w:r>
      <w:proofErr w:type="spellStart"/>
      <w:r>
        <w:rPr>
          <w:lang w:val="en-GB"/>
        </w:rPr>
        <w:t>ein</w:t>
      </w:r>
      <w:proofErr w:type="spellEnd"/>
      <w:r>
        <w:rPr>
          <w:lang w:val="en-GB"/>
        </w:rPr>
        <w:t xml:space="preserve"> Video </w:t>
      </w:r>
      <w:proofErr w:type="spellStart"/>
      <w:r>
        <w:rPr>
          <w:lang w:val="en-GB"/>
        </w:rPr>
        <w:t>stoppen</w:t>
      </w:r>
      <w:proofErr w:type="spellEnd"/>
    </w:p>
    <w:p w:rsidR="000018D0" w:rsidRDefault="000018D0" w:rsidP="000018D0">
      <w:pPr>
        <w:pStyle w:val="Listenabsatz"/>
        <w:numPr>
          <w:ilvl w:val="0"/>
          <w:numId w:val="13"/>
        </w:numPr>
      </w:pPr>
      <w:r w:rsidRPr="0048649A">
        <w:t xml:space="preserve">Create a Virtual </w:t>
      </w:r>
      <w:proofErr w:type="spellStart"/>
      <w:r w:rsidRPr="0048649A">
        <w:t>Object</w:t>
      </w:r>
      <w:proofErr w:type="spellEnd"/>
      <w:r w:rsidRPr="0048649A">
        <w:t xml:space="preserve"> – z.B. kann man so einen zusätzli</w:t>
      </w:r>
      <w:r>
        <w:t xml:space="preserve">chen Marker hinzufügen, der nicht im Initialisierung - Dictionary </w:t>
      </w:r>
      <w:r w:rsidR="00A9480F">
        <w:t>drinstand</w:t>
      </w:r>
      <w:r>
        <w:t>, aber den man trotzdem erkennen will.</w:t>
      </w:r>
    </w:p>
    <w:p w:rsidR="000018D0" w:rsidRPr="0048649A" w:rsidRDefault="000018D0" w:rsidP="000018D0">
      <w:pPr>
        <w:pStyle w:val="Listenabsatz"/>
        <w:numPr>
          <w:ilvl w:val="0"/>
          <w:numId w:val="13"/>
        </w:numPr>
      </w:pPr>
      <w:r w:rsidRPr="0048649A">
        <w:t xml:space="preserve">Kill a virtual </w:t>
      </w:r>
      <w:proofErr w:type="spellStart"/>
      <w:r w:rsidRPr="0048649A">
        <w:t>Object</w:t>
      </w:r>
      <w:proofErr w:type="spellEnd"/>
      <w:r w:rsidRPr="0048649A">
        <w:t xml:space="preserve"> – z.B. kann man so einen Marker</w:t>
      </w:r>
      <w:r>
        <w:t>,</w:t>
      </w:r>
      <w:r w:rsidRPr="0048649A">
        <w:t xml:space="preserve"> den ma</w:t>
      </w:r>
      <w:r>
        <w:t>n momentan erkennt, aus dem Initialisierung – Dictionary löschen und damit wird man ihn in Zukunft nicht mehr erkennen können.</w:t>
      </w:r>
    </w:p>
    <w:p w:rsidR="000018D0" w:rsidRDefault="000018D0" w:rsidP="00094176">
      <w:r>
        <w:t>Diese sind jedoch noch nicht implementiert! Man kann, je nach dem was man noch mit den angezeigten Objekten tun will, so viele Funktionalitäten hinzufügen, wie man möchte.</w:t>
      </w:r>
    </w:p>
    <w:p w:rsidR="00BC488F" w:rsidRDefault="00BC488F" w:rsidP="00094176"/>
    <w:p w:rsidR="00BC488F" w:rsidRPr="00BC488F" w:rsidRDefault="00094176" w:rsidP="00BC488F">
      <w:pPr>
        <w:pStyle w:val="berschrift3"/>
      </w:pPr>
      <w:bookmarkStart w:id="24" w:name="_Toc500774286"/>
      <w:bookmarkStart w:id="25" w:name="_Toc501444798"/>
      <w:proofErr w:type="spellStart"/>
      <w:r w:rsidRPr="004D4654">
        <w:t>SyncActor</w:t>
      </w:r>
      <w:bookmarkEnd w:id="24"/>
      <w:bookmarkEnd w:id="25"/>
      <w:proofErr w:type="spellEnd"/>
    </w:p>
    <w:p w:rsidR="00094176" w:rsidRDefault="00094176" w:rsidP="00094176">
      <w:r>
        <w:t xml:space="preserve">Der </w:t>
      </w:r>
      <w:proofErr w:type="spellStart"/>
      <w:r>
        <w:t>SyncActor</w:t>
      </w:r>
      <w:proofErr w:type="spellEnd"/>
      <w:r>
        <w:t xml:space="preserve"> stellt die Daten aus der Auswertung eines Frames </w:t>
      </w:r>
      <w:r w:rsidR="00E0702C">
        <w:t xml:space="preserve">für die Verarbeitung ausserhalb des Frameworks </w:t>
      </w:r>
      <w:r>
        <w:t xml:space="preserve">bereit. Auf dem von ihm verwalteten </w:t>
      </w:r>
      <w:proofErr w:type="spellStart"/>
      <w:r>
        <w:t>SyncObject</w:t>
      </w:r>
      <w:proofErr w:type="spellEnd"/>
      <w:r>
        <w:t xml:space="preserve"> kann dann der End</w:t>
      </w:r>
      <w:r w:rsidR="00E0702C">
        <w:t>-U</w:t>
      </w:r>
      <w:r>
        <w:t>ser die Daten einsehen/kopieren.</w:t>
      </w:r>
    </w:p>
    <w:p w:rsidR="00BC488F" w:rsidRPr="004D4654" w:rsidRDefault="00BC488F" w:rsidP="00094176"/>
    <w:p w:rsidR="00BC488F" w:rsidRPr="00BC488F" w:rsidRDefault="00094176" w:rsidP="00BC488F">
      <w:pPr>
        <w:pStyle w:val="berschrift3"/>
      </w:pPr>
      <w:bookmarkStart w:id="26" w:name="_Toc500774287"/>
      <w:bookmarkStart w:id="27" w:name="_Toc501444799"/>
      <w:proofErr w:type="spellStart"/>
      <w:r w:rsidRPr="004D4654">
        <w:t>CameraFeedActor</w:t>
      </w:r>
      <w:bookmarkEnd w:id="26"/>
      <w:bookmarkEnd w:id="27"/>
      <w:proofErr w:type="spellEnd"/>
    </w:p>
    <w:p w:rsidR="00094176" w:rsidRDefault="00094176" w:rsidP="00094176">
      <w:r>
        <w:t xml:space="preserve">Der </w:t>
      </w:r>
      <w:proofErr w:type="spellStart"/>
      <w:r>
        <w:t>CameraFeedActor</w:t>
      </w:r>
      <w:proofErr w:type="spellEnd"/>
      <w:r>
        <w:t xml:space="preserve"> ist dafür verantwortlich neue Frames zu registrieren und dem </w:t>
      </w:r>
      <w:proofErr w:type="spellStart"/>
      <w:r>
        <w:t>ControlActor</w:t>
      </w:r>
      <w:proofErr w:type="spellEnd"/>
      <w:r>
        <w:t xml:space="preserve"> über deren Ankunft Auskunft zu </w:t>
      </w:r>
      <w:r w:rsidR="00166E0A">
        <w:t>geben</w:t>
      </w:r>
      <w:r>
        <w:t>. Dem Actor</w:t>
      </w:r>
      <w:r w:rsidR="00166E0A">
        <w:t xml:space="preserve"> M</w:t>
      </w:r>
      <w:r>
        <w:t xml:space="preserve">odell entsprechend sendet er dem </w:t>
      </w:r>
      <w:proofErr w:type="spellStart"/>
      <w:r>
        <w:t>ControlActor</w:t>
      </w:r>
      <w:proofErr w:type="spellEnd"/>
      <w:r>
        <w:t xml:space="preserve"> dafür eine Nachricht.</w:t>
      </w:r>
    </w:p>
    <w:p w:rsidR="00BC488F" w:rsidRPr="004D4654" w:rsidRDefault="00BC488F" w:rsidP="00094176"/>
    <w:p w:rsidR="00BC488F" w:rsidRPr="00BC488F" w:rsidRDefault="00094176" w:rsidP="00BC488F">
      <w:pPr>
        <w:pStyle w:val="berschrift3"/>
      </w:pPr>
      <w:bookmarkStart w:id="28" w:name="_Toc500774288"/>
      <w:bookmarkStart w:id="29" w:name="_Toc501444800"/>
      <w:r w:rsidRPr="004D4654">
        <w:t>Erkennungsablauf</w:t>
      </w:r>
      <w:bookmarkEnd w:id="28"/>
      <w:bookmarkEnd w:id="29"/>
    </w:p>
    <w:p w:rsidR="00BC488F" w:rsidRDefault="00094176" w:rsidP="00094176">
      <w:r>
        <w:t>Der grundsätzliche Ablauf ist folgender:</w:t>
      </w:r>
    </w:p>
    <w:p w:rsidR="00840A86" w:rsidRDefault="00840A86" w:rsidP="00094176"/>
    <w:p w:rsidR="00840A86" w:rsidRDefault="00094176" w:rsidP="00840A86">
      <w:pPr>
        <w:pStyle w:val="Listenabsatz"/>
        <w:numPr>
          <w:ilvl w:val="0"/>
          <w:numId w:val="15"/>
        </w:numPr>
      </w:pPr>
      <w:r>
        <w:t xml:space="preserve">Der </w:t>
      </w:r>
      <w:r w:rsidR="00BC488F">
        <w:t>End-User</w:t>
      </w:r>
      <w:r>
        <w:t xml:space="preserve"> erstellt ein </w:t>
      </w:r>
      <w:proofErr w:type="spellStart"/>
      <w:r>
        <w:t>SyncObject</w:t>
      </w:r>
      <w:proofErr w:type="spellEnd"/>
      <w:r>
        <w:t xml:space="preserve"> und ein </w:t>
      </w:r>
      <w:proofErr w:type="spellStart"/>
      <w:r>
        <w:t>CameraFeedSyncObject</w:t>
      </w:r>
      <w:proofErr w:type="spellEnd"/>
      <w:r>
        <w:t xml:space="preserve"> und definiert die zu erkennenden Marker. Daraufhin erstellt er mit diesen Daten eine Instanz der Klasse Framework und ruft </w:t>
      </w:r>
      <w:r w:rsidR="004B5B80">
        <w:t xml:space="preserve">darauf </w:t>
      </w:r>
      <w:r>
        <w:t>die Initialize</w:t>
      </w:r>
      <w:r w:rsidR="00214CF5">
        <w:t>-F</w:t>
      </w:r>
      <w:r>
        <w:t>unktion auf.</w:t>
      </w:r>
    </w:p>
    <w:p w:rsidR="00840A86" w:rsidRDefault="00840A86" w:rsidP="00840A86"/>
    <w:p w:rsidR="00840A86" w:rsidRDefault="00094176" w:rsidP="00840A86">
      <w:pPr>
        <w:pStyle w:val="Listenabsatz"/>
        <w:numPr>
          <w:ilvl w:val="0"/>
          <w:numId w:val="14"/>
        </w:numPr>
      </w:pPr>
      <w:r>
        <w:t xml:space="preserve">Ein neuer Frame wird auf das </w:t>
      </w:r>
      <w:proofErr w:type="spellStart"/>
      <w:r>
        <w:t>CameraFeedSyncObject</w:t>
      </w:r>
      <w:proofErr w:type="spellEnd"/>
      <w:r>
        <w:t xml:space="preserve"> geladen. Daraufhin wird die Funktion </w:t>
      </w:r>
      <w:proofErr w:type="spellStart"/>
      <w:r>
        <w:t>UpdateFrame</w:t>
      </w:r>
      <w:proofErr w:type="spellEnd"/>
      <w:r>
        <w:t xml:space="preserve"> vom </w:t>
      </w:r>
      <w:r w:rsidR="00BC488F">
        <w:t>End-User</w:t>
      </w:r>
      <w:r>
        <w:t xml:space="preserve"> aufgerufen. Das löst beim </w:t>
      </w:r>
      <w:proofErr w:type="spellStart"/>
      <w:r>
        <w:t>CameraFeedActor</w:t>
      </w:r>
      <w:proofErr w:type="spellEnd"/>
      <w:r>
        <w:t xml:space="preserve"> das Event </w:t>
      </w:r>
      <w:r w:rsidR="004B5B80">
        <w:t>«</w:t>
      </w:r>
      <w:proofErr w:type="spellStart"/>
      <w:r>
        <w:t>OnFrameUpdated</w:t>
      </w:r>
      <w:proofErr w:type="spellEnd"/>
      <w:r w:rsidR="004B5B80">
        <w:t>»</w:t>
      </w:r>
      <w:r>
        <w:t xml:space="preserve"> aus.</w:t>
      </w:r>
    </w:p>
    <w:p w:rsidR="00840A86" w:rsidRDefault="00840A86" w:rsidP="00840A86"/>
    <w:p w:rsidR="00840A86" w:rsidRDefault="00094176" w:rsidP="00E71A9F">
      <w:pPr>
        <w:pStyle w:val="Listenabsatz"/>
        <w:numPr>
          <w:ilvl w:val="0"/>
          <w:numId w:val="14"/>
        </w:numPr>
      </w:pPr>
      <w:r>
        <w:lastRenderedPageBreak/>
        <w:t xml:space="preserve">Der </w:t>
      </w:r>
      <w:proofErr w:type="spellStart"/>
      <w:r>
        <w:t>CameraFeedActor</w:t>
      </w:r>
      <w:proofErr w:type="spellEnd"/>
      <w:r>
        <w:t xml:space="preserve"> </w:t>
      </w:r>
      <w:r w:rsidR="004B5B80">
        <w:t>schickt</w:t>
      </w:r>
      <w:r>
        <w:t xml:space="preserve"> bei diesem Event eine Nachricht </w:t>
      </w:r>
      <w:proofErr w:type="spellStart"/>
      <w:r>
        <w:t>NewFrameArrived</w:t>
      </w:r>
      <w:proofErr w:type="spellEnd"/>
      <w:r>
        <w:t xml:space="preserve"> </w:t>
      </w:r>
      <w:r w:rsidR="004B5B80">
        <w:t>an den</w:t>
      </w:r>
      <w:r>
        <w:t xml:space="preserve"> </w:t>
      </w:r>
      <w:proofErr w:type="spellStart"/>
      <w:r>
        <w:t>ControlActor</w:t>
      </w:r>
      <w:proofErr w:type="spellEnd"/>
      <w:r>
        <w:t xml:space="preserve">, der beim Erhalt der Nachricht einen Request mit einem neuen </w:t>
      </w:r>
      <w:proofErr w:type="spellStart"/>
      <w:r>
        <w:t>NewFrameArrived</w:t>
      </w:r>
      <w:proofErr w:type="spellEnd"/>
      <w:r>
        <w:t xml:space="preserve"> an den </w:t>
      </w:r>
      <w:proofErr w:type="spellStart"/>
      <w:r>
        <w:t>RecognitionManager</w:t>
      </w:r>
      <w:proofErr w:type="spellEnd"/>
      <w:r>
        <w:t xml:space="preserve"> startet.</w:t>
      </w:r>
    </w:p>
    <w:p w:rsidR="00840A86" w:rsidRDefault="00840A86" w:rsidP="00840A86"/>
    <w:p w:rsidR="00724A6F" w:rsidRDefault="00094176" w:rsidP="00E71A9F">
      <w:pPr>
        <w:pStyle w:val="Listenabsatz"/>
        <w:numPr>
          <w:ilvl w:val="0"/>
          <w:numId w:val="14"/>
        </w:numPr>
      </w:pPr>
      <w:r>
        <w:t xml:space="preserve">Der </w:t>
      </w:r>
      <w:proofErr w:type="spellStart"/>
      <w:r>
        <w:t>RecognitionManager</w:t>
      </w:r>
      <w:proofErr w:type="spellEnd"/>
      <w:r>
        <w:t xml:space="preserve"> startet die </w:t>
      </w:r>
      <w:proofErr w:type="spellStart"/>
      <w:r>
        <w:t>FrameEvaluation</w:t>
      </w:r>
      <w:proofErr w:type="spellEnd"/>
      <w:r>
        <w:t xml:space="preserve"> beim Erhalt von </w:t>
      </w:r>
      <w:proofErr w:type="spellStart"/>
      <w:r>
        <w:t>NewFrameArrived</w:t>
      </w:r>
      <w:proofErr w:type="spellEnd"/>
      <w:r>
        <w:t xml:space="preserve"> und </w:t>
      </w:r>
      <w:proofErr w:type="spellStart"/>
      <w:r>
        <w:t>updated</w:t>
      </w:r>
      <w:proofErr w:type="spellEnd"/>
      <w:r>
        <w:t xml:space="preserve"> sein Dictionary den neuen Daten entsprechend und informiert den </w:t>
      </w:r>
      <w:proofErr w:type="spellStart"/>
      <w:r>
        <w:t>ControlActor</w:t>
      </w:r>
      <w:proofErr w:type="spellEnd"/>
      <w:r>
        <w:t xml:space="preserve"> mit der Nachricht </w:t>
      </w:r>
      <w:proofErr w:type="spellStart"/>
      <w:r>
        <w:t>RespondNewFrameArrived</w:t>
      </w:r>
      <w:proofErr w:type="spellEnd"/>
      <w:r>
        <w:t>, dass er die Auswertung vorgenommen hat.</w:t>
      </w:r>
    </w:p>
    <w:p w:rsidR="00840A86" w:rsidRDefault="00840A86" w:rsidP="00840A86"/>
    <w:p w:rsidR="00724A6F" w:rsidRDefault="00094176" w:rsidP="00E71A9F">
      <w:pPr>
        <w:pStyle w:val="Listenabsatz"/>
        <w:numPr>
          <w:ilvl w:val="0"/>
          <w:numId w:val="14"/>
        </w:numPr>
      </w:pPr>
      <w:r>
        <w:t xml:space="preserve">Der </w:t>
      </w:r>
      <w:proofErr w:type="spellStart"/>
      <w:r>
        <w:t>ControlActor</w:t>
      </w:r>
      <w:proofErr w:type="spellEnd"/>
      <w:r>
        <w:t xml:space="preserve"> fragt daraufhin mit </w:t>
      </w:r>
      <w:proofErr w:type="spellStart"/>
      <w:r>
        <w:t>RequestAllVirtualObjects</w:t>
      </w:r>
      <w:proofErr w:type="spellEnd"/>
      <w:r>
        <w:t xml:space="preserve"> das Dictionary des </w:t>
      </w:r>
      <w:proofErr w:type="spellStart"/>
      <w:r>
        <w:t>RecognitonManagers</w:t>
      </w:r>
      <w:proofErr w:type="spellEnd"/>
      <w:r>
        <w:t xml:space="preserve"> ab, der mit </w:t>
      </w:r>
      <w:proofErr w:type="spellStart"/>
      <w:r>
        <w:t>RespondRequestAllVirtualObjects</w:t>
      </w:r>
      <w:proofErr w:type="spellEnd"/>
      <w:r>
        <w:t xml:space="preserve"> eben dieses zurückgibt.</w:t>
      </w:r>
    </w:p>
    <w:p w:rsidR="00724A6F" w:rsidRDefault="00094176" w:rsidP="00E71A9F">
      <w:pPr>
        <w:pStyle w:val="Listenabsatz"/>
        <w:numPr>
          <w:ilvl w:val="0"/>
          <w:numId w:val="14"/>
        </w:numPr>
      </w:pPr>
      <w:r>
        <w:t xml:space="preserve">Der </w:t>
      </w:r>
      <w:proofErr w:type="spellStart"/>
      <w:r>
        <w:t>ControlActor</w:t>
      </w:r>
      <w:proofErr w:type="spellEnd"/>
      <w:r>
        <w:t xml:space="preserve"> sendet beim Erhalt von </w:t>
      </w:r>
      <w:proofErr w:type="spellStart"/>
      <w:r>
        <w:t>RespondRequestAllVirtualObjects</w:t>
      </w:r>
      <w:proofErr w:type="spellEnd"/>
      <w:r>
        <w:t xml:space="preserve"> eine neue Nachricht </w:t>
      </w:r>
      <w:proofErr w:type="spellStart"/>
      <w:r>
        <w:t>WriteCurrentTourState</w:t>
      </w:r>
      <w:proofErr w:type="spellEnd"/>
      <w:r>
        <w:t xml:space="preserve"> an den </w:t>
      </w:r>
      <w:proofErr w:type="spellStart"/>
      <w:r>
        <w:t>SyncActor</w:t>
      </w:r>
      <w:proofErr w:type="spellEnd"/>
      <w:r>
        <w:t>.</w:t>
      </w:r>
    </w:p>
    <w:p w:rsidR="00840A86" w:rsidRDefault="00840A86" w:rsidP="00840A86"/>
    <w:p w:rsidR="00094176" w:rsidRPr="00257A63" w:rsidRDefault="00094176" w:rsidP="00724A6F">
      <w:pPr>
        <w:pStyle w:val="Listenabsatz"/>
        <w:numPr>
          <w:ilvl w:val="0"/>
          <w:numId w:val="14"/>
        </w:numPr>
      </w:pPr>
      <w:r w:rsidRPr="00257A63">
        <w:t xml:space="preserve">Der </w:t>
      </w:r>
      <w:proofErr w:type="spellStart"/>
      <w:r w:rsidRPr="00257A63">
        <w:t>SyncActor</w:t>
      </w:r>
      <w:proofErr w:type="spellEnd"/>
      <w:r w:rsidRPr="00257A63">
        <w:t xml:space="preserve"> </w:t>
      </w:r>
      <w:proofErr w:type="spellStart"/>
      <w:r w:rsidRPr="00257A63">
        <w:t>updated</w:t>
      </w:r>
      <w:proofErr w:type="spellEnd"/>
      <w:r w:rsidRPr="00257A63">
        <w:t xml:space="preserve"> das </w:t>
      </w:r>
      <w:proofErr w:type="spellStart"/>
      <w:r w:rsidRPr="00257A63">
        <w:t>SyncObject</w:t>
      </w:r>
      <w:proofErr w:type="spellEnd"/>
      <w:r w:rsidRPr="00257A63">
        <w:t xml:space="preserve"> beim E</w:t>
      </w:r>
      <w:r>
        <w:t xml:space="preserve">rhalt der Nachricht </w:t>
      </w:r>
      <w:proofErr w:type="spellStart"/>
      <w:r>
        <w:t>WriteCurrentTourState</w:t>
      </w:r>
      <w:proofErr w:type="spellEnd"/>
      <w:r>
        <w:t xml:space="preserve"> und antwortet dem </w:t>
      </w:r>
      <w:proofErr w:type="spellStart"/>
      <w:r>
        <w:t>ControlActor</w:t>
      </w:r>
      <w:proofErr w:type="spellEnd"/>
      <w:r>
        <w:t xml:space="preserve"> mit </w:t>
      </w:r>
      <w:proofErr w:type="spellStart"/>
      <w:r>
        <w:t>RespondWriteCurrentTourState</w:t>
      </w:r>
      <w:proofErr w:type="spellEnd"/>
      <w:r>
        <w:t>. Damit ist die Verarbeitung eines Frames abgeschlossen.</w:t>
      </w:r>
    </w:p>
    <w:p w:rsidR="00094176" w:rsidRPr="00257A63" w:rsidRDefault="00094176" w:rsidP="00094176"/>
    <w:p w:rsidR="00BC488F" w:rsidRPr="00BC488F" w:rsidRDefault="00094176" w:rsidP="00BC488F">
      <w:pPr>
        <w:pStyle w:val="berschrift2"/>
      </w:pPr>
      <w:bookmarkStart w:id="30" w:name="_Toc500774289"/>
      <w:bookmarkStart w:id="31" w:name="_Toc501444801"/>
      <w:r>
        <w:t>Übersicht über Bibliotheken und Tools</w:t>
      </w:r>
      <w:bookmarkEnd w:id="30"/>
      <w:bookmarkEnd w:id="31"/>
    </w:p>
    <w:p w:rsidR="00094176" w:rsidRDefault="00094176" w:rsidP="00094176">
      <w:r>
        <w:t>Für unser Projekt haben wir folgende Tools näher in Betracht gezogen:</w:t>
      </w:r>
    </w:p>
    <w:p w:rsidR="00FA6672" w:rsidRDefault="00FA6672" w:rsidP="00094176"/>
    <w:p w:rsidR="00094176" w:rsidRDefault="00094176" w:rsidP="00094176">
      <w:pPr>
        <w:pStyle w:val="Listenabsatz"/>
        <w:numPr>
          <w:ilvl w:val="0"/>
          <w:numId w:val="11"/>
        </w:numPr>
      </w:pPr>
      <w:r>
        <w:t>Bilderkennung</w:t>
      </w:r>
    </w:p>
    <w:p w:rsidR="00FA6672" w:rsidRDefault="00FA6672" w:rsidP="00FA6672">
      <w:pPr>
        <w:pStyle w:val="Listenabsatz"/>
        <w:numPr>
          <w:ilvl w:val="1"/>
          <w:numId w:val="11"/>
        </w:numPr>
      </w:pPr>
      <w:proofErr w:type="spellStart"/>
      <w:r>
        <w:t>ARToolkit</w:t>
      </w:r>
      <w:proofErr w:type="spellEnd"/>
    </w:p>
    <w:p w:rsidR="00FA6672" w:rsidRDefault="00FA6672" w:rsidP="00FA6672">
      <w:pPr>
        <w:pStyle w:val="Listenabsatz"/>
        <w:numPr>
          <w:ilvl w:val="1"/>
          <w:numId w:val="11"/>
        </w:numPr>
      </w:pPr>
      <w:proofErr w:type="spellStart"/>
      <w:r>
        <w:t>Vuforia</w:t>
      </w:r>
      <w:proofErr w:type="spellEnd"/>
    </w:p>
    <w:p w:rsidR="00FA6672" w:rsidRDefault="00FA6672" w:rsidP="002749F1">
      <w:pPr>
        <w:pStyle w:val="Listenabsatz"/>
        <w:numPr>
          <w:ilvl w:val="1"/>
          <w:numId w:val="11"/>
        </w:numPr>
      </w:pPr>
      <w:proofErr w:type="spellStart"/>
      <w:r>
        <w:t>OpenCVSharp</w:t>
      </w:r>
      <w:proofErr w:type="spellEnd"/>
    </w:p>
    <w:p w:rsidR="00094176" w:rsidRDefault="00094176" w:rsidP="00094176">
      <w:pPr>
        <w:pStyle w:val="Listenabsatz"/>
        <w:numPr>
          <w:ilvl w:val="1"/>
          <w:numId w:val="11"/>
        </w:numPr>
      </w:pPr>
      <w:proofErr w:type="spellStart"/>
      <w:r>
        <w:t>EmguCV</w:t>
      </w:r>
      <w:proofErr w:type="spellEnd"/>
    </w:p>
    <w:p w:rsidR="00FA6672" w:rsidRDefault="00FA6672" w:rsidP="00FA6672">
      <w:pPr>
        <w:pStyle w:val="Listenabsatz"/>
        <w:ind w:left="1440"/>
      </w:pPr>
    </w:p>
    <w:p w:rsidR="00094176" w:rsidRDefault="00094176" w:rsidP="00094176">
      <w:pPr>
        <w:pStyle w:val="Listenabsatz"/>
        <w:numPr>
          <w:ilvl w:val="0"/>
          <w:numId w:val="11"/>
        </w:numPr>
      </w:pPr>
      <w:proofErr w:type="spellStart"/>
      <w:r>
        <w:t>Actorimplementierung</w:t>
      </w:r>
      <w:proofErr w:type="spellEnd"/>
    </w:p>
    <w:p w:rsidR="00094176" w:rsidRDefault="00094176" w:rsidP="00094176">
      <w:pPr>
        <w:pStyle w:val="Listenabsatz"/>
        <w:numPr>
          <w:ilvl w:val="1"/>
          <w:numId w:val="11"/>
        </w:numPr>
      </w:pPr>
      <w:r>
        <w:t>Akka.NET</w:t>
      </w:r>
    </w:p>
    <w:p w:rsidR="00094176" w:rsidRDefault="00094176" w:rsidP="00094176">
      <w:pPr>
        <w:pStyle w:val="Listenabsatz"/>
        <w:numPr>
          <w:ilvl w:val="1"/>
          <w:numId w:val="11"/>
        </w:numPr>
      </w:pPr>
      <w:proofErr w:type="spellStart"/>
      <w:r>
        <w:t>Proto</w:t>
      </w:r>
      <w:proofErr w:type="spellEnd"/>
    </w:p>
    <w:p w:rsidR="00FA6672" w:rsidRDefault="00FA6672" w:rsidP="00FA6672">
      <w:pPr>
        <w:pStyle w:val="Listenabsatz"/>
        <w:ind w:left="1440"/>
      </w:pPr>
    </w:p>
    <w:p w:rsidR="00094176" w:rsidRDefault="00094176" w:rsidP="00094176">
      <w:pPr>
        <w:pStyle w:val="Listenabsatz"/>
        <w:numPr>
          <w:ilvl w:val="0"/>
          <w:numId w:val="11"/>
        </w:numPr>
      </w:pPr>
      <w:r>
        <w:t>Darstellung</w:t>
      </w:r>
    </w:p>
    <w:p w:rsidR="00094176" w:rsidRDefault="00094176" w:rsidP="00094176">
      <w:pPr>
        <w:pStyle w:val="Listenabsatz"/>
        <w:numPr>
          <w:ilvl w:val="1"/>
          <w:numId w:val="11"/>
        </w:numPr>
      </w:pPr>
      <w:proofErr w:type="spellStart"/>
      <w:r>
        <w:t>Xamarin</w:t>
      </w:r>
      <w:proofErr w:type="spellEnd"/>
    </w:p>
    <w:p w:rsidR="00FA6672" w:rsidRDefault="00FA6672" w:rsidP="002749F1">
      <w:pPr>
        <w:pStyle w:val="Listenabsatz"/>
        <w:numPr>
          <w:ilvl w:val="1"/>
          <w:numId w:val="11"/>
        </w:numPr>
      </w:pPr>
      <w:r>
        <w:t>Unity</w:t>
      </w:r>
    </w:p>
    <w:p w:rsidR="00FA6672" w:rsidRDefault="00FA6672" w:rsidP="00FA6672">
      <w:pPr>
        <w:pStyle w:val="Listenabsatz"/>
        <w:ind w:left="1440"/>
      </w:pPr>
    </w:p>
    <w:p w:rsidR="00094176" w:rsidRDefault="00094176" w:rsidP="00094176">
      <w:r>
        <w:t>Im Folgenden gehen wir näher auf unsere Ergebnisse mit den einzelnen Tools ein.</w:t>
      </w:r>
    </w:p>
    <w:p w:rsidR="00BC488F" w:rsidRDefault="00BC488F" w:rsidP="00094176"/>
    <w:p w:rsidR="00BC488F" w:rsidRPr="00BC488F" w:rsidRDefault="00094176" w:rsidP="00BC488F">
      <w:pPr>
        <w:pStyle w:val="berschrift3"/>
      </w:pPr>
      <w:bookmarkStart w:id="32" w:name="_Toc500774290"/>
      <w:bookmarkStart w:id="33" w:name="_Toc501444802"/>
      <w:r>
        <w:t>Bilderkennung</w:t>
      </w:r>
      <w:bookmarkEnd w:id="32"/>
      <w:bookmarkEnd w:id="33"/>
    </w:p>
    <w:p w:rsidR="00094176" w:rsidRDefault="00094176" w:rsidP="00094176">
      <w:r>
        <w:t xml:space="preserve">Für den ersten Mini Use Case war es nötig, dass wir uns für eine Bibliothek entscheiden, die die Erkennung von </w:t>
      </w:r>
      <w:proofErr w:type="spellStart"/>
      <w:r>
        <w:t>Aruco</w:t>
      </w:r>
      <w:proofErr w:type="spellEnd"/>
      <w:r>
        <w:t xml:space="preserve">-Markern </w:t>
      </w:r>
      <w:r w:rsidR="000A2ECD">
        <w:t xml:space="preserve">bereits </w:t>
      </w:r>
      <w:r>
        <w:t xml:space="preserve">effizient und </w:t>
      </w:r>
      <w:r w:rsidR="000A2ECD">
        <w:t xml:space="preserve">vor allem </w:t>
      </w:r>
      <w:r>
        <w:t>zuverlässig implementiert</w:t>
      </w:r>
      <w:r w:rsidR="000A2ECD">
        <w:t xml:space="preserve"> hat</w:t>
      </w:r>
      <w:r>
        <w:t>. Dazu sollten die Tools möglichst offenen Quellcode haben und frei verfügbar sein.</w:t>
      </w:r>
    </w:p>
    <w:p w:rsidR="00BC488F" w:rsidRPr="00F22496" w:rsidRDefault="00BC488F" w:rsidP="00094176"/>
    <w:p w:rsidR="00BC488F" w:rsidRPr="00BC488F" w:rsidRDefault="00094176" w:rsidP="00BC488F">
      <w:pPr>
        <w:pStyle w:val="berschrift4"/>
      </w:pPr>
      <w:proofErr w:type="spellStart"/>
      <w:r>
        <w:lastRenderedPageBreak/>
        <w:t>ARToolkit</w:t>
      </w:r>
      <w:proofErr w:type="spellEnd"/>
    </w:p>
    <w:p w:rsidR="00094176" w:rsidRDefault="00094176" w:rsidP="00094176">
      <w:r>
        <w:t xml:space="preserve">Als erstes haben wir versucht, basierend auf einem bereits existierenden Projekt, das </w:t>
      </w:r>
      <w:proofErr w:type="spellStart"/>
      <w:r>
        <w:t>ARToolkit</w:t>
      </w:r>
      <w:proofErr w:type="spellEnd"/>
      <w:r>
        <w:t xml:space="preserve">, </w:t>
      </w:r>
      <w:r w:rsidR="00A1405C">
        <w:t xml:space="preserve">das </w:t>
      </w:r>
      <w:r>
        <w:t xml:space="preserve">eine speziell für die HoloLens angepasste Version eines </w:t>
      </w:r>
      <w:proofErr w:type="spellStart"/>
      <w:r>
        <w:t>OpenCV</w:t>
      </w:r>
      <w:proofErr w:type="spellEnd"/>
      <w:r>
        <w:t>-Wrappers</w:t>
      </w:r>
      <w:r w:rsidR="00A1405C">
        <w:t xml:space="preserve"> darstellt</w:t>
      </w:r>
      <w:r>
        <w:t xml:space="preserve">, zu verwenden. Die dabei entstandenen Probleme bezogen sich primär auf das </w:t>
      </w:r>
      <w:proofErr w:type="spellStart"/>
      <w:r>
        <w:t>Testing</w:t>
      </w:r>
      <w:proofErr w:type="spellEnd"/>
      <w:r>
        <w:t>: Da wir unser Framework nicht auf der HoloLens testeten und die Bibliothek erst zur Laufzeit eingebunden wurde, wäre es für uns nicht ohne grossen Aufwand möglich gewesen, mit dieser Bibliothek testorientiert zu arbeiten.</w:t>
      </w:r>
    </w:p>
    <w:p w:rsidR="00791FD2" w:rsidRDefault="00791FD2" w:rsidP="00094176"/>
    <w:p w:rsidR="00BC488F" w:rsidRPr="00BC488F" w:rsidRDefault="00094176" w:rsidP="00BC488F">
      <w:pPr>
        <w:pStyle w:val="berschrift4"/>
      </w:pPr>
      <w:proofErr w:type="spellStart"/>
      <w:r>
        <w:t>Vuforia</w:t>
      </w:r>
      <w:proofErr w:type="spellEnd"/>
    </w:p>
    <w:p w:rsidR="00094176" w:rsidRDefault="00094176" w:rsidP="00094176">
      <w:r>
        <w:t xml:space="preserve">Zu Beginn unserer Gruppenarbeit gab es noch keine native Unity-Unterstützung von </w:t>
      </w:r>
      <w:proofErr w:type="spellStart"/>
      <w:r>
        <w:t>Vuforia</w:t>
      </w:r>
      <w:proofErr w:type="spellEnd"/>
      <w:r>
        <w:t xml:space="preserve">. Nachdem im Unity 2017.2 Update </w:t>
      </w:r>
      <w:proofErr w:type="spellStart"/>
      <w:r>
        <w:t>Vuforia</w:t>
      </w:r>
      <w:proofErr w:type="spellEnd"/>
      <w:r>
        <w:t xml:space="preserve"> standardmässig und ohne grosse Umstände mit Unity verwendbar wurde, haben wir die Bibliothek ebenfalls in Betracht gezogen. Leider stellte sich heraus, dass </w:t>
      </w:r>
      <w:proofErr w:type="spellStart"/>
      <w:r>
        <w:t>Vuforia</w:t>
      </w:r>
      <w:proofErr w:type="spellEnd"/>
      <w:r>
        <w:t xml:space="preserve"> in seiner kostenfreien Version nicht von Unity getrennt funktioniert. Da unser Ziel aber war, ein plattformunabhängiges, sprich nicht an Unity gebundenes, Framework zu entwickeln</w:t>
      </w:r>
      <w:r w:rsidR="00DD21F8">
        <w:t>,</w:t>
      </w:r>
      <w:r>
        <w:t xml:space="preserve"> entschieden wir uns gegen weitergehende Recherche</w:t>
      </w:r>
      <w:r w:rsidR="00DD21F8">
        <w:t>n</w:t>
      </w:r>
      <w:r>
        <w:t xml:space="preserve"> zu </w:t>
      </w:r>
      <w:proofErr w:type="spellStart"/>
      <w:r>
        <w:t>Vuforia</w:t>
      </w:r>
      <w:proofErr w:type="spellEnd"/>
      <w:r>
        <w:t>.</w:t>
      </w:r>
    </w:p>
    <w:p w:rsidR="00791FD2" w:rsidRDefault="00791FD2" w:rsidP="00094176"/>
    <w:p w:rsidR="00791FD2" w:rsidRPr="00791FD2" w:rsidRDefault="00094176" w:rsidP="00791FD2">
      <w:pPr>
        <w:pStyle w:val="berschrift4"/>
      </w:pPr>
      <w:proofErr w:type="spellStart"/>
      <w:r>
        <w:t>OpenCVSharp</w:t>
      </w:r>
      <w:proofErr w:type="spellEnd"/>
    </w:p>
    <w:p w:rsidR="00094176" w:rsidRDefault="00094176" w:rsidP="00094176">
      <w:proofErr w:type="spellStart"/>
      <w:r>
        <w:t>OpenCVSharp</w:t>
      </w:r>
      <w:proofErr w:type="spellEnd"/>
      <w:r>
        <w:t xml:space="preserve"> war unsere vorletzte Anlaufstelle, nachdem alle vorherigen Bibliotheken sich aus verschiedenen Gründen als unzulänglich erwiesen hatten. </w:t>
      </w:r>
      <w:proofErr w:type="spellStart"/>
      <w:r>
        <w:t>OpenCVSharp</w:t>
      </w:r>
      <w:proofErr w:type="spellEnd"/>
      <w:r>
        <w:t xml:space="preserve"> stellt eine Portierung der bekannten </w:t>
      </w:r>
      <w:proofErr w:type="spellStart"/>
      <w:r>
        <w:t>OpenCV</w:t>
      </w:r>
      <w:proofErr w:type="spellEnd"/>
      <w:r>
        <w:t xml:space="preserve">-Bibliothek auf C# zur Verfügung. Leider fiel uns früh auf, dass </w:t>
      </w:r>
      <w:proofErr w:type="spellStart"/>
      <w:r>
        <w:t>OpenCVSharp</w:t>
      </w:r>
      <w:proofErr w:type="spellEnd"/>
      <w:r>
        <w:t xml:space="preserve"> die Funktionalität der </w:t>
      </w:r>
      <w:proofErr w:type="spellStart"/>
      <w:r>
        <w:t>Aruco-Markererkennung</w:t>
      </w:r>
      <w:proofErr w:type="spellEnd"/>
      <w:r>
        <w:t xml:space="preserve"> nur teilweise implementiert hat. Da uns das implementieren eines Wrappers für eben</w:t>
      </w:r>
      <w:r w:rsidR="00DD21F8">
        <w:t xml:space="preserve"> </w:t>
      </w:r>
      <w:r>
        <w:t xml:space="preserve">diese Funktionen viel Zeit gekostet hätte, entschieden wir uns gegen </w:t>
      </w:r>
      <w:proofErr w:type="spellStart"/>
      <w:r>
        <w:t>OpenCVSharp</w:t>
      </w:r>
      <w:proofErr w:type="spellEnd"/>
      <w:r>
        <w:t xml:space="preserve">. Vorteil von </w:t>
      </w:r>
      <w:proofErr w:type="spellStart"/>
      <w:r>
        <w:t>OpenCVSharp</w:t>
      </w:r>
      <w:proofErr w:type="spellEnd"/>
      <w:r>
        <w:t xml:space="preserve"> ist, dass es eine vergleichsweise günstige Unity-Version gibt.</w:t>
      </w:r>
    </w:p>
    <w:p w:rsidR="00791FD2" w:rsidRDefault="00791FD2" w:rsidP="00094176"/>
    <w:p w:rsidR="00791FD2" w:rsidRPr="00791FD2" w:rsidRDefault="00094176" w:rsidP="00791FD2">
      <w:pPr>
        <w:pStyle w:val="berschrift4"/>
      </w:pPr>
      <w:proofErr w:type="spellStart"/>
      <w:r>
        <w:t>EmguCV</w:t>
      </w:r>
      <w:proofErr w:type="spellEnd"/>
    </w:p>
    <w:p w:rsidR="00094176" w:rsidRDefault="00094176" w:rsidP="00094176">
      <w:proofErr w:type="spellStart"/>
      <w:r>
        <w:t>EmguCV</w:t>
      </w:r>
      <w:proofErr w:type="spellEnd"/>
      <w:r>
        <w:t xml:space="preserve"> ist die Bibliothek für die wir uns für die Implementierung des Durchstichs entschieden haben.</w:t>
      </w:r>
      <w:r w:rsidR="00964EE6">
        <w:t xml:space="preserve"> </w:t>
      </w:r>
      <w:proofErr w:type="spellStart"/>
      <w:r w:rsidR="00964EE6">
        <w:t>EmguCV</w:t>
      </w:r>
      <w:proofErr w:type="spellEnd"/>
      <w:r w:rsidR="00964EE6">
        <w:t xml:space="preserve"> stellt ebenfalls eine Portierung der bekannten </w:t>
      </w:r>
      <w:proofErr w:type="spellStart"/>
      <w:r w:rsidR="00964EE6">
        <w:t>OpenCV</w:t>
      </w:r>
      <w:proofErr w:type="spellEnd"/>
      <w:r w:rsidR="00964EE6">
        <w:t xml:space="preserve">-Bibliothek auf C# zur Verfügung. </w:t>
      </w:r>
      <w:proofErr w:type="spellStart"/>
      <w:r>
        <w:t>EmguCV</w:t>
      </w:r>
      <w:proofErr w:type="spellEnd"/>
      <w:r>
        <w:t xml:space="preserve"> bietet </w:t>
      </w:r>
      <w:r w:rsidR="00CF0BFD">
        <w:t xml:space="preserve">dabei </w:t>
      </w:r>
      <w:r>
        <w:t xml:space="preserve">die volle Funktionalität von </w:t>
      </w:r>
      <w:proofErr w:type="spellStart"/>
      <w:r>
        <w:t>OpenCV.Aruco</w:t>
      </w:r>
      <w:proofErr w:type="spellEnd"/>
      <w:r>
        <w:t xml:space="preserve"> und deckt damit den Bedarf von unserem Use Case ab. </w:t>
      </w:r>
      <w:proofErr w:type="spellStart"/>
      <w:r w:rsidR="00B10766">
        <w:t>Des</w:t>
      </w:r>
      <w:r w:rsidR="00017D66">
        <w:t>w</w:t>
      </w:r>
      <w:r w:rsidR="00B10766">
        <w:t>eiteren</w:t>
      </w:r>
      <w:proofErr w:type="spellEnd"/>
      <w:r>
        <w:t xml:space="preserve"> ist </w:t>
      </w:r>
      <w:proofErr w:type="spellStart"/>
      <w:r>
        <w:t>OpenCV</w:t>
      </w:r>
      <w:proofErr w:type="spellEnd"/>
      <w:r>
        <w:t xml:space="preserve"> im Bereich Computer Vision eines der verbreitetsten und meist genutzten Tools.</w:t>
      </w:r>
    </w:p>
    <w:p w:rsidR="00791FD2" w:rsidRDefault="00791FD2" w:rsidP="00094176"/>
    <w:p w:rsidR="00791FD2" w:rsidRPr="00791FD2" w:rsidRDefault="00094176" w:rsidP="00791FD2">
      <w:pPr>
        <w:pStyle w:val="berschrift3"/>
      </w:pPr>
      <w:bookmarkStart w:id="34" w:name="_Toc500774291"/>
      <w:bookmarkStart w:id="35" w:name="_Toc501444803"/>
      <w:proofErr w:type="spellStart"/>
      <w:r>
        <w:t>Actorimplementierung</w:t>
      </w:r>
      <w:bookmarkEnd w:id="34"/>
      <w:bookmarkEnd w:id="35"/>
      <w:proofErr w:type="spellEnd"/>
    </w:p>
    <w:p w:rsidR="00094176" w:rsidRDefault="00094176" w:rsidP="0009417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rsidR="00791FD2" w:rsidRDefault="00791FD2" w:rsidP="00094176"/>
    <w:p w:rsidR="00791FD2" w:rsidRPr="00791FD2" w:rsidRDefault="00094176" w:rsidP="00791FD2">
      <w:pPr>
        <w:pStyle w:val="berschrift4"/>
      </w:pPr>
      <w:r>
        <w:t>Akka.NET</w:t>
      </w:r>
    </w:p>
    <w:p w:rsidR="00094176" w:rsidRDefault="00094176" w:rsidP="00094176">
      <w:r>
        <w:t xml:space="preserve">Unsere erste Recherche ergab, dass Akka.NET, </w:t>
      </w:r>
      <w:r w:rsidR="00702D2C">
        <w:t xml:space="preserve">was </w:t>
      </w:r>
      <w:r>
        <w:t>eine .NET kompatible Implementierung des Actor Modells</w:t>
      </w:r>
      <w:r w:rsidR="00702D2C">
        <w:t xml:space="preserve"> darstellt</w:t>
      </w:r>
      <w:r>
        <w:t xml:space="preserve">, sich </w:t>
      </w:r>
      <w:r w:rsidR="00702D2C">
        <w:t xml:space="preserve">für unser Projekt </w:t>
      </w:r>
      <w:r>
        <w:t xml:space="preserve">eignen könnte. Nach langwierigem Einarbeiten und testen der Bibliothek fiel uns auf, dass Akka.NET aufgrund seiner Vielzahl von </w:t>
      </w:r>
      <w:r>
        <w:lastRenderedPageBreak/>
        <w:t>Abhängigkeiten (</w:t>
      </w:r>
      <w:r w:rsidR="004D1BAB">
        <w:t xml:space="preserve">z.B. </w:t>
      </w:r>
      <w:proofErr w:type="spellStart"/>
      <w:proofErr w:type="gramStart"/>
      <w:r>
        <w:t>System.Threading.Thread</w:t>
      </w:r>
      <w:proofErr w:type="spellEnd"/>
      <w:proofErr w:type="gramEnd"/>
      <w:r>
        <w:t>) nicht mit der aktuellen Version von Unity (2017.2) und dem Framework der HoloLens kompatibel ist. Gemäss Entwicklerforen</w:t>
      </w:r>
      <w:r>
        <w:rPr>
          <w:rStyle w:val="Funotenzeichen"/>
        </w:rPr>
        <w:footnoteReference w:id="2"/>
      </w:r>
      <w:r>
        <w:t xml:space="preserve"> ist eine .NET Core Portierung allerdings in Entwicklung. Grosser Vorteil von </w:t>
      </w:r>
      <w:proofErr w:type="spellStart"/>
      <w:r>
        <w:t>Akka</w:t>
      </w:r>
      <w:proofErr w:type="spellEnd"/>
      <w:r>
        <w:t xml:space="preserve"> ist das mitgelieferte </w:t>
      </w:r>
      <w:proofErr w:type="spellStart"/>
      <w:r>
        <w:t>TestKit</w:t>
      </w:r>
      <w:proofErr w:type="spellEnd"/>
      <w:r>
        <w:t>, dass die Entwicklung von Tests stark vereinfacht.</w:t>
      </w:r>
    </w:p>
    <w:p w:rsidR="00D40B77" w:rsidRDefault="00D40B77" w:rsidP="00094176"/>
    <w:p w:rsidR="00791FD2" w:rsidRPr="00791FD2" w:rsidRDefault="00094176" w:rsidP="00791FD2">
      <w:pPr>
        <w:pStyle w:val="berschrift4"/>
      </w:pPr>
      <w:proofErr w:type="spellStart"/>
      <w:r>
        <w:t>Proto</w:t>
      </w:r>
      <w:proofErr w:type="spellEnd"/>
    </w:p>
    <w:p w:rsidR="00094176" w:rsidRDefault="00094176" w:rsidP="00094176">
      <w:proofErr w:type="spellStart"/>
      <w:r>
        <w:t>Proto</w:t>
      </w:r>
      <w:proofErr w:type="spellEnd"/>
      <w:r>
        <w:t xml:space="preserve"> ist eine Actor Bibliothek von jenem Entwickler, der auch Akka.NET initiiert hat. </w:t>
      </w:r>
      <w:proofErr w:type="spellStart"/>
      <w:r>
        <w:t>Proto</w:t>
      </w:r>
      <w:proofErr w:type="spellEnd"/>
      <w:r>
        <w:t xml:space="preserve"> liefert mehr Funktionalität als </w:t>
      </w:r>
      <w:proofErr w:type="spellStart"/>
      <w:r>
        <w:t>Akka</w:t>
      </w:r>
      <w:proofErr w:type="spellEnd"/>
      <w:r>
        <w:t xml:space="preserve"> bei gleichzeitigem Verzicht auf viele der </w:t>
      </w:r>
      <w:proofErr w:type="spellStart"/>
      <w:r>
        <w:t>Dependencies</w:t>
      </w:r>
      <w:proofErr w:type="spellEnd"/>
      <w:r>
        <w:t xml:space="preserve">, die </w:t>
      </w:r>
      <w:proofErr w:type="spellStart"/>
      <w:r>
        <w:t>Akka</w:t>
      </w:r>
      <w:proofErr w:type="spellEnd"/>
      <w:r>
        <w:t xml:space="preserve"> für uns unbrauchbar machten. Einziges Manko bei </w:t>
      </w:r>
      <w:proofErr w:type="spellStart"/>
      <w:r>
        <w:t>Proto</w:t>
      </w:r>
      <w:proofErr w:type="spellEnd"/>
      <w:r>
        <w:t xml:space="preserve"> ist, dass kein </w:t>
      </w:r>
      <w:proofErr w:type="spellStart"/>
      <w:r>
        <w:t>TestKit</w:t>
      </w:r>
      <w:proofErr w:type="spellEnd"/>
      <w:r>
        <w:t xml:space="preserve"> implementiert ist, was das </w:t>
      </w:r>
      <w:proofErr w:type="spellStart"/>
      <w:r>
        <w:t>Testing</w:t>
      </w:r>
      <w:proofErr w:type="spellEnd"/>
      <w:r>
        <w:t xml:space="preserve"> schwierig</w:t>
      </w:r>
      <w:r w:rsidR="00702D2C">
        <w:t>er</w:t>
      </w:r>
      <w:r>
        <w:t xml:space="preserve"> gestaltete, da der interne Zustand von Actors von aussen nicht eingesehen werden kann.</w:t>
      </w:r>
    </w:p>
    <w:p w:rsidR="00791FD2" w:rsidRDefault="00791FD2" w:rsidP="00094176"/>
    <w:p w:rsidR="00791FD2" w:rsidRPr="00791FD2" w:rsidRDefault="00094176" w:rsidP="00791FD2">
      <w:pPr>
        <w:pStyle w:val="berschrift3"/>
      </w:pPr>
      <w:bookmarkStart w:id="36" w:name="_Toc500774292"/>
      <w:bookmarkStart w:id="37" w:name="_Toc501444804"/>
      <w:r>
        <w:t>Darstellung</w:t>
      </w:r>
      <w:bookmarkEnd w:id="36"/>
      <w:bookmarkEnd w:id="37"/>
    </w:p>
    <w:p w:rsidR="00094176" w:rsidRDefault="00094176" w:rsidP="00094176">
      <w:r>
        <w:t>Die Darstellung der den Markern zugeordneten Objekten wollten wir mit Hilfe eines Programms verwalten. Als erste und zu unserem Zeitpunkt einzige brauchbare Umgebung stand uns dafür Unity zur Verfügung.</w:t>
      </w:r>
    </w:p>
    <w:p w:rsidR="00791FD2" w:rsidRDefault="00791FD2" w:rsidP="00094176"/>
    <w:p w:rsidR="00791FD2" w:rsidRPr="00290560" w:rsidRDefault="00170D1D" w:rsidP="00791FD2">
      <w:pPr>
        <w:pStyle w:val="berschrift4"/>
        <w:rPr>
          <w:lang w:val="en-US"/>
        </w:rPr>
      </w:pPr>
      <w:r>
        <w:rPr>
          <w:lang w:val="en-US"/>
        </w:rPr>
        <w:t>Xamarin</w:t>
      </w:r>
    </w:p>
    <w:p w:rsidR="00791FD2" w:rsidRPr="004D1BAB" w:rsidRDefault="00170D1D" w:rsidP="00953538">
      <w:r w:rsidRPr="004D1BAB">
        <w:t xml:space="preserve">Eine Alternative zu Unity wäre </w:t>
      </w:r>
      <w:proofErr w:type="spellStart"/>
      <w:r w:rsidRPr="004D1BAB">
        <w:t>Xamarin</w:t>
      </w:r>
      <w:proofErr w:type="spellEnd"/>
      <w:r w:rsidRPr="004D1BAB">
        <w:t xml:space="preserve"> gewesen. Obwohl Microsoft </w:t>
      </w:r>
      <w:proofErr w:type="spellStart"/>
      <w:r w:rsidRPr="004D1BAB">
        <w:t>Xamarin</w:t>
      </w:r>
      <w:proofErr w:type="spellEnd"/>
      <w:r w:rsidRPr="004D1BAB">
        <w:t xml:space="preserve"> aufgekauft hat, ist Unity für AR Anwendungen auf der HoloLens praktischer, bietet mehr und wird deshalb auch </w:t>
      </w:r>
      <w:r w:rsidR="00A04D20" w:rsidRPr="004D1BAB">
        <w:t>von den Holo</w:t>
      </w:r>
      <w:r w:rsidR="007B377D" w:rsidRPr="004D1BAB">
        <w:t>L</w:t>
      </w:r>
      <w:r w:rsidR="00A04D20" w:rsidRPr="004D1BAB">
        <w:t>ens Entwickler</w:t>
      </w:r>
      <w:r w:rsidR="00D738E4" w:rsidRPr="004D1BAB">
        <w:t>n als Darstellungsprogramm</w:t>
      </w:r>
      <w:r w:rsidRPr="004D1BAB">
        <w:t xml:space="preserve"> </w:t>
      </w:r>
      <w:r w:rsidR="007B377D" w:rsidRPr="004D1BAB">
        <w:t>empfohlen</w:t>
      </w:r>
      <w:r w:rsidRPr="004D1BAB">
        <w:t xml:space="preserve">. Microsoft kollaboriert auch mit Unity und somit gab es für uns keinen Grund </w:t>
      </w:r>
      <w:proofErr w:type="spellStart"/>
      <w:r w:rsidRPr="004D1BAB">
        <w:t>Xamarin</w:t>
      </w:r>
      <w:proofErr w:type="spellEnd"/>
      <w:r w:rsidRPr="004D1BAB">
        <w:t xml:space="preserve"> für dieses Projekt zu benutzten.</w:t>
      </w:r>
    </w:p>
    <w:p w:rsidR="00290560" w:rsidRDefault="00170D1D" w:rsidP="00170D1D">
      <w:pPr>
        <w:pStyle w:val="berschrift4"/>
        <w:rPr>
          <w:lang w:val="de-DE"/>
        </w:rPr>
      </w:pPr>
      <w:r>
        <w:rPr>
          <w:lang w:val="de-DE"/>
        </w:rPr>
        <w:t>Unity</w:t>
      </w:r>
    </w:p>
    <w:p w:rsidR="00170D1D" w:rsidRPr="00290560" w:rsidRDefault="00170D1D" w:rsidP="00290560">
      <w:pPr>
        <w:rPr>
          <w:lang w:val="de-DE"/>
        </w:rPr>
      </w:pPr>
      <w:r w:rsidRPr="004D1BAB">
        <w:t>Unity ist eine Entwicklungsumgebung für Spiele und sonstige 3D-Anwendungen. Im Vergleich mit den Alternativen ist Unity im Bereich VR und AR weit voraus. Vorteile von Unity sind, dass es sehr benutzerfreundlich ist</w:t>
      </w:r>
      <w:r w:rsidR="00290560">
        <w:t>,</w:t>
      </w:r>
      <w:r w:rsidRPr="004D1BAB">
        <w:t xml:space="preserve"> </w:t>
      </w:r>
      <w:r w:rsidR="00290560">
        <w:t>d</w:t>
      </w:r>
      <w:r w:rsidRPr="004D1BAB">
        <w:t xml:space="preserve">as Erstellen von Objekten in einer AR Szene und das Kreieren eines </w:t>
      </w:r>
      <w:proofErr w:type="spellStart"/>
      <w:r w:rsidRPr="004D1BAB">
        <w:t>Builds</w:t>
      </w:r>
      <w:proofErr w:type="spellEnd"/>
      <w:r w:rsidRPr="004D1BAB">
        <w:t xml:space="preserve"> für UWP bzw. die HoloLens </w:t>
      </w:r>
      <w:r w:rsidR="0056717D" w:rsidRPr="004D1BAB">
        <w:t xml:space="preserve">sind </w:t>
      </w:r>
      <w:r w:rsidRPr="004D1BAB">
        <w:t xml:space="preserve">relativ </w:t>
      </w:r>
      <w:r w:rsidR="00290560">
        <w:t>unkompliziert</w:t>
      </w:r>
      <w:r w:rsidRPr="004D1BAB">
        <w:t xml:space="preserve">, </w:t>
      </w:r>
      <w:r w:rsidR="00290560">
        <w:t>allerdings gab es bei uns einige Kompatibilitätsprobleme</w:t>
      </w:r>
      <w:r w:rsidRPr="004D1BAB">
        <w:t xml:space="preserve">. Das </w:t>
      </w:r>
      <w:proofErr w:type="spellStart"/>
      <w:r w:rsidRPr="004D1BAB">
        <w:t>Testing</w:t>
      </w:r>
      <w:proofErr w:type="spellEnd"/>
      <w:r w:rsidRPr="004D1BAB">
        <w:t xml:space="preserve"> in Unity verhält sich etwas anders als </w:t>
      </w:r>
      <w:r w:rsidR="00736E42">
        <w:t>in Visual Studio</w:t>
      </w:r>
      <w:r w:rsidRPr="004D1BAB">
        <w:t xml:space="preserve">, da hier der integrierte Test Runner geeigneter ist um im Edit Mode zu testen. </w:t>
      </w:r>
    </w:p>
    <w:p w:rsidR="00226CC0" w:rsidRDefault="00170D1D" w:rsidP="00094176">
      <w:r w:rsidRPr="004D1BAB">
        <w:t xml:space="preserve">Wir starteten unser Projekt mit der gratis Unity Personal 2017.1 und upgradeten danach im Verlauf auf 2017.2. </w:t>
      </w:r>
    </w:p>
    <w:p w:rsidR="006958B4" w:rsidRDefault="00226CC0" w:rsidP="006958B4">
      <w:pPr>
        <w:pStyle w:val="berschrift4"/>
      </w:pPr>
      <w:r>
        <w:t>UWP UI</w:t>
      </w:r>
    </w:p>
    <w:p w:rsidR="00226CC0" w:rsidRDefault="00226CC0" w:rsidP="006958B4">
      <w:pPr>
        <w:pStyle w:val="DokLauftext"/>
      </w:pPr>
      <w:r>
        <w:t xml:space="preserve">Die </w:t>
      </w:r>
      <w:r w:rsidR="00910710">
        <w:t>UI für UWP Apps</w:t>
      </w:r>
      <w:r w:rsidR="00C673BC">
        <w:t xml:space="preserve"> </w:t>
      </w:r>
      <w:r w:rsidR="00910710">
        <w:t>basiert auch auf XAML und bietet</w:t>
      </w:r>
      <w:r w:rsidR="00E05AA4">
        <w:t xml:space="preserve"> daher</w:t>
      </w:r>
      <w:r w:rsidR="00910710">
        <w:t xml:space="preserve"> relative ähnliche</w:t>
      </w:r>
      <w:r w:rsidR="00E05AA4">
        <w:t xml:space="preserve"> Darstellungsoptionen wie eine normale</w:t>
      </w:r>
      <w:r w:rsidR="00910710">
        <w:t xml:space="preserve"> WPF GUI. In unserem Projekt reichte ein simples Fenster mit Webcam Übertragung und der Anzeige</w:t>
      </w:r>
      <w:r w:rsidR="00E05AA4">
        <w:t xml:space="preserve"> von Listbox-</w:t>
      </w:r>
      <w:r w:rsidR="00910710">
        <w:t xml:space="preserve">Elementen aus um zu zeigen, dass unser Framework funktioniert. </w:t>
      </w:r>
    </w:p>
    <w:p w:rsidR="00791FD2" w:rsidRDefault="00791FD2" w:rsidP="00094176"/>
    <w:p w:rsidR="001003AC" w:rsidRPr="004D1BAB" w:rsidRDefault="001003AC" w:rsidP="00094176">
      <w:r>
        <w:lastRenderedPageBreak/>
        <w:t xml:space="preserve">Die Funktion der UWP UI ist bei Beginn des Programms, die Kamera, </w:t>
      </w:r>
      <w:proofErr w:type="gramStart"/>
      <w:r>
        <w:t>das</w:t>
      </w:r>
      <w:proofErr w:type="gramEnd"/>
      <w:r>
        <w:t xml:space="preserve"> </w:t>
      </w:r>
      <w:proofErr w:type="spellStart"/>
      <w:r>
        <w:t>SyncObject</w:t>
      </w:r>
      <w:proofErr w:type="spellEnd"/>
      <w:r>
        <w:t xml:space="preserve">, das </w:t>
      </w:r>
      <w:proofErr w:type="spellStart"/>
      <w:r>
        <w:t>CameraFeedSyncObject</w:t>
      </w:r>
      <w:proofErr w:type="spellEnd"/>
      <w:r>
        <w:t xml:space="preserve"> und das Framework zu initialisieren und ab dann sendet es die Frames in das Framework und aktualisiert danach die</w:t>
      </w:r>
      <w:r w:rsidR="00115743">
        <w:t xml:space="preserve"> angezeigte</w:t>
      </w:r>
      <w:r>
        <w:t xml:space="preserve"> </w:t>
      </w:r>
      <w:proofErr w:type="spellStart"/>
      <w:r>
        <w:t>Listbox</w:t>
      </w:r>
      <w:proofErr w:type="spellEnd"/>
      <w:r>
        <w:t xml:space="preserve">, sobald das </w:t>
      </w:r>
      <w:proofErr w:type="spellStart"/>
      <w:r>
        <w:t>SyncObject</w:t>
      </w:r>
      <w:proofErr w:type="spellEnd"/>
      <w:r w:rsidR="00115743">
        <w:t xml:space="preserve"> vom Framework neu beschrieben wird. </w:t>
      </w:r>
      <w:r>
        <w:t xml:space="preserve"> </w:t>
      </w:r>
    </w:p>
    <w:p w:rsidR="00791FD2" w:rsidRPr="00791FD2" w:rsidRDefault="00094176" w:rsidP="00791FD2">
      <w:pPr>
        <w:pStyle w:val="berschrift2"/>
      </w:pPr>
      <w:bookmarkStart w:id="38" w:name="_Toc500774293"/>
      <w:bookmarkStart w:id="39" w:name="_Toc501444805"/>
      <w:r>
        <w:t>Probleme in der Entwicklung</w:t>
      </w:r>
      <w:bookmarkEnd w:id="38"/>
      <w:bookmarkEnd w:id="39"/>
    </w:p>
    <w:p w:rsidR="00094176" w:rsidRDefault="00094176" w:rsidP="00094176">
      <w:r>
        <w:t xml:space="preserve">Die Entwicklung unsere Frameworks war von Beginn an von Inkompatibilitäten geprägt. Unsere erste Wahl für die Implementierung des Actor Frameworks, Akka.NET, war nicht mit den Anforderungen der HoloLens an das Framework, UWP bzw. .NET Core 2.0, kompatibel. Entsprechend mussten wir uns umorientieren und sind nach kurzer Zeit auf </w:t>
      </w:r>
      <w:proofErr w:type="spellStart"/>
      <w:r>
        <w:t>Proto</w:t>
      </w:r>
      <w:proofErr w:type="spellEnd"/>
      <w:r>
        <w:t xml:space="preserve"> gestossen. </w:t>
      </w:r>
      <w:proofErr w:type="spellStart"/>
      <w:r>
        <w:t>Proto</w:t>
      </w:r>
      <w:proofErr w:type="spellEnd"/>
      <w:r>
        <w:t xml:space="preserve"> war zwar zu dem Zeitpunkt noch in einer Betaphase, allerdings war die Funktionalität, die bereits implementiert war, gemäss Entwicklern stabil. </w:t>
      </w:r>
      <w:proofErr w:type="spellStart"/>
      <w:r>
        <w:t>Protos</w:t>
      </w:r>
      <w:proofErr w:type="spellEnd"/>
      <w:r>
        <w:t xml:space="preserve"> Abhängigkeiten sind so gestaltet, dass </w:t>
      </w:r>
      <w:proofErr w:type="spellStart"/>
      <w:r>
        <w:t>Proto</w:t>
      </w:r>
      <w:proofErr w:type="spellEnd"/>
      <w:r>
        <w:t xml:space="preserve"> auch mit .NET Core 1.6 kompatibel ist und entsprechend auf der HoloLens lauffähig sein sollte.</w:t>
      </w:r>
    </w:p>
    <w:p w:rsidR="00955055" w:rsidRDefault="00955055" w:rsidP="00094176"/>
    <w:p w:rsidR="00094176" w:rsidRDefault="00094176" w:rsidP="00094176">
      <w:r>
        <w:t>Bei der Implementierung de</w:t>
      </w:r>
      <w:r w:rsidR="00024D4B">
        <w:t>s</w:t>
      </w:r>
      <w:r>
        <w:t xml:space="preserve"> Frameworks sind wir auf ein weiteres Problem gestossen. Die aktuelle Version, .NET Standard 2.0, hat aufgrund von GDI+ Abhängigkeiten keine Implementation von </w:t>
      </w:r>
      <w:proofErr w:type="spellStart"/>
      <w:r>
        <w:t>System.Drawing</w:t>
      </w:r>
      <w:proofErr w:type="spellEnd"/>
      <w:r>
        <w:t>. Da man allerdings Bilddateien zur Bilderkennung benötigt, mussten wir um diese Beschränkung herum Konvertierungsfunktionen schreiben</w:t>
      </w:r>
      <w:r w:rsidR="00024D4B">
        <w:t>,</w:t>
      </w:r>
      <w:r>
        <w:t xml:space="preserve"> um dennoch weiterarbeiten zu können.</w:t>
      </w:r>
    </w:p>
    <w:p w:rsidR="00955055" w:rsidRDefault="00955055" w:rsidP="00094176"/>
    <w:p w:rsidR="00094176" w:rsidRDefault="00094176" w:rsidP="00094176">
      <w:r w:rsidRPr="008078F5">
        <w:t>Als zweite grosse Probl</w:t>
      </w:r>
      <w:r>
        <w:t xml:space="preserve">emquelle trat Unity auf. Da Unity zum Zeitpunkt unserer Arbeit mit dem Mono-Framework arbeitete, waren gewisse Schwierigkeiten bereits vorprogrammiert. Leider ergaben sich auch nicht nachvollziehbare Kompatibilitätsprobleme: So konnten wir zum Beispiel die Funktion </w:t>
      </w:r>
      <w:proofErr w:type="spellStart"/>
      <w:r>
        <w:t>String.Copy</w:t>
      </w:r>
      <w:proofErr w:type="spellEnd"/>
      <w:r>
        <w:t xml:space="preserve"> nicht mit Unity verwenden, da Unity der Meinung war, dass </w:t>
      </w:r>
      <w:proofErr w:type="spellStart"/>
      <w:r>
        <w:t>String.Copy</w:t>
      </w:r>
      <w:proofErr w:type="spellEnd"/>
      <w:r>
        <w:t xml:space="preserve"> nicht auf der HoloLens lauffähig sein würde. Es bleibt daher abzuwarten, ob in künftigen Versionen von Unity solche Kompatibilitätsprobleme gelöst werden können.</w:t>
      </w:r>
    </w:p>
    <w:p w:rsidR="00955055" w:rsidRPr="004D1BAB" w:rsidRDefault="00953538" w:rsidP="00953538">
      <w:r w:rsidRPr="004D1BAB">
        <w:t>Das erhoffte Update von Unity</w:t>
      </w:r>
      <w:r w:rsidR="00CC1926" w:rsidRPr="004D1BAB">
        <w:t>, um unser Actor</w:t>
      </w:r>
      <w:r w:rsidR="00024D4B" w:rsidRPr="004D1BAB">
        <w:t xml:space="preserve"> </w:t>
      </w:r>
      <w:r w:rsidR="00CC1926" w:rsidRPr="004D1BAB">
        <w:t>Framework</w:t>
      </w:r>
      <w:r w:rsidRPr="004D1BAB">
        <w:t xml:space="preserve"> mit der .Net Core 2.0 Kompatibilität </w:t>
      </w:r>
      <w:r w:rsidR="00024D4B" w:rsidRPr="004D1BAB">
        <w:t xml:space="preserve">einzubinden, </w:t>
      </w:r>
      <w:r w:rsidRPr="004D1BAB">
        <w:t xml:space="preserve">wurde auf 2018.1 oder </w:t>
      </w:r>
      <w:r w:rsidR="00024D4B" w:rsidRPr="004D1BAB">
        <w:t>noch</w:t>
      </w:r>
      <w:r w:rsidRPr="004D1BAB">
        <w:t xml:space="preserve"> später</w:t>
      </w:r>
      <w:r w:rsidR="00024D4B" w:rsidRPr="004D1BAB">
        <w:t>e Versionen</w:t>
      </w:r>
      <w:r w:rsidRPr="004D1BAB">
        <w:t xml:space="preserve"> verscho</w:t>
      </w:r>
      <w:r w:rsidR="00CC1926" w:rsidRPr="004D1BAB">
        <w:t>ben. D</w:t>
      </w:r>
      <w:r w:rsidR="008715E3" w:rsidRPr="004D1BAB">
        <w:t>as</w:t>
      </w:r>
      <w:r w:rsidR="00CC1926" w:rsidRPr="004D1BAB">
        <w:t xml:space="preserve"> hat</w:t>
      </w:r>
      <w:r w:rsidRPr="004D1BAB">
        <w:t xml:space="preserve"> dazu geführt hat, dass wir für den </w:t>
      </w:r>
      <w:r w:rsidR="008715E3" w:rsidRPr="004D1BAB">
        <w:t>„</w:t>
      </w:r>
      <w:r w:rsidRPr="004D1BAB">
        <w:t xml:space="preserve">Proof </w:t>
      </w:r>
      <w:proofErr w:type="spellStart"/>
      <w:r w:rsidRPr="004D1BAB">
        <w:t>of</w:t>
      </w:r>
      <w:proofErr w:type="spellEnd"/>
      <w:r w:rsidRPr="004D1BAB">
        <w:t xml:space="preserve"> Concept</w:t>
      </w:r>
      <w:r w:rsidR="008715E3" w:rsidRPr="004D1BAB">
        <w:t>“</w:t>
      </w:r>
      <w:r w:rsidR="00955055" w:rsidRPr="004D1BAB">
        <w:t xml:space="preserve"> auf die </w:t>
      </w:r>
      <w:r w:rsidR="006958B4">
        <w:t xml:space="preserve">WPF </w:t>
      </w:r>
      <w:r w:rsidR="00955055" w:rsidRPr="004D1BAB">
        <w:t>GUI umgestiegen sind</w:t>
      </w:r>
      <w:r w:rsidR="00226CC0">
        <w:t xml:space="preserve"> und schlussendlich eine UWP UI mit Webcam programmiert haben</w:t>
      </w:r>
      <w:r w:rsidRPr="004D1BAB">
        <w:t>.</w:t>
      </w:r>
    </w:p>
    <w:p w:rsidR="00983984" w:rsidRPr="004D1BAB" w:rsidRDefault="00953538" w:rsidP="00953538">
      <w:r w:rsidRPr="004D1BAB">
        <w:t xml:space="preserve">Erst später haben wir realisiert, dass Unity nicht das Hauptproblem war, sondern die HoloLens, welche noch auf der UWP Version </w:t>
      </w:r>
      <w:proofErr w:type="spellStart"/>
      <w:r w:rsidRPr="004D1BAB">
        <w:t>Build</w:t>
      </w:r>
      <w:proofErr w:type="spellEnd"/>
      <w:r w:rsidRPr="004D1BAB">
        <w:t xml:space="preserve"> 14393 </w:t>
      </w:r>
      <w:r w:rsidR="008715E3" w:rsidRPr="004D1BAB">
        <w:t>war, welches zu diesem Zeitpunkt für die HoloLens die aktuellste Version wa</w:t>
      </w:r>
      <w:r w:rsidR="00955055" w:rsidRPr="004D1BAB">
        <w:t>r</w:t>
      </w:r>
      <w:r w:rsidR="008715E3" w:rsidRPr="004D1BAB">
        <w:t xml:space="preserve"> </w:t>
      </w:r>
      <w:r w:rsidRPr="004D1BAB">
        <w:t>und somit maximal .Net Standard 1.4 oder .Net Core 1.0 unterstützt</w:t>
      </w:r>
      <w:r w:rsidR="008715E3" w:rsidRPr="004D1BAB">
        <w:t>e</w:t>
      </w:r>
      <w:r w:rsidRPr="004D1BAB">
        <w:t>. Das nächste Update für die HoloLens sollte im Frühling 2018 kommen.</w:t>
      </w:r>
    </w:p>
    <w:p w:rsidR="0028443A" w:rsidRPr="004D1BAB" w:rsidRDefault="0028443A" w:rsidP="00094176">
      <w:r w:rsidRPr="004D1BAB">
        <w:t>Eine w</w:t>
      </w:r>
      <w:r w:rsidR="00983984" w:rsidRPr="004D1BAB">
        <w:t>eitere Ei</w:t>
      </w:r>
      <w:r w:rsidRPr="004D1BAB">
        <w:t>nschränkung kam</w:t>
      </w:r>
      <w:r w:rsidR="00983984" w:rsidRPr="004D1BAB">
        <w:t xml:space="preserve"> von Unity, </w:t>
      </w:r>
      <w:r w:rsidRPr="004D1BAB">
        <w:t xml:space="preserve">dass die Darstellung nicht </w:t>
      </w:r>
      <w:proofErr w:type="spellStart"/>
      <w:r w:rsidRPr="004D1BAB">
        <w:t>parallel</w:t>
      </w:r>
      <w:r w:rsidR="00983984" w:rsidRPr="004D1BAB">
        <w:t>isierbar</w:t>
      </w:r>
      <w:proofErr w:type="spellEnd"/>
      <w:r w:rsidR="00983984" w:rsidRPr="004D1BAB">
        <w:t xml:space="preserve"> ist</w:t>
      </w:r>
      <w:r w:rsidR="005A6977" w:rsidRPr="004D1BAB">
        <w:t>, d</w:t>
      </w:r>
      <w:r w:rsidR="00983984" w:rsidRPr="004D1BAB">
        <w:t xml:space="preserve">a Unity nur auf einem </w:t>
      </w:r>
      <w:r w:rsidRPr="004D1BAB">
        <w:t xml:space="preserve">Main </w:t>
      </w:r>
      <w:r w:rsidR="00983984" w:rsidRPr="004D1BAB">
        <w:t>Thread läuft</w:t>
      </w:r>
      <w:r w:rsidR="005A6977" w:rsidRPr="004D1BAB">
        <w:t xml:space="preserve">. </w:t>
      </w:r>
      <w:r w:rsidR="00295DC5" w:rsidRPr="004D1BAB">
        <w:t xml:space="preserve">Unity </w:t>
      </w:r>
      <w:r w:rsidR="00082C54" w:rsidRPr="004D1BAB">
        <w:t>initialisiert</w:t>
      </w:r>
      <w:r w:rsidR="00295DC5" w:rsidRPr="004D1BAB">
        <w:t xml:space="preserve"> das Framework </w:t>
      </w:r>
      <w:r w:rsidR="00082C54" w:rsidRPr="004D1BAB">
        <w:t>nur, sodass</w:t>
      </w:r>
      <w:r w:rsidRPr="004D1BAB">
        <w:t xml:space="preserve"> das Actor Framework </w:t>
      </w:r>
      <w:r w:rsidR="00082C54" w:rsidRPr="004D1BAB">
        <w:t xml:space="preserve">so wie geplant </w:t>
      </w:r>
      <w:r w:rsidRPr="004D1BAB">
        <w:t>funktionier</w:t>
      </w:r>
      <w:r w:rsidR="00082C54" w:rsidRPr="004D1BAB">
        <w:t xml:space="preserve">t. Damit ist gemeint, dass </w:t>
      </w:r>
      <w:r w:rsidRPr="004D1BAB">
        <w:t>jeder Actor auf seinem eigenen Thread arbeitet.</w:t>
      </w:r>
    </w:p>
    <w:p w:rsidR="001C69E5" w:rsidRPr="004D1BAB" w:rsidRDefault="001C69E5" w:rsidP="00094176"/>
    <w:p w:rsidR="00094176" w:rsidRDefault="00094176" w:rsidP="00094176">
      <w:r>
        <w:t xml:space="preserve">Weitere Probleme hatten wir mit </w:t>
      </w:r>
      <w:r w:rsidR="00B64277">
        <w:t xml:space="preserve">der </w:t>
      </w:r>
      <w:proofErr w:type="spellStart"/>
      <w:r w:rsidR="00B64277">
        <w:t>Bilderkennungsblibliothek</w:t>
      </w:r>
      <w:proofErr w:type="spellEnd"/>
      <w:r w:rsidR="00B64277">
        <w:t xml:space="preserve"> «</w:t>
      </w:r>
      <w:proofErr w:type="spellStart"/>
      <w:r>
        <w:t>OpenCvSharp</w:t>
      </w:r>
      <w:proofErr w:type="spellEnd"/>
      <w:r w:rsidR="00B64277">
        <w:t>»</w:t>
      </w:r>
      <w:r>
        <w:t xml:space="preserve">. </w:t>
      </w:r>
      <w:r w:rsidR="00571EDE">
        <w:t xml:space="preserve">Sie </w:t>
      </w:r>
      <w:r>
        <w:t xml:space="preserve">hatte zwar ein </w:t>
      </w:r>
      <w:proofErr w:type="spellStart"/>
      <w:r>
        <w:t>Aruco</w:t>
      </w:r>
      <w:proofErr w:type="spellEnd"/>
      <w:r>
        <w:t xml:space="preserve"> Code Erkennungsmodul, doch war dieses nicht vollständig. Die Funktion </w:t>
      </w:r>
      <w:proofErr w:type="spellStart"/>
      <w:proofErr w:type="gramStart"/>
      <w:r>
        <w:t>DetectMarkers</w:t>
      </w:r>
      <w:proofErr w:type="spellEnd"/>
      <w:r>
        <w:t>(</w:t>
      </w:r>
      <w:proofErr w:type="gramEnd"/>
      <w:r>
        <w:t xml:space="preserve">) konnte man verwenden, wenn man das </w:t>
      </w:r>
      <w:proofErr w:type="spellStart"/>
      <w:r>
        <w:t>NuGet</w:t>
      </w:r>
      <w:proofErr w:type="spellEnd"/>
      <w:r w:rsidR="00571EDE">
        <w:t xml:space="preserve">-Packet </w:t>
      </w:r>
      <w:r>
        <w:t xml:space="preserve">ins Projekt eingebunden hatte, doch die Funktion </w:t>
      </w:r>
      <w:proofErr w:type="spellStart"/>
      <w:r>
        <w:t>EstimatePoseSingleMarkers</w:t>
      </w:r>
      <w:proofErr w:type="spellEnd"/>
      <w:r>
        <w:t xml:space="preserve">() war nicht aufzufinden. Denn in der </w:t>
      </w:r>
      <w:proofErr w:type="spellStart"/>
      <w:r>
        <w:t>CvAruco</w:t>
      </w:r>
      <w:proofErr w:type="spellEnd"/>
      <w:r>
        <w:t xml:space="preserve"> Klasse war nur die </w:t>
      </w:r>
      <w:proofErr w:type="spellStart"/>
      <w:proofErr w:type="gramStart"/>
      <w:r>
        <w:t>DetectMarkers</w:t>
      </w:r>
      <w:proofErr w:type="spellEnd"/>
      <w:r>
        <w:t>(</w:t>
      </w:r>
      <w:proofErr w:type="gramEnd"/>
      <w:r>
        <w:t>) Funktion drin</w:t>
      </w:r>
      <w:r w:rsidR="00571EDE">
        <w:rPr>
          <w:rStyle w:val="Funotenzeichen"/>
        </w:rPr>
        <w:footnoteReference w:id="3"/>
      </w:r>
      <w:r>
        <w:t xml:space="preserve">, nicht aber die </w:t>
      </w:r>
      <w:proofErr w:type="spellStart"/>
      <w:r>
        <w:t>EstimatePoseSingleMarkers</w:t>
      </w:r>
      <w:proofErr w:type="spellEnd"/>
      <w:r>
        <w:t xml:space="preserve">(), die für unser Use Case zentral und unerlässlich ist. In einer neueren Version von </w:t>
      </w:r>
      <w:proofErr w:type="spellStart"/>
      <w:r>
        <w:t>OpenCvSharp</w:t>
      </w:r>
      <w:proofErr w:type="spellEnd"/>
      <w:r>
        <w:t xml:space="preserve"> als die 3.3.1 könnte sie jedoch nachgeführt sein.</w:t>
      </w:r>
    </w:p>
    <w:p w:rsidR="00571EDE" w:rsidRDefault="00571EDE" w:rsidP="00094176"/>
    <w:p w:rsidR="006E0191" w:rsidRPr="003E305F" w:rsidRDefault="00571EDE" w:rsidP="00094176">
      <w:r>
        <w:t xml:space="preserve">Weiter </w:t>
      </w:r>
      <w:r w:rsidR="00094176">
        <w:t xml:space="preserve">hatten wir noch ein paar Hürden mit </w:t>
      </w:r>
      <w:proofErr w:type="spellStart"/>
      <w:r w:rsidR="00094176">
        <w:t>EmguCV</w:t>
      </w:r>
      <w:proofErr w:type="spellEnd"/>
      <w:r w:rsidR="00094176">
        <w:t xml:space="preserve"> zu überwinden. Angefangen hat es mit den Warnungen der Nichtverwendbarkeit von </w:t>
      </w:r>
      <w:proofErr w:type="spellStart"/>
      <w:r w:rsidR="00094176">
        <w:t>EmguCV</w:t>
      </w:r>
      <w:proofErr w:type="spellEnd"/>
      <w:r w:rsidR="00094176">
        <w:t xml:space="preserve"> nach Download des </w:t>
      </w:r>
      <w:proofErr w:type="spellStart"/>
      <w:r w:rsidR="00094176">
        <w:t>NuGet</w:t>
      </w:r>
      <w:proofErr w:type="spellEnd"/>
      <w:r w:rsidR="002749F1">
        <w:t>-</w:t>
      </w:r>
      <w:r w:rsidR="00094176">
        <w:t xml:space="preserve">Pakets. Dies umgingen wir mit einem direkten Verweis auf die </w:t>
      </w:r>
      <w:proofErr w:type="spellStart"/>
      <w:r w:rsidR="00094176">
        <w:t>EmguCV</w:t>
      </w:r>
      <w:proofErr w:type="spellEnd"/>
      <w:r w:rsidR="00094176">
        <w:t xml:space="preserve"> - </w:t>
      </w:r>
      <w:proofErr w:type="spellStart"/>
      <w:r w:rsidR="00094176">
        <w:t>dll</w:t>
      </w:r>
      <w:proofErr w:type="spellEnd"/>
      <w:r w:rsidR="00094176">
        <w:t xml:space="preserve">, die man auf </w:t>
      </w:r>
      <w:proofErr w:type="spellStart"/>
      <w:r w:rsidR="00094176">
        <w:t>Github</w:t>
      </w:r>
      <w:proofErr w:type="spellEnd"/>
      <w:r w:rsidR="00094176">
        <w:t xml:space="preserve"> finden und downloaden kann. Weiter waren dann zwar beide Funktionen (siehe Abschnitt oben), die wir brauchten, da und funktionsfähig, aber die Funktionen und ihre Argumente mit den Datentypen von </w:t>
      </w:r>
      <w:proofErr w:type="spellStart"/>
      <w:r w:rsidR="00094176">
        <w:t>EmguCv</w:t>
      </w:r>
      <w:proofErr w:type="spellEnd"/>
      <w:r w:rsidR="00094176">
        <w:t xml:space="preserve"> sind sehr schlecht im Netz dokumentiert. Besonders der Typ Mat bringt für Neulinge Schwierigkeiten mit sich. In unserem Framework sind die Schritte so genau wie möglich </w:t>
      </w:r>
      <w:r w:rsidR="002749F1">
        <w:t xml:space="preserve">in den Kommentaren </w:t>
      </w:r>
      <w:r w:rsidR="00094176">
        <w:t>beschrieben, wie man z.B. eine Bitmap in ein Image umschreiben kann (dafür mussten wir noch selbst einig</w:t>
      </w:r>
      <w:r w:rsidR="002749F1">
        <w:t xml:space="preserve">e </w:t>
      </w:r>
      <w:r w:rsidR="00094176">
        <w:t xml:space="preserve">Hilfsfunktionen schreiben, siehe </w:t>
      </w:r>
      <w:r w:rsidR="002A4BAE">
        <w:rPr>
          <w:rStyle w:val="Funotenzeichen"/>
        </w:rPr>
        <w:footnoteReference w:id="4"/>
      </w:r>
      <w:r w:rsidR="00094176">
        <w:t xml:space="preserve">) oder wie man Daten aus einem Mat herausliest. Dafür suche man doch im Code des Recognition Managers und in den </w:t>
      </w:r>
      <w:proofErr w:type="spellStart"/>
      <w:r w:rsidR="00094176">
        <w:t>Utils</w:t>
      </w:r>
      <w:proofErr w:type="spellEnd"/>
      <w:r w:rsidR="00094176">
        <w:t xml:space="preserve"> Funktionen</w:t>
      </w:r>
      <w:r w:rsidR="002A4BAE">
        <w:rPr>
          <w:rStyle w:val="Funotenzeichen"/>
        </w:rPr>
        <w:footnoteReference w:id="5"/>
      </w:r>
      <w:r w:rsidR="00094176">
        <w:t xml:space="preserve"> und deren Tests</w:t>
      </w:r>
      <w:r w:rsidR="001E2420">
        <w:rPr>
          <w:rStyle w:val="Funotenzeichen"/>
        </w:rPr>
        <w:footnoteReference w:id="6"/>
      </w:r>
      <w:r w:rsidR="00094176">
        <w:t xml:space="preserve"> nach den genauen von uns gefundenen Lösungen zu diesen Problemen.</w:t>
      </w:r>
    </w:p>
    <w:p w:rsidR="00791FD2" w:rsidRDefault="00094176" w:rsidP="00791FD2">
      <w:pPr>
        <w:pStyle w:val="berschrift2"/>
      </w:pPr>
      <w:bookmarkStart w:id="40" w:name="_Toc500774294"/>
      <w:bookmarkStart w:id="41" w:name="_Toc501444806"/>
      <w:r>
        <w:t>Ergebnisse der Arbeit</w:t>
      </w:r>
      <w:bookmarkEnd w:id="40"/>
      <w:bookmarkEnd w:id="41"/>
    </w:p>
    <w:p w:rsidR="006958B4" w:rsidRDefault="00FA37B7" w:rsidP="00791FD2">
      <w:pPr>
        <w:pStyle w:val="DokLauf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7.6pt">
            <v:imagedata r:id="rId12" o:title="Webcam_2"/>
          </v:shape>
        </w:pict>
      </w:r>
    </w:p>
    <w:p w:rsidR="006958B4" w:rsidRPr="00791FD2" w:rsidRDefault="006958B4" w:rsidP="00791FD2">
      <w:pPr>
        <w:pStyle w:val="DokLauftext"/>
      </w:pPr>
    </w:p>
    <w:p w:rsidR="00791FD2" w:rsidRDefault="00094176" w:rsidP="00094176">
      <w:r>
        <w:t xml:space="preserve">Als Endprodukt haben wir das funktionierende </w:t>
      </w:r>
      <w:r w:rsidR="00A9127C">
        <w:t xml:space="preserve">Actor </w:t>
      </w:r>
      <w:r>
        <w:t>Framework,</w:t>
      </w:r>
      <w:r w:rsidR="00A9127C">
        <w:t xml:space="preserve"> welches </w:t>
      </w:r>
      <w:r w:rsidR="009A1395">
        <w:t xml:space="preserve">vordefinierte </w:t>
      </w:r>
      <w:proofErr w:type="spellStart"/>
      <w:r w:rsidR="009A1395">
        <w:t>Aruco</w:t>
      </w:r>
      <w:proofErr w:type="spellEnd"/>
      <w:r w:rsidR="009A1395">
        <w:t>-Marker relativ robust erkennt und Positions- sowie Rotationsdaten liefer</w:t>
      </w:r>
      <w:r w:rsidR="00BF29AE">
        <w:t>n kann</w:t>
      </w:r>
      <w:r w:rsidR="009A1395">
        <w:t>.</w:t>
      </w:r>
      <w:r>
        <w:t xml:space="preserve"> Ansätze </w:t>
      </w:r>
      <w:r>
        <w:lastRenderedPageBreak/>
        <w:t xml:space="preserve">für die Portierung auf Unity und eine </w:t>
      </w:r>
      <w:r w:rsidRPr="003F3A83">
        <w:t>GUI zur Darstellung der Ergebnisse</w:t>
      </w:r>
      <w:r>
        <w:t>, sowie die zugehörige Dokumentation</w:t>
      </w:r>
      <w:r w:rsidR="009A1395">
        <w:t xml:space="preserve"> haben wir auch erarbeitet</w:t>
      </w:r>
      <w:r>
        <w:t xml:space="preserve">. Leider ist uns die vollständige Implementierung der Tour </w:t>
      </w:r>
      <w:r w:rsidR="00BF29AE">
        <w:t xml:space="preserve">auf der </w:t>
      </w:r>
      <w:proofErr w:type="spellStart"/>
      <w:r w:rsidR="00BF29AE">
        <w:t>Hololens</w:t>
      </w:r>
      <w:proofErr w:type="spellEnd"/>
      <w:r w:rsidR="00BF29AE">
        <w:t xml:space="preserve"> </w:t>
      </w:r>
      <w:r>
        <w:t>aufgrund der Probleme mit Unity</w:t>
      </w:r>
      <w:r w:rsidR="00BF29AE">
        <w:t xml:space="preserve"> und der fehlenden Unterstützung von .NET Standard 2.0 seitens der </w:t>
      </w:r>
      <w:proofErr w:type="spellStart"/>
      <w:r w:rsidR="00BF29AE">
        <w:t>Hololens</w:t>
      </w:r>
      <w:proofErr w:type="spellEnd"/>
      <w:r>
        <w:t xml:space="preserve"> nicht gelungen.</w:t>
      </w:r>
    </w:p>
    <w:p w:rsidR="00791FD2" w:rsidRPr="00791FD2" w:rsidRDefault="00094176" w:rsidP="00791FD2">
      <w:pPr>
        <w:pStyle w:val="berschrift2"/>
      </w:pPr>
      <w:bookmarkStart w:id="42" w:name="_Toc500774295"/>
      <w:bookmarkStart w:id="43" w:name="_Toc501444807"/>
      <w:r>
        <w:t>Ausblick</w:t>
      </w:r>
      <w:bookmarkEnd w:id="42"/>
      <w:bookmarkEnd w:id="43"/>
    </w:p>
    <w:p w:rsidR="007D7C00" w:rsidRDefault="00D16E26" w:rsidP="00094176">
      <w:r w:rsidRPr="00795476">
        <w:t>Nach dem Update der HoloLens</w:t>
      </w:r>
      <w:r w:rsidRPr="00795476">
        <w:rPr>
          <w:rStyle w:val="Funotenzeichen"/>
        </w:rPr>
        <w:footnoteReference w:id="7"/>
      </w:r>
      <w:r w:rsidRPr="00795476">
        <w:t xml:space="preserve"> im Frühling 2018 und dem bis dahin wohl auch erschienen</w:t>
      </w:r>
      <w:r w:rsidR="00094176" w:rsidRPr="00795476">
        <w:t xml:space="preserve"> Update 2018.1 von Unity</w:t>
      </w:r>
      <w:r w:rsidR="008715E3" w:rsidRPr="00795476">
        <w:rPr>
          <w:rStyle w:val="Funotenzeichen"/>
        </w:rPr>
        <w:footnoteReference w:id="8"/>
      </w:r>
      <w:r w:rsidR="008715E3" w:rsidRPr="00795476">
        <w:t xml:space="preserve"> </w:t>
      </w:r>
      <w:r w:rsidR="00094176" w:rsidRPr="00795476">
        <w:t xml:space="preserve">sollte .NET Standard 2.0 </w:t>
      </w:r>
      <w:r w:rsidRPr="00795476">
        <w:t xml:space="preserve">komplett </w:t>
      </w:r>
      <w:r w:rsidR="00094176" w:rsidRPr="00795476">
        <w:t xml:space="preserve">unterstützt werden und somit unser Framework </w:t>
      </w:r>
      <w:r w:rsidR="00842068" w:rsidRPr="00795476">
        <w:t>auf der HoloLens</w:t>
      </w:r>
      <w:r w:rsidR="008F2C69" w:rsidRPr="008F2C69">
        <w:t xml:space="preserve"> </w:t>
      </w:r>
      <w:r w:rsidR="008F2C69" w:rsidRPr="00795476">
        <w:t>lauffähig</w:t>
      </w:r>
      <w:r w:rsidR="00842068" w:rsidRPr="00795476">
        <w:t xml:space="preserve"> sein</w:t>
      </w:r>
      <w:r w:rsidR="00094176" w:rsidRPr="00795476">
        <w:t>.</w:t>
      </w:r>
      <w:r w:rsidR="007D7C00" w:rsidRPr="00795476">
        <w:t xml:space="preserve"> </w:t>
      </w:r>
      <w:r w:rsidR="001B58CC">
        <w:t>Fraglich ist lediglich ob der Kompilierungsvorgang von Unity ebenfalls verbessert wird, denn momentan benötigt man einige teils unsaubere Hacks um Projekte auf Unity zu portieren.</w:t>
      </w:r>
    </w:p>
    <w:p w:rsidR="006C5D34" w:rsidRDefault="006C5D34" w:rsidP="00094176"/>
    <w:p w:rsidR="006C5D34" w:rsidRPr="00795476" w:rsidRDefault="006C5D34" w:rsidP="00094176">
      <w:r>
        <w:t xml:space="preserve">Der Ausblick für unser Framework ist entsprechend gut. Die verwendeten Bibliotheken benötigen einen Mindeststandard von .NET Core 2.0 und die UI basiert auf UWP und sollte damit leicht auf Unity portierbar sein. Weitere Module sind bereits jetzt mehr oder minder leicht zu implementieren, da die Struktur des Actor Frameworks eine hohe Parallelität zulässt. Die Frage, ob man mit der momentanen Bilderkennungssoftware die Marke von 24 Frames pro Sekunde </w:t>
      </w:r>
      <w:r w:rsidR="00171204">
        <w:t xml:space="preserve">ohne weiteres </w:t>
      </w:r>
      <w:r>
        <w:t>erreichen kann, bleibt allerdings offen.</w:t>
      </w:r>
    </w:p>
    <w:p w:rsidR="007D7C00" w:rsidRPr="00795476" w:rsidRDefault="007D7C00" w:rsidP="00094176"/>
    <w:sectPr w:rsidR="007D7C00" w:rsidRPr="00795476" w:rsidSect="005A3940">
      <w:footerReference w:type="default" r:id="rId1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D5B" w:rsidRDefault="005A6D5B">
      <w:r>
        <w:separator/>
      </w:r>
    </w:p>
    <w:p w:rsidR="005A6D5B" w:rsidRDefault="005A6D5B"/>
  </w:endnote>
  <w:endnote w:type="continuationSeparator" w:id="0">
    <w:p w:rsidR="005A6D5B" w:rsidRDefault="005A6D5B">
      <w:r>
        <w:continuationSeparator/>
      </w:r>
    </w:p>
    <w:p w:rsidR="005A6D5B" w:rsidRDefault="005A6D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15"/>
      <w:gridCol w:w="5878"/>
    </w:tblGrid>
    <w:tr w:rsidR="00A9127C" w:rsidTr="005A22DF">
      <w:trPr>
        <w:trHeight w:hRule="exact" w:val="907"/>
      </w:trPr>
      <w:tc>
        <w:tcPr>
          <w:tcW w:w="3515" w:type="dxa"/>
          <w:shd w:val="clear" w:color="auto" w:fill="auto"/>
          <w:vAlign w:val="bottom"/>
        </w:tcPr>
        <w:p w:rsidR="00A9127C" w:rsidRDefault="00A9127C" w:rsidP="00FA3D32">
          <w:pPr>
            <w:pStyle w:val="Fuzeile"/>
            <w:spacing w:line="220" w:lineRule="atLeast"/>
          </w:pPr>
        </w:p>
      </w:tc>
      <w:tc>
        <w:tcPr>
          <w:tcW w:w="5878" w:type="dxa"/>
          <w:vAlign w:val="bottom"/>
        </w:tcPr>
        <w:p w:rsidR="00A9127C" w:rsidRPr="002F1C41" w:rsidRDefault="00A9127C" w:rsidP="00FA3D32">
          <w:pPr>
            <w:pStyle w:val="Fuzeile"/>
            <w:spacing w:line="220" w:lineRule="atLeast"/>
            <w:jc w:val="right"/>
            <w:rPr>
              <w:szCs w:val="17"/>
            </w:rPr>
          </w:pPr>
        </w:p>
      </w:tc>
    </w:tr>
  </w:tbl>
  <w:p w:rsidR="00A9127C" w:rsidRDefault="00A9127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412"/>
    </w:tblGrid>
    <w:tr w:rsidR="005A3940" w:rsidRPr="00037E84" w:rsidTr="005A3940">
      <w:trPr>
        <w:cantSplit/>
        <w:trHeight w:val="142"/>
      </w:trPr>
      <w:tc>
        <w:tcPr>
          <w:tcW w:w="9412" w:type="dxa"/>
        </w:tcPr>
        <w:p w:rsidR="005A3940" w:rsidRPr="00037E84" w:rsidRDefault="005A3940" w:rsidP="00165527">
          <w:pPr>
            <w:pStyle w:val="Fuzeile"/>
            <w:spacing w:line="220" w:lineRule="atLeast"/>
            <w:jc w:val="right"/>
          </w:pPr>
          <w:r w:rsidRPr="00037E84">
            <w:t xml:space="preserve">Seite </w:t>
          </w:r>
          <w:r>
            <w:fldChar w:fldCharType="begin"/>
          </w:r>
          <w:r>
            <w:instrText xml:space="preserve"> PAGE  \* Arabic  \* MERGEFORMAT </w:instrText>
          </w:r>
          <w:r>
            <w:fldChar w:fldCharType="separate"/>
          </w:r>
          <w:r w:rsidR="00FA37B7">
            <w:rPr>
              <w:noProof/>
            </w:rPr>
            <w:t>12</w:t>
          </w:r>
          <w:r>
            <w:fldChar w:fldCharType="end"/>
          </w:r>
          <w:r w:rsidRPr="00037E84">
            <w:t xml:space="preserve"> / </w:t>
          </w:r>
          <w:r w:rsidR="005A6D5B">
            <w:fldChar w:fldCharType="begin"/>
          </w:r>
          <w:r w:rsidR="005A6D5B">
            <w:instrText xml:space="preserve"> SECTIONPAGES  \* Arabic  \* MERGEFORMAT </w:instrText>
          </w:r>
          <w:r w:rsidR="005A6D5B">
            <w:fldChar w:fldCharType="separate"/>
          </w:r>
          <w:r w:rsidR="00FA37B7">
            <w:rPr>
              <w:noProof/>
            </w:rPr>
            <w:t>12</w:t>
          </w:r>
          <w:r w:rsidR="005A6D5B">
            <w:rPr>
              <w:noProof/>
            </w:rPr>
            <w:fldChar w:fldCharType="end"/>
          </w:r>
        </w:p>
      </w:tc>
    </w:tr>
  </w:tbl>
  <w:p w:rsidR="005A3940" w:rsidRDefault="005A39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D5B" w:rsidRDefault="005A6D5B">
      <w:r>
        <w:separator/>
      </w:r>
    </w:p>
    <w:p w:rsidR="005A6D5B" w:rsidRDefault="005A6D5B"/>
  </w:footnote>
  <w:footnote w:type="continuationSeparator" w:id="0">
    <w:p w:rsidR="005A6D5B" w:rsidRDefault="005A6D5B">
      <w:r>
        <w:continuationSeparator/>
      </w:r>
    </w:p>
    <w:p w:rsidR="005A6D5B" w:rsidRDefault="005A6D5B"/>
  </w:footnote>
  <w:footnote w:id="1">
    <w:p w:rsidR="00633016" w:rsidRDefault="00633016">
      <w:pPr>
        <w:pStyle w:val="Funotentext"/>
      </w:pPr>
      <w:r>
        <w:rPr>
          <w:rStyle w:val="Funotenzeichen"/>
        </w:rPr>
        <w:footnoteRef/>
      </w:r>
      <w:r>
        <w:t xml:space="preserve"> </w:t>
      </w:r>
      <w:r w:rsidRPr="00633016">
        <w:t>https://de.wikipedia.org/wiki/Testgetriebene_Entwicklung</w:t>
      </w:r>
    </w:p>
  </w:footnote>
  <w:footnote w:id="2">
    <w:p w:rsidR="00A9127C" w:rsidRDefault="00A9127C" w:rsidP="00094176">
      <w:pPr>
        <w:pStyle w:val="Funotentext"/>
      </w:pPr>
      <w:r>
        <w:rPr>
          <w:rStyle w:val="Funotenzeichen"/>
        </w:rPr>
        <w:footnoteRef/>
      </w:r>
      <w:r>
        <w:t xml:space="preserve"> </w:t>
      </w:r>
      <w:r w:rsidRPr="006E6D2A">
        <w:t>https://github.com/akkadotnet/akka.net/issues/2153</w:t>
      </w:r>
    </w:p>
  </w:footnote>
  <w:footnote w:id="3">
    <w:p w:rsidR="00A9127C" w:rsidRDefault="00A9127C">
      <w:pPr>
        <w:pStyle w:val="Funotentext"/>
      </w:pPr>
      <w:r>
        <w:rPr>
          <w:rStyle w:val="Funotenzeichen"/>
        </w:rPr>
        <w:footnoteRef/>
      </w:r>
      <w:r>
        <w:t xml:space="preserve"> </w:t>
      </w:r>
      <w:hyperlink r:id="rId1" w:history="1">
        <w:r w:rsidRPr="00817B9D">
          <w:rPr>
            <w:rStyle w:val="Hyperlink"/>
          </w:rPr>
          <w:t>https://github.com/shimat/opencvsharp/blob/master/src/OpenCvSharp/Modules/aruco/CvAruco.cs</w:t>
        </w:r>
      </w:hyperlink>
    </w:p>
  </w:footnote>
  <w:footnote w:id="4">
    <w:p w:rsidR="00A9127C" w:rsidRPr="007D3B74" w:rsidRDefault="00A9127C">
      <w:pPr>
        <w:pStyle w:val="Funotentext"/>
        <w:rPr>
          <w:lang w:val="en-GB"/>
        </w:rPr>
      </w:pPr>
      <w:r>
        <w:rPr>
          <w:rStyle w:val="Funotenzeichen"/>
        </w:rPr>
        <w:footnoteRef/>
      </w:r>
      <w:r w:rsidRPr="007D3B74">
        <w:rPr>
          <w:lang w:val="en-GB"/>
        </w:rPr>
        <w:t xml:space="preserve"> Framework, </w:t>
      </w:r>
      <w:proofErr w:type="spellStart"/>
      <w:proofErr w:type="gramStart"/>
      <w:r w:rsidRPr="007D3B74">
        <w:rPr>
          <w:lang w:val="en-GB"/>
        </w:rPr>
        <w:t>Tourbackend</w:t>
      </w:r>
      <w:proofErr w:type="spellEnd"/>
      <w:r w:rsidRPr="007D3B74">
        <w:rPr>
          <w:lang w:val="en-GB"/>
        </w:rPr>
        <w:t xml:space="preserve"> .</w:t>
      </w:r>
      <w:proofErr w:type="gramEnd"/>
      <w:r w:rsidRPr="007D3B74">
        <w:rPr>
          <w:lang w:val="en-GB"/>
        </w:rPr>
        <w:t xml:space="preserve"> Net Standard </w:t>
      </w:r>
      <w:proofErr w:type="spellStart"/>
      <w:r w:rsidRPr="007D3B74">
        <w:rPr>
          <w:lang w:val="en-GB"/>
        </w:rPr>
        <w:t>Projekt</w:t>
      </w:r>
      <w:proofErr w:type="spellEnd"/>
      <w:r w:rsidRPr="007D3B74">
        <w:rPr>
          <w:lang w:val="en-GB"/>
        </w:rPr>
        <w:t xml:space="preserve">, </w:t>
      </w:r>
      <w:proofErr w:type="spellStart"/>
      <w:r w:rsidRPr="007D3B74">
        <w:rPr>
          <w:lang w:val="en-GB"/>
        </w:rPr>
        <w:t>Datei</w:t>
      </w:r>
      <w:proofErr w:type="spellEnd"/>
      <w:r w:rsidRPr="007D3B74">
        <w:rPr>
          <w:lang w:val="en-GB"/>
        </w:rPr>
        <w:t xml:space="preserve"> </w:t>
      </w:r>
      <w:proofErr w:type="spellStart"/>
      <w:r w:rsidRPr="007D3B74">
        <w:rPr>
          <w:lang w:val="en-GB"/>
        </w:rPr>
        <w:t>Utils</w:t>
      </w:r>
      <w:proofErr w:type="spellEnd"/>
      <w:r w:rsidRPr="007D3B74">
        <w:rPr>
          <w:lang w:val="en-GB"/>
        </w:rPr>
        <w:t>/</w:t>
      </w:r>
      <w:proofErr w:type="spellStart"/>
      <w:r w:rsidRPr="007D3B74">
        <w:rPr>
          <w:lang w:val="en-GB"/>
        </w:rPr>
        <w:t>UseCustomVideoFrameSource.cs</w:t>
      </w:r>
      <w:proofErr w:type="spellEnd"/>
      <w:r w:rsidRPr="007D3B74">
        <w:rPr>
          <w:lang w:val="en-GB"/>
        </w:rPr>
        <w:t xml:space="preserve">, </w:t>
      </w:r>
      <w:proofErr w:type="spellStart"/>
      <w:r w:rsidRPr="007D3B74">
        <w:rPr>
          <w:lang w:val="en-GB"/>
        </w:rPr>
        <w:t>Klasse</w:t>
      </w:r>
      <w:proofErr w:type="spellEnd"/>
      <w:r w:rsidRPr="007D3B74">
        <w:rPr>
          <w:lang w:val="en-GB"/>
        </w:rPr>
        <w:t xml:space="preserve"> </w:t>
      </w:r>
      <w:proofErr w:type="spellStart"/>
      <w:r w:rsidRPr="007D3B74">
        <w:rPr>
          <w:lang w:val="en-GB"/>
        </w:rPr>
        <w:t>Utils</w:t>
      </w:r>
      <w:proofErr w:type="spellEnd"/>
    </w:p>
  </w:footnote>
  <w:footnote w:id="5">
    <w:p w:rsidR="00A9127C" w:rsidRPr="000936E0" w:rsidRDefault="00A9127C">
      <w:pPr>
        <w:pStyle w:val="Funotentext"/>
      </w:pPr>
      <w:r>
        <w:rPr>
          <w:rStyle w:val="Funotenzeichen"/>
        </w:rPr>
        <w:footnoteRef/>
      </w:r>
      <w:r w:rsidRPr="007D3B74">
        <w:rPr>
          <w:lang w:val="en-GB"/>
        </w:rPr>
        <w:t xml:space="preserve"> Framework, </w:t>
      </w:r>
      <w:proofErr w:type="spellStart"/>
      <w:proofErr w:type="gramStart"/>
      <w:r w:rsidRPr="007D3B74">
        <w:rPr>
          <w:lang w:val="en-GB"/>
        </w:rPr>
        <w:t>Tourbackend</w:t>
      </w:r>
      <w:proofErr w:type="spellEnd"/>
      <w:r w:rsidRPr="007D3B74">
        <w:rPr>
          <w:lang w:val="en-GB"/>
        </w:rPr>
        <w:t xml:space="preserve"> .</w:t>
      </w:r>
      <w:proofErr w:type="gramEnd"/>
      <w:r w:rsidRPr="007D3B74">
        <w:rPr>
          <w:lang w:val="en-GB"/>
        </w:rPr>
        <w:t xml:space="preserve"> </w:t>
      </w:r>
      <w:r w:rsidRPr="000936E0">
        <w:t xml:space="preserve">Net Standard Projekt, Datei </w:t>
      </w:r>
      <w:proofErr w:type="spellStart"/>
      <w:r w:rsidRPr="000936E0">
        <w:t>Utils</w:t>
      </w:r>
      <w:proofErr w:type="spellEnd"/>
      <w:r w:rsidRPr="000936E0">
        <w:t>/</w:t>
      </w:r>
      <w:proofErr w:type="spellStart"/>
      <w:r w:rsidRPr="000936E0">
        <w:t>UseCustomVideoFrameSource.cs</w:t>
      </w:r>
      <w:proofErr w:type="spellEnd"/>
      <w:r w:rsidRPr="000936E0">
        <w:t xml:space="preserve">, Klasse </w:t>
      </w:r>
      <w:proofErr w:type="spellStart"/>
      <w:r w:rsidRPr="000936E0">
        <w:t>Utils</w:t>
      </w:r>
      <w:proofErr w:type="spellEnd"/>
    </w:p>
  </w:footnote>
  <w:footnote w:id="6">
    <w:p w:rsidR="00A9127C" w:rsidRPr="001E2420" w:rsidRDefault="00A9127C">
      <w:pPr>
        <w:pStyle w:val="Funotentext"/>
        <w:rPr>
          <w:lang w:val="en-GB"/>
        </w:rPr>
      </w:pPr>
      <w:r>
        <w:rPr>
          <w:rStyle w:val="Funotenzeichen"/>
        </w:rPr>
        <w:footnoteRef/>
      </w:r>
      <w:r w:rsidRPr="001E2420">
        <w:rPr>
          <w:lang w:val="en-GB"/>
        </w:rPr>
        <w:t xml:space="preserve"> Framework, UnitTestProject1, </w:t>
      </w:r>
      <w:proofErr w:type="spellStart"/>
      <w:r w:rsidRPr="001E2420">
        <w:rPr>
          <w:lang w:val="en-GB"/>
        </w:rPr>
        <w:t>Datei</w:t>
      </w:r>
      <w:proofErr w:type="spellEnd"/>
      <w:r w:rsidRPr="001E2420">
        <w:rPr>
          <w:lang w:val="en-GB"/>
        </w:rPr>
        <w:t xml:space="preserve"> </w:t>
      </w:r>
      <w:proofErr w:type="spellStart"/>
      <w:r w:rsidRPr="001E2420">
        <w:rPr>
          <w:lang w:val="en-GB"/>
        </w:rPr>
        <w:t>UtilsTest</w:t>
      </w:r>
      <w:proofErr w:type="spellEnd"/>
      <w:r w:rsidRPr="001E2420">
        <w:rPr>
          <w:lang w:val="en-GB"/>
        </w:rPr>
        <w:t xml:space="preserve">, </w:t>
      </w:r>
      <w:proofErr w:type="spellStart"/>
      <w:r w:rsidRPr="001E2420">
        <w:rPr>
          <w:lang w:val="en-GB"/>
        </w:rPr>
        <w:t>TestEmguCV_DetectMarkers_and_</w:t>
      </w:r>
      <w:proofErr w:type="gramStart"/>
      <w:r w:rsidRPr="001E2420">
        <w:rPr>
          <w:lang w:val="en-GB"/>
        </w:rPr>
        <w:t>EstimatePoseSingleMarkers</w:t>
      </w:r>
      <w:proofErr w:type="spellEnd"/>
      <w:r>
        <w:rPr>
          <w:lang w:val="en-GB"/>
        </w:rPr>
        <w:t>(</w:t>
      </w:r>
      <w:proofErr w:type="gramEnd"/>
      <w:r>
        <w:rPr>
          <w:lang w:val="en-GB"/>
        </w:rPr>
        <w:t>)</w:t>
      </w:r>
    </w:p>
  </w:footnote>
  <w:footnote w:id="7">
    <w:p w:rsidR="00A9127C" w:rsidRPr="00736E42" w:rsidRDefault="00A9127C">
      <w:pPr>
        <w:pStyle w:val="Funotentext"/>
        <w:rPr>
          <w:color w:val="000000" w:themeColor="text1"/>
          <w:lang w:val="en-GB"/>
        </w:rPr>
      </w:pPr>
      <w:r>
        <w:rPr>
          <w:rStyle w:val="Funotenzeichen"/>
        </w:rPr>
        <w:footnoteRef/>
      </w:r>
      <w:r w:rsidRPr="001E2420">
        <w:rPr>
          <w:lang w:val="en-GB"/>
        </w:rPr>
        <w:t xml:space="preserve"> </w:t>
      </w:r>
      <w:r w:rsidRPr="00736E42">
        <w:rPr>
          <w:color w:val="000000" w:themeColor="text1"/>
          <w:lang w:val="en-GB"/>
        </w:rPr>
        <w:t>https://windowsarea.de/2017/11/hololens-expandiert-in-europa-und-bekommt-anfang-2018-neue-features/</w:t>
      </w:r>
    </w:p>
  </w:footnote>
  <w:footnote w:id="8">
    <w:p w:rsidR="00A9127C" w:rsidRPr="00736E42" w:rsidRDefault="00A9127C">
      <w:pPr>
        <w:pStyle w:val="Funotentext"/>
        <w:rPr>
          <w:lang w:val="en-GB"/>
        </w:rPr>
      </w:pPr>
      <w:r w:rsidRPr="00736E42">
        <w:rPr>
          <w:rStyle w:val="Funotenzeichen"/>
          <w:color w:val="000000" w:themeColor="text1"/>
        </w:rPr>
        <w:footnoteRef/>
      </w:r>
      <w:r w:rsidRPr="00736E42">
        <w:rPr>
          <w:color w:val="000000" w:themeColor="text1"/>
          <w:lang w:val="en-GB"/>
        </w:rPr>
        <w:t xml:space="preserve"> https://unity3d.com/unity/roadmap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12" w:type="dxa"/>
      <w:tblLayout w:type="fixed"/>
      <w:tblCellMar>
        <w:left w:w="0" w:type="dxa"/>
        <w:right w:w="0" w:type="dxa"/>
      </w:tblCellMar>
      <w:tblLook w:val="0000" w:firstRow="0" w:lastRow="0" w:firstColumn="0" w:lastColumn="0" w:noHBand="0" w:noVBand="0"/>
    </w:tblPr>
    <w:tblGrid>
      <w:gridCol w:w="9412"/>
    </w:tblGrid>
    <w:tr w:rsidR="00A9127C" w:rsidRPr="00037E84" w:rsidTr="003C4E9F">
      <w:trPr>
        <w:cantSplit/>
      </w:trPr>
      <w:tc>
        <w:tcPr>
          <w:tcW w:w="9412" w:type="dxa"/>
        </w:tcPr>
        <w:p w:rsidR="00A9127C" w:rsidRPr="00037E84" w:rsidRDefault="005A6D5B" w:rsidP="00454A20">
          <w:pPr>
            <w:pStyle w:val="Kopfzeile"/>
            <w:tabs>
              <w:tab w:val="clear" w:pos="4536"/>
              <w:tab w:val="clear" w:pos="9072"/>
            </w:tabs>
            <w:spacing w:line="24" w:lineRule="atLeast"/>
          </w:pPr>
          <w:r>
            <w:fldChar w:fldCharType="begin"/>
          </w:r>
          <w:r>
            <w:instrText xml:space="preserve"> STYLEREF  Projekt_Name  \* MERGEFORMAT </w:instrText>
          </w:r>
          <w:r>
            <w:fldChar w:fldCharType="separate"/>
          </w:r>
          <w:r w:rsidR="00FA37B7">
            <w:rPr>
              <w:noProof/>
            </w:rPr>
            <w:t>Hololens Tour</w:t>
          </w:r>
          <w:r>
            <w:rPr>
              <w:noProof/>
            </w:rPr>
            <w:fldChar w:fldCharType="end"/>
          </w:r>
          <w:r w:rsidR="00A9127C">
            <w:t xml:space="preserve"> | </w:t>
          </w:r>
          <w:r>
            <w:fldChar w:fldCharType="begin"/>
          </w:r>
          <w:r>
            <w:instrText xml:space="preserve"> STYLEREF  Dok_Titel  \* MERGEFORMAT </w:instrText>
          </w:r>
          <w:r>
            <w:fldChar w:fldCharType="separate"/>
          </w:r>
          <w:r w:rsidR="00FA37B7" w:rsidRPr="00FA37B7">
            <w:rPr>
              <w:b w:val="0"/>
              <w:bCs/>
              <w:noProof/>
              <w:lang w:val="de-DE"/>
            </w:rPr>
            <w:t>Abschlussbericht</w:t>
          </w:r>
          <w:r>
            <w:rPr>
              <w:b w:val="0"/>
              <w:bCs/>
              <w:noProof/>
              <w:lang w:val="de-DE"/>
            </w:rPr>
            <w:fldChar w:fldCharType="end"/>
          </w:r>
        </w:p>
      </w:tc>
    </w:tr>
  </w:tbl>
  <w:p w:rsidR="00A9127C" w:rsidRDefault="00A9127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tblpY="568"/>
      <w:tblOverlap w:val="never"/>
      <w:tblW w:w="9412" w:type="dxa"/>
      <w:tblLayout w:type="fixed"/>
      <w:tblCellMar>
        <w:left w:w="0" w:type="dxa"/>
        <w:right w:w="0" w:type="dxa"/>
      </w:tblCellMar>
      <w:tblLook w:val="0000" w:firstRow="0" w:lastRow="0" w:firstColumn="0" w:lastColumn="0" w:noHBand="0" w:noVBand="0"/>
    </w:tblPr>
    <w:tblGrid>
      <w:gridCol w:w="5576"/>
      <w:gridCol w:w="3836"/>
    </w:tblGrid>
    <w:tr w:rsidR="00A9127C" w:rsidRPr="00C06625" w:rsidTr="00954191">
      <w:trPr>
        <w:trHeight w:val="3969"/>
      </w:trPr>
      <w:tc>
        <w:tcPr>
          <w:tcW w:w="5358" w:type="dxa"/>
        </w:tcPr>
        <w:p w:rsidR="00A9127C" w:rsidRPr="00C06625" w:rsidRDefault="00A9127C" w:rsidP="00954191">
          <w:pPr>
            <w:pStyle w:val="Kopfzeile"/>
            <w:tabs>
              <w:tab w:val="clear" w:pos="4536"/>
              <w:tab w:val="clear" w:pos="9072"/>
            </w:tabs>
            <w:spacing w:line="24" w:lineRule="atLeast"/>
            <w:rPr>
              <w:rFonts w:cs="Arial"/>
              <w:b w:val="0"/>
            </w:rPr>
          </w:pPr>
          <w:r>
            <w:rPr>
              <w:rFonts w:cs="Arial"/>
              <w:b w:val="0"/>
              <w:noProof/>
              <w:lang w:val="de-DE"/>
            </w:rPr>
            <w:drawing>
              <wp:anchor distT="0" distB="0" distL="114300" distR="114300" simplePos="0" relativeHeight="251658240" behindDoc="0" locked="1" layoutInCell="1" allowOverlap="1" wp14:anchorId="46D85195" wp14:editId="73BE99D7">
                <wp:simplePos x="0" y="0"/>
                <wp:positionH relativeFrom="margin">
                  <wp:posOffset>0</wp:posOffset>
                </wp:positionH>
                <wp:positionV relativeFrom="margin">
                  <wp:posOffset>1270</wp:posOffset>
                </wp:positionV>
                <wp:extent cx="2228400" cy="5976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eth_logo_lang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8400" cy="597600"/>
                        </a:xfrm>
                        <a:prstGeom prst="rect">
                          <a:avLst/>
                        </a:prstGeom>
                      </pic:spPr>
                    </pic:pic>
                  </a:graphicData>
                </a:graphic>
                <wp14:sizeRelH relativeFrom="margin">
                  <wp14:pctWidth>0</wp14:pctWidth>
                </wp14:sizeRelH>
                <wp14:sizeRelV relativeFrom="margin">
                  <wp14:pctHeight>0</wp14:pctHeight>
                </wp14:sizeRelV>
              </wp:anchor>
            </w:drawing>
          </w:r>
        </w:p>
      </w:tc>
      <w:tc>
        <w:tcPr>
          <w:tcW w:w="3686" w:type="dxa"/>
        </w:tcPr>
        <w:p w:rsidR="00A9127C" w:rsidRPr="00866308" w:rsidRDefault="00A9127C" w:rsidP="00954191">
          <w:pPr>
            <w:pStyle w:val="AbsAdresse"/>
          </w:pPr>
        </w:p>
      </w:tc>
    </w:tr>
  </w:tbl>
  <w:p w:rsidR="00A9127C" w:rsidRDefault="00A912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214B8"/>
    <w:multiLevelType w:val="hybridMultilevel"/>
    <w:tmpl w:val="F968B3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D87787"/>
    <w:multiLevelType w:val="hybridMultilevel"/>
    <w:tmpl w:val="50646526"/>
    <w:lvl w:ilvl="0" w:tplc="EC90FBFE">
      <w:start w:val="1"/>
      <w:numFmt w:val="decimal"/>
      <w:lvlText w:val="%1."/>
      <w:lvlJc w:val="left"/>
      <w:pPr>
        <w:tabs>
          <w:tab w:val="num" w:pos="644"/>
        </w:tabs>
        <w:ind w:left="644" w:hanging="360"/>
      </w:p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3" w15:restartNumberingAfterBreak="0">
    <w:nsid w:val="3C0F4F48"/>
    <w:multiLevelType w:val="hybridMultilevel"/>
    <w:tmpl w:val="4A9A69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08E3DD8"/>
    <w:multiLevelType w:val="hybridMultilevel"/>
    <w:tmpl w:val="938279B2"/>
    <w:lvl w:ilvl="0" w:tplc="1BBA1E8C">
      <w:start w:val="1"/>
      <w:numFmt w:val="bullet"/>
      <w:lvlText w:val=""/>
      <w:lvlJc w:val="left"/>
      <w:pPr>
        <w:tabs>
          <w:tab w:val="num" w:pos="644"/>
        </w:tabs>
        <w:ind w:left="567" w:hanging="283"/>
      </w:pPr>
      <w:rPr>
        <w:rFonts w:ascii="Wingdings" w:hAnsi="Wingdings" w:hint="default"/>
      </w:rPr>
    </w:lvl>
    <w:lvl w:ilvl="1" w:tplc="3304A594">
      <w:start w:val="1"/>
      <w:numFmt w:val="bullet"/>
      <w:lvlText w:val=""/>
      <w:lvlJc w:val="left"/>
      <w:pPr>
        <w:tabs>
          <w:tab w:val="num" w:pos="1080"/>
        </w:tabs>
        <w:ind w:left="1080" w:hanging="360"/>
      </w:pPr>
      <w:rPr>
        <w:rFonts w:ascii="Wingdings" w:hAnsi="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2480036"/>
    <w:multiLevelType w:val="hybridMultilevel"/>
    <w:tmpl w:val="843C8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6F7D71"/>
    <w:multiLevelType w:val="multilevel"/>
    <w:tmpl w:val="F878A898"/>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color w:val="auto"/>
      </w:rPr>
    </w:lvl>
    <w:lvl w:ilvl="2">
      <w:start w:val="1"/>
      <w:numFmt w:val="decimal"/>
      <w:pStyle w:val="berschrift3"/>
      <w:lvlText w:val="%1.%2.%3."/>
      <w:lvlJc w:val="left"/>
      <w:pPr>
        <w:tabs>
          <w:tab w:val="num" w:pos="1080"/>
        </w:tabs>
        <w:ind w:left="851" w:hanging="851"/>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ACF1D2D"/>
    <w:multiLevelType w:val="multilevel"/>
    <w:tmpl w:val="F6BC327C"/>
    <w:lvl w:ilvl="0">
      <w:start w:val="1"/>
      <w:numFmt w:val="decimal"/>
      <w:pStyle w:val="Nummerierung1"/>
      <w:lvlText w:val="%1."/>
      <w:lvlJc w:val="left"/>
      <w:pPr>
        <w:ind w:left="360" w:hanging="360"/>
      </w:pPr>
      <w:rPr>
        <w:rFonts w:hint="default"/>
      </w:rPr>
    </w:lvl>
    <w:lvl w:ilvl="1">
      <w:start w:val="1"/>
      <w:numFmt w:val="lowerLetter"/>
      <w:pStyle w:val="Nummerierung2"/>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5E576E7"/>
    <w:multiLevelType w:val="hybridMultilevel"/>
    <w:tmpl w:val="A6BCFEEC"/>
    <w:lvl w:ilvl="0" w:tplc="6CE4DC48">
      <w:start w:val="1"/>
      <w:numFmt w:val="bullet"/>
      <w:pStyle w:val="Aufzhlung1"/>
      <w:lvlText w:val=""/>
      <w:lvlJc w:val="left"/>
      <w:pPr>
        <w:tabs>
          <w:tab w:val="num" w:pos="720"/>
        </w:tabs>
        <w:ind w:left="720" w:hanging="360"/>
      </w:pPr>
      <w:rPr>
        <w:rFonts w:ascii="Symbol" w:hAnsi="Symbol" w:hint="default"/>
      </w:rPr>
    </w:lvl>
    <w:lvl w:ilvl="1" w:tplc="109A3314">
      <w:start w:val="1"/>
      <w:numFmt w:val="bullet"/>
      <w:pStyle w:val="Aufzhlung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1C7B90"/>
    <w:multiLevelType w:val="hybridMultilevel"/>
    <w:tmpl w:val="8ED89E22"/>
    <w:lvl w:ilvl="0" w:tplc="4A062FA0">
      <w:start w:val="1"/>
      <w:numFmt w:val="lowerRoman"/>
      <w:lvlText w:val="%1."/>
      <w:lvlJc w:val="right"/>
      <w:pPr>
        <w:tabs>
          <w:tab w:val="num" w:pos="567"/>
        </w:tabs>
        <w:ind w:left="567" w:hanging="113"/>
      </w:pPr>
      <w:rPr>
        <w:rFonts w:hint="default"/>
      </w:rPr>
    </w:lvl>
    <w:lvl w:ilvl="1" w:tplc="04070019">
      <w:start w:val="1"/>
      <w:numFmt w:val="lowerLetter"/>
      <w:lvlText w:val="%2."/>
      <w:lvlJc w:val="left"/>
      <w:pPr>
        <w:tabs>
          <w:tab w:val="num" w:pos="1184"/>
        </w:tabs>
        <w:ind w:left="1184" w:hanging="360"/>
      </w:pPr>
    </w:lvl>
    <w:lvl w:ilvl="2" w:tplc="0407001B" w:tentative="1">
      <w:start w:val="1"/>
      <w:numFmt w:val="lowerRoman"/>
      <w:lvlText w:val="%3."/>
      <w:lvlJc w:val="right"/>
      <w:pPr>
        <w:tabs>
          <w:tab w:val="num" w:pos="1904"/>
        </w:tabs>
        <w:ind w:left="1904" w:hanging="180"/>
      </w:pPr>
    </w:lvl>
    <w:lvl w:ilvl="3" w:tplc="0407000F" w:tentative="1">
      <w:start w:val="1"/>
      <w:numFmt w:val="decimal"/>
      <w:lvlText w:val="%4."/>
      <w:lvlJc w:val="left"/>
      <w:pPr>
        <w:tabs>
          <w:tab w:val="num" w:pos="2624"/>
        </w:tabs>
        <w:ind w:left="2624" w:hanging="360"/>
      </w:pPr>
    </w:lvl>
    <w:lvl w:ilvl="4" w:tplc="04070019" w:tentative="1">
      <w:start w:val="1"/>
      <w:numFmt w:val="lowerLetter"/>
      <w:lvlText w:val="%5."/>
      <w:lvlJc w:val="left"/>
      <w:pPr>
        <w:tabs>
          <w:tab w:val="num" w:pos="3344"/>
        </w:tabs>
        <w:ind w:left="3344" w:hanging="360"/>
      </w:pPr>
    </w:lvl>
    <w:lvl w:ilvl="5" w:tplc="0407001B" w:tentative="1">
      <w:start w:val="1"/>
      <w:numFmt w:val="lowerRoman"/>
      <w:lvlText w:val="%6."/>
      <w:lvlJc w:val="right"/>
      <w:pPr>
        <w:tabs>
          <w:tab w:val="num" w:pos="4064"/>
        </w:tabs>
        <w:ind w:left="4064" w:hanging="180"/>
      </w:pPr>
    </w:lvl>
    <w:lvl w:ilvl="6" w:tplc="0407000F" w:tentative="1">
      <w:start w:val="1"/>
      <w:numFmt w:val="decimal"/>
      <w:lvlText w:val="%7."/>
      <w:lvlJc w:val="left"/>
      <w:pPr>
        <w:tabs>
          <w:tab w:val="num" w:pos="4784"/>
        </w:tabs>
        <w:ind w:left="4784" w:hanging="360"/>
      </w:pPr>
    </w:lvl>
    <w:lvl w:ilvl="7" w:tplc="04070019" w:tentative="1">
      <w:start w:val="1"/>
      <w:numFmt w:val="lowerLetter"/>
      <w:lvlText w:val="%8."/>
      <w:lvlJc w:val="left"/>
      <w:pPr>
        <w:tabs>
          <w:tab w:val="num" w:pos="5504"/>
        </w:tabs>
        <w:ind w:left="5504" w:hanging="360"/>
      </w:pPr>
    </w:lvl>
    <w:lvl w:ilvl="8" w:tplc="0407001B" w:tentative="1">
      <w:start w:val="1"/>
      <w:numFmt w:val="lowerRoman"/>
      <w:lvlText w:val="%9."/>
      <w:lvlJc w:val="right"/>
      <w:pPr>
        <w:tabs>
          <w:tab w:val="num" w:pos="6224"/>
        </w:tabs>
        <w:ind w:left="6224" w:hanging="180"/>
      </w:pPr>
    </w:lvl>
  </w:abstractNum>
  <w:abstractNum w:abstractNumId="10" w15:restartNumberingAfterBreak="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6"/>
  </w:num>
  <w:num w:numId="5">
    <w:abstractNumId w:val="8"/>
  </w:num>
  <w:num w:numId="6">
    <w:abstractNumId w:val="8"/>
  </w:num>
  <w:num w:numId="7">
    <w:abstractNumId w:val="7"/>
  </w:num>
  <w:num w:numId="8">
    <w:abstractNumId w:val="7"/>
  </w:num>
  <w:num w:numId="9">
    <w:abstractNumId w:val="7"/>
  </w:num>
  <w:num w:numId="10">
    <w:abstractNumId w:val="7"/>
  </w:num>
  <w:num w:numId="11">
    <w:abstractNumId w:val="1"/>
  </w:num>
  <w:num w:numId="12">
    <w:abstractNumId w:val="10"/>
  </w:num>
  <w:num w:numId="13">
    <w:abstractNumId w:val="5"/>
  </w:num>
  <w:num w:numId="14">
    <w:abstractNumId w:val="3"/>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LockTheme/>
  <w:defaultTabStop w:val="709"/>
  <w:autoHyphenation/>
  <w:hyphenationZone w:val="425"/>
  <w:drawingGridHorizontalSpacing w:val="57"/>
  <w:drawingGridVerticalSpacing w:val="57"/>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176"/>
    <w:rsid w:val="00000B48"/>
    <w:rsid w:val="000018D0"/>
    <w:rsid w:val="00002C0A"/>
    <w:rsid w:val="00007EF1"/>
    <w:rsid w:val="00017829"/>
    <w:rsid w:val="00017D66"/>
    <w:rsid w:val="00023E2E"/>
    <w:rsid w:val="00024A82"/>
    <w:rsid w:val="00024D4B"/>
    <w:rsid w:val="000275EE"/>
    <w:rsid w:val="0003147C"/>
    <w:rsid w:val="00034315"/>
    <w:rsid w:val="000347C0"/>
    <w:rsid w:val="00037E84"/>
    <w:rsid w:val="00044255"/>
    <w:rsid w:val="0004532C"/>
    <w:rsid w:val="00061445"/>
    <w:rsid w:val="00063325"/>
    <w:rsid w:val="00064AEE"/>
    <w:rsid w:val="00065353"/>
    <w:rsid w:val="00074D73"/>
    <w:rsid w:val="00082C54"/>
    <w:rsid w:val="000869FD"/>
    <w:rsid w:val="000936E0"/>
    <w:rsid w:val="00094176"/>
    <w:rsid w:val="000A2ECD"/>
    <w:rsid w:val="000A5934"/>
    <w:rsid w:val="000B6D67"/>
    <w:rsid w:val="000C1033"/>
    <w:rsid w:val="000C6A45"/>
    <w:rsid w:val="000C7E6C"/>
    <w:rsid w:val="000D695A"/>
    <w:rsid w:val="000E03F2"/>
    <w:rsid w:val="000F1AC6"/>
    <w:rsid w:val="000F7D2A"/>
    <w:rsid w:val="001003AC"/>
    <w:rsid w:val="00112247"/>
    <w:rsid w:val="001129D5"/>
    <w:rsid w:val="00115743"/>
    <w:rsid w:val="0011795B"/>
    <w:rsid w:val="00122E34"/>
    <w:rsid w:val="001354DE"/>
    <w:rsid w:val="00160E13"/>
    <w:rsid w:val="00165527"/>
    <w:rsid w:val="00166E0A"/>
    <w:rsid w:val="00167191"/>
    <w:rsid w:val="00170D1D"/>
    <w:rsid w:val="00171204"/>
    <w:rsid w:val="00173BFE"/>
    <w:rsid w:val="00181211"/>
    <w:rsid w:val="00186C11"/>
    <w:rsid w:val="001914DB"/>
    <w:rsid w:val="00193FC7"/>
    <w:rsid w:val="001A451D"/>
    <w:rsid w:val="001B021E"/>
    <w:rsid w:val="001B4103"/>
    <w:rsid w:val="001B58CC"/>
    <w:rsid w:val="001C69E5"/>
    <w:rsid w:val="001D0073"/>
    <w:rsid w:val="001E2420"/>
    <w:rsid w:val="002011CA"/>
    <w:rsid w:val="00201F63"/>
    <w:rsid w:val="002073A0"/>
    <w:rsid w:val="0021036F"/>
    <w:rsid w:val="00214CF5"/>
    <w:rsid w:val="00215EA6"/>
    <w:rsid w:val="002160AB"/>
    <w:rsid w:val="0022051C"/>
    <w:rsid w:val="00226CC0"/>
    <w:rsid w:val="0024205F"/>
    <w:rsid w:val="0024714B"/>
    <w:rsid w:val="00247DF7"/>
    <w:rsid w:val="00263FEB"/>
    <w:rsid w:val="00265D04"/>
    <w:rsid w:val="002678CA"/>
    <w:rsid w:val="002749F1"/>
    <w:rsid w:val="00281CF9"/>
    <w:rsid w:val="0028443A"/>
    <w:rsid w:val="002862E2"/>
    <w:rsid w:val="00290560"/>
    <w:rsid w:val="00295DC5"/>
    <w:rsid w:val="002A4BAE"/>
    <w:rsid w:val="002A7081"/>
    <w:rsid w:val="002B0BFE"/>
    <w:rsid w:val="002B0E16"/>
    <w:rsid w:val="002B4B85"/>
    <w:rsid w:val="002C0390"/>
    <w:rsid w:val="002C6E14"/>
    <w:rsid w:val="002D2096"/>
    <w:rsid w:val="002D3189"/>
    <w:rsid w:val="002D37F5"/>
    <w:rsid w:val="002D5C3C"/>
    <w:rsid w:val="002D6C0A"/>
    <w:rsid w:val="002E30B7"/>
    <w:rsid w:val="002E392B"/>
    <w:rsid w:val="002E7D0A"/>
    <w:rsid w:val="002F00C7"/>
    <w:rsid w:val="002F0851"/>
    <w:rsid w:val="002F1BAB"/>
    <w:rsid w:val="002F5517"/>
    <w:rsid w:val="00301E69"/>
    <w:rsid w:val="0032537F"/>
    <w:rsid w:val="0033237F"/>
    <w:rsid w:val="00340FBD"/>
    <w:rsid w:val="003434E7"/>
    <w:rsid w:val="00347596"/>
    <w:rsid w:val="00360593"/>
    <w:rsid w:val="00373F53"/>
    <w:rsid w:val="0038599F"/>
    <w:rsid w:val="003877B6"/>
    <w:rsid w:val="00391760"/>
    <w:rsid w:val="003931F9"/>
    <w:rsid w:val="003A6B02"/>
    <w:rsid w:val="003B308C"/>
    <w:rsid w:val="003C4E9F"/>
    <w:rsid w:val="003D4286"/>
    <w:rsid w:val="003D4F26"/>
    <w:rsid w:val="003D5FE4"/>
    <w:rsid w:val="003F3A83"/>
    <w:rsid w:val="003F53BD"/>
    <w:rsid w:val="0040350A"/>
    <w:rsid w:val="004143E4"/>
    <w:rsid w:val="004149F1"/>
    <w:rsid w:val="00417988"/>
    <w:rsid w:val="004316B2"/>
    <w:rsid w:val="004379E0"/>
    <w:rsid w:val="00437A68"/>
    <w:rsid w:val="00437DD8"/>
    <w:rsid w:val="004440F4"/>
    <w:rsid w:val="00454A20"/>
    <w:rsid w:val="004555D1"/>
    <w:rsid w:val="00467010"/>
    <w:rsid w:val="00471608"/>
    <w:rsid w:val="00472257"/>
    <w:rsid w:val="00481671"/>
    <w:rsid w:val="00481D90"/>
    <w:rsid w:val="0048649A"/>
    <w:rsid w:val="00487785"/>
    <w:rsid w:val="00496FCF"/>
    <w:rsid w:val="004A028F"/>
    <w:rsid w:val="004A16B4"/>
    <w:rsid w:val="004B0A6C"/>
    <w:rsid w:val="004B4B81"/>
    <w:rsid w:val="004B5B80"/>
    <w:rsid w:val="004C7B69"/>
    <w:rsid w:val="004D0FEF"/>
    <w:rsid w:val="004D1BAB"/>
    <w:rsid w:val="004D2C5D"/>
    <w:rsid w:val="004F2379"/>
    <w:rsid w:val="004F5FA7"/>
    <w:rsid w:val="004F63D0"/>
    <w:rsid w:val="005005D4"/>
    <w:rsid w:val="00512B83"/>
    <w:rsid w:val="00525EAB"/>
    <w:rsid w:val="00536761"/>
    <w:rsid w:val="00553E1D"/>
    <w:rsid w:val="00561360"/>
    <w:rsid w:val="0056717D"/>
    <w:rsid w:val="005678CB"/>
    <w:rsid w:val="00567AD0"/>
    <w:rsid w:val="005707BD"/>
    <w:rsid w:val="00571E22"/>
    <w:rsid w:val="00571EDE"/>
    <w:rsid w:val="00581E79"/>
    <w:rsid w:val="005910A3"/>
    <w:rsid w:val="00597D37"/>
    <w:rsid w:val="005A04B2"/>
    <w:rsid w:val="005A22DF"/>
    <w:rsid w:val="005A2422"/>
    <w:rsid w:val="005A3940"/>
    <w:rsid w:val="005A5839"/>
    <w:rsid w:val="005A6977"/>
    <w:rsid w:val="005A6D5B"/>
    <w:rsid w:val="005A773D"/>
    <w:rsid w:val="005B038B"/>
    <w:rsid w:val="005B3A3F"/>
    <w:rsid w:val="005B43D4"/>
    <w:rsid w:val="005C2459"/>
    <w:rsid w:val="005C62F8"/>
    <w:rsid w:val="005D1DCC"/>
    <w:rsid w:val="005D515F"/>
    <w:rsid w:val="005E48A0"/>
    <w:rsid w:val="005F555D"/>
    <w:rsid w:val="0060166E"/>
    <w:rsid w:val="006068AD"/>
    <w:rsid w:val="00613108"/>
    <w:rsid w:val="00633016"/>
    <w:rsid w:val="00654D07"/>
    <w:rsid w:val="00656831"/>
    <w:rsid w:val="00666E95"/>
    <w:rsid w:val="0067017D"/>
    <w:rsid w:val="00671F61"/>
    <w:rsid w:val="006770D2"/>
    <w:rsid w:val="0068266B"/>
    <w:rsid w:val="0068744D"/>
    <w:rsid w:val="006879B5"/>
    <w:rsid w:val="006958B4"/>
    <w:rsid w:val="006A10AD"/>
    <w:rsid w:val="006B2D79"/>
    <w:rsid w:val="006C10E0"/>
    <w:rsid w:val="006C5D34"/>
    <w:rsid w:val="006E0191"/>
    <w:rsid w:val="006E16CD"/>
    <w:rsid w:val="006E1E30"/>
    <w:rsid w:val="006E77A1"/>
    <w:rsid w:val="00702D2C"/>
    <w:rsid w:val="007045B5"/>
    <w:rsid w:val="00705A79"/>
    <w:rsid w:val="00713D0B"/>
    <w:rsid w:val="00724A6F"/>
    <w:rsid w:val="00724B49"/>
    <w:rsid w:val="0072510E"/>
    <w:rsid w:val="00726542"/>
    <w:rsid w:val="00727B2C"/>
    <w:rsid w:val="00731707"/>
    <w:rsid w:val="00736E42"/>
    <w:rsid w:val="00753A61"/>
    <w:rsid w:val="00754DD7"/>
    <w:rsid w:val="00764656"/>
    <w:rsid w:val="007658CF"/>
    <w:rsid w:val="0077473D"/>
    <w:rsid w:val="00791FD2"/>
    <w:rsid w:val="00793050"/>
    <w:rsid w:val="00795476"/>
    <w:rsid w:val="00795BAC"/>
    <w:rsid w:val="00797F86"/>
    <w:rsid w:val="007A1FFD"/>
    <w:rsid w:val="007A43E8"/>
    <w:rsid w:val="007B377D"/>
    <w:rsid w:val="007B42C7"/>
    <w:rsid w:val="007D0398"/>
    <w:rsid w:val="007D3B74"/>
    <w:rsid w:val="007D7C00"/>
    <w:rsid w:val="007E3A9F"/>
    <w:rsid w:val="007E404E"/>
    <w:rsid w:val="007F44AB"/>
    <w:rsid w:val="008002B5"/>
    <w:rsid w:val="00802C79"/>
    <w:rsid w:val="00805C3E"/>
    <w:rsid w:val="0082758E"/>
    <w:rsid w:val="00840A86"/>
    <w:rsid w:val="00842068"/>
    <w:rsid w:val="00844609"/>
    <w:rsid w:val="00845569"/>
    <w:rsid w:val="008458DD"/>
    <w:rsid w:val="008552E5"/>
    <w:rsid w:val="0086054D"/>
    <w:rsid w:val="00866308"/>
    <w:rsid w:val="008715E3"/>
    <w:rsid w:val="00880DBD"/>
    <w:rsid w:val="00882C09"/>
    <w:rsid w:val="008861EC"/>
    <w:rsid w:val="0089027E"/>
    <w:rsid w:val="00890E7B"/>
    <w:rsid w:val="00892664"/>
    <w:rsid w:val="008A29F9"/>
    <w:rsid w:val="008A5B77"/>
    <w:rsid w:val="008A71EF"/>
    <w:rsid w:val="008B468F"/>
    <w:rsid w:val="008C13A1"/>
    <w:rsid w:val="008E128C"/>
    <w:rsid w:val="008E2FC6"/>
    <w:rsid w:val="008E57A9"/>
    <w:rsid w:val="008E7C92"/>
    <w:rsid w:val="008F2C69"/>
    <w:rsid w:val="008F4A0A"/>
    <w:rsid w:val="008F5C88"/>
    <w:rsid w:val="009076B8"/>
    <w:rsid w:val="00907DF1"/>
    <w:rsid w:val="00910710"/>
    <w:rsid w:val="00927DE3"/>
    <w:rsid w:val="00942CDB"/>
    <w:rsid w:val="00951E7A"/>
    <w:rsid w:val="00953538"/>
    <w:rsid w:val="00954191"/>
    <w:rsid w:val="00955055"/>
    <w:rsid w:val="00964EE6"/>
    <w:rsid w:val="0097243B"/>
    <w:rsid w:val="00982E8B"/>
    <w:rsid w:val="0098306C"/>
    <w:rsid w:val="00983984"/>
    <w:rsid w:val="009909A2"/>
    <w:rsid w:val="00997C97"/>
    <w:rsid w:val="009A1395"/>
    <w:rsid w:val="009A7381"/>
    <w:rsid w:val="009A7760"/>
    <w:rsid w:val="009B591D"/>
    <w:rsid w:val="009C7C0F"/>
    <w:rsid w:val="009F3356"/>
    <w:rsid w:val="009F577D"/>
    <w:rsid w:val="00A04D20"/>
    <w:rsid w:val="00A129CB"/>
    <w:rsid w:val="00A1405C"/>
    <w:rsid w:val="00A176D9"/>
    <w:rsid w:val="00A30813"/>
    <w:rsid w:val="00A3214D"/>
    <w:rsid w:val="00A4286A"/>
    <w:rsid w:val="00A42B49"/>
    <w:rsid w:val="00A64871"/>
    <w:rsid w:val="00A6776F"/>
    <w:rsid w:val="00A7250E"/>
    <w:rsid w:val="00A80034"/>
    <w:rsid w:val="00A87D9B"/>
    <w:rsid w:val="00A9127C"/>
    <w:rsid w:val="00A9480F"/>
    <w:rsid w:val="00AB0CFA"/>
    <w:rsid w:val="00AB5E28"/>
    <w:rsid w:val="00AB71DD"/>
    <w:rsid w:val="00AC1FEF"/>
    <w:rsid w:val="00AD0F2D"/>
    <w:rsid w:val="00AD757B"/>
    <w:rsid w:val="00AF0736"/>
    <w:rsid w:val="00AF59F3"/>
    <w:rsid w:val="00B03C2B"/>
    <w:rsid w:val="00B07AC9"/>
    <w:rsid w:val="00B10766"/>
    <w:rsid w:val="00B27BD0"/>
    <w:rsid w:val="00B317FA"/>
    <w:rsid w:val="00B31A2F"/>
    <w:rsid w:val="00B31B00"/>
    <w:rsid w:val="00B52F83"/>
    <w:rsid w:val="00B61F08"/>
    <w:rsid w:val="00B64277"/>
    <w:rsid w:val="00B90C0F"/>
    <w:rsid w:val="00BA5B18"/>
    <w:rsid w:val="00BB53BB"/>
    <w:rsid w:val="00BB6015"/>
    <w:rsid w:val="00BC3324"/>
    <w:rsid w:val="00BC488F"/>
    <w:rsid w:val="00BC5745"/>
    <w:rsid w:val="00BD33C1"/>
    <w:rsid w:val="00BD352A"/>
    <w:rsid w:val="00BD7415"/>
    <w:rsid w:val="00BF0FD2"/>
    <w:rsid w:val="00BF250C"/>
    <w:rsid w:val="00BF29AE"/>
    <w:rsid w:val="00BF7618"/>
    <w:rsid w:val="00C0590E"/>
    <w:rsid w:val="00C10B2B"/>
    <w:rsid w:val="00C128E0"/>
    <w:rsid w:val="00C12915"/>
    <w:rsid w:val="00C13391"/>
    <w:rsid w:val="00C136B3"/>
    <w:rsid w:val="00C14ABC"/>
    <w:rsid w:val="00C35BFA"/>
    <w:rsid w:val="00C40F33"/>
    <w:rsid w:val="00C45ECF"/>
    <w:rsid w:val="00C47A36"/>
    <w:rsid w:val="00C527AC"/>
    <w:rsid w:val="00C56C5E"/>
    <w:rsid w:val="00C5741D"/>
    <w:rsid w:val="00C633F9"/>
    <w:rsid w:val="00C673BC"/>
    <w:rsid w:val="00C822B6"/>
    <w:rsid w:val="00C83A44"/>
    <w:rsid w:val="00C84C55"/>
    <w:rsid w:val="00CA4313"/>
    <w:rsid w:val="00CA7296"/>
    <w:rsid w:val="00CB4FE9"/>
    <w:rsid w:val="00CC1926"/>
    <w:rsid w:val="00CD1CD5"/>
    <w:rsid w:val="00CD755C"/>
    <w:rsid w:val="00CF0BFD"/>
    <w:rsid w:val="00D01656"/>
    <w:rsid w:val="00D15746"/>
    <w:rsid w:val="00D15DA7"/>
    <w:rsid w:val="00D15DF6"/>
    <w:rsid w:val="00D16E26"/>
    <w:rsid w:val="00D2311D"/>
    <w:rsid w:val="00D40B77"/>
    <w:rsid w:val="00D425FB"/>
    <w:rsid w:val="00D4686B"/>
    <w:rsid w:val="00D51981"/>
    <w:rsid w:val="00D520F4"/>
    <w:rsid w:val="00D67B16"/>
    <w:rsid w:val="00D736CC"/>
    <w:rsid w:val="00D738E4"/>
    <w:rsid w:val="00D740D2"/>
    <w:rsid w:val="00D82289"/>
    <w:rsid w:val="00DA7030"/>
    <w:rsid w:val="00DB13E6"/>
    <w:rsid w:val="00DC6DA2"/>
    <w:rsid w:val="00DC7A0D"/>
    <w:rsid w:val="00DD21F8"/>
    <w:rsid w:val="00DD5429"/>
    <w:rsid w:val="00DE106D"/>
    <w:rsid w:val="00DE29D7"/>
    <w:rsid w:val="00DF498E"/>
    <w:rsid w:val="00E01F59"/>
    <w:rsid w:val="00E04A4E"/>
    <w:rsid w:val="00E05AA4"/>
    <w:rsid w:val="00E0702C"/>
    <w:rsid w:val="00E07194"/>
    <w:rsid w:val="00E17941"/>
    <w:rsid w:val="00E25BA9"/>
    <w:rsid w:val="00E47994"/>
    <w:rsid w:val="00E61D30"/>
    <w:rsid w:val="00E71A9F"/>
    <w:rsid w:val="00E7371C"/>
    <w:rsid w:val="00E81B7B"/>
    <w:rsid w:val="00E83555"/>
    <w:rsid w:val="00E917F8"/>
    <w:rsid w:val="00E9705F"/>
    <w:rsid w:val="00EA2D1D"/>
    <w:rsid w:val="00EB08EB"/>
    <w:rsid w:val="00EB0986"/>
    <w:rsid w:val="00EB1B2A"/>
    <w:rsid w:val="00EB3FDC"/>
    <w:rsid w:val="00EC30D8"/>
    <w:rsid w:val="00EC4AD0"/>
    <w:rsid w:val="00ED0E85"/>
    <w:rsid w:val="00ED6F33"/>
    <w:rsid w:val="00EE6A37"/>
    <w:rsid w:val="00EF6CE9"/>
    <w:rsid w:val="00F014A5"/>
    <w:rsid w:val="00F014AA"/>
    <w:rsid w:val="00F0176B"/>
    <w:rsid w:val="00F01F53"/>
    <w:rsid w:val="00F0793C"/>
    <w:rsid w:val="00F100EA"/>
    <w:rsid w:val="00F10193"/>
    <w:rsid w:val="00F22B1F"/>
    <w:rsid w:val="00F57154"/>
    <w:rsid w:val="00F60DAE"/>
    <w:rsid w:val="00F6400F"/>
    <w:rsid w:val="00F72CC1"/>
    <w:rsid w:val="00F76A81"/>
    <w:rsid w:val="00F80E01"/>
    <w:rsid w:val="00F94538"/>
    <w:rsid w:val="00FA37B7"/>
    <w:rsid w:val="00FA3D32"/>
    <w:rsid w:val="00FA6672"/>
    <w:rsid w:val="00FD2C66"/>
    <w:rsid w:val="00FD7C05"/>
    <w:rsid w:val="00FE5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73043F5-18B0-4204-8D3F-63A81E8D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290560"/>
    <w:pPr>
      <w:pageBreakBefore w:val="0"/>
      <w:numPr>
        <w:ilvl w:val="1"/>
      </w:numPr>
      <w:tabs>
        <w:tab w:val="clear" w:pos="539"/>
        <w:tab w:val="clear" w:pos="851"/>
        <w:tab w:val="left" w:pos="794"/>
      </w:tabs>
      <w:spacing w:before="290" w:after="12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290560"/>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290560"/>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semiHidden/>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290560"/>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290560"/>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290560"/>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himat/opencvsharp/blob/master/src/OpenCvSharp/Modules/aruco/CvAruco.c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1\AppData\Local\Temp\Rar$DIa0.215\eth_langdokument_A4_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Aep09</b:Tag>
    <b:SourceType>InternetSite</b:SourceType>
    <b:Guid>{7C19D08E-38A1-478A-94E0-4852A9F3A8D1}</b:Guid>
    <b:Author>
      <b:Author>
        <b:NameList>
          <b:Person>
            <b:Last>Aeppli</b:Last>
            <b:First>Prof.</b:First>
            <b:Middle>Dr. Hans</b:Middle>
          </b:Person>
        </b:NameList>
      </b:Author>
    </b:Author>
    <b:Title>Präsidialverfügung</b:Title>
    <b:Year>2009</b:Year>
    <b:RefOrder>2</b:RefOrder>
  </b:Source>
</b:Sources>
</file>

<file path=customXml/itemProps1.xml><?xml version="1.0" encoding="utf-8"?>
<ds:datastoreItem xmlns:ds="http://schemas.openxmlformats.org/officeDocument/2006/customXml" ds:itemID="{2ACB9971-EB6B-41A9-B871-F4814CBE5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eth_langdokument_A4_de.dotx</Template>
  <TotalTime>0</TotalTime>
  <Pages>1</Pages>
  <Words>3945</Words>
  <Characters>24860</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Abstrakt</vt:lpstr>
    </vt:vector>
  </TitlesOfParts>
  <Company>ETH Zuerich</Company>
  <LinksUpToDate>false</LinksUpToDate>
  <CharactersWithSpaces>28748</CharactersWithSpaces>
  <SharedDoc>false</SharedDoc>
  <HLinks>
    <vt:vector size="120" baseType="variant">
      <vt:variant>
        <vt:i4>2818055</vt:i4>
      </vt:variant>
      <vt:variant>
        <vt:i4>125</vt:i4>
      </vt:variant>
      <vt:variant>
        <vt:i4>0</vt:i4>
      </vt:variant>
      <vt:variant>
        <vt:i4>5</vt:i4>
      </vt:variant>
      <vt:variant>
        <vt:lpwstr/>
      </vt:variant>
      <vt:variant>
        <vt:lpwstr>_Toc2738630</vt:lpwstr>
      </vt:variant>
      <vt:variant>
        <vt:i4>2752519</vt:i4>
      </vt:variant>
      <vt:variant>
        <vt:i4>119</vt:i4>
      </vt:variant>
      <vt:variant>
        <vt:i4>0</vt:i4>
      </vt:variant>
      <vt:variant>
        <vt:i4>5</vt:i4>
      </vt:variant>
      <vt:variant>
        <vt:lpwstr/>
      </vt:variant>
      <vt:variant>
        <vt:lpwstr>_Toc2738629</vt:lpwstr>
      </vt:variant>
      <vt:variant>
        <vt:i4>2752519</vt:i4>
      </vt:variant>
      <vt:variant>
        <vt:i4>110</vt:i4>
      </vt:variant>
      <vt:variant>
        <vt:i4>0</vt:i4>
      </vt:variant>
      <vt:variant>
        <vt:i4>5</vt:i4>
      </vt:variant>
      <vt:variant>
        <vt:lpwstr/>
      </vt:variant>
      <vt:variant>
        <vt:lpwstr>_Toc2738628</vt:lpwstr>
      </vt:variant>
      <vt:variant>
        <vt:i4>2621454</vt:i4>
      </vt:variant>
      <vt:variant>
        <vt:i4>101</vt:i4>
      </vt:variant>
      <vt:variant>
        <vt:i4>0</vt:i4>
      </vt:variant>
      <vt:variant>
        <vt:i4>5</vt:i4>
      </vt:variant>
      <vt:variant>
        <vt:lpwstr/>
      </vt:variant>
      <vt:variant>
        <vt:lpwstr>_Toc2996504</vt:lpwstr>
      </vt:variant>
      <vt:variant>
        <vt:i4>2621454</vt:i4>
      </vt:variant>
      <vt:variant>
        <vt:i4>95</vt:i4>
      </vt:variant>
      <vt:variant>
        <vt:i4>0</vt:i4>
      </vt:variant>
      <vt:variant>
        <vt:i4>5</vt:i4>
      </vt:variant>
      <vt:variant>
        <vt:lpwstr/>
      </vt:variant>
      <vt:variant>
        <vt:lpwstr>_Toc2996503</vt:lpwstr>
      </vt:variant>
      <vt:variant>
        <vt:i4>2621454</vt:i4>
      </vt:variant>
      <vt:variant>
        <vt:i4>89</vt:i4>
      </vt:variant>
      <vt:variant>
        <vt:i4>0</vt:i4>
      </vt:variant>
      <vt:variant>
        <vt:i4>5</vt:i4>
      </vt:variant>
      <vt:variant>
        <vt:lpwstr/>
      </vt:variant>
      <vt:variant>
        <vt:lpwstr>_Toc2996502</vt:lpwstr>
      </vt:variant>
      <vt:variant>
        <vt:i4>2621454</vt:i4>
      </vt:variant>
      <vt:variant>
        <vt:i4>83</vt:i4>
      </vt:variant>
      <vt:variant>
        <vt:i4>0</vt:i4>
      </vt:variant>
      <vt:variant>
        <vt:i4>5</vt:i4>
      </vt:variant>
      <vt:variant>
        <vt:lpwstr/>
      </vt:variant>
      <vt:variant>
        <vt:lpwstr>_Toc2996501</vt:lpwstr>
      </vt:variant>
      <vt:variant>
        <vt:i4>2621454</vt:i4>
      </vt:variant>
      <vt:variant>
        <vt:i4>77</vt:i4>
      </vt:variant>
      <vt:variant>
        <vt:i4>0</vt:i4>
      </vt:variant>
      <vt:variant>
        <vt:i4>5</vt:i4>
      </vt:variant>
      <vt:variant>
        <vt:lpwstr/>
      </vt:variant>
      <vt:variant>
        <vt:lpwstr>_Toc2996500</vt:lpwstr>
      </vt:variant>
      <vt:variant>
        <vt:i4>2162703</vt:i4>
      </vt:variant>
      <vt:variant>
        <vt:i4>71</vt:i4>
      </vt:variant>
      <vt:variant>
        <vt:i4>0</vt:i4>
      </vt:variant>
      <vt:variant>
        <vt:i4>5</vt:i4>
      </vt:variant>
      <vt:variant>
        <vt:lpwstr/>
      </vt:variant>
      <vt:variant>
        <vt:lpwstr>_Toc2996499</vt:lpwstr>
      </vt:variant>
      <vt:variant>
        <vt:i4>2162703</vt:i4>
      </vt:variant>
      <vt:variant>
        <vt:i4>65</vt:i4>
      </vt:variant>
      <vt:variant>
        <vt:i4>0</vt:i4>
      </vt:variant>
      <vt:variant>
        <vt:i4>5</vt:i4>
      </vt:variant>
      <vt:variant>
        <vt:lpwstr/>
      </vt:variant>
      <vt:variant>
        <vt:lpwstr>_Toc2996498</vt:lpwstr>
      </vt:variant>
      <vt:variant>
        <vt:i4>2162703</vt:i4>
      </vt:variant>
      <vt:variant>
        <vt:i4>59</vt:i4>
      </vt:variant>
      <vt:variant>
        <vt:i4>0</vt:i4>
      </vt:variant>
      <vt:variant>
        <vt:i4>5</vt:i4>
      </vt:variant>
      <vt:variant>
        <vt:lpwstr/>
      </vt:variant>
      <vt:variant>
        <vt:lpwstr>_Toc2996497</vt:lpwstr>
      </vt:variant>
      <vt:variant>
        <vt:i4>2162703</vt:i4>
      </vt:variant>
      <vt:variant>
        <vt:i4>53</vt:i4>
      </vt:variant>
      <vt:variant>
        <vt:i4>0</vt:i4>
      </vt:variant>
      <vt:variant>
        <vt:i4>5</vt:i4>
      </vt:variant>
      <vt:variant>
        <vt:lpwstr/>
      </vt:variant>
      <vt:variant>
        <vt:lpwstr>_Toc2996496</vt:lpwstr>
      </vt:variant>
      <vt:variant>
        <vt:i4>2162703</vt:i4>
      </vt:variant>
      <vt:variant>
        <vt:i4>47</vt:i4>
      </vt:variant>
      <vt:variant>
        <vt:i4>0</vt:i4>
      </vt:variant>
      <vt:variant>
        <vt:i4>5</vt:i4>
      </vt:variant>
      <vt:variant>
        <vt:lpwstr/>
      </vt:variant>
      <vt:variant>
        <vt:lpwstr>_Toc2996495</vt:lpwstr>
      </vt:variant>
      <vt:variant>
        <vt:i4>2162703</vt:i4>
      </vt:variant>
      <vt:variant>
        <vt:i4>41</vt:i4>
      </vt:variant>
      <vt:variant>
        <vt:i4>0</vt:i4>
      </vt:variant>
      <vt:variant>
        <vt:i4>5</vt:i4>
      </vt:variant>
      <vt:variant>
        <vt:lpwstr/>
      </vt:variant>
      <vt:variant>
        <vt:lpwstr>_Toc2996494</vt:lpwstr>
      </vt:variant>
      <vt:variant>
        <vt:i4>2162703</vt:i4>
      </vt:variant>
      <vt:variant>
        <vt:i4>35</vt:i4>
      </vt:variant>
      <vt:variant>
        <vt:i4>0</vt:i4>
      </vt:variant>
      <vt:variant>
        <vt:i4>5</vt:i4>
      </vt:variant>
      <vt:variant>
        <vt:lpwstr/>
      </vt:variant>
      <vt:variant>
        <vt:lpwstr>_Toc2996493</vt:lpwstr>
      </vt:variant>
      <vt:variant>
        <vt:i4>2162703</vt:i4>
      </vt:variant>
      <vt:variant>
        <vt:i4>29</vt:i4>
      </vt:variant>
      <vt:variant>
        <vt:i4>0</vt:i4>
      </vt:variant>
      <vt:variant>
        <vt:i4>5</vt:i4>
      </vt:variant>
      <vt:variant>
        <vt:lpwstr/>
      </vt:variant>
      <vt:variant>
        <vt:lpwstr>_Toc2996492</vt:lpwstr>
      </vt:variant>
      <vt:variant>
        <vt:i4>2162703</vt:i4>
      </vt:variant>
      <vt:variant>
        <vt:i4>23</vt:i4>
      </vt:variant>
      <vt:variant>
        <vt:i4>0</vt:i4>
      </vt:variant>
      <vt:variant>
        <vt:i4>5</vt:i4>
      </vt:variant>
      <vt:variant>
        <vt:lpwstr/>
      </vt:variant>
      <vt:variant>
        <vt:lpwstr>_Toc2996491</vt:lpwstr>
      </vt:variant>
      <vt:variant>
        <vt:i4>2162703</vt:i4>
      </vt:variant>
      <vt:variant>
        <vt:i4>17</vt:i4>
      </vt:variant>
      <vt:variant>
        <vt:i4>0</vt:i4>
      </vt:variant>
      <vt:variant>
        <vt:i4>5</vt:i4>
      </vt:variant>
      <vt:variant>
        <vt:lpwstr/>
      </vt:variant>
      <vt:variant>
        <vt:lpwstr>_Toc2996490</vt:lpwstr>
      </vt:variant>
      <vt:variant>
        <vt:i4>2097167</vt:i4>
      </vt:variant>
      <vt:variant>
        <vt:i4>11</vt:i4>
      </vt:variant>
      <vt:variant>
        <vt:i4>0</vt:i4>
      </vt:variant>
      <vt:variant>
        <vt:i4>5</vt:i4>
      </vt:variant>
      <vt:variant>
        <vt:lpwstr/>
      </vt:variant>
      <vt:variant>
        <vt:lpwstr>_Toc2996489</vt:lpwstr>
      </vt:variant>
      <vt:variant>
        <vt:i4>2097167</vt:i4>
      </vt:variant>
      <vt:variant>
        <vt:i4>5</vt:i4>
      </vt:variant>
      <vt:variant>
        <vt:i4>0</vt:i4>
      </vt:variant>
      <vt:variant>
        <vt:i4>5</vt:i4>
      </vt:variant>
      <vt:variant>
        <vt:lpwstr/>
      </vt:variant>
      <vt:variant>
        <vt:lpwstr>_Toc2996488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Abstrakt</dc:title>
  <dc:creator>Moritz Scherer</dc:creator>
  <cp:lastModifiedBy>Moritz Scherer</cp:lastModifiedBy>
  <cp:revision>145</cp:revision>
  <cp:lastPrinted>2015-01-16T14:59:00Z</cp:lastPrinted>
  <dcterms:created xsi:type="dcterms:W3CDTF">2017-12-11T15:54:00Z</dcterms:created>
  <dcterms:modified xsi:type="dcterms:W3CDTF">2017-12-19T10:05:00Z</dcterms:modified>
</cp:coreProperties>
</file>