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1A73E" w14:textId="77777777" w:rsidR="00D97103" w:rsidRDefault="00D97103">
      <w:pPr>
        <w:pStyle w:val="Title"/>
      </w:pPr>
      <w:bookmarkStart w:id="0" w:name="_GoBack"/>
      <w:bookmarkEnd w:id="0"/>
    </w:p>
    <w:p w14:paraId="1559D59F" w14:textId="77777777" w:rsidR="00D97103" w:rsidRDefault="00D97103">
      <w:pPr>
        <w:pStyle w:val="Title"/>
      </w:pPr>
    </w:p>
    <w:p w14:paraId="3264F9B2" w14:textId="77777777" w:rsidR="00D97103" w:rsidRDefault="00D97103">
      <w:pPr>
        <w:pStyle w:val="Title"/>
      </w:pPr>
    </w:p>
    <w:p w14:paraId="66CBFFB2" w14:textId="77777777" w:rsidR="00D97103" w:rsidRDefault="00D97103">
      <w:pPr>
        <w:pStyle w:val="Title"/>
      </w:pPr>
    </w:p>
    <w:p w14:paraId="3B1D4E4B" w14:textId="77777777" w:rsidR="003B64B9" w:rsidRDefault="006015AB">
      <w:pPr>
        <w:pStyle w:val="Title"/>
      </w:pPr>
      <w:r>
        <w:t>Time Series Assignment</w:t>
      </w:r>
    </w:p>
    <w:p w14:paraId="6E516C09" w14:textId="77777777" w:rsidR="00D97103" w:rsidRDefault="00D97103">
      <w:pPr>
        <w:pStyle w:val="Author"/>
      </w:pPr>
      <w:r>
        <w:t>Northeastern ALY 6015</w:t>
      </w:r>
    </w:p>
    <w:p w14:paraId="44AA787A" w14:textId="77777777" w:rsidR="003B64B9" w:rsidRDefault="006015AB">
      <w:pPr>
        <w:pStyle w:val="Author"/>
      </w:pPr>
      <w:r>
        <w:t>G. Holt Williams</w:t>
      </w:r>
    </w:p>
    <w:p w14:paraId="5ADCA6AD" w14:textId="77777777" w:rsidR="003B64B9" w:rsidRDefault="006015AB">
      <w:pPr>
        <w:pStyle w:val="Date"/>
      </w:pPr>
      <w:r>
        <w:t>6/15/2020</w:t>
      </w:r>
    </w:p>
    <w:p w14:paraId="5DF32A31" w14:textId="77777777" w:rsidR="00D97103" w:rsidRDefault="00D97103" w:rsidP="00D97103">
      <w:pPr>
        <w:pStyle w:val="BodyText"/>
      </w:pPr>
    </w:p>
    <w:p w14:paraId="54A6707E" w14:textId="77777777" w:rsidR="00D97103" w:rsidRDefault="00D97103" w:rsidP="00D97103">
      <w:pPr>
        <w:pStyle w:val="BodyText"/>
      </w:pPr>
    </w:p>
    <w:p w14:paraId="103671AF" w14:textId="77777777" w:rsidR="00D97103" w:rsidRDefault="00D97103" w:rsidP="00D97103">
      <w:pPr>
        <w:pStyle w:val="BodyText"/>
      </w:pPr>
    </w:p>
    <w:p w14:paraId="13B40D3C" w14:textId="77777777" w:rsidR="00D97103" w:rsidRDefault="00D97103" w:rsidP="00D97103">
      <w:pPr>
        <w:pStyle w:val="BodyText"/>
      </w:pPr>
    </w:p>
    <w:p w14:paraId="7D6C7549" w14:textId="77777777" w:rsidR="00D97103" w:rsidRDefault="00D97103" w:rsidP="00D97103">
      <w:pPr>
        <w:pStyle w:val="BodyText"/>
      </w:pPr>
    </w:p>
    <w:p w14:paraId="44DC5E17" w14:textId="77777777" w:rsidR="00D97103" w:rsidRDefault="00D97103" w:rsidP="00D97103">
      <w:pPr>
        <w:pStyle w:val="BodyText"/>
      </w:pPr>
    </w:p>
    <w:p w14:paraId="551279D6" w14:textId="77777777" w:rsidR="00D97103" w:rsidRDefault="00D97103" w:rsidP="00D97103">
      <w:pPr>
        <w:pStyle w:val="BodyText"/>
      </w:pPr>
    </w:p>
    <w:p w14:paraId="40D8ECA5" w14:textId="77777777" w:rsidR="00D97103" w:rsidRDefault="00D97103" w:rsidP="00D97103">
      <w:pPr>
        <w:pStyle w:val="BodyText"/>
      </w:pPr>
    </w:p>
    <w:p w14:paraId="5CFB50FA" w14:textId="77777777" w:rsidR="00D97103" w:rsidRDefault="00D97103" w:rsidP="00D97103">
      <w:pPr>
        <w:pStyle w:val="BodyText"/>
      </w:pPr>
    </w:p>
    <w:p w14:paraId="305E7B43" w14:textId="77777777" w:rsidR="00D97103" w:rsidRDefault="00D97103">
      <w:pPr>
        <w:pStyle w:val="Heading1"/>
      </w:pPr>
      <w:bookmarkStart w:id="1" w:name="time-series-assignment"/>
    </w:p>
    <w:p w14:paraId="33AB7728" w14:textId="77777777" w:rsidR="003B64B9" w:rsidRDefault="006015AB" w:rsidP="00734FD2">
      <w:pPr>
        <w:pStyle w:val="Heading1"/>
        <w:jc w:val="center"/>
      </w:pPr>
      <w:r>
        <w:t>Time Series Assignment</w:t>
      </w:r>
      <w:bookmarkEnd w:id="1"/>
    </w:p>
    <w:p w14:paraId="54070DC0" w14:textId="77777777" w:rsidR="003B64B9" w:rsidRDefault="006015AB" w:rsidP="00734FD2">
      <w:pPr>
        <w:pStyle w:val="Heading1"/>
        <w:jc w:val="center"/>
      </w:pPr>
      <w:bookmarkStart w:id="2" w:name="introduction"/>
      <w:r>
        <w:t>Introduction</w:t>
      </w:r>
      <w:bookmarkEnd w:id="2"/>
    </w:p>
    <w:p w14:paraId="2DA75EE2" w14:textId="77777777" w:rsidR="003B64B9" w:rsidRDefault="006015AB">
      <w:pPr>
        <w:pStyle w:val="FirstParagraph"/>
      </w:pPr>
      <w:r>
        <w:t xml:space="preserve">This assignment is designed to give an understanding of time series analysis through decomposing seasonal time series data, subtracting seasonality from data, and exploring the issue of correlation between successive values in a time series (lag values). The project is broken into two sections, first looking at decomposing time series data and removing those effects from the data for analysis, followed </w:t>
      </w:r>
      <w:proofErr w:type="gramStart"/>
      <w:r>
        <w:t>by the use of</w:t>
      </w:r>
      <w:proofErr w:type="gramEnd"/>
      <w:r>
        <w:t xml:space="preserve"> the </w:t>
      </w:r>
      <w:proofErr w:type="spellStart"/>
      <w:r>
        <w:t>autoARIMA</w:t>
      </w:r>
      <w:proofErr w:type="spellEnd"/>
      <w:r>
        <w:t xml:space="preserve"> function to explore forecasting of the time series into future time periods.</w:t>
      </w:r>
    </w:p>
    <w:p w14:paraId="08EFDFAB" w14:textId="77777777" w:rsidR="003B64B9" w:rsidRDefault="006015AB">
      <w:pPr>
        <w:pStyle w:val="Heading2"/>
      </w:pPr>
      <w:bookmarkStart w:id="3" w:name="load-libraries-and-dataset"/>
      <w:r>
        <w:t>Load Libraries and Dataset</w:t>
      </w:r>
      <w:bookmarkEnd w:id="3"/>
    </w:p>
    <w:p w14:paraId="7564553F" w14:textId="77777777" w:rsidR="003B64B9" w:rsidRDefault="006015AB">
      <w:pPr>
        <w:pStyle w:val="SourceCode"/>
      </w:pP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(psych)</w:t>
      </w:r>
      <w:r>
        <w:br/>
      </w:r>
      <w:r>
        <w:rPr>
          <w:rStyle w:val="KeywordTok"/>
        </w:rPr>
        <w:t>library</w:t>
      </w:r>
      <w:r>
        <w:rPr>
          <w:rStyle w:val="NormalTok"/>
        </w:rPr>
        <w:t>(</w:t>
      </w:r>
      <w:proofErr w:type="spellStart"/>
      <w:r>
        <w:rPr>
          <w:rStyle w:val="NormalTok"/>
        </w:rPr>
        <w:t>ggthemes</w:t>
      </w:r>
      <w:proofErr w:type="spellEnd"/>
      <w:r>
        <w:rPr>
          <w:rStyle w:val="NormalTok"/>
        </w:rPr>
        <w:t>)</w:t>
      </w:r>
      <w:r>
        <w:br/>
      </w:r>
      <w:r>
        <w:rPr>
          <w:rStyle w:val="KeywordTok"/>
        </w:rPr>
        <w:t>library</w:t>
      </w:r>
      <w:r>
        <w:rPr>
          <w:rStyle w:val="NormalTok"/>
        </w:rPr>
        <w:t>(</w:t>
      </w:r>
      <w:proofErr w:type="spellStart"/>
      <w:r>
        <w:rPr>
          <w:rStyle w:val="NormalTok"/>
        </w:rPr>
        <w:t>gridExtra</w:t>
      </w:r>
      <w:proofErr w:type="spellEnd"/>
      <w:r>
        <w:rPr>
          <w:rStyle w:val="NormalTok"/>
        </w:rPr>
        <w:t>)</w:t>
      </w:r>
      <w:r>
        <w:br/>
      </w:r>
      <w:r>
        <w:rPr>
          <w:rStyle w:val="KeywordTok"/>
        </w:rPr>
        <w:t>library</w:t>
      </w:r>
      <w:r>
        <w:rPr>
          <w:rStyle w:val="NormalTok"/>
        </w:rPr>
        <w:t>(</w:t>
      </w:r>
      <w:proofErr w:type="spellStart"/>
      <w:r>
        <w:rPr>
          <w:rStyle w:val="NormalTok"/>
        </w:rPr>
        <w:t>ggfortify</w:t>
      </w:r>
      <w:proofErr w:type="spellEnd"/>
      <w:r>
        <w:rPr>
          <w:rStyle w:val="NormalTok"/>
        </w:rPr>
        <w:t>)</w:t>
      </w:r>
      <w:r>
        <w:br/>
      </w:r>
      <w:r>
        <w:rPr>
          <w:rStyle w:val="KeywordTok"/>
        </w:rPr>
        <w:t>library</w:t>
      </w:r>
      <w:r>
        <w:rPr>
          <w:rStyle w:val="NormalTok"/>
        </w:rPr>
        <w:t>(forecast)</w:t>
      </w:r>
      <w:r>
        <w:br/>
      </w:r>
      <w:r>
        <w:rPr>
          <w:rStyle w:val="KeywordTok"/>
        </w:rPr>
        <w:t>library</w:t>
      </w:r>
      <w:r>
        <w:rPr>
          <w:rStyle w:val="NormalTok"/>
        </w:rPr>
        <w:t>(</w:t>
      </w:r>
      <w:proofErr w:type="spellStart"/>
      <w:r>
        <w:rPr>
          <w:rStyle w:val="NormalTok"/>
        </w:rPr>
        <w:t>tsdl</w:t>
      </w:r>
      <w:proofErr w:type="spellEnd"/>
      <w:r>
        <w:rPr>
          <w:rStyle w:val="NormalTok"/>
        </w:rPr>
        <w:t>)</w:t>
      </w:r>
      <w:r>
        <w:br/>
      </w:r>
      <w:r>
        <w:rPr>
          <w:rStyle w:val="KeywordTok"/>
        </w:rPr>
        <w:t>library</w:t>
      </w:r>
      <w:r>
        <w:rPr>
          <w:rStyle w:val="NormalTok"/>
        </w:rPr>
        <w:t>(zoo)</w:t>
      </w:r>
    </w:p>
    <w:p w14:paraId="25273F95" w14:textId="77777777" w:rsidR="003B64B9" w:rsidRDefault="006015AB">
      <w:pPr>
        <w:pStyle w:val="FirstParagraph"/>
      </w:pPr>
      <w:r>
        <w:t>The dataset chosen for this assignment is from the “</w:t>
      </w:r>
      <w:proofErr w:type="spellStart"/>
      <w:r>
        <w:t>tsdl</w:t>
      </w:r>
      <w:proofErr w:type="spellEnd"/>
      <w:r>
        <w:t>” libraries utilities dataset, of which the “Monthly average residential gas usage in Iowa” from January 1971 to August 1983 was chosen (Hyndman 2018).</w:t>
      </w:r>
    </w:p>
    <w:p w14:paraId="6DBF0DF8" w14:textId="77777777" w:rsidR="003B64B9" w:rsidRDefault="006015AB">
      <w:pPr>
        <w:pStyle w:val="SourceCode"/>
      </w:pPr>
      <w:r>
        <w:rPr>
          <w:rStyle w:val="NormalTok"/>
        </w:rPr>
        <w:t>Utilities &lt;-</w:t>
      </w:r>
      <w:r>
        <w:rPr>
          <w:rStyle w:val="StringTok"/>
        </w:rPr>
        <w:t xml:space="preserve"> </w:t>
      </w:r>
      <w:r>
        <w:rPr>
          <w:rStyle w:val="KeywordTok"/>
        </w:rPr>
        <w:t>subset</w:t>
      </w:r>
      <w:r>
        <w:rPr>
          <w:rStyle w:val="NormalTok"/>
        </w:rPr>
        <w:t>(</w:t>
      </w:r>
      <w:proofErr w:type="spellStart"/>
      <w:r>
        <w:rPr>
          <w:rStyle w:val="NormalTok"/>
        </w:rPr>
        <w:t>tsdl</w:t>
      </w:r>
      <w:proofErr w:type="spellEnd"/>
      <w:r>
        <w:rPr>
          <w:rStyle w:val="NormalTok"/>
        </w:rPr>
        <w:t>,</w:t>
      </w:r>
      <w:r>
        <w:rPr>
          <w:rStyle w:val="StringTok"/>
        </w:rPr>
        <w:t>"Utilities"</w:t>
      </w:r>
      <w:r>
        <w:rPr>
          <w:rStyle w:val="NormalTok"/>
        </w:rPr>
        <w:t xml:space="preserve">) </w:t>
      </w:r>
      <w:r>
        <w:rPr>
          <w:rStyle w:val="CommentTok"/>
        </w:rPr>
        <w:t>#</w:t>
      </w:r>
      <w:r>
        <w:br/>
      </w:r>
      <w:r>
        <w:rPr>
          <w:rStyle w:val="NormalTok"/>
        </w:rPr>
        <w:t>Utilities[</w:t>
      </w:r>
      <w:r>
        <w:rPr>
          <w:rStyle w:val="DecValTok"/>
        </w:rPr>
        <w:t>1</w:t>
      </w:r>
      <w:r>
        <w:rPr>
          <w:rStyle w:val="NormalTok"/>
        </w:rPr>
        <w:t>]</w:t>
      </w:r>
    </w:p>
    <w:p w14:paraId="5587D0F0" w14:textId="77777777" w:rsidR="003B64B9" w:rsidRDefault="006015AB">
      <w:pPr>
        <w:pStyle w:val="SourceCode"/>
      </w:pPr>
      <w:r>
        <w:rPr>
          <w:rStyle w:val="VerbatimChar"/>
        </w:rPr>
        <w:t xml:space="preserve">## Time Series Data Library: 1 Utilities time series with frequency 12 </w:t>
      </w:r>
      <w:r>
        <w:br/>
      </w:r>
      <w:r>
        <w:rPr>
          <w:rStyle w:val="VerbatimChar"/>
        </w:rPr>
        <w:t xml:space="preserve">## </w:t>
      </w:r>
      <w:r>
        <w:br/>
      </w:r>
      <w:r>
        <w:rPr>
          <w:rStyle w:val="VerbatimChar"/>
        </w:rPr>
        <w:t>##            Frequency</w:t>
      </w:r>
      <w:r>
        <w:br/>
      </w:r>
      <w:r>
        <w:rPr>
          <w:rStyle w:val="VerbatimChar"/>
        </w:rPr>
        <w:t>## Subject     12</w:t>
      </w:r>
      <w:r>
        <w:br/>
      </w:r>
      <w:r>
        <w:rPr>
          <w:rStyle w:val="VerbatimChar"/>
        </w:rPr>
        <w:t>##   Utilities  1</w:t>
      </w:r>
    </w:p>
    <w:p w14:paraId="56676C1D" w14:textId="77777777" w:rsidR="003B64B9" w:rsidRDefault="006015AB">
      <w:pPr>
        <w:pStyle w:val="SourceCode"/>
      </w:pPr>
      <w:r>
        <w:rPr>
          <w:rStyle w:val="NormalTok"/>
        </w:rPr>
        <w:t>df&lt;-Utilities[[</w:t>
      </w:r>
      <w:r>
        <w:rPr>
          <w:rStyle w:val="DecValTok"/>
        </w:rPr>
        <w:t>1</w:t>
      </w:r>
      <w:r>
        <w:rPr>
          <w:rStyle w:val="NormalTok"/>
        </w:rPr>
        <w:t>]]</w:t>
      </w:r>
    </w:p>
    <w:p w14:paraId="58AB8813" w14:textId="77777777" w:rsidR="003B64B9" w:rsidRDefault="006015AB">
      <w:pPr>
        <w:pStyle w:val="SourceCode"/>
      </w:pPr>
      <w:r>
        <w:rPr>
          <w:rStyle w:val="KeywordTok"/>
        </w:rPr>
        <w:t>plot</w:t>
      </w:r>
      <w:r>
        <w:rPr>
          <w:rStyle w:val="NormalTok"/>
        </w:rPr>
        <w:t xml:space="preserve">(df, </w:t>
      </w:r>
      <w:proofErr w:type="spellStart"/>
      <w:r>
        <w:rPr>
          <w:rStyle w:val="DataTypeTok"/>
        </w:rPr>
        <w:t>ylab</w:t>
      </w:r>
      <w:proofErr w:type="spellEnd"/>
      <w:r>
        <w:rPr>
          <w:rStyle w:val="DataTypeTok"/>
        </w:rPr>
        <w:t>=</w:t>
      </w:r>
      <w:r>
        <w:rPr>
          <w:rStyle w:val="StringTok"/>
        </w:rPr>
        <w:t>"Usage"</w:t>
      </w:r>
      <w:r>
        <w:rPr>
          <w:rStyle w:val="NormalTok"/>
        </w:rPr>
        <w:t xml:space="preserve">, </w:t>
      </w:r>
      <w:proofErr w:type="spellStart"/>
      <w:r>
        <w:rPr>
          <w:rStyle w:val="DataTypeTok"/>
        </w:rPr>
        <w:t>xlab</w:t>
      </w:r>
      <w:proofErr w:type="spellEnd"/>
      <w:r>
        <w:rPr>
          <w:rStyle w:val="DataTypeTok"/>
        </w:rPr>
        <w:t>=</w:t>
      </w:r>
      <w:r>
        <w:rPr>
          <w:rStyle w:val="StringTok"/>
        </w:rPr>
        <w:t>"</w:t>
      </w:r>
      <w:proofErr w:type="spellStart"/>
      <w:r>
        <w:rPr>
          <w:rStyle w:val="StringTok"/>
        </w:rPr>
        <w:t>Montly</w:t>
      </w:r>
      <w:proofErr w:type="spellEnd"/>
      <w:r>
        <w:rPr>
          <w:rStyle w:val="StringTok"/>
        </w:rPr>
        <w:t xml:space="preserve"> average residential gas usage: 1971-1983"</w:t>
      </w:r>
      <w:r>
        <w:rPr>
          <w:rStyle w:val="NormalTok"/>
        </w:rPr>
        <w:t>)</w:t>
      </w:r>
    </w:p>
    <w:p w14:paraId="47901E30" w14:textId="77777777" w:rsidR="00D97103" w:rsidRDefault="00D97103" w:rsidP="00D97103">
      <w:pPr>
        <w:pStyle w:val="Caption"/>
        <w:keepNext/>
        <w:jc w:val="center"/>
      </w:pPr>
      <w:r>
        <w:lastRenderedPageBreak/>
        <w:t xml:space="preserve">Figure </w:t>
      </w:r>
      <w:r w:rsidR="00050590">
        <w:fldChar w:fldCharType="begin"/>
      </w:r>
      <w:r w:rsidR="00050590">
        <w:instrText xml:space="preserve"> SEQ Figure \* ARABIC </w:instrText>
      </w:r>
      <w:r w:rsidR="00050590">
        <w:fldChar w:fldCharType="separate"/>
      </w:r>
      <w:r>
        <w:rPr>
          <w:noProof/>
        </w:rPr>
        <w:t>1</w:t>
      </w:r>
      <w:r w:rsidR="00050590">
        <w:rPr>
          <w:noProof/>
        </w:rPr>
        <w:fldChar w:fldCharType="end"/>
      </w:r>
    </w:p>
    <w:p w14:paraId="7EE2F6BE" w14:textId="77777777" w:rsidR="003B64B9" w:rsidRDefault="006015AB" w:rsidP="00D97103">
      <w:pPr>
        <w:pStyle w:val="FirstParagraph"/>
        <w:jc w:val="center"/>
      </w:pPr>
      <w:r>
        <w:rPr>
          <w:noProof/>
        </w:rPr>
        <w:drawing>
          <wp:inline distT="0" distB="0" distL="0" distR="0" wp14:anchorId="2CD30A94" wp14:editId="37499C3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imeSeriesRmark_files/figure-docx/ts_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420D906" w14:textId="77777777" w:rsidR="003B64B9" w:rsidRDefault="006015AB">
      <w:pPr>
        <w:pStyle w:val="BodyText"/>
      </w:pPr>
      <w:r>
        <w:t>The plot</w:t>
      </w:r>
      <w:r w:rsidR="00D97103">
        <w:t>ted time series</w:t>
      </w:r>
      <w:r>
        <w:t xml:space="preserve"> clearly shows the seasonality</w:t>
      </w:r>
      <w:r w:rsidR="00D97103">
        <w:t xml:space="preserve"> present</w:t>
      </w:r>
      <w:r>
        <w:t xml:space="preserve"> with a similar shaped </w:t>
      </w:r>
      <w:r w:rsidR="00D97103">
        <w:t xml:space="preserve">trend </w:t>
      </w:r>
      <w:r>
        <w:t>for each year</w:t>
      </w:r>
      <w:r w:rsidR="00D97103">
        <w:t xml:space="preserve"> in the dataset</w:t>
      </w:r>
      <w:r>
        <w:t>, which is explored further below.</w:t>
      </w:r>
    </w:p>
    <w:p w14:paraId="5B329AB6" w14:textId="77777777" w:rsidR="003B64B9" w:rsidRDefault="006015AB">
      <w:pPr>
        <w:pStyle w:val="SourceCode"/>
      </w:pPr>
      <w:r>
        <w:rPr>
          <w:rStyle w:val="NormalTok"/>
        </w:rPr>
        <w:t>y&lt;-</w:t>
      </w:r>
      <w:proofErr w:type="spellStart"/>
      <w:r>
        <w:rPr>
          <w:rStyle w:val="KeywordTok"/>
        </w:rPr>
        <w:t>as.data.frame</w:t>
      </w:r>
      <w:proofErr w:type="spellEnd"/>
      <w:r>
        <w:rPr>
          <w:rStyle w:val="NormalTok"/>
        </w:rPr>
        <w:t>(df)</w:t>
      </w:r>
      <w:r>
        <w:br/>
      </w:r>
      <w:r>
        <w:rPr>
          <w:rStyle w:val="NormalTok"/>
        </w:rPr>
        <w:t>x&lt;-</w:t>
      </w:r>
      <w:proofErr w:type="spellStart"/>
      <w:r>
        <w:rPr>
          <w:rStyle w:val="KeywordTok"/>
        </w:rPr>
        <w:t>as.yearmon</w:t>
      </w:r>
      <w:proofErr w:type="spellEnd"/>
      <w:r>
        <w:rPr>
          <w:rStyle w:val="NormalTok"/>
        </w:rPr>
        <w:t>(</w:t>
      </w:r>
      <w:r>
        <w:rPr>
          <w:rStyle w:val="KeywordTok"/>
        </w:rPr>
        <w:t>time</w:t>
      </w:r>
      <w:r>
        <w:rPr>
          <w:rStyle w:val="NormalTok"/>
        </w:rPr>
        <w:t>(df))</w:t>
      </w:r>
      <w:r>
        <w:br/>
      </w:r>
      <w:r>
        <w:rPr>
          <w:rStyle w:val="NormalTok"/>
        </w:rPr>
        <w:t>x&lt;-</w:t>
      </w:r>
      <w:r>
        <w:rPr>
          <w:rStyle w:val="KeywordTok"/>
        </w:rPr>
        <w:t>format</w:t>
      </w:r>
      <w:r>
        <w:rPr>
          <w:rStyle w:val="NormalTok"/>
        </w:rPr>
        <w:t>(</w:t>
      </w:r>
      <w:proofErr w:type="spellStart"/>
      <w:r>
        <w:rPr>
          <w:rStyle w:val="NormalTok"/>
        </w:rPr>
        <w:t>x,</w:t>
      </w:r>
      <w:r>
        <w:rPr>
          <w:rStyle w:val="StringTok"/>
        </w:rPr>
        <w:t>"%b</w:t>
      </w:r>
      <w:proofErr w:type="spellEnd"/>
      <w:r>
        <w:rPr>
          <w:rStyle w:val="StringTok"/>
        </w:rPr>
        <w:t>"</w:t>
      </w:r>
      <w:r>
        <w:rPr>
          <w:rStyle w:val="NormalTok"/>
        </w:rPr>
        <w:t>)</w:t>
      </w:r>
      <w:r>
        <w:br/>
      </w:r>
      <w:r>
        <w:rPr>
          <w:rStyle w:val="NormalTok"/>
        </w:rPr>
        <w:t>df2&lt;-</w:t>
      </w:r>
      <w:proofErr w:type="spellStart"/>
      <w:r>
        <w:rPr>
          <w:rStyle w:val="KeywordTok"/>
        </w:rPr>
        <w:t>cbind</w:t>
      </w:r>
      <w:proofErr w:type="spellEnd"/>
      <w:r>
        <w:rPr>
          <w:rStyle w:val="NormalTok"/>
        </w:rPr>
        <w:t>(</w:t>
      </w:r>
      <w:proofErr w:type="spellStart"/>
      <w:r>
        <w:rPr>
          <w:rStyle w:val="NormalTok"/>
        </w:rPr>
        <w:t>x,y</w:t>
      </w:r>
      <w:proofErr w:type="spellEnd"/>
      <w:r>
        <w:rPr>
          <w:rStyle w:val="NormalTok"/>
        </w:rPr>
        <w:t>)</w:t>
      </w:r>
      <w:r>
        <w:br/>
      </w:r>
      <w:proofErr w:type="spellStart"/>
      <w:r>
        <w:rPr>
          <w:rStyle w:val="KeywordTok"/>
        </w:rPr>
        <w:t>colnames</w:t>
      </w:r>
      <w:proofErr w:type="spellEnd"/>
      <w:r>
        <w:rPr>
          <w:rStyle w:val="NormalTok"/>
        </w:rPr>
        <w:t>(df2)&lt;-</w:t>
      </w:r>
      <w:r>
        <w:rPr>
          <w:rStyle w:val="KeywordTok"/>
        </w:rPr>
        <w:t>c</w:t>
      </w:r>
      <w:r>
        <w:rPr>
          <w:rStyle w:val="NormalTok"/>
        </w:rPr>
        <w:t>(</w:t>
      </w:r>
      <w:r>
        <w:rPr>
          <w:rStyle w:val="StringTok"/>
        </w:rPr>
        <w:t>"</w:t>
      </w:r>
      <w:proofErr w:type="spellStart"/>
      <w:r>
        <w:rPr>
          <w:rStyle w:val="StringTok"/>
        </w:rPr>
        <w:t>x"</w:t>
      </w:r>
      <w:r>
        <w:rPr>
          <w:rStyle w:val="NormalTok"/>
        </w:rPr>
        <w:t>,</w:t>
      </w:r>
      <w:r>
        <w:rPr>
          <w:rStyle w:val="StringTok"/>
        </w:rPr>
        <w:t>"y</w:t>
      </w:r>
      <w:proofErr w:type="spellEnd"/>
      <w:r>
        <w:rPr>
          <w:rStyle w:val="StringTok"/>
        </w:rPr>
        <w:t>"</w:t>
      </w:r>
      <w:r>
        <w:rPr>
          <w:rStyle w:val="NormalTok"/>
        </w:rPr>
        <w:t>)</w:t>
      </w:r>
      <w:r>
        <w:br/>
      </w:r>
      <w:r>
        <w:rPr>
          <w:rStyle w:val="NormalTok"/>
        </w:rPr>
        <w:t>df2</w:t>
      </w:r>
      <w:r>
        <w:rPr>
          <w:rStyle w:val="OperatorTok"/>
        </w:rPr>
        <w:t>$</w:t>
      </w:r>
      <w:r>
        <w:rPr>
          <w:rStyle w:val="NormalTok"/>
        </w:rPr>
        <w:t>x&lt;-</w:t>
      </w:r>
      <w:r>
        <w:rPr>
          <w:rStyle w:val="KeywordTok"/>
        </w:rPr>
        <w:t>factor</w:t>
      </w:r>
      <w:r>
        <w:rPr>
          <w:rStyle w:val="NormalTok"/>
        </w:rPr>
        <w:t>(df2</w:t>
      </w:r>
      <w:r>
        <w:rPr>
          <w:rStyle w:val="OperatorTok"/>
        </w:rPr>
        <w:t>$</w:t>
      </w:r>
      <w:r>
        <w:rPr>
          <w:rStyle w:val="NormalTok"/>
        </w:rPr>
        <w:t xml:space="preserve">x, </w:t>
      </w:r>
      <w:r>
        <w:rPr>
          <w:rStyle w:val="DataTypeTok"/>
        </w:rPr>
        <w:t>levels=</w:t>
      </w:r>
      <w:r>
        <w:rPr>
          <w:rStyle w:val="KeywordTok"/>
        </w:rPr>
        <w:t>c</w:t>
      </w:r>
      <w:r>
        <w:rPr>
          <w:rStyle w:val="NormalTok"/>
        </w:rPr>
        <w:t>(</w:t>
      </w:r>
      <w:r>
        <w:rPr>
          <w:rStyle w:val="StringTok"/>
        </w:rPr>
        <w:t>"</w:t>
      </w:r>
      <w:proofErr w:type="spellStart"/>
      <w:r>
        <w:rPr>
          <w:rStyle w:val="StringTok"/>
        </w:rPr>
        <w:t>Jan"</w:t>
      </w:r>
      <w:r>
        <w:rPr>
          <w:rStyle w:val="NormalTok"/>
        </w:rPr>
        <w:t>,</w:t>
      </w:r>
      <w:r>
        <w:rPr>
          <w:rStyle w:val="StringTok"/>
        </w:rPr>
        <w:t>"Feb"</w:t>
      </w:r>
      <w:r>
        <w:rPr>
          <w:rStyle w:val="NormalTok"/>
        </w:rPr>
        <w:t>,</w:t>
      </w:r>
      <w:r>
        <w:rPr>
          <w:rStyle w:val="StringTok"/>
        </w:rPr>
        <w:t>"Mar</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Apr"</w:t>
      </w:r>
      <w:r>
        <w:rPr>
          <w:rStyle w:val="NormalTok"/>
        </w:rPr>
        <w:t>,</w:t>
      </w:r>
      <w:r>
        <w:rPr>
          <w:rStyle w:val="StringTok"/>
        </w:rPr>
        <w:t>"May"</w:t>
      </w:r>
      <w:r>
        <w:rPr>
          <w:rStyle w:val="NormalTok"/>
        </w:rPr>
        <w:t>,</w:t>
      </w:r>
      <w:r>
        <w:rPr>
          <w:rStyle w:val="StringTok"/>
        </w:rPr>
        <w:t>"Jun</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Jul"</w:t>
      </w:r>
      <w:r>
        <w:rPr>
          <w:rStyle w:val="NormalTok"/>
        </w:rPr>
        <w:t>,</w:t>
      </w:r>
      <w:r>
        <w:rPr>
          <w:rStyle w:val="StringTok"/>
        </w:rPr>
        <w:t>"Aug"</w:t>
      </w:r>
      <w:r>
        <w:rPr>
          <w:rStyle w:val="NormalTok"/>
        </w:rPr>
        <w:t>,</w:t>
      </w:r>
      <w:r>
        <w:rPr>
          <w:rStyle w:val="StringTok"/>
        </w:rPr>
        <w:t>"Sep</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Oct"</w:t>
      </w:r>
      <w:r>
        <w:rPr>
          <w:rStyle w:val="NormalTok"/>
        </w:rPr>
        <w:t>,</w:t>
      </w:r>
      <w:r>
        <w:rPr>
          <w:rStyle w:val="StringTok"/>
        </w:rPr>
        <w:t>"Nov"</w:t>
      </w:r>
      <w:r>
        <w:rPr>
          <w:rStyle w:val="NormalTok"/>
        </w:rPr>
        <w:t>,</w:t>
      </w:r>
      <w:r>
        <w:rPr>
          <w:rStyle w:val="StringTok"/>
        </w:rPr>
        <w:t>"Dec</w:t>
      </w:r>
      <w:proofErr w:type="spellEnd"/>
      <w:r>
        <w:rPr>
          <w:rStyle w:val="StringTok"/>
        </w:rPr>
        <w:t>"</w:t>
      </w:r>
      <w:r>
        <w:rPr>
          <w:rStyle w:val="NormalTok"/>
        </w:rPr>
        <w:t>))</w:t>
      </w:r>
      <w:r>
        <w:br/>
      </w:r>
      <w:r>
        <w:rPr>
          <w:rStyle w:val="NormalTok"/>
        </w:rPr>
        <w:t>df2</w:t>
      </w:r>
      <w:r>
        <w:rPr>
          <w:rStyle w:val="OperatorTok"/>
        </w:rPr>
        <w:t>%&gt;%</w:t>
      </w:r>
      <w:r>
        <w:rPr>
          <w:rStyle w:val="KeywordTok"/>
        </w:rPr>
        <w:t>group_by</w:t>
      </w:r>
      <w:r>
        <w:rPr>
          <w:rStyle w:val="NormalTok"/>
        </w:rPr>
        <w:t>(x)</w:t>
      </w:r>
      <w:r>
        <w:rPr>
          <w:rStyle w:val="OperatorTok"/>
        </w:rPr>
        <w:t>%&gt;%</w:t>
      </w:r>
      <w:r>
        <w:rPr>
          <w:rStyle w:val="KeywordTok"/>
        </w:rPr>
        <w:t>ggplot</w:t>
      </w:r>
      <w:r>
        <w:rPr>
          <w:rStyle w:val="NormalTok"/>
        </w:rPr>
        <w:t>(</w:t>
      </w:r>
      <w:r>
        <w:rPr>
          <w:rStyle w:val="KeywordTok"/>
        </w:rPr>
        <w:t>aes</w:t>
      </w:r>
      <w:r>
        <w:rPr>
          <w:rStyle w:val="NormalTok"/>
        </w:rPr>
        <w:t>(y,</w:t>
      </w:r>
      <w:r>
        <w:rPr>
          <w:rStyle w:val="DataTypeTok"/>
        </w:rPr>
        <w:t>fill=</w:t>
      </w:r>
      <w:r>
        <w:rPr>
          <w:rStyle w:val="NormalTok"/>
        </w:rPr>
        <w:t>x))</w:t>
      </w:r>
      <w:r>
        <w:rPr>
          <w:rStyle w:val="OperatorTok"/>
        </w:rPr>
        <w:t>+</w:t>
      </w:r>
      <w:r>
        <w:rPr>
          <w:rStyle w:val="KeywordTok"/>
        </w:rPr>
        <w:t>geom_boxplot</w:t>
      </w:r>
      <w:r>
        <w:rPr>
          <w:rStyle w:val="NormalTok"/>
        </w:rPr>
        <w:t>()</w:t>
      </w:r>
      <w:r>
        <w:rPr>
          <w:rStyle w:val="OperatorTok"/>
        </w:rPr>
        <w:t>+</w:t>
      </w:r>
      <w:r>
        <w:rPr>
          <w:rStyle w:val="KeywordTok"/>
        </w:rPr>
        <w:t>coord_flip</w:t>
      </w:r>
      <w:r>
        <w:rPr>
          <w:rStyle w:val="NormalTok"/>
        </w:rPr>
        <w:t>()</w:t>
      </w:r>
      <w:r>
        <w:rPr>
          <w:rStyle w:val="OperatorTok"/>
        </w:rPr>
        <w:t>+</w:t>
      </w:r>
      <w:r>
        <w:rPr>
          <w:rStyle w:val="KeywordTok"/>
        </w:rPr>
        <w:t>theme_fivethirtyeight</w:t>
      </w:r>
      <w:r>
        <w:rPr>
          <w:rStyle w:val="NormalTok"/>
        </w:rPr>
        <w:t>()</w:t>
      </w:r>
      <w:r>
        <w:rPr>
          <w:rStyle w:val="OperatorTok"/>
        </w:rPr>
        <w:t>+</w:t>
      </w:r>
      <w:r>
        <w:rPr>
          <w:rStyle w:val="KeywordTok"/>
        </w:rPr>
        <w:t>ggtitle</w:t>
      </w:r>
      <w:r>
        <w:rPr>
          <w:rStyle w:val="NormalTok"/>
        </w:rPr>
        <w:t>(</w:t>
      </w:r>
      <w:r>
        <w:rPr>
          <w:rStyle w:val="StringTok"/>
        </w:rPr>
        <w:t>"Monthly Utility Usage"</w:t>
      </w:r>
      <w:r>
        <w:rPr>
          <w:rStyle w:val="NormalTok"/>
        </w:rPr>
        <w:t>)</w:t>
      </w:r>
    </w:p>
    <w:p w14:paraId="3F6628A9" w14:textId="77777777" w:rsidR="00D97103" w:rsidRDefault="00D97103" w:rsidP="00D97103">
      <w:pPr>
        <w:pStyle w:val="Caption"/>
        <w:keepNext/>
        <w:jc w:val="center"/>
      </w:pPr>
      <w:r>
        <w:lastRenderedPageBreak/>
        <w:t xml:space="preserve">Figure </w:t>
      </w:r>
      <w:r w:rsidR="00050590">
        <w:fldChar w:fldCharType="begin"/>
      </w:r>
      <w:r w:rsidR="00050590">
        <w:instrText xml:space="preserve"> SEQ Figure \* ARABIC </w:instrText>
      </w:r>
      <w:r w:rsidR="00050590">
        <w:fldChar w:fldCharType="separate"/>
      </w:r>
      <w:r>
        <w:rPr>
          <w:noProof/>
        </w:rPr>
        <w:t>2</w:t>
      </w:r>
      <w:r w:rsidR="00050590">
        <w:rPr>
          <w:noProof/>
        </w:rPr>
        <w:fldChar w:fldCharType="end"/>
      </w:r>
    </w:p>
    <w:p w14:paraId="4D32AE7D" w14:textId="77777777" w:rsidR="003B64B9" w:rsidRDefault="006015AB" w:rsidP="00D97103">
      <w:pPr>
        <w:pStyle w:val="FirstParagraph"/>
        <w:jc w:val="center"/>
      </w:pPr>
      <w:r>
        <w:rPr>
          <w:noProof/>
        </w:rPr>
        <w:drawing>
          <wp:inline distT="0" distB="0" distL="0" distR="0" wp14:anchorId="1DF9E822" wp14:editId="174B1C2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imeSeriesRmark_files/figure-docx/ts_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C5CDC1C" w14:textId="77777777" w:rsidR="003B64B9" w:rsidRDefault="006015AB">
      <w:pPr>
        <w:pStyle w:val="BodyText"/>
      </w:pPr>
      <w:r>
        <w:t>Above is the seasonality trend visualized by moth. Each boxplot corresponds to the range of values for that month over the 1971 to 1983 period. As expected, summer months are very low while winter months have the highest values as consumers are heating their homes. The summer levels are not zero for several possible reasons, one may be that consumers utilize the gas for cooking.</w:t>
      </w:r>
    </w:p>
    <w:p w14:paraId="0174EAD4" w14:textId="77777777" w:rsidR="003B64B9" w:rsidRDefault="006015AB" w:rsidP="00734FD2">
      <w:pPr>
        <w:pStyle w:val="Heading1"/>
        <w:jc w:val="center"/>
      </w:pPr>
      <w:bookmarkStart w:id="4" w:name="time-series-decomposition"/>
      <w:r>
        <w:t>Time Series Decomposition</w:t>
      </w:r>
      <w:bookmarkEnd w:id="4"/>
    </w:p>
    <w:p w14:paraId="7D617385" w14:textId="77777777" w:rsidR="003B64B9" w:rsidRDefault="006015AB">
      <w:pPr>
        <w:pStyle w:val="Heading2"/>
      </w:pPr>
      <w:bookmarkStart w:id="5" w:name="decomposition-and-insights"/>
      <w:r>
        <w:t>Decomposition and Insights</w:t>
      </w:r>
      <w:bookmarkEnd w:id="5"/>
    </w:p>
    <w:p w14:paraId="1E99B17A" w14:textId="77777777" w:rsidR="003B64B9" w:rsidRDefault="006015AB">
      <w:pPr>
        <w:pStyle w:val="FirstParagraph"/>
      </w:pPr>
      <w:r>
        <w:t>Here the data set is decomposed into its three components: trend, seasonal, and randomness, which are plotted below.</w:t>
      </w:r>
    </w:p>
    <w:p w14:paraId="093A5397" w14:textId="77777777" w:rsidR="003B64B9" w:rsidRDefault="006015AB">
      <w:pPr>
        <w:pStyle w:val="SourceCode"/>
      </w:pPr>
      <w:proofErr w:type="spellStart"/>
      <w:r>
        <w:rPr>
          <w:rStyle w:val="NormalTok"/>
        </w:rPr>
        <w:t>df_decomp</w:t>
      </w:r>
      <w:proofErr w:type="spellEnd"/>
      <w:r>
        <w:rPr>
          <w:rStyle w:val="NormalTok"/>
        </w:rPr>
        <w:t>&lt;-</w:t>
      </w:r>
      <w:r>
        <w:rPr>
          <w:rStyle w:val="KeywordTok"/>
        </w:rPr>
        <w:t>decompose</w:t>
      </w:r>
      <w:r>
        <w:rPr>
          <w:rStyle w:val="NormalTok"/>
        </w:rPr>
        <w:t>(df)</w:t>
      </w:r>
      <w:r>
        <w:br/>
      </w:r>
      <w:r>
        <w:rPr>
          <w:rStyle w:val="KeywordTok"/>
        </w:rPr>
        <w:t>plot</w:t>
      </w:r>
      <w:r>
        <w:rPr>
          <w:rStyle w:val="NormalTok"/>
        </w:rPr>
        <w:t>(</w:t>
      </w:r>
      <w:proofErr w:type="spellStart"/>
      <w:r>
        <w:rPr>
          <w:rStyle w:val="NormalTok"/>
        </w:rPr>
        <w:t>df_decomp</w:t>
      </w:r>
      <w:proofErr w:type="spellEnd"/>
      <w:r>
        <w:rPr>
          <w:rStyle w:val="NormalTok"/>
        </w:rPr>
        <w:t>)</w:t>
      </w:r>
    </w:p>
    <w:p w14:paraId="1DA57929" w14:textId="77777777" w:rsidR="00D97103" w:rsidRDefault="00D97103" w:rsidP="00D97103">
      <w:pPr>
        <w:pStyle w:val="Caption"/>
        <w:keepNext/>
        <w:jc w:val="center"/>
      </w:pPr>
      <w:r>
        <w:lastRenderedPageBreak/>
        <w:t xml:space="preserve">Figure </w:t>
      </w:r>
      <w:r w:rsidR="00050590">
        <w:fldChar w:fldCharType="begin"/>
      </w:r>
      <w:r w:rsidR="00050590">
        <w:instrText xml:space="preserve"> SEQ Figure \* ARABIC </w:instrText>
      </w:r>
      <w:r w:rsidR="00050590">
        <w:fldChar w:fldCharType="separate"/>
      </w:r>
      <w:r>
        <w:rPr>
          <w:noProof/>
        </w:rPr>
        <w:t>3</w:t>
      </w:r>
      <w:r w:rsidR="00050590">
        <w:rPr>
          <w:noProof/>
        </w:rPr>
        <w:fldChar w:fldCharType="end"/>
      </w:r>
    </w:p>
    <w:p w14:paraId="7025E14C" w14:textId="77777777" w:rsidR="003B64B9" w:rsidRDefault="006015AB" w:rsidP="00D97103">
      <w:pPr>
        <w:pStyle w:val="FirstParagraph"/>
        <w:jc w:val="center"/>
      </w:pPr>
      <w:r>
        <w:rPr>
          <w:noProof/>
        </w:rPr>
        <w:drawing>
          <wp:inline distT="0" distB="0" distL="0" distR="0" wp14:anchorId="37838F55" wp14:editId="4D1E8C3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imeSeriesRmark_files/figure-docx/decomp-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84124C8" w14:textId="77777777" w:rsidR="003B64B9" w:rsidRDefault="006015AB">
      <w:pPr>
        <w:pStyle w:val="BodyText"/>
      </w:pPr>
      <w:r>
        <w:t xml:space="preserve">The first plot above is the original dataset, followed by the estimated trend, estimated seasonal component, and estimated randomness or irregular component. Looking at the trend component, one can see the overall decrease in gas usage across the time </w:t>
      </w:r>
      <w:proofErr w:type="gramStart"/>
      <w:r>
        <w:t>period..</w:t>
      </w:r>
      <w:proofErr w:type="gramEnd"/>
      <w:r>
        <w:t xml:space="preserve"> The seasonal trend looks to have the smallest usage in the summer, with the largest usage in the winter months as would be expected.</w:t>
      </w:r>
    </w:p>
    <w:p w14:paraId="762CF661" w14:textId="77777777" w:rsidR="003B64B9" w:rsidRDefault="006015AB">
      <w:pPr>
        <w:pStyle w:val="Heading2"/>
      </w:pPr>
      <w:bookmarkStart w:id="6" w:name="seasonally-adjust"/>
      <w:r>
        <w:t>Seasonally Adjust</w:t>
      </w:r>
      <w:bookmarkEnd w:id="6"/>
    </w:p>
    <w:p w14:paraId="35F4CC78" w14:textId="77777777" w:rsidR="003B64B9" w:rsidRDefault="006015AB">
      <w:pPr>
        <w:pStyle w:val="FirstParagraph"/>
      </w:pPr>
      <w:r>
        <w:t>To seasonally adjust the dataset, the seasonality information gained from the decomposition is subtracted from the original dataset.</w:t>
      </w:r>
    </w:p>
    <w:p w14:paraId="0B54DA5C" w14:textId="77777777" w:rsidR="003B64B9" w:rsidRDefault="006015AB">
      <w:pPr>
        <w:pStyle w:val="SourceCode"/>
      </w:pPr>
      <w:proofErr w:type="spellStart"/>
      <w:r>
        <w:rPr>
          <w:rStyle w:val="NormalTok"/>
        </w:rPr>
        <w:t>df_seasadj</w:t>
      </w:r>
      <w:proofErr w:type="spellEnd"/>
      <w:r>
        <w:rPr>
          <w:rStyle w:val="NormalTok"/>
        </w:rPr>
        <w:t>&lt;-</w:t>
      </w:r>
      <w:r>
        <w:rPr>
          <w:rStyle w:val="StringTok"/>
        </w:rPr>
        <w:t xml:space="preserve"> </w:t>
      </w:r>
      <w:proofErr w:type="spellStart"/>
      <w:r>
        <w:rPr>
          <w:rStyle w:val="NormalTok"/>
        </w:rPr>
        <w:t>df</w:t>
      </w:r>
      <w:r>
        <w:rPr>
          <w:rStyle w:val="OperatorTok"/>
        </w:rPr>
        <w:t>-</w:t>
      </w:r>
      <w:r>
        <w:rPr>
          <w:rStyle w:val="NormalTok"/>
        </w:rPr>
        <w:t>df_decomp</w:t>
      </w:r>
      <w:r>
        <w:rPr>
          <w:rStyle w:val="OperatorTok"/>
        </w:rPr>
        <w:t>$</w:t>
      </w:r>
      <w:r>
        <w:rPr>
          <w:rStyle w:val="NormalTok"/>
        </w:rPr>
        <w:t>seasonal</w:t>
      </w:r>
      <w:proofErr w:type="spellEnd"/>
      <w:r>
        <w:br/>
      </w:r>
      <w:r>
        <w:rPr>
          <w:rStyle w:val="KeywordTok"/>
        </w:rPr>
        <w:t>plot</w:t>
      </w:r>
      <w:r>
        <w:rPr>
          <w:rStyle w:val="NormalTok"/>
        </w:rPr>
        <w:t>(</w:t>
      </w:r>
      <w:proofErr w:type="spellStart"/>
      <w:r>
        <w:rPr>
          <w:rStyle w:val="NormalTok"/>
        </w:rPr>
        <w:t>df_seasadj</w:t>
      </w:r>
      <w:proofErr w:type="spellEnd"/>
      <w:r>
        <w:rPr>
          <w:rStyle w:val="NormalTok"/>
        </w:rPr>
        <w:t xml:space="preserve">, </w:t>
      </w:r>
      <w:proofErr w:type="spellStart"/>
      <w:r>
        <w:rPr>
          <w:rStyle w:val="DataTypeTok"/>
        </w:rPr>
        <w:t>ylab</w:t>
      </w:r>
      <w:proofErr w:type="spellEnd"/>
      <w:r>
        <w:rPr>
          <w:rStyle w:val="DataTypeTok"/>
        </w:rPr>
        <w:t>=</w:t>
      </w:r>
      <w:r>
        <w:rPr>
          <w:rStyle w:val="StringTok"/>
        </w:rPr>
        <w:t>""</w:t>
      </w:r>
      <w:r>
        <w:rPr>
          <w:rStyle w:val="NormalTok"/>
        </w:rPr>
        <w:t>,</w:t>
      </w:r>
      <w:proofErr w:type="spellStart"/>
      <w:r>
        <w:rPr>
          <w:rStyle w:val="DataTypeTok"/>
        </w:rPr>
        <w:t>xlab</w:t>
      </w:r>
      <w:proofErr w:type="spellEnd"/>
      <w:r>
        <w:rPr>
          <w:rStyle w:val="DataTypeTok"/>
        </w:rPr>
        <w:t>=</w:t>
      </w:r>
      <w:r>
        <w:rPr>
          <w:rStyle w:val="StringTok"/>
        </w:rPr>
        <w:t>"Seasonally Adjusted Gas Utilization: 1971-1983"</w:t>
      </w:r>
      <w:r>
        <w:rPr>
          <w:rStyle w:val="NormalTok"/>
        </w:rPr>
        <w:t>)</w:t>
      </w:r>
    </w:p>
    <w:p w14:paraId="5149A8D4" w14:textId="77777777" w:rsidR="00D97103" w:rsidRDefault="00D97103" w:rsidP="00D97103">
      <w:pPr>
        <w:pStyle w:val="Caption"/>
        <w:keepNext/>
        <w:jc w:val="center"/>
      </w:pPr>
      <w:r>
        <w:lastRenderedPageBreak/>
        <w:t xml:space="preserve">Figure </w:t>
      </w:r>
      <w:r w:rsidR="00050590">
        <w:fldChar w:fldCharType="begin"/>
      </w:r>
      <w:r w:rsidR="00050590">
        <w:instrText xml:space="preserve"> SEQ Figure \* ARABIC </w:instrText>
      </w:r>
      <w:r w:rsidR="00050590">
        <w:fldChar w:fldCharType="separate"/>
      </w:r>
      <w:r>
        <w:rPr>
          <w:noProof/>
        </w:rPr>
        <w:t>4</w:t>
      </w:r>
      <w:r w:rsidR="00050590">
        <w:rPr>
          <w:noProof/>
        </w:rPr>
        <w:fldChar w:fldCharType="end"/>
      </w:r>
    </w:p>
    <w:p w14:paraId="11DEA9B4" w14:textId="77777777" w:rsidR="003B64B9" w:rsidRDefault="006015AB" w:rsidP="00D97103">
      <w:pPr>
        <w:pStyle w:val="FirstParagraph"/>
        <w:jc w:val="center"/>
      </w:pPr>
      <w:r>
        <w:rPr>
          <w:noProof/>
        </w:rPr>
        <w:drawing>
          <wp:inline distT="0" distB="0" distL="0" distR="0" wp14:anchorId="27F50540" wp14:editId="7DD72CB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imeSeriesRmark_files/figure-docx/Season_adjus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6212C51" w14:textId="77777777" w:rsidR="003B64B9" w:rsidRDefault="006015AB">
      <w:pPr>
        <w:pStyle w:val="BodyText"/>
      </w:pPr>
      <w:r>
        <w:t>What remains is the trend and randomness of the dataset. Looking at the previous decomposition plot, one can see the overall plot here follows a combination of the trend and randomness plots above.</w:t>
      </w:r>
    </w:p>
    <w:p w14:paraId="61ADF5AB" w14:textId="77777777" w:rsidR="003B64B9" w:rsidRDefault="006015AB" w:rsidP="00734FD2">
      <w:pPr>
        <w:pStyle w:val="Heading1"/>
        <w:jc w:val="center"/>
      </w:pPr>
      <w:bookmarkStart w:id="7" w:name="arima-modelling"/>
      <w:r>
        <w:t>ARIMA Modelling</w:t>
      </w:r>
      <w:bookmarkEnd w:id="7"/>
    </w:p>
    <w:p w14:paraId="69B67D95" w14:textId="77777777" w:rsidR="003B64B9" w:rsidRDefault="006015AB">
      <w:pPr>
        <w:pStyle w:val="Heading2"/>
      </w:pPr>
      <w:bookmarkStart w:id="8" w:name="differencing-time-series"/>
      <w:r>
        <w:t>Differencing Time Series</w:t>
      </w:r>
      <w:bookmarkEnd w:id="8"/>
    </w:p>
    <w:p w14:paraId="18FC9C84" w14:textId="77777777" w:rsidR="003B64B9" w:rsidRDefault="006015AB">
      <w:pPr>
        <w:pStyle w:val="FirstParagraph"/>
      </w:pPr>
      <w:r>
        <w:t xml:space="preserve">To properly utilize an ARIMA model it is important to use a stationary time series. This means the mean of the data is constant over time, the variance does not increase over time, and that seasonality effects are small. (SOURCE) One way to accomplish this is with differencing as shown below. First, it is important to determine how many differences are required which can be accomplished with the </w:t>
      </w:r>
      <w:proofErr w:type="spellStart"/>
      <w:r>
        <w:t>nsdiffs</w:t>
      </w:r>
      <w:proofErr w:type="spellEnd"/>
      <w:r>
        <w:t xml:space="preserve"> and </w:t>
      </w:r>
      <w:proofErr w:type="spellStart"/>
      <w:r>
        <w:t>ndiffs</w:t>
      </w:r>
      <w:proofErr w:type="spellEnd"/>
      <w:r>
        <w:t xml:space="preserve"> functions. </w:t>
      </w:r>
      <w:proofErr w:type="spellStart"/>
      <w:r>
        <w:t>nsdiffs</w:t>
      </w:r>
      <w:proofErr w:type="spellEnd"/>
      <w:r>
        <w:t xml:space="preserve"> determines seasonal differencing while </w:t>
      </w:r>
      <w:proofErr w:type="spellStart"/>
      <w:r>
        <w:t>ndiffs</w:t>
      </w:r>
      <w:proofErr w:type="spellEnd"/>
      <w:r>
        <w:t xml:space="preserve"> estimates the number of first differences, which in this case is zero.</w:t>
      </w:r>
    </w:p>
    <w:p w14:paraId="2E0D3032" w14:textId="77777777" w:rsidR="003B64B9" w:rsidRDefault="006015AB">
      <w:pPr>
        <w:pStyle w:val="SourceCode"/>
      </w:pPr>
      <w:proofErr w:type="spellStart"/>
      <w:r>
        <w:rPr>
          <w:rStyle w:val="KeywordTok"/>
        </w:rPr>
        <w:t>ndiffs</w:t>
      </w:r>
      <w:proofErr w:type="spellEnd"/>
      <w:r>
        <w:rPr>
          <w:rStyle w:val="NormalTok"/>
        </w:rPr>
        <w:t>(df)</w:t>
      </w:r>
    </w:p>
    <w:p w14:paraId="4AFEC980" w14:textId="77777777" w:rsidR="003B64B9" w:rsidRDefault="006015AB">
      <w:pPr>
        <w:pStyle w:val="SourceCode"/>
      </w:pPr>
      <w:r>
        <w:rPr>
          <w:rStyle w:val="VerbatimChar"/>
        </w:rPr>
        <w:t>## [1] 0</w:t>
      </w:r>
    </w:p>
    <w:p w14:paraId="2B851D73" w14:textId="77777777" w:rsidR="003B64B9" w:rsidRDefault="006015AB">
      <w:pPr>
        <w:pStyle w:val="SourceCode"/>
      </w:pPr>
      <w:proofErr w:type="spellStart"/>
      <w:r>
        <w:rPr>
          <w:rStyle w:val="KeywordTok"/>
        </w:rPr>
        <w:t>nsdiffs</w:t>
      </w:r>
      <w:proofErr w:type="spellEnd"/>
      <w:r>
        <w:rPr>
          <w:rStyle w:val="NormalTok"/>
        </w:rPr>
        <w:t>(df)</w:t>
      </w:r>
    </w:p>
    <w:p w14:paraId="2CC79879" w14:textId="77777777" w:rsidR="003B64B9" w:rsidRDefault="006015AB">
      <w:pPr>
        <w:pStyle w:val="SourceCode"/>
      </w:pPr>
      <w:r>
        <w:rPr>
          <w:rStyle w:val="VerbatimChar"/>
        </w:rPr>
        <w:t>## [1] 1</w:t>
      </w:r>
    </w:p>
    <w:p w14:paraId="00312FAE" w14:textId="77777777" w:rsidR="003B64B9" w:rsidRDefault="006015AB">
      <w:pPr>
        <w:pStyle w:val="SourceCode"/>
      </w:pPr>
      <w:proofErr w:type="spellStart"/>
      <w:r>
        <w:rPr>
          <w:rStyle w:val="NormalTok"/>
        </w:rPr>
        <w:lastRenderedPageBreak/>
        <w:t>df_seasdiff</w:t>
      </w:r>
      <w:proofErr w:type="spellEnd"/>
      <w:r>
        <w:rPr>
          <w:rStyle w:val="NormalTok"/>
        </w:rPr>
        <w:t xml:space="preserve"> &lt;-</w:t>
      </w:r>
      <w:r>
        <w:rPr>
          <w:rStyle w:val="StringTok"/>
        </w:rPr>
        <w:t xml:space="preserve"> </w:t>
      </w:r>
      <w:r>
        <w:rPr>
          <w:rStyle w:val="KeywordTok"/>
        </w:rPr>
        <w:t>diff</w:t>
      </w:r>
      <w:r>
        <w:rPr>
          <w:rStyle w:val="NormalTok"/>
        </w:rPr>
        <w:t xml:space="preserve">(df, </w:t>
      </w:r>
      <w:r>
        <w:rPr>
          <w:rStyle w:val="DataTypeTok"/>
        </w:rPr>
        <w:t>lag=</w:t>
      </w:r>
      <w:r>
        <w:rPr>
          <w:rStyle w:val="KeywordTok"/>
        </w:rPr>
        <w:t>frequency</w:t>
      </w:r>
      <w:r>
        <w:rPr>
          <w:rStyle w:val="NormalTok"/>
        </w:rPr>
        <w:t xml:space="preserve">(df), </w:t>
      </w:r>
      <w:r>
        <w:rPr>
          <w:rStyle w:val="DataTypeTok"/>
        </w:rPr>
        <w:t>differences=</w:t>
      </w:r>
      <w:r>
        <w:rPr>
          <w:rStyle w:val="DecValTok"/>
        </w:rPr>
        <w:t>1</w:t>
      </w:r>
      <w:r>
        <w:rPr>
          <w:rStyle w:val="NormalTok"/>
        </w:rPr>
        <w:t xml:space="preserve">) </w:t>
      </w:r>
      <w:r>
        <w:rPr>
          <w:rStyle w:val="CommentTok"/>
        </w:rPr>
        <w:t xml:space="preserve">## Lag = 12 to use last </w:t>
      </w:r>
      <w:proofErr w:type="spellStart"/>
      <w:r>
        <w:rPr>
          <w:rStyle w:val="CommentTok"/>
        </w:rPr>
        <w:t>years</w:t>
      </w:r>
      <w:proofErr w:type="spellEnd"/>
      <w:r>
        <w:rPr>
          <w:rStyle w:val="CommentTok"/>
        </w:rPr>
        <w:t xml:space="preserve"> value</w:t>
      </w:r>
      <w:r>
        <w:br/>
      </w:r>
      <w:r>
        <w:rPr>
          <w:rStyle w:val="KeywordTok"/>
        </w:rPr>
        <w:t>plot</w:t>
      </w:r>
      <w:r>
        <w:rPr>
          <w:rStyle w:val="NormalTok"/>
        </w:rPr>
        <w:t>(</w:t>
      </w:r>
      <w:proofErr w:type="spellStart"/>
      <w:r>
        <w:rPr>
          <w:rStyle w:val="NormalTok"/>
        </w:rPr>
        <w:t>df_seasdiff</w:t>
      </w:r>
      <w:proofErr w:type="spellEnd"/>
      <w:r>
        <w:rPr>
          <w:rStyle w:val="NormalTok"/>
        </w:rPr>
        <w:t>)</w:t>
      </w:r>
    </w:p>
    <w:p w14:paraId="79FED1E4" w14:textId="77777777" w:rsidR="00D97103" w:rsidRDefault="00D97103" w:rsidP="00D97103">
      <w:pPr>
        <w:pStyle w:val="Caption"/>
        <w:keepNext/>
        <w:jc w:val="center"/>
      </w:pPr>
      <w:r>
        <w:t xml:space="preserve">Figure </w:t>
      </w:r>
      <w:r w:rsidR="00050590">
        <w:fldChar w:fldCharType="begin"/>
      </w:r>
      <w:r w:rsidR="00050590">
        <w:instrText xml:space="preserve"> SEQ Figure \* ARABIC </w:instrText>
      </w:r>
      <w:r w:rsidR="00050590">
        <w:fldChar w:fldCharType="separate"/>
      </w:r>
      <w:r>
        <w:rPr>
          <w:noProof/>
        </w:rPr>
        <w:t>5</w:t>
      </w:r>
      <w:r w:rsidR="00050590">
        <w:rPr>
          <w:noProof/>
        </w:rPr>
        <w:fldChar w:fldCharType="end"/>
      </w:r>
    </w:p>
    <w:p w14:paraId="3FC71410" w14:textId="77777777" w:rsidR="003B64B9" w:rsidRDefault="006015AB" w:rsidP="00D97103">
      <w:pPr>
        <w:pStyle w:val="FirstParagraph"/>
        <w:jc w:val="center"/>
      </w:pPr>
      <w:r>
        <w:rPr>
          <w:noProof/>
        </w:rPr>
        <w:drawing>
          <wp:inline distT="0" distB="0" distL="0" distR="0" wp14:anchorId="42DC02E3" wp14:editId="0D6789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imeSeriesRmark_files/figure-docx/Diff-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35971D1" w14:textId="77777777" w:rsidR="003B64B9" w:rsidRDefault="006015AB">
      <w:pPr>
        <w:pStyle w:val="Heading2"/>
      </w:pPr>
      <w:bookmarkStart w:id="9" w:name="Xc574d1c4f3349678e55577bc8bd545da88bddaa"/>
      <w:r>
        <w:t>ARIMA Modelling and Correlation Exploration</w:t>
      </w:r>
      <w:bookmarkEnd w:id="9"/>
    </w:p>
    <w:p w14:paraId="29704E1F" w14:textId="77777777" w:rsidR="003B64B9" w:rsidRDefault="006015AB">
      <w:pPr>
        <w:pStyle w:val="FirstParagraph"/>
      </w:pPr>
      <w:r>
        <w:t xml:space="preserve">After processing the data above, the data is mostly stationary and ARIMA modeling can be applied. To visualize the autocorrelations of the different lag values, the </w:t>
      </w:r>
      <w:proofErr w:type="spellStart"/>
      <w:r>
        <w:t>acf</w:t>
      </w:r>
      <w:proofErr w:type="spellEnd"/>
      <w:r>
        <w:t xml:space="preserve"> function is used.</w:t>
      </w:r>
    </w:p>
    <w:p w14:paraId="5471C404" w14:textId="77777777" w:rsidR="003B64B9" w:rsidRDefault="006015AB">
      <w:pPr>
        <w:pStyle w:val="SourceCode"/>
      </w:pPr>
      <w:proofErr w:type="spellStart"/>
      <w:r>
        <w:rPr>
          <w:rStyle w:val="KeywordTok"/>
        </w:rPr>
        <w:t>acf</w:t>
      </w:r>
      <w:proofErr w:type="spellEnd"/>
      <w:r>
        <w:rPr>
          <w:rStyle w:val="NormalTok"/>
        </w:rPr>
        <w:t>(</w:t>
      </w:r>
      <w:proofErr w:type="spellStart"/>
      <w:r>
        <w:rPr>
          <w:rStyle w:val="NormalTok"/>
        </w:rPr>
        <w:t>df_seasdiff,</w:t>
      </w:r>
      <w:r>
        <w:rPr>
          <w:rStyle w:val="DataTypeTok"/>
        </w:rPr>
        <w:t>lag.max</w:t>
      </w:r>
      <w:proofErr w:type="spellEnd"/>
      <w:r>
        <w:rPr>
          <w:rStyle w:val="DataTypeTok"/>
        </w:rPr>
        <w:t>=</w:t>
      </w:r>
      <w:r>
        <w:rPr>
          <w:rStyle w:val="DecValTok"/>
        </w:rPr>
        <w:t>38</w:t>
      </w:r>
      <w:r>
        <w:rPr>
          <w:rStyle w:val="NormalTok"/>
        </w:rPr>
        <w:t>)</w:t>
      </w:r>
    </w:p>
    <w:p w14:paraId="2B79B59B" w14:textId="77777777" w:rsidR="00D97103" w:rsidRDefault="00D97103" w:rsidP="00D97103">
      <w:pPr>
        <w:pStyle w:val="Caption"/>
        <w:keepNext/>
        <w:jc w:val="center"/>
      </w:pPr>
      <w:r>
        <w:lastRenderedPageBreak/>
        <w:t xml:space="preserve">Figure </w:t>
      </w:r>
      <w:r w:rsidR="00050590">
        <w:fldChar w:fldCharType="begin"/>
      </w:r>
      <w:r w:rsidR="00050590">
        <w:instrText xml:space="preserve"> SEQ Figure \* ARABIC </w:instrText>
      </w:r>
      <w:r w:rsidR="00050590">
        <w:fldChar w:fldCharType="separate"/>
      </w:r>
      <w:r>
        <w:rPr>
          <w:noProof/>
        </w:rPr>
        <w:t>6</w:t>
      </w:r>
      <w:r w:rsidR="00050590">
        <w:rPr>
          <w:noProof/>
        </w:rPr>
        <w:fldChar w:fldCharType="end"/>
      </w:r>
    </w:p>
    <w:p w14:paraId="7738C137" w14:textId="77777777" w:rsidR="003B64B9" w:rsidRDefault="006015AB" w:rsidP="00D97103">
      <w:pPr>
        <w:pStyle w:val="FirstParagraph"/>
        <w:jc w:val="center"/>
      </w:pPr>
      <w:r>
        <w:rPr>
          <w:noProof/>
        </w:rPr>
        <w:drawing>
          <wp:inline distT="0" distB="0" distL="0" distR="0" wp14:anchorId="58061421" wp14:editId="7C3F2A3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imeSeriesRmark_files/figure-docx/acf-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75946E0" w14:textId="77777777" w:rsidR="003B64B9" w:rsidRDefault="006015AB">
      <w:pPr>
        <w:pStyle w:val="BodyText"/>
      </w:pPr>
      <w:r>
        <w:t xml:space="preserve">The above graph shows how there is autocorrelation with the previous period, </w:t>
      </w:r>
      <w:proofErr w:type="gramStart"/>
      <w:r>
        <w:t>and also</w:t>
      </w:r>
      <w:proofErr w:type="gramEnd"/>
      <w:r>
        <w:t xml:space="preserve"> the 12th period, which corresponds to the previous year’s value which is to be expected. Larger seasonal changes due to global warming or other </w:t>
      </w:r>
      <w:proofErr w:type="spellStart"/>
      <w:r>
        <w:t>casuses</w:t>
      </w:r>
      <w:proofErr w:type="spellEnd"/>
      <w:r>
        <w:t xml:space="preserve"> are unlikely to show up in this small dataset, and as such the above results are expected.</w:t>
      </w:r>
    </w:p>
    <w:p w14:paraId="1700EECC" w14:textId="77777777" w:rsidR="003B64B9" w:rsidRDefault="006015AB">
      <w:pPr>
        <w:pStyle w:val="SourceCode"/>
      </w:pPr>
      <w:proofErr w:type="spellStart"/>
      <w:r>
        <w:rPr>
          <w:rStyle w:val="KeywordTok"/>
        </w:rPr>
        <w:t>pacf</w:t>
      </w:r>
      <w:proofErr w:type="spellEnd"/>
      <w:r>
        <w:rPr>
          <w:rStyle w:val="NormalTok"/>
        </w:rPr>
        <w:t>(</w:t>
      </w:r>
      <w:proofErr w:type="spellStart"/>
      <w:r>
        <w:rPr>
          <w:rStyle w:val="NormalTok"/>
        </w:rPr>
        <w:t>df_seasdiff,</w:t>
      </w:r>
      <w:r>
        <w:rPr>
          <w:rStyle w:val="DataTypeTok"/>
        </w:rPr>
        <w:t>lag.max</w:t>
      </w:r>
      <w:proofErr w:type="spellEnd"/>
      <w:r>
        <w:rPr>
          <w:rStyle w:val="DataTypeTok"/>
        </w:rPr>
        <w:t>=</w:t>
      </w:r>
      <w:r>
        <w:rPr>
          <w:rStyle w:val="DecValTok"/>
        </w:rPr>
        <w:t>20</w:t>
      </w:r>
      <w:r>
        <w:rPr>
          <w:rStyle w:val="NormalTok"/>
        </w:rPr>
        <w:t>)</w:t>
      </w:r>
    </w:p>
    <w:p w14:paraId="19D5BF69" w14:textId="77777777" w:rsidR="00D97103" w:rsidRDefault="00D97103" w:rsidP="00D97103">
      <w:pPr>
        <w:pStyle w:val="Caption"/>
        <w:keepNext/>
        <w:jc w:val="center"/>
      </w:pPr>
      <w:r>
        <w:lastRenderedPageBreak/>
        <w:t xml:space="preserve">Figure </w:t>
      </w:r>
      <w:r w:rsidR="00050590">
        <w:fldChar w:fldCharType="begin"/>
      </w:r>
      <w:r w:rsidR="00050590">
        <w:instrText xml:space="preserve"> SEQ Figure \* ARABIC </w:instrText>
      </w:r>
      <w:r w:rsidR="00050590">
        <w:fldChar w:fldCharType="separate"/>
      </w:r>
      <w:r>
        <w:rPr>
          <w:noProof/>
        </w:rPr>
        <w:t>7</w:t>
      </w:r>
      <w:r w:rsidR="00050590">
        <w:rPr>
          <w:noProof/>
        </w:rPr>
        <w:fldChar w:fldCharType="end"/>
      </w:r>
    </w:p>
    <w:p w14:paraId="381CD492" w14:textId="77777777" w:rsidR="003B64B9" w:rsidRDefault="006015AB" w:rsidP="00D97103">
      <w:pPr>
        <w:pStyle w:val="FirstParagraph"/>
        <w:jc w:val="center"/>
      </w:pPr>
      <w:r>
        <w:rPr>
          <w:noProof/>
        </w:rPr>
        <w:drawing>
          <wp:inline distT="0" distB="0" distL="0" distR="0" wp14:anchorId="1E42DC2B" wp14:editId="060517F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imeSeriesRmark_files/figure-docx/pacf-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513AC12" w14:textId="77777777" w:rsidR="003B64B9" w:rsidRDefault="006015AB">
      <w:pPr>
        <w:pStyle w:val="BodyText"/>
      </w:pPr>
      <w:r>
        <w:t xml:space="preserve">The </w:t>
      </w:r>
      <w:proofErr w:type="spellStart"/>
      <w:r>
        <w:t>pacf</w:t>
      </w:r>
      <w:proofErr w:type="spellEnd"/>
      <w:r>
        <w:t xml:space="preserve"> shows the partial correlogram which shows a similar pattern. Through analyzing the above information one can determine the type of ARIMA model to utilize. An alternative method is to use the </w:t>
      </w:r>
      <w:proofErr w:type="spellStart"/>
      <w:r>
        <w:t>auto.arima</w:t>
      </w:r>
      <w:proofErr w:type="spellEnd"/>
      <w:r>
        <w:t xml:space="preserve"> function which runs multiple </w:t>
      </w:r>
      <w:proofErr w:type="spellStart"/>
      <w:r>
        <w:t>arima</w:t>
      </w:r>
      <w:proofErr w:type="spellEnd"/>
      <w:r>
        <w:t xml:space="preserve"> models and then outputs the optimal model for the user based on the resulting AIC, </w:t>
      </w:r>
      <w:proofErr w:type="spellStart"/>
      <w:r>
        <w:t>AICc</w:t>
      </w:r>
      <w:proofErr w:type="spellEnd"/>
      <w:r>
        <w:t>, or BIC values.</w:t>
      </w:r>
    </w:p>
    <w:p w14:paraId="1EBD0FE0" w14:textId="77777777" w:rsidR="003B64B9" w:rsidRDefault="006015AB">
      <w:pPr>
        <w:pStyle w:val="SourceCode"/>
      </w:pPr>
      <w:proofErr w:type="spellStart"/>
      <w:r>
        <w:rPr>
          <w:rStyle w:val="NormalTok"/>
        </w:rPr>
        <w:t>df_autoArima</w:t>
      </w:r>
      <w:proofErr w:type="spellEnd"/>
      <w:r>
        <w:rPr>
          <w:rStyle w:val="NormalTok"/>
        </w:rPr>
        <w:t>&lt;-</w:t>
      </w:r>
      <w:proofErr w:type="spellStart"/>
      <w:r>
        <w:rPr>
          <w:rStyle w:val="KeywordTok"/>
        </w:rPr>
        <w:t>auto.arima</w:t>
      </w:r>
      <w:proofErr w:type="spellEnd"/>
      <w:r>
        <w:rPr>
          <w:rStyle w:val="NormalTok"/>
        </w:rPr>
        <w:t>(df)</w:t>
      </w:r>
      <w:r>
        <w:br/>
      </w:r>
      <w:proofErr w:type="spellStart"/>
      <w:r>
        <w:rPr>
          <w:rStyle w:val="NormalTok"/>
        </w:rPr>
        <w:t>df_autoArima</w:t>
      </w:r>
      <w:proofErr w:type="spellEnd"/>
    </w:p>
    <w:p w14:paraId="5616B5FA" w14:textId="77777777" w:rsidR="003B64B9" w:rsidRDefault="006015AB">
      <w:pPr>
        <w:pStyle w:val="SourceCode"/>
      </w:pPr>
      <w:r>
        <w:rPr>
          <w:rStyle w:val="VerbatimChar"/>
        </w:rPr>
        <w:t xml:space="preserve">## Series: df </w:t>
      </w:r>
      <w:r>
        <w:br/>
      </w:r>
      <w:r>
        <w:rPr>
          <w:rStyle w:val="VerbatimChar"/>
        </w:rPr>
        <w:t xml:space="preserve">## ARIMA(1,0,0)(2,1,1)[12] with drift </w:t>
      </w:r>
      <w:r>
        <w:br/>
      </w:r>
      <w:r>
        <w:rPr>
          <w:rStyle w:val="VerbatimChar"/>
        </w:rPr>
        <w:t xml:space="preserve">## </w:t>
      </w:r>
      <w:r>
        <w:br/>
      </w:r>
      <w:r>
        <w:rPr>
          <w:rStyle w:val="VerbatimChar"/>
        </w:rPr>
        <w:t>## Coefficients:</w:t>
      </w:r>
      <w:r>
        <w:br/>
      </w:r>
      <w:r>
        <w:rPr>
          <w:rStyle w:val="VerbatimChar"/>
        </w:rPr>
        <w:t>##          ar1     sar1     sar2     sma1    drift</w:t>
      </w:r>
      <w:r>
        <w:br/>
      </w:r>
      <w:r>
        <w:rPr>
          <w:rStyle w:val="VerbatimChar"/>
        </w:rPr>
        <w:t>##       0.4204  -0.1900  -0.2513  -0.6711  -0.2985</w:t>
      </w:r>
      <w:r>
        <w:br/>
      </w:r>
      <w:r>
        <w:rPr>
          <w:rStyle w:val="VerbatimChar"/>
        </w:rPr>
        <w:t xml:space="preserve">## </w:t>
      </w:r>
      <w:proofErr w:type="spellStart"/>
      <w:r>
        <w:rPr>
          <w:rStyle w:val="VerbatimChar"/>
        </w:rPr>
        <w:t>s.e.</w:t>
      </w:r>
      <w:proofErr w:type="spellEnd"/>
      <w:r>
        <w:rPr>
          <w:rStyle w:val="VerbatimChar"/>
        </w:rPr>
        <w:t xml:space="preserve">  0.0964   0.2431   0.1931   0.3289   0.0829</w:t>
      </w:r>
      <w:r>
        <w:br/>
      </w:r>
      <w:r>
        <w:rPr>
          <w:rStyle w:val="VerbatimChar"/>
        </w:rPr>
        <w:t xml:space="preserve">## </w:t>
      </w:r>
      <w:r>
        <w:br/>
      </w:r>
      <w:r>
        <w:rPr>
          <w:rStyle w:val="VerbatimChar"/>
        </w:rPr>
        <w:t>## sigma^2 estimated as 267.7:  log likelihood=-400.72</w:t>
      </w:r>
      <w:r>
        <w:br/>
      </w:r>
      <w:r>
        <w:rPr>
          <w:rStyle w:val="VerbatimChar"/>
        </w:rPr>
        <w:t xml:space="preserve">## AIC=813.44   </w:t>
      </w:r>
      <w:proofErr w:type="spellStart"/>
      <w:r>
        <w:rPr>
          <w:rStyle w:val="VerbatimChar"/>
        </w:rPr>
        <w:t>AICc</w:t>
      </w:r>
      <w:proofErr w:type="spellEnd"/>
      <w:r>
        <w:rPr>
          <w:rStyle w:val="VerbatimChar"/>
        </w:rPr>
        <w:t>=814.41   BIC=828.7</w:t>
      </w:r>
    </w:p>
    <w:p w14:paraId="40501B1A" w14:textId="77777777" w:rsidR="003B64B9" w:rsidRDefault="006015AB">
      <w:pPr>
        <w:pStyle w:val="FirstParagraph"/>
      </w:pPr>
      <w:r>
        <w:t>The auto ARIMA function suggests utilizing a (1,0,0)(2,1,1) model and has the above outputs. Next, the ARIMA model is used to predict the next 48 periods, or four years of usage.</w:t>
      </w:r>
    </w:p>
    <w:p w14:paraId="5C2C81C5" w14:textId="77777777" w:rsidR="003B64B9" w:rsidRDefault="006015AB">
      <w:pPr>
        <w:pStyle w:val="SourceCode"/>
      </w:pPr>
      <w:r>
        <w:rPr>
          <w:rStyle w:val="KeywordTok"/>
        </w:rPr>
        <w:t>plot</w:t>
      </w:r>
      <w:r>
        <w:rPr>
          <w:rStyle w:val="NormalTok"/>
        </w:rPr>
        <w:t>(</w:t>
      </w:r>
      <w:r>
        <w:rPr>
          <w:rStyle w:val="KeywordTok"/>
        </w:rPr>
        <w:t>forecast</w:t>
      </w:r>
      <w:r>
        <w:rPr>
          <w:rStyle w:val="NormalTok"/>
        </w:rPr>
        <w:t>(</w:t>
      </w:r>
      <w:proofErr w:type="spellStart"/>
      <w:r>
        <w:rPr>
          <w:rStyle w:val="NormalTok"/>
        </w:rPr>
        <w:t>df_autoArima,</w:t>
      </w:r>
      <w:r>
        <w:rPr>
          <w:rStyle w:val="DataTypeTok"/>
        </w:rPr>
        <w:t>h</w:t>
      </w:r>
      <w:proofErr w:type="spellEnd"/>
      <w:r>
        <w:rPr>
          <w:rStyle w:val="DataTypeTok"/>
        </w:rPr>
        <w:t>=</w:t>
      </w:r>
      <w:r>
        <w:rPr>
          <w:rStyle w:val="DecValTok"/>
        </w:rPr>
        <w:t>48</w:t>
      </w:r>
      <w:r>
        <w:rPr>
          <w:rStyle w:val="NormalTok"/>
        </w:rPr>
        <w:t>))</w:t>
      </w:r>
    </w:p>
    <w:p w14:paraId="327B4DCA" w14:textId="77777777" w:rsidR="00D97103" w:rsidRDefault="00D97103" w:rsidP="00D97103">
      <w:pPr>
        <w:pStyle w:val="Caption"/>
        <w:keepNext/>
        <w:jc w:val="center"/>
      </w:pPr>
      <w:r>
        <w:lastRenderedPageBreak/>
        <w:t xml:space="preserve">Figure </w:t>
      </w:r>
      <w:r w:rsidR="00050590">
        <w:fldChar w:fldCharType="begin"/>
      </w:r>
      <w:r w:rsidR="00050590">
        <w:instrText xml:space="preserve"> SEQ Figure \* ARABIC </w:instrText>
      </w:r>
      <w:r w:rsidR="00050590">
        <w:fldChar w:fldCharType="separate"/>
      </w:r>
      <w:r>
        <w:rPr>
          <w:noProof/>
        </w:rPr>
        <w:t>8</w:t>
      </w:r>
      <w:r w:rsidR="00050590">
        <w:rPr>
          <w:noProof/>
        </w:rPr>
        <w:fldChar w:fldCharType="end"/>
      </w:r>
    </w:p>
    <w:p w14:paraId="3F641573" w14:textId="77777777" w:rsidR="003B64B9" w:rsidRDefault="006015AB" w:rsidP="00D97103">
      <w:pPr>
        <w:pStyle w:val="FirstParagraph"/>
        <w:jc w:val="center"/>
      </w:pPr>
      <w:r>
        <w:rPr>
          <w:noProof/>
        </w:rPr>
        <w:drawing>
          <wp:inline distT="0" distB="0" distL="0" distR="0" wp14:anchorId="0C7631DC" wp14:editId="2D637C72">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imeSeriesRmark_files/figure-docx/forecas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D97B929" w14:textId="77777777" w:rsidR="003B64B9" w:rsidRDefault="006015AB">
      <w:pPr>
        <w:pStyle w:val="BodyText"/>
      </w:pPr>
      <w:r>
        <w:t>The above plots show how the model is predicting out over the next four years. The same shape of the data remains and there seems to be a slight decrease in usage over the predicted period. This corresponds to the early decomposition which showed the overall trend was showing lower utilization.</w:t>
      </w:r>
    </w:p>
    <w:p w14:paraId="40A758AC" w14:textId="77777777" w:rsidR="003B64B9" w:rsidRDefault="006015AB">
      <w:pPr>
        <w:pStyle w:val="BodyText"/>
      </w:pPr>
      <w:r>
        <w:t xml:space="preserve">Next, the </w:t>
      </w:r>
      <w:proofErr w:type="spellStart"/>
      <w:r>
        <w:t>acf</w:t>
      </w:r>
      <w:proofErr w:type="spellEnd"/>
      <w:r>
        <w:t xml:space="preserve"> function is used to see if there are correlations with the predicted forecast errors. Also, a </w:t>
      </w:r>
      <w:proofErr w:type="spellStart"/>
      <w:r>
        <w:t>Ljung</w:t>
      </w:r>
      <w:proofErr w:type="spellEnd"/>
      <w:r>
        <w:t>-Box test is performed.</w:t>
      </w:r>
    </w:p>
    <w:p w14:paraId="6F01A535" w14:textId="77777777" w:rsidR="003B64B9" w:rsidRDefault="006015AB">
      <w:pPr>
        <w:pStyle w:val="SourceCode"/>
      </w:pPr>
      <w:proofErr w:type="spellStart"/>
      <w:r>
        <w:rPr>
          <w:rStyle w:val="KeywordTok"/>
        </w:rPr>
        <w:t>acf</w:t>
      </w:r>
      <w:proofErr w:type="spellEnd"/>
      <w:r>
        <w:rPr>
          <w:rStyle w:val="NormalTok"/>
        </w:rPr>
        <w:t>(</w:t>
      </w:r>
      <w:proofErr w:type="spellStart"/>
      <w:r>
        <w:rPr>
          <w:rStyle w:val="NormalTok"/>
        </w:rPr>
        <w:t>df_autoArima</w:t>
      </w:r>
      <w:r>
        <w:rPr>
          <w:rStyle w:val="OperatorTok"/>
        </w:rPr>
        <w:t>$</w:t>
      </w:r>
      <w:r>
        <w:rPr>
          <w:rStyle w:val="NormalTok"/>
        </w:rPr>
        <w:t>residuals</w:t>
      </w:r>
      <w:proofErr w:type="spellEnd"/>
      <w:r>
        <w:rPr>
          <w:rStyle w:val="NormalTok"/>
        </w:rPr>
        <w:t xml:space="preserve">, </w:t>
      </w:r>
      <w:proofErr w:type="spellStart"/>
      <w:r>
        <w:rPr>
          <w:rStyle w:val="DataTypeTok"/>
        </w:rPr>
        <w:t>lag.max</w:t>
      </w:r>
      <w:proofErr w:type="spellEnd"/>
      <w:r>
        <w:rPr>
          <w:rStyle w:val="DataTypeTok"/>
        </w:rPr>
        <w:t>=</w:t>
      </w:r>
      <w:r>
        <w:rPr>
          <w:rStyle w:val="DecValTok"/>
        </w:rPr>
        <w:t>24</w:t>
      </w:r>
      <w:r>
        <w:rPr>
          <w:rStyle w:val="NormalTok"/>
        </w:rPr>
        <w:t>)</w:t>
      </w:r>
    </w:p>
    <w:p w14:paraId="2D2BE395" w14:textId="77777777" w:rsidR="00D97103" w:rsidRDefault="00D97103" w:rsidP="00D97103">
      <w:pPr>
        <w:pStyle w:val="Caption"/>
        <w:keepNext/>
        <w:jc w:val="center"/>
      </w:pPr>
      <w:r>
        <w:lastRenderedPageBreak/>
        <w:t xml:space="preserve">Figure </w:t>
      </w:r>
      <w:r w:rsidR="00050590">
        <w:fldChar w:fldCharType="begin"/>
      </w:r>
      <w:r w:rsidR="00050590">
        <w:instrText xml:space="preserve"> SEQ Figure \* ARABIC </w:instrText>
      </w:r>
      <w:r w:rsidR="00050590">
        <w:fldChar w:fldCharType="separate"/>
      </w:r>
      <w:r>
        <w:rPr>
          <w:noProof/>
        </w:rPr>
        <w:t>9</w:t>
      </w:r>
      <w:r w:rsidR="00050590">
        <w:rPr>
          <w:noProof/>
        </w:rPr>
        <w:fldChar w:fldCharType="end"/>
      </w:r>
    </w:p>
    <w:p w14:paraId="07C69264" w14:textId="77777777" w:rsidR="003B64B9" w:rsidRDefault="006015AB" w:rsidP="00D97103">
      <w:pPr>
        <w:pStyle w:val="FirstParagraph"/>
        <w:jc w:val="center"/>
      </w:pPr>
      <w:r>
        <w:rPr>
          <w:noProof/>
        </w:rPr>
        <w:drawing>
          <wp:inline distT="0" distB="0" distL="0" distR="0" wp14:anchorId="5CA9EBBE" wp14:editId="7DC5B90D">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imeSeriesRmark_files/figure-docx/checkResult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7EAAFD6" w14:textId="77777777" w:rsidR="003B64B9" w:rsidRDefault="006015AB">
      <w:pPr>
        <w:pStyle w:val="SourceCode"/>
      </w:pPr>
      <w:proofErr w:type="spellStart"/>
      <w:r>
        <w:rPr>
          <w:rStyle w:val="KeywordTok"/>
        </w:rPr>
        <w:t>Box.test</w:t>
      </w:r>
      <w:proofErr w:type="spellEnd"/>
      <w:r>
        <w:rPr>
          <w:rStyle w:val="NormalTok"/>
        </w:rPr>
        <w:t>(</w:t>
      </w:r>
      <w:proofErr w:type="spellStart"/>
      <w:r>
        <w:rPr>
          <w:rStyle w:val="NormalTok"/>
        </w:rPr>
        <w:t>df_autoArima</w:t>
      </w:r>
      <w:r>
        <w:rPr>
          <w:rStyle w:val="OperatorTok"/>
        </w:rPr>
        <w:t>$</w:t>
      </w:r>
      <w:r>
        <w:rPr>
          <w:rStyle w:val="NormalTok"/>
        </w:rPr>
        <w:t>residuals</w:t>
      </w:r>
      <w:proofErr w:type="spellEnd"/>
      <w:r>
        <w:rPr>
          <w:rStyle w:val="NormalTok"/>
        </w:rPr>
        <w:t xml:space="preserve">, </w:t>
      </w:r>
      <w:r>
        <w:rPr>
          <w:rStyle w:val="DataTypeTok"/>
        </w:rPr>
        <w:t>lag=</w:t>
      </w:r>
      <w:r>
        <w:rPr>
          <w:rStyle w:val="DecValTok"/>
        </w:rPr>
        <w:t>24</w:t>
      </w:r>
      <w:r>
        <w:rPr>
          <w:rStyle w:val="NormalTok"/>
        </w:rPr>
        <w:t xml:space="preserve">, </w:t>
      </w:r>
      <w:r>
        <w:rPr>
          <w:rStyle w:val="DataTypeTok"/>
        </w:rPr>
        <w:t>type=</w:t>
      </w:r>
      <w:r>
        <w:rPr>
          <w:rStyle w:val="StringTok"/>
        </w:rPr>
        <w:t>"</w:t>
      </w:r>
      <w:proofErr w:type="spellStart"/>
      <w:r>
        <w:rPr>
          <w:rStyle w:val="StringTok"/>
        </w:rPr>
        <w:t>Ljung</w:t>
      </w:r>
      <w:proofErr w:type="spellEnd"/>
      <w:r>
        <w:rPr>
          <w:rStyle w:val="StringTok"/>
        </w:rPr>
        <w:t>-Box"</w:t>
      </w:r>
      <w:r>
        <w:rPr>
          <w:rStyle w:val="NormalTok"/>
        </w:rPr>
        <w:t>)</w:t>
      </w:r>
    </w:p>
    <w:p w14:paraId="316896B6" w14:textId="77777777" w:rsidR="003B64B9" w:rsidRDefault="006015AB">
      <w:pPr>
        <w:pStyle w:val="SourceCode"/>
      </w:pPr>
      <w:r>
        <w:rPr>
          <w:rStyle w:val="VerbatimChar"/>
        </w:rPr>
        <w:t xml:space="preserve">## </w:t>
      </w:r>
      <w:r>
        <w:br/>
      </w:r>
      <w:r>
        <w:rPr>
          <w:rStyle w:val="VerbatimChar"/>
        </w:rPr>
        <w:t>##  Box-</w:t>
      </w:r>
      <w:proofErr w:type="spellStart"/>
      <w:r>
        <w:rPr>
          <w:rStyle w:val="VerbatimChar"/>
        </w:rPr>
        <w:t>Ljung</w:t>
      </w:r>
      <w:proofErr w:type="spellEnd"/>
      <w:r>
        <w:rPr>
          <w:rStyle w:val="VerbatimChar"/>
        </w:rPr>
        <w:t xml:space="preserve"> test</w:t>
      </w:r>
      <w:r>
        <w:br/>
      </w:r>
      <w:r>
        <w:rPr>
          <w:rStyle w:val="VerbatimChar"/>
        </w:rPr>
        <w:t xml:space="preserve">## </w:t>
      </w:r>
      <w:r>
        <w:br/>
      </w:r>
      <w:r>
        <w:rPr>
          <w:rStyle w:val="VerbatimChar"/>
        </w:rPr>
        <w:t xml:space="preserve">## data:  </w:t>
      </w:r>
      <w:proofErr w:type="spellStart"/>
      <w:r>
        <w:rPr>
          <w:rStyle w:val="VerbatimChar"/>
        </w:rPr>
        <w:t>df_autoArima$residuals</w:t>
      </w:r>
      <w:proofErr w:type="spellEnd"/>
      <w:r>
        <w:br/>
      </w:r>
      <w:r>
        <w:rPr>
          <w:rStyle w:val="VerbatimChar"/>
        </w:rPr>
        <w:t>## X-squared = 11.8, df = 24, p-value = 0.9821</w:t>
      </w:r>
    </w:p>
    <w:p w14:paraId="146A8229" w14:textId="77777777" w:rsidR="003B64B9" w:rsidRDefault="006015AB">
      <w:pPr>
        <w:pStyle w:val="FirstParagraph"/>
      </w:pPr>
      <w:r>
        <w:t xml:space="preserve">The resulting correlogram along with the p-value of the </w:t>
      </w:r>
      <w:proofErr w:type="spellStart"/>
      <w:r>
        <w:t>Ljung</w:t>
      </w:r>
      <w:proofErr w:type="spellEnd"/>
      <w:r>
        <w:t>-Box test, leads one to not reject the null hypothesis that the autocorrelations of the forecast errors are zero.</w:t>
      </w:r>
    </w:p>
    <w:p w14:paraId="551021A8" w14:textId="77777777" w:rsidR="003B64B9" w:rsidRDefault="006015AB">
      <w:pPr>
        <w:pStyle w:val="SourceCode"/>
      </w:pPr>
      <w:r>
        <w:rPr>
          <w:rStyle w:val="KeywordTok"/>
        </w:rPr>
        <w:t>mean</w:t>
      </w:r>
      <w:r>
        <w:rPr>
          <w:rStyle w:val="NormalTok"/>
        </w:rPr>
        <w:t>(</w:t>
      </w:r>
      <w:proofErr w:type="spellStart"/>
      <w:r>
        <w:rPr>
          <w:rStyle w:val="NormalTok"/>
        </w:rPr>
        <w:t>df_autoArima</w:t>
      </w:r>
      <w:r>
        <w:rPr>
          <w:rStyle w:val="OperatorTok"/>
        </w:rPr>
        <w:t>$</w:t>
      </w:r>
      <w:r>
        <w:rPr>
          <w:rStyle w:val="NormalTok"/>
        </w:rPr>
        <w:t>residuals</w:t>
      </w:r>
      <w:proofErr w:type="spellEnd"/>
      <w:r>
        <w:rPr>
          <w:rStyle w:val="NormalTok"/>
        </w:rPr>
        <w:t>)</w:t>
      </w:r>
    </w:p>
    <w:p w14:paraId="66E7FDCD" w14:textId="77777777" w:rsidR="003B64B9" w:rsidRDefault="006015AB" w:rsidP="00D97103">
      <w:pPr>
        <w:pStyle w:val="SourceCode"/>
      </w:pPr>
      <w:r>
        <w:rPr>
          <w:rStyle w:val="VerbatimChar"/>
        </w:rPr>
        <w:t>## [1] -0.5093544</w:t>
      </w:r>
    </w:p>
    <w:p w14:paraId="6D007E28" w14:textId="77777777" w:rsidR="003B64B9" w:rsidRDefault="006015AB">
      <w:pPr>
        <w:pStyle w:val="SourceCode"/>
      </w:pPr>
      <w:proofErr w:type="spellStart"/>
      <w:r>
        <w:rPr>
          <w:rStyle w:val="KeywordTok"/>
        </w:rPr>
        <w:t>checkresiduals</w:t>
      </w:r>
      <w:proofErr w:type="spellEnd"/>
      <w:r>
        <w:rPr>
          <w:rStyle w:val="NormalTok"/>
        </w:rPr>
        <w:t>(</w:t>
      </w:r>
      <w:proofErr w:type="spellStart"/>
      <w:r>
        <w:rPr>
          <w:rStyle w:val="NormalTok"/>
        </w:rPr>
        <w:t>df_autoArima</w:t>
      </w:r>
      <w:r>
        <w:rPr>
          <w:rStyle w:val="OperatorTok"/>
        </w:rPr>
        <w:t>$</w:t>
      </w:r>
      <w:r>
        <w:rPr>
          <w:rStyle w:val="NormalTok"/>
        </w:rPr>
        <w:t>residuals</w:t>
      </w:r>
      <w:proofErr w:type="spellEnd"/>
      <w:r>
        <w:rPr>
          <w:rStyle w:val="NormalTok"/>
        </w:rPr>
        <w:t>)</w:t>
      </w:r>
    </w:p>
    <w:p w14:paraId="46F4B8D2" w14:textId="77777777" w:rsidR="00D97103" w:rsidRDefault="00D97103" w:rsidP="00D97103">
      <w:pPr>
        <w:pStyle w:val="Caption"/>
        <w:keepNext/>
        <w:jc w:val="center"/>
      </w:pPr>
      <w:r>
        <w:lastRenderedPageBreak/>
        <w:t xml:space="preserve">Figure </w:t>
      </w:r>
      <w:r w:rsidR="00050590">
        <w:fldChar w:fldCharType="begin"/>
      </w:r>
      <w:r w:rsidR="00050590">
        <w:instrText xml:space="preserve"> SEQ Figure \* ARABIC </w:instrText>
      </w:r>
      <w:r w:rsidR="00050590">
        <w:fldChar w:fldCharType="separate"/>
      </w:r>
      <w:r>
        <w:rPr>
          <w:noProof/>
        </w:rPr>
        <w:t>11</w:t>
      </w:r>
      <w:r w:rsidR="00050590">
        <w:rPr>
          <w:noProof/>
        </w:rPr>
        <w:fldChar w:fldCharType="end"/>
      </w:r>
    </w:p>
    <w:p w14:paraId="35632688" w14:textId="77777777" w:rsidR="003B64B9" w:rsidRDefault="006015AB" w:rsidP="00D97103">
      <w:pPr>
        <w:pStyle w:val="FirstParagraph"/>
        <w:jc w:val="center"/>
      </w:pPr>
      <w:r>
        <w:rPr>
          <w:noProof/>
        </w:rPr>
        <w:drawing>
          <wp:inline distT="0" distB="0" distL="0" distR="0" wp14:anchorId="2559308B" wp14:editId="69A8120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imeSeriesRmark_files/figure-docx/resid-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7CA0BDE" w14:textId="77777777" w:rsidR="00734FD2" w:rsidRDefault="006015AB" w:rsidP="00734FD2">
      <w:pPr>
        <w:pStyle w:val="BodyText"/>
      </w:pPr>
      <w:r>
        <w:t>The Residuals graph shows the residuals plotted along the time period and shows that the variance of the forecast errors is mostly equal over time, with a few spikes during different years</w:t>
      </w:r>
      <w:r w:rsidR="00D97103">
        <w:t>. The calculated mean of the residuals in -0.51</w:t>
      </w:r>
      <w:r>
        <w:t>. The Count chart with the overlaid histogram and density plot, show that the residuals are roughly normally distributed, but does have a few outliers which may correspond to the spikes in the previous chart. Those may be events of warmer or exceptionally cold winters that can occur but are not as intense as average years.</w:t>
      </w:r>
      <w:bookmarkStart w:id="10" w:name="references"/>
    </w:p>
    <w:p w14:paraId="5D362308" w14:textId="77777777" w:rsidR="00734FD2" w:rsidRDefault="00734FD2" w:rsidP="00734FD2">
      <w:pPr>
        <w:pStyle w:val="BodyText"/>
      </w:pPr>
    </w:p>
    <w:p w14:paraId="00EACC84" w14:textId="77777777" w:rsidR="00734FD2" w:rsidRDefault="00734FD2" w:rsidP="00734FD2">
      <w:pPr>
        <w:pStyle w:val="BodyText"/>
      </w:pPr>
    </w:p>
    <w:p w14:paraId="4AB498ED" w14:textId="77777777" w:rsidR="00734FD2" w:rsidRDefault="00734FD2" w:rsidP="00734FD2">
      <w:pPr>
        <w:pStyle w:val="BodyText"/>
      </w:pPr>
    </w:p>
    <w:p w14:paraId="0D5BA60D" w14:textId="77777777" w:rsidR="00734FD2" w:rsidRDefault="00734FD2" w:rsidP="00734FD2">
      <w:pPr>
        <w:pStyle w:val="BodyText"/>
      </w:pPr>
    </w:p>
    <w:p w14:paraId="0FFDF986" w14:textId="77777777" w:rsidR="00734FD2" w:rsidRDefault="00734FD2" w:rsidP="00734FD2">
      <w:pPr>
        <w:pStyle w:val="BodyText"/>
      </w:pPr>
    </w:p>
    <w:p w14:paraId="1D5A3105" w14:textId="77777777" w:rsidR="00734FD2" w:rsidRDefault="00734FD2" w:rsidP="00734FD2">
      <w:pPr>
        <w:pStyle w:val="BodyText"/>
      </w:pPr>
    </w:p>
    <w:p w14:paraId="28174E28" w14:textId="77777777" w:rsidR="00734FD2" w:rsidRDefault="00734FD2" w:rsidP="00734FD2">
      <w:pPr>
        <w:pStyle w:val="BodyText"/>
      </w:pPr>
    </w:p>
    <w:p w14:paraId="211E16FF" w14:textId="77777777" w:rsidR="003B64B9" w:rsidRDefault="006015AB" w:rsidP="00734FD2">
      <w:pPr>
        <w:pStyle w:val="Heading1"/>
        <w:jc w:val="center"/>
      </w:pPr>
      <w:r>
        <w:lastRenderedPageBreak/>
        <w:t>References</w:t>
      </w:r>
      <w:bookmarkEnd w:id="10"/>
    </w:p>
    <w:p w14:paraId="1A64EC89" w14:textId="77777777" w:rsidR="003B64B9" w:rsidRDefault="006015AB">
      <w:pPr>
        <w:pStyle w:val="FirstParagraph"/>
      </w:pPr>
      <w:r>
        <w:t xml:space="preserve">Rob Hyndman and </w:t>
      </w:r>
      <w:proofErr w:type="spellStart"/>
      <w:r>
        <w:t>Yangzhuoran</w:t>
      </w:r>
      <w:proofErr w:type="spellEnd"/>
      <w:r>
        <w:t xml:space="preserve"> Yang (2018). </w:t>
      </w:r>
      <w:proofErr w:type="spellStart"/>
      <w:r>
        <w:t>tsdl</w:t>
      </w:r>
      <w:proofErr w:type="spellEnd"/>
      <w:r>
        <w:t xml:space="preserve">: Time Series Data Library. v0.1.0. </w:t>
      </w:r>
      <w:hyperlink r:id="rId17">
        <w:r>
          <w:rPr>
            <w:rStyle w:val="Hyperlink"/>
          </w:rPr>
          <w:t>https://pkg.yangzhuoranyang.com/tsdl/</w:t>
        </w:r>
      </w:hyperlink>
    </w:p>
    <w:sectPr w:rsidR="003B64B9" w:rsidSect="00EC16CA">
      <w:headerReference w:type="default" r:id="rId1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4F0D9" w14:textId="77777777" w:rsidR="00050590" w:rsidRDefault="00050590">
      <w:pPr>
        <w:spacing w:after="0"/>
      </w:pPr>
      <w:r>
        <w:separator/>
      </w:r>
    </w:p>
  </w:endnote>
  <w:endnote w:type="continuationSeparator" w:id="0">
    <w:p w14:paraId="67F54C1A" w14:textId="77777777" w:rsidR="00050590" w:rsidRDefault="000505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A27A8" w14:textId="77777777" w:rsidR="00050590" w:rsidRDefault="00050590">
      <w:r>
        <w:separator/>
      </w:r>
    </w:p>
  </w:footnote>
  <w:footnote w:type="continuationSeparator" w:id="0">
    <w:p w14:paraId="2403C30D" w14:textId="77777777" w:rsidR="00050590" w:rsidRDefault="00050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24729"/>
      <w:docPartObj>
        <w:docPartGallery w:val="Page Numbers (Top of Page)"/>
        <w:docPartUnique/>
      </w:docPartObj>
    </w:sdtPr>
    <w:sdtEndPr>
      <w:rPr>
        <w:noProof/>
      </w:rPr>
    </w:sdtEndPr>
    <w:sdtContent>
      <w:p w14:paraId="63FDE96A" w14:textId="09B06408" w:rsidR="00EC16CA" w:rsidRDefault="00EC16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434D4D" w14:textId="77777777" w:rsidR="00EC16CA" w:rsidRDefault="00EC16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867CD5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9EEE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0590"/>
    <w:rsid w:val="00126166"/>
    <w:rsid w:val="003B64B9"/>
    <w:rsid w:val="004E29B3"/>
    <w:rsid w:val="00590D07"/>
    <w:rsid w:val="006015AB"/>
    <w:rsid w:val="00734FD2"/>
    <w:rsid w:val="00784D58"/>
    <w:rsid w:val="008D6863"/>
    <w:rsid w:val="00B86B75"/>
    <w:rsid w:val="00BC48D5"/>
    <w:rsid w:val="00C36279"/>
    <w:rsid w:val="00D97103"/>
    <w:rsid w:val="00E315A3"/>
    <w:rsid w:val="00EC16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058C"/>
  <w15:docId w15:val="{BD096716-6CE5-4E60-BF6E-1CED2A89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EC16CA"/>
    <w:pPr>
      <w:tabs>
        <w:tab w:val="center" w:pos="4680"/>
        <w:tab w:val="right" w:pos="9360"/>
      </w:tabs>
      <w:spacing w:after="0"/>
    </w:pPr>
  </w:style>
  <w:style w:type="character" w:customStyle="1" w:styleId="HeaderChar">
    <w:name w:val="Header Char"/>
    <w:basedOn w:val="DefaultParagraphFont"/>
    <w:link w:val="Header"/>
    <w:uiPriority w:val="99"/>
    <w:rsid w:val="00EC16CA"/>
  </w:style>
  <w:style w:type="paragraph" w:styleId="Footer">
    <w:name w:val="footer"/>
    <w:basedOn w:val="Normal"/>
    <w:link w:val="FooterChar"/>
    <w:unhideWhenUsed/>
    <w:rsid w:val="00EC16CA"/>
    <w:pPr>
      <w:tabs>
        <w:tab w:val="center" w:pos="4680"/>
        <w:tab w:val="right" w:pos="9360"/>
      </w:tabs>
      <w:spacing w:after="0"/>
    </w:pPr>
  </w:style>
  <w:style w:type="character" w:customStyle="1" w:styleId="FooterChar">
    <w:name w:val="Footer Char"/>
    <w:basedOn w:val="DefaultParagraphFont"/>
    <w:link w:val="Footer"/>
    <w:rsid w:val="00E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kg.yangzhuoranyang.com/tsd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1132</Words>
  <Characters>6458</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Assignment</dc:title>
  <dc:creator>G. Holt Williams</dc:creator>
  <cp:keywords/>
  <cp:lastModifiedBy>Garland Williams</cp:lastModifiedBy>
  <cp:revision>5</cp:revision>
  <dcterms:created xsi:type="dcterms:W3CDTF">2020-06-25T21:16:00Z</dcterms:created>
  <dcterms:modified xsi:type="dcterms:W3CDTF">2020-06-25T21:18:00Z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6/15/2020</vt:lpwstr>
  </property>
  <property fmtid="{D5CDD505-2E9C-101B-9397-08002B2CF9AE}" pid="3" name="output">
    <vt:lpwstr>word_document</vt:lpwstr>
  </property>
</Properties>
</file>