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会议记录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基于 Web 的学校部门财务管理系统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V1.0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软件工程课程设计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基于 Web 的学校部门财务管理系统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完成日期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2026 年 6 月 12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姓    名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院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专    业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版本记录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0-1 版本更新记录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修改编号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修改日期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修改后版本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修改位置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修改内容概述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初始发布版本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  录</w:t>
      </w:r>
    </w:p>
    <w:p/>
    <w:p>
      <w:r>
        <w:rPr>
          <w:rFonts w:ascii="Times New Roman" w:hAnsi="Times New Roman" w:eastAsia="宋体"/>
          <w:i/>
          <w:sz w:val="20"/>
        </w:rPr>
        <w:t>（请在 Word 中右键此处，选择"更新域"以生成自动目录）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第一次会议记录</w:t>
      </w:r>
    </w:p>
    <w:p>
      <w:pPr>
        <w:pStyle w:val="Heading2"/>
      </w:pPr>
      <w:r>
        <w:rPr>
          <w:rFonts w:ascii="Times New Roman" w:hAnsi="Times New Roman" w:eastAsia="黑体"/>
        </w:rPr>
        <w:t>1.1 会议主题</w:t>
      </w:r>
    </w:p>
    <w:p>
      <w:r>
        <w:rPr>
          <w:rFonts w:ascii="Times New Roman" w:hAnsi="Times New Roman" w:eastAsia="宋体"/>
          <w:sz w:val="24"/>
        </w:rPr>
        <w:t>课程设计选题确认与项目范围讨论</w:t>
      </w:r>
    </w:p>
    <w:p>
      <w:pPr>
        <w:pStyle w:val="Heading2"/>
      </w:pPr>
      <w:r>
        <w:rPr>
          <w:rFonts w:ascii="Times New Roman" w:hAnsi="Times New Roman" w:eastAsia="黑体"/>
        </w:rPr>
        <w:t>1.2 会议时间</w:t>
      </w:r>
    </w:p>
    <w:p>
      <w:r>
        <w:rPr>
          <w:rFonts w:ascii="Times New Roman" w:hAnsi="Times New Roman" w:eastAsia="宋体"/>
          <w:sz w:val="24"/>
        </w:rPr>
        <w:t>2026年5月19日 第1周第1天</w:t>
      </w:r>
    </w:p>
    <w:p>
      <w:pPr>
        <w:pStyle w:val="Heading2"/>
      </w:pPr>
      <w:r>
        <w:rPr>
          <w:rFonts w:ascii="Times New Roman" w:hAnsi="Times New Roman" w:eastAsia="黑体"/>
        </w:rPr>
        <w:t>1.3 参会人员</w:t>
      </w:r>
    </w:p>
    <w:p>
      <w:r>
        <w:rPr>
          <w:rFonts w:ascii="Times New Roman" w:hAnsi="Times New Roman" w:eastAsia="宋体"/>
          <w:sz w:val="24"/>
        </w:rPr>
        <w:t>成员 A（项目经理）、成员 B（架构师/后端开发）、成员 C（前端开发/测试）</w:t>
      </w:r>
    </w:p>
    <w:p>
      <w:pPr>
        <w:pStyle w:val="Heading2"/>
      </w:pPr>
      <w:r>
        <w:rPr>
          <w:rFonts w:ascii="Times New Roman" w:hAnsi="Times New Roman" w:eastAsia="黑体"/>
        </w:rPr>
        <w:t>1.4 会议内容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确定课题：《基于 Web 的学校部门财务管理系统设计与实现》（课程设计题目第5题）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确认 3 人团队角色：A 项目经理兼文档，B 架构师兼后端，C 前端兼测试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业务主线确定：部门-&gt;账户-&gt;类别-&gt;收支-&gt;报表-&gt;备份，6 模块闭环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技术选型初稿：Vue 3 + Spring Boot 3 + MySQL 8，具体版本号后续评估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范围外明确：预算控制、审批流、附件上传、多币种不纳入一期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确定 4 周节奏：第1周需求+计划，第2周设计，第3周编码，第4周测试+文档</w:t>
      </w:r>
    </w:p>
    <w:p>
      <w:pPr>
        <w:pStyle w:val="Heading2"/>
      </w:pPr>
      <w:r>
        <w:rPr>
          <w:rFonts w:ascii="Times New Roman" w:hAnsi="Times New Roman" w:eastAsia="黑体"/>
        </w:rPr>
        <w:t>1.5 会议结论</w:t>
      </w:r>
    </w:p>
    <w:p>
      <w:r>
        <w:rPr>
          <w:rFonts w:ascii="Times New Roman" w:hAnsi="Times New Roman" w:eastAsia="宋体"/>
          <w:sz w:val="24"/>
        </w:rPr>
        <w:t>采用 Vue 3 + Spring Boot 3 + MySQL 8 技术栈。当前阶段完成开题报告与计划书，下阶段推进需求规格与设计说明书。</w:t>
      </w:r>
    </w:p>
    <w:p>
      <w:pPr>
        <w:pStyle w:val="Heading2"/>
      </w:pPr>
      <w:r>
        <w:rPr>
          <w:rFonts w:ascii="Times New Roman" w:hAnsi="Times New Roman" w:eastAsia="黑体"/>
        </w:rPr>
        <w:t>1.6 任务分配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成员 A：整理开题报告、计划书、会议记录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成员 B：梳理技术方案、初步数据库 10 表设计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成员 C：调研 Element Plus 组件库、前端页面结构</w:t>
      </w:r>
    </w:p>
    <w:p>
      <w:pPr>
        <w:pStyle w:val="Heading1"/>
      </w:pPr>
      <w:r>
        <w:rPr>
          <w:rFonts w:ascii="Times New Roman" w:hAnsi="Times New Roman" w:eastAsia="黑体"/>
        </w:rPr>
        <w:t>2. 第二次会议记录</w:t>
      </w:r>
    </w:p>
    <w:p>
      <w:pPr>
        <w:pStyle w:val="Heading2"/>
      </w:pPr>
      <w:r>
        <w:rPr>
          <w:rFonts w:ascii="Times New Roman" w:hAnsi="Times New Roman" w:eastAsia="黑体"/>
        </w:rPr>
        <w:t>2.1 会议主题</w:t>
      </w:r>
    </w:p>
    <w:p>
      <w:r>
        <w:rPr>
          <w:rFonts w:ascii="Times New Roman" w:hAnsi="Times New Roman" w:eastAsia="宋体"/>
          <w:sz w:val="24"/>
        </w:rPr>
        <w:t>需求分析与功能边界确认</w:t>
      </w:r>
    </w:p>
    <w:p>
      <w:pPr>
        <w:pStyle w:val="Heading2"/>
      </w:pPr>
      <w:r>
        <w:rPr>
          <w:rFonts w:ascii="Times New Roman" w:hAnsi="Times New Roman" w:eastAsia="黑体"/>
        </w:rPr>
        <w:t>2.2 会议时间</w:t>
      </w:r>
    </w:p>
    <w:p>
      <w:r>
        <w:rPr>
          <w:rFonts w:ascii="Times New Roman" w:hAnsi="Times New Roman" w:eastAsia="宋体"/>
          <w:sz w:val="24"/>
        </w:rPr>
        <w:t>2026年5月22日 第1周第4天</w:t>
      </w:r>
    </w:p>
    <w:p>
      <w:pPr>
        <w:pStyle w:val="Heading2"/>
      </w:pPr>
      <w:r>
        <w:rPr>
          <w:rFonts w:ascii="Times New Roman" w:hAnsi="Times New Roman" w:eastAsia="黑体"/>
        </w:rPr>
        <w:t>2.3 参会人员</w:t>
      </w:r>
    </w:p>
    <w:p>
      <w:r>
        <w:rPr>
          <w:rFonts w:ascii="Times New Roman" w:hAnsi="Times New Roman" w:eastAsia="宋体"/>
          <w:sz w:val="24"/>
        </w:rPr>
        <w:t>成员 A（项目经理）、成员 B（架构师/后端开发）、成员 C（前端开发/测试）</w:t>
      </w:r>
    </w:p>
    <w:p>
      <w:pPr>
        <w:pStyle w:val="Heading2"/>
      </w:pPr>
      <w:r>
        <w:rPr>
          <w:rFonts w:ascii="Times New Roman" w:hAnsi="Times New Roman" w:eastAsia="黑体"/>
        </w:rPr>
        <w:t>2.4 会议内容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角色确认：管理员（ADMIN）和财务员（FINANCE），对应 sys_role 两条记录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收支记录必须关联 dept_id 和 account_id（FinanceRecordSaveRequest @NotNull 校验），形成完整数据追溯链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报表类型确认：周报(ISO周)、月报、年报、自定义区间，外加仪表盘本月汇总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主数据策略确认：停用代替物理删除（PATCH status=0），保护历史数据引用完整性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前端 11 页面清单确认：LoginPage, DashboardPage, UserPage, DepartmentPage, AccountPage, IncomeCategoryPage, ExpenseCategoryPage, IncomePage, ExpensePage, ReportPage, BackupPage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后端 10 个 Controller 确认：Auth, User, Department, Account, IncomeCategory, ExpenseCategory, Income, Expense, Report, Backup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密码策略：BCryptPasswordEncoder 加密，兼容明文和 BCrypt 双格式（AuthService.passwordMatches）</w:t>
      </w:r>
    </w:p>
    <w:p>
      <w:pPr>
        <w:pStyle w:val="Heading2"/>
      </w:pPr>
      <w:r>
        <w:rPr>
          <w:rFonts w:ascii="Times New Roman" w:hAnsi="Times New Roman" w:eastAsia="黑体"/>
        </w:rPr>
        <w:t>2.5 会议结论</w:t>
      </w:r>
    </w:p>
    <w:p>
      <w:r>
        <w:rPr>
          <w:rFonts w:ascii="Times New Roman" w:hAnsi="Times New Roman" w:eastAsia="宋体"/>
          <w:sz w:val="24"/>
        </w:rPr>
        <w:t>需求基线稳定，10 接口分组和 6 大功能模块范围确认。第2周重点完成数据库 DDL、28 个 REST 接口清单和 11 页面交互设计。</w:t>
      </w:r>
    </w:p>
    <w:p>
      <w:pPr>
        <w:pStyle w:val="Heading2"/>
      </w:pPr>
      <w:r>
        <w:rPr>
          <w:rFonts w:ascii="Times New Roman" w:hAnsi="Times New Roman" w:eastAsia="黑体"/>
        </w:rPr>
        <w:t>2.6 任务分配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成员 A：整理需求规格说明书，绘制用例图（01-use-case.svg）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成员 B：输出 10 张表 DDL + UNIQUE 约束 + 外键设计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成员 C：整理页面交互流程、前端路由设计、API 调用封装方案</w:t>
      </w:r>
    </w:p>
    <w:p>
      <w:pPr>
        <w:pStyle w:val="Heading1"/>
      </w:pPr>
      <w:r>
        <w:rPr>
          <w:rFonts w:ascii="Times New Roman" w:hAnsi="Times New Roman" w:eastAsia="黑体"/>
        </w:rPr>
        <w:t>3. 第三次会议记录</w:t>
      </w:r>
    </w:p>
    <w:p>
      <w:pPr>
        <w:pStyle w:val="Heading2"/>
      </w:pPr>
      <w:r>
        <w:rPr>
          <w:rFonts w:ascii="Times New Roman" w:hAnsi="Times New Roman" w:eastAsia="黑体"/>
        </w:rPr>
        <w:t>3.1 会议主题</w:t>
      </w:r>
    </w:p>
    <w:p>
      <w:r>
        <w:rPr>
          <w:rFonts w:ascii="Times New Roman" w:hAnsi="Times New Roman" w:eastAsia="宋体"/>
          <w:sz w:val="24"/>
        </w:rPr>
        <w:t>设计评审与测试准备</w:t>
      </w:r>
    </w:p>
    <w:p>
      <w:pPr>
        <w:pStyle w:val="Heading2"/>
      </w:pPr>
      <w:r>
        <w:rPr>
          <w:rFonts w:ascii="Times New Roman" w:hAnsi="Times New Roman" w:eastAsia="黑体"/>
        </w:rPr>
        <w:t>3.2 会议时间</w:t>
      </w:r>
    </w:p>
    <w:p>
      <w:r>
        <w:rPr>
          <w:rFonts w:ascii="Times New Roman" w:hAnsi="Times New Roman" w:eastAsia="宋体"/>
          <w:sz w:val="24"/>
        </w:rPr>
        <w:t>2026年6月5日 第3周第5天</w:t>
      </w:r>
    </w:p>
    <w:p>
      <w:pPr>
        <w:pStyle w:val="Heading2"/>
      </w:pPr>
      <w:r>
        <w:rPr>
          <w:rFonts w:ascii="Times New Roman" w:hAnsi="Times New Roman" w:eastAsia="黑体"/>
        </w:rPr>
        <w:t>3.3 参会人员</w:t>
      </w:r>
    </w:p>
    <w:p>
      <w:r>
        <w:rPr>
          <w:rFonts w:ascii="Times New Roman" w:hAnsi="Times New Roman" w:eastAsia="宋体"/>
          <w:sz w:val="24"/>
        </w:rPr>
        <w:t>成员 A（项目经理）、成员 B（架构师/后端开发）、成员 C（前端开发/测试）</w:t>
      </w:r>
    </w:p>
    <w:p>
      <w:pPr>
        <w:pStyle w:val="Heading2"/>
      </w:pPr>
      <w:r>
        <w:rPr>
          <w:rFonts w:ascii="Times New Roman" w:hAnsi="Times New Roman" w:eastAsia="黑体"/>
        </w:rPr>
        <w:t>3.4 会议内容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后端代码评审：10 个 Controller 全部完成，均使用构造器注入；8 个 Service 业务逻辑完整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RecordService 核心逻辑确认：validateIncomeRequest() 三重校验（部门+账户+类别启用状态）-&gt; 记录编号自动生成（IN/EX+日期+序号）-&gt; MyBatis-Plus insert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ReportService 统计逻辑确认：sumAmount() 动态 SQL 拼接 dept_id 可选过滤，categoryStats UNION ALL 合并收支类别，trendStats 按 62 天阈值自动切换按天/月聚合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BackupService 备份逻辑确认：buildBackupContent() 按依赖倒序 DELETE + INSERT 10 表数据，executeSqlScript() 逐分号分隔执行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前端代码评审：11 页面全部完成，MainLayout.vue 侧边菜单 + 路由守卫权限控制，http.js Axios 拦截器 code=200 时自动解包 data 字段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测试策略确认：18 项用例覆盖正常流程(8项)+异常流程(4项)+权限控制(3项)+边界条件(3项)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答辩演示流程确认：admin登录-&gt;用户管理-&gt;切finance01-&gt;收支录入-&gt;报表查询-&gt;切admin-&gt;备份恢复</w:t>
      </w:r>
    </w:p>
    <w:p>
      <w:pPr>
        <w:pStyle w:val="Heading2"/>
      </w:pPr>
      <w:r>
        <w:rPr>
          <w:rFonts w:ascii="Times New Roman" w:hAnsi="Times New Roman" w:eastAsia="黑体"/>
        </w:rPr>
        <w:t>3.5 会议结论</w:t>
      </w:r>
    </w:p>
    <w:p>
      <w:r>
        <w:rPr>
          <w:rFonts w:ascii="Times New Roman" w:hAnsi="Times New Roman" w:eastAsia="宋体"/>
          <w:sz w:val="24"/>
        </w:rPr>
        <w:t>设计方案通过内部评审。后端 18 个 Java 文件、前端 19 个文件均已完成。GlobalExceptionHandler 统一异常处理、ApiResponse 统一响应格式、BCrypt 密码加密、CORS 跨域配置均已实现。第4周重点：18 项测试执行、8 份文档完善、答辩提纲和演示脚本准备。</w:t>
      </w:r>
    </w:p>
    <w:p>
      <w:pPr>
        <w:pStyle w:val="Heading2"/>
      </w:pPr>
      <w:r>
        <w:rPr>
          <w:rFonts w:ascii="Times New Roman" w:hAnsi="Times New Roman" w:eastAsia="黑体"/>
        </w:rPr>
        <w:t>3.6 任务分配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成员 A：完善测试分析报告（18项结果记录）、用户手册（含代码路径）、结项总结（含交付物清单）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成员 B：补充异常处理细节、优化报表 SQL、测试备份恢复流程完整性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成员 C：执行全部 18 项测试用例、截取 8 张关键页面截图、准备演示脚本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