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96D6" w14:textId="77777777" w:rsidR="00C42FC6" w:rsidRDefault="004812BE">
      <w:pPr>
        <w:jc w:val="center"/>
        <w:rPr>
          <w:rFonts w:ascii="等线" w:eastAsia="等线" w:hAnsi="等线" w:cs="等线"/>
          <w:b/>
          <w:bCs/>
          <w:sz w:val="36"/>
          <w:szCs w:val="36"/>
        </w:rPr>
      </w:pPr>
      <w:r>
        <w:rPr>
          <w:rFonts w:ascii="等线" w:eastAsia="等线" w:hAnsi="等线" w:cs="等线" w:hint="eastAsia"/>
          <w:b/>
          <w:bCs/>
          <w:sz w:val="36"/>
          <w:szCs w:val="36"/>
        </w:rPr>
        <w:t>MVC</w:t>
      </w:r>
      <w:r>
        <w:rPr>
          <w:rFonts w:ascii="等线" w:eastAsia="等线" w:hAnsi="等线" w:cs="等线" w:hint="eastAsia"/>
          <w:b/>
          <w:bCs/>
          <w:sz w:val="36"/>
          <w:szCs w:val="36"/>
        </w:rPr>
        <w:t>和三层架构</w:t>
      </w:r>
    </w:p>
    <w:p w14:paraId="40B3B2F0" w14:textId="48E47D46" w:rsidR="00EA58E4" w:rsidRDefault="00EA58E4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</w:p>
    <w:p w14:paraId="607780D2" w14:textId="1E1CAC08" w:rsidR="00EA58E4" w:rsidRPr="00C2300A" w:rsidRDefault="00C2300A">
      <w:pPr>
        <w:rPr>
          <w:rFonts w:ascii="等线" w:eastAsia="等线" w:hAnsi="等线" w:cs="等线" w:hint="eastAsia"/>
          <w:b/>
          <w:bCs/>
          <w:sz w:val="28"/>
          <w:szCs w:val="28"/>
        </w:rPr>
      </w:pPr>
      <w:r w:rsidRPr="00C2300A">
        <w:rPr>
          <w:rFonts w:ascii="等线" w:eastAsia="等线" w:hAnsi="等线" w:cs="微软雅黑" w:hint="eastAsia"/>
          <w:b/>
          <w:bCs/>
          <w:sz w:val="28"/>
          <w:szCs w:val="28"/>
        </w:rPr>
        <w:t>系统架构</w:t>
      </w:r>
    </w:p>
    <w:p w14:paraId="7E96C10C" w14:textId="77777777" w:rsidR="00E91B4C" w:rsidRPr="00E91B4C" w:rsidRDefault="00E91B4C" w:rsidP="00E91B4C">
      <w:pPr>
        <w:rPr>
          <w:rFonts w:ascii="等线" w:eastAsia="等线" w:hAnsi="等线" w:cs="等线" w:hint="eastAsia"/>
          <w:sz w:val="24"/>
        </w:rPr>
      </w:pPr>
      <w:r w:rsidRPr="00E91B4C">
        <w:rPr>
          <w:rFonts w:ascii="等线" w:eastAsia="等线" w:hAnsi="等线" w:cs="等线" w:hint="eastAsia"/>
          <w:sz w:val="24"/>
        </w:rPr>
        <w:t>系统架构是指，整合应用系统程序大概的结构。经常提到的系统结构有两种：</w:t>
      </w:r>
    </w:p>
    <w:p w14:paraId="06B211DE" w14:textId="7F28184A" w:rsidR="00EA58E4" w:rsidRPr="00E91B4C" w:rsidRDefault="00E91B4C" w:rsidP="00E91B4C">
      <w:pPr>
        <w:rPr>
          <w:rFonts w:ascii="等线" w:eastAsia="等线" w:hAnsi="等线" w:cs="等线"/>
          <w:sz w:val="24"/>
        </w:rPr>
      </w:pPr>
      <w:r w:rsidRPr="00E91B4C">
        <w:rPr>
          <w:rFonts w:ascii="等线" w:eastAsia="等线" w:hAnsi="等线" w:cs="等线" w:hint="eastAsia"/>
          <w:sz w:val="24"/>
        </w:rPr>
        <w:t>三层架构</w:t>
      </w:r>
      <w:r w:rsidR="004812BE">
        <w:rPr>
          <w:rFonts w:ascii="等线" w:eastAsia="等线" w:hAnsi="等线" w:cs="等线" w:hint="eastAsia"/>
          <w:sz w:val="24"/>
        </w:rPr>
        <w:t>和</w:t>
      </w:r>
      <w:r w:rsidRPr="00E91B4C">
        <w:rPr>
          <w:rFonts w:ascii="等线" w:eastAsia="等线" w:hAnsi="等线" w:cs="等线"/>
          <w:sz w:val="24"/>
        </w:rPr>
        <w:t>MVC</w:t>
      </w:r>
      <w:r w:rsidR="004812BE">
        <w:rPr>
          <w:rFonts w:ascii="等线" w:eastAsia="等线" w:hAnsi="等线" w:cs="等线" w:hint="eastAsia"/>
          <w:sz w:val="24"/>
        </w:rPr>
        <w:t>。</w:t>
      </w:r>
      <w:r w:rsidRPr="00E91B4C">
        <w:rPr>
          <w:rFonts w:ascii="等线" w:eastAsia="等线" w:hAnsi="等线" w:cs="等线" w:hint="eastAsia"/>
          <w:sz w:val="24"/>
        </w:rPr>
        <w:t>这两种结构既有区别，又有联系。但这两种结构的使用，均是为了降低系统模块间的耦合度。</w:t>
      </w:r>
    </w:p>
    <w:p w14:paraId="79B71256" w14:textId="77777777" w:rsidR="00E91B4C" w:rsidRDefault="00E91B4C">
      <w:pPr>
        <w:rPr>
          <w:rFonts w:ascii="等线" w:eastAsia="等线" w:hAnsi="等线" w:cs="等线" w:hint="eastAsia"/>
          <w:b/>
          <w:bCs/>
          <w:sz w:val="24"/>
        </w:rPr>
      </w:pPr>
    </w:p>
    <w:p w14:paraId="0A86541E" w14:textId="4BF313D5" w:rsidR="00C42FC6" w:rsidRDefault="004812BE">
      <w:pPr>
        <w:rPr>
          <w:rFonts w:ascii="等线" w:eastAsia="等线" w:hAnsi="等线" w:cs="等线"/>
          <w:b/>
          <w:bCs/>
          <w:sz w:val="28"/>
          <w:szCs w:val="28"/>
        </w:rPr>
      </w:pPr>
      <w:r w:rsidRPr="00C2300A">
        <w:rPr>
          <w:rFonts w:ascii="等线" w:eastAsia="等线" w:hAnsi="等线" w:cs="等线" w:hint="eastAsia"/>
          <w:b/>
          <w:bCs/>
          <w:sz w:val="28"/>
          <w:szCs w:val="28"/>
        </w:rPr>
        <w:t>MVC</w:t>
      </w:r>
      <w:r w:rsidRPr="00C2300A">
        <w:rPr>
          <w:rFonts w:ascii="等线" w:eastAsia="等线" w:hAnsi="等线" w:cs="等线" w:hint="eastAsia"/>
          <w:b/>
          <w:bCs/>
          <w:sz w:val="28"/>
          <w:szCs w:val="28"/>
        </w:rPr>
        <w:t>概述</w:t>
      </w:r>
    </w:p>
    <w:p w14:paraId="3D949D62" w14:textId="06FEAD99" w:rsidR="00E91B4C" w:rsidRPr="00C2300A" w:rsidRDefault="00E91B4C">
      <w:pPr>
        <w:rPr>
          <w:rFonts w:ascii="等线" w:eastAsia="等线" w:hAnsi="等线" w:cs="等线" w:hint="eastAsia"/>
          <w:b/>
          <w:bCs/>
          <w:sz w:val="28"/>
          <w:szCs w:val="28"/>
        </w:rPr>
      </w:pPr>
      <w:r w:rsidRPr="00050DA3">
        <w:rPr>
          <w:rFonts w:ascii="微软雅黑" w:eastAsia="微软雅黑" w:hAnsi="微软雅黑" w:cs="微软雅黑"/>
          <w:noProof/>
        </w:rPr>
        <w:drawing>
          <wp:inline distT="0" distB="0" distL="0" distR="0" wp14:anchorId="44E150FF" wp14:editId="12EBDF71">
            <wp:extent cx="5274310" cy="27597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7B92" w14:textId="77777777" w:rsidR="000E0C6F" w:rsidRPr="00E91B4C" w:rsidRDefault="000E0C6F" w:rsidP="000E0C6F">
      <w:pPr>
        <w:rPr>
          <w:rFonts w:ascii="等线" w:eastAsia="等线" w:hAnsi="等线" w:hint="eastAsia"/>
          <w:sz w:val="24"/>
        </w:rPr>
      </w:pPr>
      <w:r w:rsidRPr="00E91B4C">
        <w:rPr>
          <w:rFonts w:ascii="等线" w:eastAsia="等线" w:hAnsi="等线" w:hint="eastAsia"/>
          <w:sz w:val="24"/>
        </w:rPr>
        <w:t>MVC，即 Model 模型、View 视图，及 Controller 控制器。</w:t>
      </w:r>
    </w:p>
    <w:p w14:paraId="154F5C52" w14:textId="77777777" w:rsidR="000E0C6F" w:rsidRPr="00E91B4C" w:rsidRDefault="000E0C6F" w:rsidP="000E0C6F">
      <w:pPr>
        <w:rPr>
          <w:rFonts w:ascii="等线" w:eastAsia="等线" w:hAnsi="等线" w:hint="eastAsia"/>
          <w:sz w:val="24"/>
        </w:rPr>
      </w:pPr>
      <w:r w:rsidRPr="00E91B4C">
        <w:rPr>
          <w:rFonts w:ascii="等线" w:eastAsia="等线" w:hAnsi="等线" w:hint="eastAsia"/>
          <w:sz w:val="24"/>
        </w:rPr>
        <w:t>View：视图，为用户提供使用界面，与用户直接进行交互。</w:t>
      </w:r>
    </w:p>
    <w:p w14:paraId="20957CD3" w14:textId="77777777" w:rsidR="000E0C6F" w:rsidRPr="00E91B4C" w:rsidRDefault="000E0C6F" w:rsidP="000E0C6F">
      <w:pPr>
        <w:rPr>
          <w:rFonts w:ascii="等线" w:eastAsia="等线" w:hAnsi="等线" w:hint="eastAsia"/>
          <w:sz w:val="24"/>
        </w:rPr>
      </w:pPr>
      <w:r w:rsidRPr="00E91B4C">
        <w:rPr>
          <w:rFonts w:ascii="等线" w:eastAsia="等线" w:hAnsi="等线" w:hint="eastAsia"/>
          <w:sz w:val="24"/>
        </w:rPr>
        <w:t>Model：模型，承载数据，并对用户提交请求进行计算的模块。其分为两类：</w:t>
      </w:r>
    </w:p>
    <w:p w14:paraId="05615CBB" w14:textId="4A563B1E" w:rsidR="000E0C6F" w:rsidRPr="00E91B4C" w:rsidRDefault="000E0C6F" w:rsidP="000E0C6F">
      <w:pPr>
        <w:rPr>
          <w:rFonts w:ascii="等线" w:eastAsia="等线" w:hAnsi="等线" w:hint="eastAsia"/>
          <w:sz w:val="24"/>
        </w:rPr>
      </w:pPr>
      <w:r w:rsidRPr="00E91B4C">
        <w:rPr>
          <w:rFonts w:ascii="等线" w:eastAsia="等线" w:hAnsi="等线" w:hint="eastAsia"/>
          <w:sz w:val="24"/>
        </w:rPr>
        <w:t>一类称为数据承载 Bean：实体类，专门用户承载业务数据的，如 Student、User 等</w:t>
      </w:r>
      <w:r w:rsidR="00FD5D07" w:rsidRPr="00E91B4C">
        <w:rPr>
          <w:rFonts w:ascii="等线" w:eastAsia="等线" w:hAnsi="等线" w:hint="eastAsia"/>
          <w:sz w:val="24"/>
        </w:rPr>
        <w:t>。</w:t>
      </w:r>
      <w:r w:rsidRPr="00E91B4C">
        <w:rPr>
          <w:rFonts w:ascii="等线" w:eastAsia="等线" w:hAnsi="等线" w:hint="eastAsia"/>
          <w:sz w:val="24"/>
        </w:rPr>
        <w:t>一类称为业务处理 Bean：指 Service 或 Dao 对象，专门用于处理用户提交请求的。</w:t>
      </w:r>
    </w:p>
    <w:p w14:paraId="032F2EDB" w14:textId="77777777" w:rsidR="000E0C6F" w:rsidRPr="00E91B4C" w:rsidRDefault="000E0C6F" w:rsidP="000E0C6F">
      <w:pPr>
        <w:rPr>
          <w:rFonts w:ascii="等线" w:eastAsia="等线" w:hAnsi="等线" w:hint="eastAsia"/>
          <w:sz w:val="24"/>
        </w:rPr>
      </w:pPr>
      <w:r w:rsidRPr="00E91B4C">
        <w:rPr>
          <w:rFonts w:ascii="等线" w:eastAsia="等线" w:hAnsi="等线" w:hint="eastAsia"/>
          <w:sz w:val="24"/>
        </w:rPr>
        <w:t xml:space="preserve">Controller：控制器，用于将用户请求转发给相应的 Model 进行处理，并根据 </w:t>
      </w:r>
      <w:r w:rsidRPr="00E91B4C">
        <w:rPr>
          <w:rFonts w:ascii="等线" w:eastAsia="等线" w:hAnsi="等线" w:hint="eastAsia"/>
          <w:sz w:val="24"/>
        </w:rPr>
        <w:lastRenderedPageBreak/>
        <w:t>Model 的计算结果向用户提供相应响应。</w:t>
      </w:r>
    </w:p>
    <w:p w14:paraId="44252E85" w14:textId="77777777" w:rsidR="000E0C6F" w:rsidRPr="00E91B4C" w:rsidRDefault="000E0C6F" w:rsidP="000E0C6F">
      <w:pPr>
        <w:rPr>
          <w:rFonts w:ascii="等线" w:eastAsia="等线" w:hAnsi="等线" w:hint="eastAsia"/>
          <w:sz w:val="24"/>
        </w:rPr>
      </w:pPr>
      <w:r w:rsidRPr="00E91B4C">
        <w:rPr>
          <w:rFonts w:ascii="等线" w:eastAsia="等线" w:hAnsi="等线" w:hint="eastAsia"/>
          <w:sz w:val="24"/>
        </w:rPr>
        <w:t>MVC 架构程序的工作流程：</w:t>
      </w:r>
    </w:p>
    <w:p w14:paraId="61768F8A" w14:textId="77777777" w:rsidR="000E0C6F" w:rsidRPr="00E91B4C" w:rsidRDefault="000E0C6F" w:rsidP="000E0C6F">
      <w:pPr>
        <w:rPr>
          <w:rFonts w:ascii="等线" w:eastAsia="等线" w:hAnsi="等线" w:hint="eastAsia"/>
          <w:sz w:val="24"/>
        </w:rPr>
      </w:pPr>
      <w:r w:rsidRPr="00E91B4C">
        <w:rPr>
          <w:rFonts w:ascii="等线" w:eastAsia="等线" w:hAnsi="等线" w:hint="eastAsia"/>
          <w:sz w:val="24"/>
        </w:rPr>
        <w:t>（1）用户通过 View 页面向服务</w:t>
      </w:r>
      <w:proofErr w:type="gramStart"/>
      <w:r w:rsidRPr="00E91B4C">
        <w:rPr>
          <w:rFonts w:ascii="等线" w:eastAsia="等线" w:hAnsi="等线" w:hint="eastAsia"/>
          <w:sz w:val="24"/>
        </w:rPr>
        <w:t>端提出</w:t>
      </w:r>
      <w:proofErr w:type="gramEnd"/>
      <w:r w:rsidRPr="00E91B4C">
        <w:rPr>
          <w:rFonts w:ascii="等线" w:eastAsia="等线" w:hAnsi="等线" w:hint="eastAsia"/>
          <w:sz w:val="24"/>
        </w:rPr>
        <w:t>请求，可以是表单请求、超链接请求、AJAX 请求等</w:t>
      </w:r>
    </w:p>
    <w:p w14:paraId="1C6D8F34" w14:textId="77777777" w:rsidR="000E0C6F" w:rsidRPr="00E91B4C" w:rsidRDefault="000E0C6F" w:rsidP="000E0C6F">
      <w:pPr>
        <w:rPr>
          <w:rFonts w:ascii="等线" w:eastAsia="等线" w:hAnsi="等线" w:hint="eastAsia"/>
          <w:sz w:val="24"/>
        </w:rPr>
      </w:pPr>
      <w:r w:rsidRPr="00E91B4C">
        <w:rPr>
          <w:rFonts w:ascii="等线" w:eastAsia="等线" w:hAnsi="等线" w:hint="eastAsia"/>
          <w:sz w:val="24"/>
        </w:rPr>
        <w:t>（2）服务端 Controller 控制器接收到请求后对请求进行解析，找到相应的 Model 对用户请求进行处理</w:t>
      </w:r>
    </w:p>
    <w:p w14:paraId="321B9136" w14:textId="77777777" w:rsidR="000E0C6F" w:rsidRPr="00E91B4C" w:rsidRDefault="000E0C6F" w:rsidP="000E0C6F">
      <w:pPr>
        <w:rPr>
          <w:rFonts w:ascii="等线" w:eastAsia="等线" w:hAnsi="等线" w:hint="eastAsia"/>
          <w:sz w:val="24"/>
        </w:rPr>
      </w:pPr>
      <w:r w:rsidRPr="00E91B4C">
        <w:rPr>
          <w:rFonts w:ascii="等线" w:eastAsia="等线" w:hAnsi="等线" w:hint="eastAsia"/>
          <w:sz w:val="24"/>
        </w:rPr>
        <w:t>（3）Model 处理后，将处理结果再交给 Controller</w:t>
      </w:r>
    </w:p>
    <w:p w14:paraId="6F775CD3" w14:textId="3B3B0C58" w:rsidR="00C42FC6" w:rsidRDefault="000E0C6F" w:rsidP="000E0C6F">
      <w:pPr>
        <w:rPr>
          <w:rFonts w:ascii="等线" w:eastAsia="等线" w:hAnsi="等线"/>
          <w:sz w:val="24"/>
        </w:rPr>
      </w:pPr>
      <w:r w:rsidRPr="00E91B4C">
        <w:rPr>
          <w:rFonts w:ascii="等线" w:eastAsia="等线" w:hAnsi="等线" w:hint="eastAsia"/>
          <w:sz w:val="24"/>
        </w:rPr>
        <w:t>（4）Controller 在接到处理结果后，根据处理结果找到要作为向客户端发回的响应 View 页面。页面经渲染（数据填充）后，再发送给客户端。</w:t>
      </w:r>
    </w:p>
    <w:p w14:paraId="7F86AB3A" w14:textId="77777777" w:rsidR="00050DA3" w:rsidRDefault="00050DA3">
      <w:pPr>
        <w:rPr>
          <w:rFonts w:ascii="微软雅黑" w:eastAsia="微软雅黑" w:hAnsi="微软雅黑" w:cs="微软雅黑" w:hint="eastAsia"/>
        </w:rPr>
      </w:pPr>
    </w:p>
    <w:p w14:paraId="5D4A159E" w14:textId="01BCDE97" w:rsidR="00C42FC6" w:rsidRDefault="004812BE">
      <w:pPr>
        <w:rPr>
          <w:rFonts w:ascii="等线" w:eastAsia="等线" w:hAnsi="等线" w:cs="等线"/>
          <w:b/>
          <w:bCs/>
          <w:sz w:val="28"/>
          <w:szCs w:val="28"/>
        </w:rPr>
      </w:pPr>
      <w:r w:rsidRPr="00C2300A">
        <w:rPr>
          <w:rFonts w:ascii="等线" w:eastAsia="等线" w:hAnsi="等线" w:cs="等线" w:hint="eastAsia"/>
          <w:b/>
          <w:bCs/>
          <w:sz w:val="28"/>
          <w:szCs w:val="28"/>
        </w:rPr>
        <w:t>三层架构概述</w:t>
      </w:r>
    </w:p>
    <w:p w14:paraId="45B3F157" w14:textId="15FF673A" w:rsidR="00E91B4C" w:rsidRPr="00C2300A" w:rsidRDefault="00E91B4C">
      <w:pPr>
        <w:rPr>
          <w:rFonts w:ascii="等线" w:eastAsia="等线" w:hAnsi="等线" w:cs="等线" w:hint="eastAsia"/>
          <w:b/>
          <w:bCs/>
          <w:sz w:val="28"/>
          <w:szCs w:val="28"/>
        </w:rPr>
      </w:pPr>
      <w:r w:rsidRPr="00C2300A">
        <w:rPr>
          <w:rFonts w:ascii="微软雅黑" w:eastAsia="微软雅黑" w:hAnsi="微软雅黑" w:cs="微软雅黑"/>
          <w:noProof/>
        </w:rPr>
        <w:drawing>
          <wp:inline distT="0" distB="0" distL="0" distR="0" wp14:anchorId="0227E940" wp14:editId="23C91BDC">
            <wp:extent cx="5274310" cy="8616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6CB5" w14:textId="77777777" w:rsidR="00EA58E4" w:rsidRPr="00C2300A" w:rsidRDefault="00EA58E4" w:rsidP="00EA58E4">
      <w:pPr>
        <w:rPr>
          <w:rFonts w:ascii="微软雅黑" w:eastAsia="微软雅黑" w:hAnsi="微软雅黑" w:cs="微软雅黑" w:hint="eastAsia"/>
          <w:sz w:val="24"/>
        </w:rPr>
      </w:pPr>
      <w:r w:rsidRPr="00C2300A">
        <w:rPr>
          <w:rFonts w:ascii="微软雅黑" w:eastAsia="微软雅黑" w:hAnsi="微软雅黑" w:cs="微软雅黑" w:hint="eastAsia"/>
          <w:sz w:val="24"/>
        </w:rPr>
        <w:t>三层架构是指：视图层 View、服务层 Service，与持久层 Dao。它们分别完成不同的功能。</w:t>
      </w:r>
    </w:p>
    <w:p w14:paraId="0E13476E" w14:textId="77777777" w:rsidR="00EA58E4" w:rsidRPr="00C2300A" w:rsidRDefault="00EA58E4" w:rsidP="00EA58E4">
      <w:pPr>
        <w:rPr>
          <w:rFonts w:ascii="微软雅黑" w:eastAsia="微软雅黑" w:hAnsi="微软雅黑" w:cs="微软雅黑" w:hint="eastAsia"/>
          <w:sz w:val="24"/>
        </w:rPr>
      </w:pPr>
      <w:r w:rsidRPr="00C2300A">
        <w:rPr>
          <w:rFonts w:ascii="微软雅黑" w:eastAsia="微软雅黑" w:hAnsi="微软雅黑" w:cs="微软雅黑" w:hint="eastAsia"/>
          <w:sz w:val="24"/>
        </w:rPr>
        <w:t>View 层：用于接收用户提交请求的代码在这里编写。</w:t>
      </w:r>
    </w:p>
    <w:p w14:paraId="14A7FB1D" w14:textId="77777777" w:rsidR="00EA58E4" w:rsidRPr="00C2300A" w:rsidRDefault="00EA58E4" w:rsidP="00EA58E4">
      <w:pPr>
        <w:rPr>
          <w:rFonts w:ascii="微软雅黑" w:eastAsia="微软雅黑" w:hAnsi="微软雅黑" w:cs="微软雅黑" w:hint="eastAsia"/>
          <w:sz w:val="24"/>
        </w:rPr>
      </w:pPr>
      <w:r w:rsidRPr="00C2300A">
        <w:rPr>
          <w:rFonts w:ascii="微软雅黑" w:eastAsia="微软雅黑" w:hAnsi="微软雅黑" w:cs="微软雅黑" w:hint="eastAsia"/>
          <w:sz w:val="24"/>
        </w:rPr>
        <w:t>Service 层：系统的业务逻辑主要在这里完成。</w:t>
      </w:r>
    </w:p>
    <w:p w14:paraId="0B594B33" w14:textId="77777777" w:rsidR="00EA58E4" w:rsidRPr="00C2300A" w:rsidRDefault="00EA58E4" w:rsidP="00EA58E4">
      <w:pPr>
        <w:rPr>
          <w:rFonts w:ascii="微软雅黑" w:eastAsia="微软雅黑" w:hAnsi="微软雅黑" w:cs="微软雅黑" w:hint="eastAsia"/>
          <w:sz w:val="24"/>
        </w:rPr>
      </w:pPr>
      <w:r w:rsidRPr="00C2300A">
        <w:rPr>
          <w:rFonts w:ascii="微软雅黑" w:eastAsia="微软雅黑" w:hAnsi="微软雅黑" w:cs="微软雅黑" w:hint="eastAsia"/>
          <w:sz w:val="24"/>
        </w:rPr>
        <w:t>Dao 层：直接操作数据库的代码在这里编写。</w:t>
      </w:r>
    </w:p>
    <w:p w14:paraId="3660FDBE" w14:textId="753E8AF4" w:rsidR="00EA58E4" w:rsidRPr="00E91B4C" w:rsidRDefault="00EA58E4">
      <w:pPr>
        <w:rPr>
          <w:rFonts w:ascii="微软雅黑" w:eastAsia="微软雅黑" w:hAnsi="微软雅黑" w:cs="微软雅黑" w:hint="eastAsia"/>
          <w:sz w:val="24"/>
        </w:rPr>
      </w:pPr>
      <w:r w:rsidRPr="00C2300A">
        <w:rPr>
          <w:rFonts w:ascii="微软雅黑" w:eastAsia="微软雅黑" w:hAnsi="微软雅黑" w:cs="微软雅黑" w:hint="eastAsia"/>
          <w:sz w:val="24"/>
        </w:rPr>
        <w:t>为了更好的降低各层间的耦合度，在三层架构程序设计中，采用面向抽象编程。即上层对下层的调用，是通过接口实现的。而</w:t>
      </w:r>
      <w:proofErr w:type="gramStart"/>
      <w:r w:rsidRPr="00C2300A">
        <w:rPr>
          <w:rFonts w:ascii="微软雅黑" w:eastAsia="微软雅黑" w:hAnsi="微软雅黑" w:cs="微软雅黑" w:hint="eastAsia"/>
          <w:sz w:val="24"/>
        </w:rPr>
        <w:t>下层对</w:t>
      </w:r>
      <w:proofErr w:type="gramEnd"/>
      <w:r w:rsidRPr="00C2300A">
        <w:rPr>
          <w:rFonts w:ascii="微软雅黑" w:eastAsia="微软雅黑" w:hAnsi="微软雅黑" w:cs="微软雅黑" w:hint="eastAsia"/>
          <w:sz w:val="24"/>
        </w:rPr>
        <w:t>上层的真正服务提供者</w:t>
      </w:r>
      <w:r w:rsidRPr="00C2300A">
        <w:rPr>
          <w:rFonts w:ascii="微软雅黑" w:eastAsia="微软雅黑" w:hAnsi="微软雅黑" w:cs="微软雅黑" w:hint="eastAsia"/>
          <w:sz w:val="24"/>
        </w:rPr>
        <w:t>，</w:t>
      </w:r>
      <w:r w:rsidRPr="00C2300A">
        <w:rPr>
          <w:rFonts w:ascii="微软雅黑" w:eastAsia="微软雅黑" w:hAnsi="微软雅黑" w:cs="微软雅黑" w:hint="eastAsia"/>
          <w:sz w:val="24"/>
        </w:rPr>
        <w:t>是下层接口的实现类。服务标准（接口）是相同的，服务提供者（实现类）可以更换。这就实现了层间解耦合。</w:t>
      </w:r>
    </w:p>
    <w:p w14:paraId="77819B4F" w14:textId="77777777" w:rsidR="00C2300A" w:rsidRDefault="00C2300A">
      <w:pPr>
        <w:rPr>
          <w:rFonts w:ascii="微软雅黑" w:eastAsia="微软雅黑" w:hAnsi="微软雅黑" w:cs="微软雅黑" w:hint="eastAsia"/>
        </w:rPr>
      </w:pPr>
    </w:p>
    <w:p w14:paraId="10E937AB" w14:textId="0C3AA5A8" w:rsidR="00050DA3" w:rsidRDefault="004812BE">
      <w:pPr>
        <w:rPr>
          <w:rFonts w:ascii="等线" w:eastAsia="等线" w:hAnsi="等线" w:cs="等线" w:hint="eastAsia"/>
          <w:b/>
          <w:bCs/>
          <w:sz w:val="24"/>
        </w:rPr>
      </w:pPr>
      <w:r>
        <w:rPr>
          <w:rFonts w:ascii="等线" w:eastAsia="等线" w:hAnsi="等线" w:cs="等线" w:hint="eastAsia"/>
          <w:b/>
          <w:bCs/>
          <w:sz w:val="24"/>
        </w:rPr>
        <w:t>三层架构与</w:t>
      </w:r>
      <w:r>
        <w:rPr>
          <w:rFonts w:ascii="等线" w:eastAsia="等线" w:hAnsi="等线" w:cs="等线" w:hint="eastAsia"/>
          <w:b/>
          <w:bCs/>
          <w:sz w:val="24"/>
        </w:rPr>
        <w:t>MVC</w:t>
      </w:r>
      <w:r>
        <w:rPr>
          <w:rFonts w:ascii="等线" w:eastAsia="等线" w:hAnsi="等线" w:cs="等线" w:hint="eastAsia"/>
          <w:b/>
          <w:bCs/>
          <w:sz w:val="24"/>
        </w:rPr>
        <w:t>之间层次对应</w:t>
      </w:r>
      <w:r w:rsidR="00C2300A">
        <w:rPr>
          <w:rFonts w:ascii="等线" w:eastAsia="等线" w:hAnsi="等线" w:cs="等线" w:hint="eastAsia"/>
          <w:b/>
          <w:bCs/>
          <w:sz w:val="24"/>
        </w:rPr>
        <w:t>关系</w:t>
      </w:r>
    </w:p>
    <w:p w14:paraId="1A0D479D" w14:textId="40F1E7D6" w:rsidR="00C42FC6" w:rsidRDefault="00050DA3">
      <w:r w:rsidRPr="00050DA3">
        <w:rPr>
          <w:noProof/>
        </w:rPr>
        <w:drawing>
          <wp:inline distT="0" distB="0" distL="0" distR="0" wp14:anchorId="03F22606" wp14:editId="2F7E8023">
            <wp:extent cx="5274310" cy="2549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D35D" w14:textId="1354495D" w:rsidR="00E91B4C" w:rsidRDefault="00E91B4C">
      <w:pPr>
        <w:rPr>
          <w:rFonts w:hint="eastAsia"/>
        </w:rPr>
      </w:pPr>
      <w:r>
        <w:rPr>
          <w:noProof/>
        </w:rPr>
        <w:drawing>
          <wp:inline distT="0" distB="0" distL="114300" distR="114300" wp14:anchorId="238F3F91" wp14:editId="49865BCB">
            <wp:extent cx="5271770" cy="4258945"/>
            <wp:effectExtent l="0" t="0" r="127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FC6"/>
    <w:rsid w:val="00050DA3"/>
    <w:rsid w:val="000E0C6F"/>
    <w:rsid w:val="001F1425"/>
    <w:rsid w:val="004812BE"/>
    <w:rsid w:val="00A82B55"/>
    <w:rsid w:val="00AC3F3A"/>
    <w:rsid w:val="00C2300A"/>
    <w:rsid w:val="00C42FC6"/>
    <w:rsid w:val="00C666A3"/>
    <w:rsid w:val="00D00544"/>
    <w:rsid w:val="00DE0ECC"/>
    <w:rsid w:val="00E91B4C"/>
    <w:rsid w:val="00EA58E4"/>
    <w:rsid w:val="00FD5D07"/>
    <w:rsid w:val="38456955"/>
    <w:rsid w:val="4730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0CC2D"/>
  <w15:docId w15:val="{4F9524FF-99BC-4AFE-A61C-6E821700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Holun</dc:creator>
  <cp:lastModifiedBy>Holun</cp:lastModifiedBy>
  <cp:revision>23</cp:revision>
  <dcterms:created xsi:type="dcterms:W3CDTF">2021-04-12T12:25:00Z</dcterms:created>
  <dcterms:modified xsi:type="dcterms:W3CDTF">2021-05-18T08:27:00Z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F503D6D9D77B4E759245F09E65A52396</vt:lpwstr>
  </property>
</Properties>
</file>