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A4D8" w14:textId="77777777" w:rsidR="00E31447" w:rsidRDefault="008E7B6D">
      <w:pPr>
        <w:pStyle w:val="a9"/>
        <w:spacing w:after="720"/>
        <w:jc w:val="center"/>
      </w:pPr>
      <w:r>
        <w:t>문제정의서</w:t>
      </w:r>
      <w:r>
        <w:t xml:space="preserve"> (</w:t>
      </w:r>
      <w:r>
        <w:t>연구개발계획서</w:t>
      </w:r>
      <w:r>
        <w:t>)</w:t>
      </w:r>
    </w:p>
    <w:p w14:paraId="360AAD10" w14:textId="47FC91A6" w:rsidR="00E31447" w:rsidRDefault="00B565F1">
      <w:pPr>
        <w:jc w:val="center"/>
      </w:pPr>
      <w:r>
        <w:rPr>
          <w:rFonts w:ascii="맑은 고딕" w:eastAsia="맑은 고딕" w:hAnsi="맑은 고딕" w:cs="맑은 고딕" w:hint="eastAsia"/>
          <w:b/>
          <w:color w:val="404040"/>
          <w:sz w:val="24"/>
        </w:rPr>
        <w:t>5</w:t>
      </w:r>
      <w:r w:rsidR="008E7B6D">
        <w:rPr>
          <w:rFonts w:ascii="맑은 고딕" w:eastAsia="맑은 고딕" w:hAnsi="맑은 고딕" w:cs="맑은 고딕"/>
          <w:b/>
          <w:color w:val="404040"/>
          <w:sz w:val="24"/>
        </w:rPr>
        <w:t>주차 · 문제 정의 확정과 연구개발 계획 수립</w:t>
      </w:r>
    </w:p>
    <w:p w14:paraId="529E1A4D" w14:textId="77777777" w:rsidR="00E31447" w:rsidRDefault="00E31447"/>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600"/>
        <w:gridCol w:w="6900"/>
      </w:tblGrid>
      <w:tr w:rsidR="00E31447" w14:paraId="64BA1352" w14:textId="77777777">
        <w:trPr>
          <w:cantSplit/>
          <w:trHeight w:val="600"/>
        </w:trPr>
        <w:tc>
          <w:tcPr>
            <w:tcW w:w="1600" w:type="dxa"/>
            <w:shd w:val="clear" w:color="auto" w:fill="DFDFDF"/>
            <w:vAlign w:val="center"/>
          </w:tcPr>
          <w:p w14:paraId="1663CD7F" w14:textId="77777777" w:rsidR="00E31447" w:rsidRDefault="008E7B6D">
            <w:pPr>
              <w:jc w:val="center"/>
            </w:pPr>
            <w:r>
              <w:rPr>
                <w:rFonts w:ascii="맑은 고딕" w:eastAsia="맑은 고딕" w:hAnsi="맑은 고딕" w:cs="맑은 고딕"/>
                <w:b/>
                <w:sz w:val="22"/>
              </w:rPr>
              <w:t>프로젝트명</w:t>
            </w:r>
          </w:p>
        </w:tc>
        <w:tc>
          <w:tcPr>
            <w:tcW w:w="6900" w:type="dxa"/>
            <w:vAlign w:val="center"/>
          </w:tcPr>
          <w:p w14:paraId="0DCF4C98" w14:textId="77777777" w:rsidR="00E31447" w:rsidRDefault="00E31447">
            <w:pPr>
              <w:snapToGrid w:val="0"/>
              <w:spacing w:after="60"/>
            </w:pPr>
            <w:r>
              <w:rPr>
                <w:rFonts w:ascii="맑은 고딕" w:hAnsi="맑은 고딕" w:eastAsia="맑은 고딕" w:cs="맑은 고딕"/>
                <w:b/>
                <w:sz w:val="20"/>
              </w:rPr>
              <w:t>화면 속 도박 콘텐츠 자동 탐지 서비스 — OCR·이미지 융합 기반 청소년 보호 솔루션</w:t>
            </w:r>
          </w:p>
        </w:tc>
      </w:tr>
    </w:tbl>
    <w:p w14:paraId="51842228" w14:textId="77777777" w:rsidR="00E31447" w:rsidRDefault="00E31447"/>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800"/>
        <w:gridCol w:w="6700"/>
      </w:tblGrid>
      <w:tr w:rsidR="00E31447" w14:paraId="705C9869" w14:textId="77777777">
        <w:trPr>
          <w:cantSplit/>
          <w:trHeight w:val="400"/>
        </w:trPr>
        <w:tc>
          <w:tcPr>
            <w:tcW w:w="1800" w:type="dxa"/>
            <w:shd w:val="clear" w:color="auto" w:fill="DFDFDF"/>
            <w:vAlign w:val="center"/>
          </w:tcPr>
          <w:p w14:paraId="551F2B8D" w14:textId="77777777" w:rsidR="00E31447" w:rsidRDefault="008E7B6D">
            <w:pPr>
              <w:jc w:val="center"/>
            </w:pPr>
            <w:r>
              <w:rPr>
                <w:rFonts w:ascii="맑은 고딕" w:eastAsia="맑은 고딕" w:hAnsi="맑은 고딕" w:cs="맑은 고딕"/>
                <w:b/>
                <w:sz w:val="21"/>
              </w:rPr>
              <w:t>조</w:t>
            </w:r>
          </w:p>
        </w:tc>
        <w:tc>
          <w:tcPr>
            <w:tcW w:w="6700" w:type="dxa"/>
            <w:vAlign w:val="center"/>
          </w:tcPr>
          <w:p w14:paraId="27D6A3F4" w14:textId="77777777" w:rsidR="00E31447" w:rsidRDefault="008E7B6D">
            <w:pPr>
              <w:snapToGrid w:val="0"/>
              <w:spacing w:after="60"/>
            </w:pPr>
            <w:r>
              <w:rPr>
                <w:rFonts w:ascii="맑은 고딕" w:hAnsi="맑은 고딕" w:eastAsia="맑은 고딕" w:cs="맑은 고딕"/>
                <w:b w:val="0"/>
                <w:sz w:val="20"/>
              </w:rPr>
              <w:t>개인 프로젝트 (1인)</w:t>
            </w:r>
          </w:p>
        </w:tc>
      </w:tr>
      <w:tr w:rsidR="00E31447" w14:paraId="33767257" w14:textId="77777777">
        <w:trPr/>
        <w:tc>
          <w:tcPr>
            <w:tcW w:w="1800" w:type="dxa"/>
            <w:shd w:val="clear" w:color="auto" w:fill="DFDFDF"/>
            <w:vAlign w:val="center"/>
          </w:tcPr>
          <w:p w14:paraId="2B4FED01" w14:textId="77777777" w:rsidR="00E31447" w:rsidRDefault="008E7B6D">
            <w:pPr>
              <w:jc w:val="center"/>
            </w:pPr>
            <w:r>
              <w:rPr>
                <w:rFonts w:ascii="맑은 고딕" w:eastAsia="맑은 고딕" w:hAnsi="맑은 고딕" w:cs="맑은 고딕"/>
                <w:b/>
                <w:sz w:val="21"/>
              </w:rPr>
              <w:t>지도교수</w:t>
            </w:r>
          </w:p>
        </w:tc>
        <w:tc>
          <w:tcPr>
            <w:tcW w:w="6700" w:type="dxa"/>
            <w:vAlign w:val="center"/>
          </w:tcPr>
          <w:p w14:paraId="344418C1" w14:textId="4E73E29C" w:rsidR="00E31447" w:rsidRDefault="00C40E95">
            <w:pPr>
              <w:snapToGrid w:val="0"/>
              <w:spacing w:after="60"/>
            </w:pPr>
            <w:r>
              <w:rPr>
                <w:rFonts w:ascii="맑은 고딕" w:hAnsi="맑은 고딕" w:eastAsia="맑은 고딕" w:cs="맑은 고딕"/>
                <w:b w:val="0"/>
                <w:sz w:val="20"/>
              </w:rPr>
              <w:t>김영국 교수   (서명)</w:t>
            </w:r>
          </w:p>
        </w:tc>
      </w:tr>
      <w:tr w:rsidR="00E31447" w14:paraId="2ACBC1F0" w14:textId="77777777">
        <w:trPr/>
        <w:tc>
          <w:tcPr>
            <w:tcW w:w="1800" w:type="dxa"/>
            <w:shd w:val="clear" w:color="auto" w:fill="DFDFDF"/>
            <w:vAlign w:val="center"/>
          </w:tcPr>
          <w:p w14:paraId="620D3F5B" w14:textId="77777777" w:rsidR="00E31447" w:rsidRDefault="008E7B6D">
            <w:pPr>
              <w:jc w:val="center"/>
            </w:pPr>
            <w:r>
              <w:rPr>
                <w:rFonts w:ascii="맑은 고딕" w:eastAsia="맑은 고딕" w:hAnsi="맑은 고딕" w:cs="맑은 고딕"/>
                <w:b/>
                <w:sz w:val="21"/>
              </w:rPr>
              <w:t>조원</w:t>
            </w:r>
          </w:p>
        </w:tc>
        <w:tc>
          <w:tcPr>
            <w:tcW w:w="6700" w:type="dxa"/>
            <w:vAlign w:val="center"/>
          </w:tcPr>
          <w:p w14:paraId="31447866" w14:textId="77777777" w:rsidR="00E31447" w:rsidRDefault="008E7B6D">
            <w:pPr>
              <w:snapToGrid w:val="0"/>
              <w:spacing w:after="60"/>
            </w:pPr>
            <w:r>
              <w:rPr>
                <w:rFonts w:ascii="맑은 고딕" w:hAnsi="맑은 고딕" w:eastAsia="맑은 고딕" w:cs="맑은 고딕"/>
                <w:b w:val="0"/>
                <w:sz w:val="20"/>
              </w:rPr>
              <w:t>202650299 김성민</w:t>
            </w:r>
          </w:p>
        </w:tc>
      </w:tr>
      <w:tr w:rsidR="00E31447" w14:paraId="52EF3D22" w14:textId="77777777">
        <w:trPr/>
        <w:tc>
          <w:tcPr>
            <w:tcW w:w="1800" w:type="dxa"/>
            <w:shd w:val="clear" w:color="auto" w:fill="DFDFDF"/>
            <w:vAlign w:val="center"/>
          </w:tcPr>
          <w:p w14:paraId="65DBE8B4" w14:textId="77777777" w:rsidR="00E31447" w:rsidRDefault="008E7B6D">
            <w:pPr>
              <w:jc w:val="center"/>
            </w:pPr>
            <w:r>
              <w:rPr>
                <w:rFonts w:ascii="맑은 고딕" w:eastAsia="맑은 고딕" w:hAnsi="맑은 고딕" w:cs="맑은 고딕"/>
                <w:b/>
                <w:sz w:val="21"/>
              </w:rPr>
              <w:t>제출일자</w:t>
            </w:r>
          </w:p>
        </w:tc>
        <w:tc>
          <w:tcPr>
            <w:tcW w:w="6700" w:type="dxa"/>
            <w:vAlign w:val="center"/>
          </w:tcPr>
          <w:p w14:paraId="407B3D66" w14:textId="77777777" w:rsidR="00E31447" w:rsidRDefault="008E7B6D">
            <w:pPr>
              <w:snapToGrid w:val="0"/>
              <w:spacing w:after="60"/>
            </w:pPr>
            <w:r>
              <w:rPr>
                <w:rFonts w:ascii="맑은 고딕" w:hAnsi="맑은 고딕" w:eastAsia="맑은 고딕" w:cs="맑은 고딕"/>
                <w:b w:val="0"/>
                <w:sz w:val="20"/>
              </w:rPr>
              <w:t>2026. 10. 7.</w:t>
            </w:r>
          </w:p>
        </w:tc>
      </w:tr>
      <w:tr w:rsidR="00E31447" w14:paraId="2829E721" w14:textId="77777777">
        <w:trPr/>
        <w:tc>
          <w:tcPr>
            <w:tcW w:w="1800" w:type="dxa"/>
            <w:shd w:val="clear" w:color="auto" w:fill="DFDFDF"/>
            <w:vAlign w:val="center"/>
          </w:tcPr>
          <w:p w14:paraId="3F091B57" w14:textId="77777777" w:rsidR="00E31447" w:rsidRDefault="008E7B6D">
            <w:pPr>
              <w:jc w:val="center"/>
            </w:pPr>
            <w:r>
              <w:rPr>
                <w:rFonts w:ascii="맑은 고딕" w:eastAsia="맑은 고딕" w:hAnsi="맑은 고딕" w:cs="맑은 고딕"/>
                <w:b/>
                <w:sz w:val="21"/>
              </w:rPr>
              <w:t>GitHub 저장소</w:t>
            </w:r>
          </w:p>
        </w:tc>
        <w:tc>
          <w:tcPr>
            <w:tcW w:w="6700" w:type="dxa"/>
            <w:vAlign w:val="center"/>
          </w:tcPr>
          <w:p w14:paraId="5B6AB836" w14:textId="77777777" w:rsidR="00E31447" w:rsidRDefault="008E7B6D">
            <w:pPr>
              <w:snapToGrid w:val="0"/>
              <w:spacing w:after="60"/>
            </w:pPr>
            <w:r>
              <w:rPr>
                <w:rFonts w:ascii="맑은 고딕" w:hAnsi="맑은 고딕" w:eastAsia="맑은 고딕" w:cs="맑은 고딕"/>
                <w:b w:val="0"/>
                <w:sz w:val="20"/>
              </w:rPr>
              <w:t>https://github.com/Holy-Min/gambling-content-detection</w:t>
            </w:r>
          </w:p>
        </w:tc>
      </w:tr>
    </w:tbl>
    <w:p w14:paraId="1AF8AB92" w14:textId="77777777" w:rsidR="00C40E95" w:rsidRDefault="00C40E95">
      <w:pPr>
        <w:spacing w:before="280" w:after="100"/>
        <w:rPr>
          <w:rFonts w:ascii="맑은 고딕" w:eastAsia="맑은 고딕" w:hAnsi="맑은 고딕" w:cs="맑은 고딕"/>
          <w:b/>
          <w:sz w:val="24"/>
        </w:rPr>
      </w:pPr>
    </w:p>
    <w:p w14:paraId="6A94ABF6" w14:textId="50DAADE5" w:rsidR="00E31447" w:rsidRDefault="00C40E95">
      <w:pPr>
        <w:spacing w:before="280" w:after="100"/>
      </w:pPr>
      <w:r>
        <w:rPr>
          <w:rFonts w:ascii="맑은 고딕" w:eastAsia="맑은 고딕" w:hAnsi="맑은 고딕" w:cs="맑은 고딕"/>
          <w:b/>
          <w:sz w:val="24"/>
        </w:rPr>
        <w:br w:type="page"/>
      </w:r>
      <w:r w:rsidR="008E7B6D">
        <w:rPr>
          <w:rFonts w:ascii="맑은 고딕" w:eastAsia="맑은 고딕" w:hAnsi="맑은 고딕" w:cs="맑은 고딕"/>
          <w:b/>
          <w:sz w:val="24"/>
        </w:rPr>
        <w:lastRenderedPageBreak/>
        <w:t>Document Revision History</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00"/>
        <w:gridCol w:w="1500"/>
        <w:gridCol w:w="4600"/>
        <w:gridCol w:w="1600"/>
      </w:tblGrid>
      <w:tr w:rsidR="00E31447" w14:paraId="557901D6" w14:textId="77777777">
        <w:trPr>
          <w:cantSplit/>
          <w:trHeight w:val="420"/>
          <w:tblHeader/>
        </w:trPr>
        <w:tc>
          <w:tcPr>
            <w:tcW w:w="800" w:type="dxa"/>
            <w:shd w:val="clear" w:color="auto" w:fill="DFDFDF"/>
            <w:vAlign w:val="center"/>
          </w:tcPr>
          <w:p w14:paraId="6495E770" w14:textId="77777777" w:rsidR="00E31447" w:rsidRDefault="008E7B6D">
            <w:pPr>
              <w:jc w:val="center"/>
            </w:pPr>
            <w:r>
              <w:rPr>
                <w:rFonts w:ascii="맑은 고딕" w:eastAsia="맑은 고딕" w:hAnsi="맑은 고딕" w:cs="맑은 고딕"/>
                <w:b/>
              </w:rPr>
              <w:t>Rev#</w:t>
            </w:r>
          </w:p>
        </w:tc>
        <w:tc>
          <w:tcPr>
            <w:tcW w:w="1500" w:type="dxa"/>
            <w:shd w:val="clear" w:color="auto" w:fill="DFDFDF"/>
            <w:vAlign w:val="center"/>
          </w:tcPr>
          <w:p w14:paraId="65DCA32E" w14:textId="77777777" w:rsidR="00E31447" w:rsidRDefault="008E7B6D">
            <w:pPr>
              <w:jc w:val="center"/>
            </w:pPr>
            <w:r>
              <w:rPr>
                <w:rFonts w:ascii="맑은 고딕" w:eastAsia="맑은 고딕" w:hAnsi="맑은 고딕" w:cs="맑은 고딕"/>
                <w:b/>
              </w:rPr>
              <w:t>Date</w:t>
            </w:r>
          </w:p>
        </w:tc>
        <w:tc>
          <w:tcPr>
            <w:tcW w:w="4600" w:type="dxa"/>
            <w:shd w:val="clear" w:color="auto" w:fill="DFDFDF"/>
            <w:vAlign w:val="center"/>
          </w:tcPr>
          <w:p w14:paraId="5C6D0057" w14:textId="77777777" w:rsidR="00E31447" w:rsidRDefault="008E7B6D">
            <w:pPr>
              <w:jc w:val="center"/>
            </w:pPr>
            <w:r>
              <w:rPr>
                <w:rFonts w:ascii="맑은 고딕" w:eastAsia="맑은 고딕" w:hAnsi="맑은 고딕" w:cs="맑은 고딕"/>
                <w:b/>
              </w:rPr>
              <w:t>Affected Section</w:t>
            </w:r>
          </w:p>
        </w:tc>
        <w:tc>
          <w:tcPr>
            <w:tcW w:w="1600" w:type="dxa"/>
            <w:shd w:val="clear" w:color="auto" w:fill="DFDFDF"/>
            <w:vAlign w:val="center"/>
          </w:tcPr>
          <w:p w14:paraId="5CB2E145" w14:textId="77777777" w:rsidR="00E31447" w:rsidRDefault="008E7B6D">
            <w:pPr>
              <w:jc w:val="center"/>
            </w:pPr>
            <w:r>
              <w:rPr>
                <w:rFonts w:ascii="맑은 고딕" w:eastAsia="맑은 고딕" w:hAnsi="맑은 고딕" w:cs="맑은 고딕"/>
                <w:b/>
              </w:rPr>
              <w:t>Author</w:t>
            </w:r>
          </w:p>
        </w:tc>
      </w:tr>
      <w:tr w:rsidR="00E31447" w14:paraId="22F819E7" w14:textId="77777777">
        <w:trPr/>
        <w:tc>
          <w:tcPr>
            <w:tcW w:w="800" w:type="dxa"/>
            <w:vAlign w:val="center"/>
          </w:tcPr>
          <w:p w14:paraId="1E484C8E" w14:textId="77777777" w:rsidR="00E31447" w:rsidRDefault="008E7B6D">
            <w:pPr>
              <w:snapToGrid w:val="0"/>
              <w:spacing w:after="60"/>
              <w:jc w:val="center"/>
            </w:pPr>
            <w:r>
              <w:rPr>
                <w:rFonts w:ascii="맑은 고딕" w:hAnsi="맑은 고딕" w:eastAsia="맑은 고딕" w:cs="맑은 고딕"/>
                <w:b w:val="0"/>
                <w:sz w:val="18"/>
              </w:rPr>
              <w:t>1</w:t>
            </w:r>
          </w:p>
        </w:tc>
        <w:tc>
          <w:tcPr>
            <w:tcW w:w="1500" w:type="dxa"/>
            <w:vAlign w:val="center"/>
          </w:tcPr>
          <w:p w14:paraId="56ADA6F2" w14:textId="77777777" w:rsidR="00E31447" w:rsidRDefault="008E7B6D">
            <w:pPr>
              <w:snapToGrid w:val="0"/>
              <w:spacing w:after="60"/>
              <w:jc w:val="center"/>
            </w:pPr>
            <w:r>
              <w:rPr>
                <w:rFonts w:ascii="맑은 고딕" w:hAnsi="맑은 고딕" w:eastAsia="맑은 고딕" w:cs="맑은 고딕"/>
                <w:b w:val="0"/>
                <w:sz w:val="18"/>
              </w:rPr>
              <w:t>2026/10/07</w:t>
            </w:r>
          </w:p>
        </w:tc>
        <w:tc>
          <w:tcPr>
            <w:tcW w:w="4600" w:type="dxa"/>
            <w:vAlign w:val="center"/>
          </w:tcPr>
          <w:p w14:paraId="5EEA7711" w14:textId="77777777" w:rsidR="00E31447" w:rsidRDefault="008E7B6D">
            <w:pPr>
              <w:snapToGrid w:val="0"/>
              <w:spacing w:after="60"/>
            </w:pPr>
            <w:r>
              <w:rPr>
                <w:rFonts w:ascii="맑은 고딕" w:hAnsi="맑은 고딕" w:eastAsia="맑은 고딕" w:cs="맑은 고딕"/>
                <w:b w:val="0"/>
                <w:sz w:val="18"/>
              </w:rPr>
              <w:t>최초 작성 (1~6장). §1.1에서 1차 사용자를 "불법 도박으로 돈을 잃어본 청소년 본인"으로 재선정하고 보호자를 "본인이 지정한 신뢰인"으로 조정, 컨셉 「멈칫」 확정</w:t>
            </w:r>
          </w:p>
        </w:tc>
        <w:tc>
          <w:tcPr>
            <w:tcW w:w="1600" w:type="dxa"/>
            <w:vAlign w:val="center"/>
          </w:tcPr>
          <w:p w14:paraId="63E6A941" w14:textId="77777777" w:rsidR="00E31447" w:rsidRDefault="008E7B6D">
            <w:pPr>
              <w:snapToGrid w:val="0"/>
              <w:spacing w:after="60"/>
              <w:jc w:val="center"/>
            </w:pPr>
            <w:r>
              <w:rPr>
                <w:rFonts w:ascii="맑은 고딕" w:hAnsi="맑은 고딕" w:eastAsia="맑은 고딕" w:cs="맑은 고딕"/>
                <w:b w:val="0"/>
                <w:sz w:val="18"/>
              </w:rPr>
              <w:t>김성민</w:t>
            </w:r>
          </w:p>
        </w:tc>
      </w:tr>
      <w:tr w:rsidR="00E31447" w14:paraId="0A2A92A1" w14:textId="77777777">
        <w:trPr/>
        <w:tc>
          <w:tcPr>
            <w:tcW w:w="800" w:type="dxa"/>
          </w:tcPr>
          <w:p w14:paraId="23066CFD" w14:textId="77777777" w:rsidR="00E31447" w:rsidRDefault="00E31447"/>
        </w:tc>
        <w:tc>
          <w:tcPr>
            <w:tcW w:w="1500" w:type="dxa"/>
          </w:tcPr>
          <w:p w14:paraId="488FF6FB" w14:textId="77777777" w:rsidR="00E31447" w:rsidRDefault="00E31447"/>
        </w:tc>
        <w:tc>
          <w:tcPr>
            <w:tcW w:w="4600" w:type="dxa"/>
          </w:tcPr>
          <w:p w14:paraId="5602E98D" w14:textId="77777777" w:rsidR="00E31447" w:rsidRDefault="00E31447"/>
        </w:tc>
        <w:tc>
          <w:tcPr>
            <w:tcW w:w="1600" w:type="dxa"/>
          </w:tcPr>
          <w:p w14:paraId="48C6B56B" w14:textId="77777777" w:rsidR="00E31447" w:rsidRDefault="00E31447"/>
        </w:tc>
      </w:tr>
      <w:tr w:rsidR="00E31447" w14:paraId="17AF95D5" w14:textId="77777777">
        <w:trPr/>
        <w:tc>
          <w:tcPr>
            <w:tcW w:w="800" w:type="dxa"/>
          </w:tcPr>
          <w:p w14:paraId="1E47EC47" w14:textId="77777777" w:rsidR="00E31447" w:rsidRDefault="00E31447"/>
        </w:tc>
        <w:tc>
          <w:tcPr>
            <w:tcW w:w="1500" w:type="dxa"/>
          </w:tcPr>
          <w:p w14:paraId="484025B3" w14:textId="77777777" w:rsidR="00E31447" w:rsidRDefault="00E31447"/>
        </w:tc>
        <w:tc>
          <w:tcPr>
            <w:tcW w:w="4600" w:type="dxa"/>
          </w:tcPr>
          <w:p w14:paraId="5FF32FEC" w14:textId="77777777" w:rsidR="00E31447" w:rsidRDefault="00E31447"/>
        </w:tc>
        <w:tc>
          <w:tcPr>
            <w:tcW w:w="1600" w:type="dxa"/>
          </w:tcPr>
          <w:p w14:paraId="0F826028" w14:textId="77777777" w:rsidR="00E31447" w:rsidRDefault="00E31447"/>
        </w:tc>
      </w:tr>
      <w:tr w:rsidR="00E31447" w14:paraId="65DDCCF4" w14:textId="77777777">
        <w:trPr/>
        <w:tc>
          <w:tcPr>
            <w:tcW w:w="800" w:type="dxa"/>
          </w:tcPr>
          <w:p w14:paraId="4613C1CE" w14:textId="77777777" w:rsidR="00E31447" w:rsidRDefault="00E31447"/>
        </w:tc>
        <w:tc>
          <w:tcPr>
            <w:tcW w:w="1500" w:type="dxa"/>
          </w:tcPr>
          <w:p w14:paraId="7EFEC2DD" w14:textId="77777777" w:rsidR="00E31447" w:rsidRDefault="00E31447"/>
        </w:tc>
        <w:tc>
          <w:tcPr>
            <w:tcW w:w="4600" w:type="dxa"/>
          </w:tcPr>
          <w:p w14:paraId="0E869FFC" w14:textId="77777777" w:rsidR="00E31447" w:rsidRDefault="00E31447"/>
        </w:tc>
        <w:tc>
          <w:tcPr>
            <w:tcW w:w="1600" w:type="dxa"/>
          </w:tcPr>
          <w:p w14:paraId="5DB43839" w14:textId="77777777" w:rsidR="00E31447" w:rsidRDefault="00E31447"/>
        </w:tc>
      </w:tr>
    </w:tbl>
    <w:p w14:paraId="090C9C36" w14:textId="77777777" w:rsidR="00E31447" w:rsidRDefault="00E31447"/>
    <w:p w14:paraId="3216E241" w14:textId="447ECCC5" w:rsidR="00B565F1" w:rsidRPr="00B565F1" w:rsidRDefault="008E7B6D">
      <w:pPr>
        <w:spacing w:after="80"/>
        <w:rPr>
          <w:rFonts w:ascii="맑은 고딕" w:eastAsia="맑은 고딕" w:hAnsi="맑은 고딕" w:cs="맑은 고딕"/>
          <w:color w:val="C00000"/>
        </w:rPr>
      </w:pPr>
      <w:r>
        <w:rPr>
          <w:rFonts w:ascii="맑은 고딕" w:eastAsia="맑은 고딕" w:hAnsi="맑은 고딕" w:cs="맑은 고딕"/>
          <w:color w:val="C00000"/>
        </w:rPr>
        <w:t xml:space="preserve">※ </w:t>
      </w:r>
      <w:r w:rsidR="00B565F1" w:rsidRPr="00B565F1">
        <w:rPr>
          <w:rFonts w:ascii="맑은 고딕" w:eastAsia="맑은 고딕" w:hAnsi="맑은 고딕" w:cs="맑은 고딕"/>
          <w:color w:val="C00000"/>
        </w:rPr>
        <w:t xml:space="preserve">본 </w:t>
      </w:r>
      <w:proofErr w:type="spellStart"/>
      <w:r w:rsidR="00B565F1" w:rsidRPr="00B565F1">
        <w:rPr>
          <w:rFonts w:ascii="맑은 고딕" w:eastAsia="맑은 고딕" w:hAnsi="맑은 고딕" w:cs="맑은 고딕"/>
          <w:color w:val="C00000"/>
        </w:rPr>
        <w:t>문서는「아이디에이션</w:t>
      </w:r>
      <w:proofErr w:type="spellEnd"/>
      <w:r w:rsidR="00B565F1" w:rsidRPr="00B565F1">
        <w:rPr>
          <w:rFonts w:ascii="맑은 고딕" w:eastAsia="맑은 고딕" w:hAnsi="맑은 고딕" w:cs="맑은 고딕"/>
          <w:color w:val="C00000"/>
        </w:rPr>
        <w:t xml:space="preserve"> 결과보고서(양식 3)」에서 확정한 문제 정의문과 최종 아이디어를 출발점으로 작성한다.</w:t>
      </w:r>
    </w:p>
    <w:p w14:paraId="244FCECF" w14:textId="77777777" w:rsidR="00E31447" w:rsidRDefault="008E7B6D">
      <w:pPr>
        <w:pStyle w:val="10"/>
        <w:pageBreakBefore/>
        <w:numPr>
          <w:ilvl w:val="0"/>
          <w:numId w:val="0"/>
        </w:numPr>
        <w:spacing w:before="540" w:after="360"/>
      </w:pPr>
      <w:r>
        <w:lastRenderedPageBreak/>
        <w:t xml:space="preserve">1. </w:t>
      </w:r>
      <w:r>
        <w:t>연구개발의</w:t>
      </w:r>
      <w:r>
        <w:t xml:space="preserve"> </w:t>
      </w:r>
      <w:r>
        <w:t>배경</w:t>
      </w:r>
      <w:r>
        <w:t xml:space="preserve"> </w:t>
      </w:r>
      <w:r>
        <w:t>및</w:t>
      </w:r>
      <w:r>
        <w:t xml:space="preserve"> </w:t>
      </w:r>
      <w:r>
        <w:t>필요성</w:t>
      </w:r>
    </w:p>
    <w:p w14:paraId="24BD8F20" w14:textId="5BD095EF" w:rsidR="00E31447" w:rsidRDefault="008E7B6D">
      <w:pPr>
        <w:pStyle w:val="2"/>
        <w:numPr>
          <w:ilvl w:val="0"/>
          <w:numId w:val="0"/>
        </w:numPr>
        <w:spacing w:before="360" w:after="360"/>
      </w:pPr>
      <w:r>
        <w:rPr>
          <w:sz w:val="26"/>
        </w:rPr>
        <w:t xml:space="preserve">1.1 </w:t>
      </w:r>
      <w:r>
        <w:rPr>
          <w:sz w:val="26"/>
        </w:rPr>
        <w:t>문제</w:t>
      </w:r>
      <w:r>
        <w:rPr>
          <w:sz w:val="26"/>
        </w:rPr>
        <w:t xml:space="preserve"> </w:t>
      </w:r>
      <w:r>
        <w:rPr>
          <w:sz w:val="26"/>
        </w:rPr>
        <w:t>정의</w:t>
      </w:r>
      <w:r>
        <w:rPr>
          <w:sz w:val="26"/>
        </w:rPr>
        <w:t xml:space="preserve"> (</w:t>
      </w:r>
      <w:r w:rsidR="00B565F1">
        <w:rPr>
          <w:rFonts w:hint="eastAsia"/>
          <w:sz w:val="26"/>
        </w:rPr>
        <w:t>4</w:t>
      </w:r>
      <w:r>
        <w:rPr>
          <w:sz w:val="26"/>
        </w:rPr>
        <w:t>주차</w:t>
      </w:r>
      <w:r>
        <w:rPr>
          <w:sz w:val="26"/>
        </w:rPr>
        <w:t xml:space="preserve"> </w:t>
      </w:r>
      <w:r>
        <w:rPr>
          <w:sz w:val="26"/>
        </w:rPr>
        <w:t>결과</w:t>
      </w:r>
      <w:r>
        <w:rPr>
          <w:sz w:val="26"/>
        </w:rPr>
        <w:t xml:space="preserve"> </w:t>
      </w:r>
      <w:r>
        <w:rPr>
          <w:sz w:val="26"/>
        </w:rPr>
        <w:t>확정</w:t>
      </w:r>
      <w:r>
        <w:rPr>
          <w:sz w:val="26"/>
        </w:rPr>
        <w:t>)</w:t>
      </w:r>
    </w:p>
    <w:p w14:paraId="172893BF" w14:textId="77777777" w:rsidR="00E31447" w:rsidRDefault="008E7B6D">
      <w:pPr>
        <w:spacing w:after="80"/>
      </w:pPr>
      <w:r>
        <w:rPr>
          <w:rFonts w:ascii="맑은 고딕" w:eastAsia="맑은 고딕" w:hAnsi="맑은 고딕" w:cs="맑은 고딕"/>
          <w:color w:val="7F7F7F"/>
          <w:sz w:val="19"/>
        </w:rPr>
        <w:t>※ 양식 3 §2.1의 최종 문제 정의문을 그대로 옮기고, 이번 주차에 확정한 표현으로 다듬는다.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2000"/>
        <w:gridCol w:w="6500"/>
      </w:tblGrid>
      <w:tr w:rsidR="00E31447" w14:paraId="2E9BA8AE" w14:textId="77777777">
        <w:trPr/>
        <w:tc>
          <w:tcPr>
            <w:tcW w:w="2000" w:type="dxa"/>
            <w:shd w:val="clear" w:color="auto" w:fill="DFDFDF"/>
            <w:vAlign w:val="center"/>
          </w:tcPr>
          <w:p w14:paraId="0AB8C70E" w14:textId="77777777" w:rsidR="00E31447" w:rsidRDefault="008E7B6D">
            <w:pPr>
              <w:jc w:val="center"/>
            </w:pPr>
            <w:r>
              <w:rPr>
                <w:rFonts w:ascii="맑은 고딕" w:eastAsia="맑은 고딕" w:hAnsi="맑은 고딕" w:cs="맑은 고딕"/>
                <w:b/>
              </w:rPr>
              <w:t>문제 정의문</w:t>
            </w:r>
          </w:p>
          <w:p w14:paraId="6DB90E31" w14:textId="77777777" w:rsidR="00E31447" w:rsidRDefault="008E7B6D">
            <w:pPr>
              <w:jc w:val="center"/>
            </w:pPr>
            <w:r>
              <w:rPr>
                <w:rFonts w:ascii="맑은 고딕" w:eastAsia="맑은 고딕" w:hAnsi="맑은 고딕" w:cs="맑은 고딕"/>
                <w:b/>
              </w:rPr>
              <w:t>(HMW)</w:t>
            </w:r>
          </w:p>
        </w:tc>
        <w:tc>
          <w:tcPr>
            <w:tcW w:w="6500" w:type="dxa"/>
            <w:vAlign w:val="center"/>
          </w:tcPr>
          <w:p w14:paraId="6F627126" w14:textId="77777777" w:rsidR="00E31447" w:rsidRDefault="00E31447">
            <w:pPr>
              <w:snapToGrid w:val="0"/>
              <w:spacing w:after="20"/>
            </w:pPr>
            <w:r>
              <w:rPr>
                <w:rFonts w:ascii="맑은 고딕" w:hAnsi="맑은 고딕" w:eastAsia="맑은 고딕" w:cs="맑은 고딕"/>
                <w:b/>
                <w:sz w:val="18"/>
              </w:rPr>
              <w:t>[양식 3 §2.1 확정문(4주차)]</w:t>
            </w:r>
            <w:r>
              <w:rPr>
                <w:rFonts w:ascii="맑은 고딕" w:hAnsi="맑은 고딕" w:eastAsia="맑은 고딕" w:cs="맑은 고딕"/>
                <w:b w:val="0"/>
                <w:sz w:val="18"/>
              </w:rPr>
              <w:t xml:space="preserve"> 어떻게 하면 우리가 보호자로 하여금 자녀의 휴대폰을 감시하지 않고도 자녀의 도박이 돈으로 이어지기 전에 막게 할 수 있을까?</w:t>
            </w:r>
          </w:p>
          <w:p w14:paraId="6F627126" w14:textId="77777777" w:rsidR="00E31447" w:rsidRDefault="00E31447">
            <w:pPr>
              <w:snapToGrid w:val="0"/>
              <w:spacing w:after="20"/>
            </w:pPr>
            <w:r>
              <w:rPr>
                <w:rFonts w:ascii="맑은 고딕" w:hAnsi="맑은 고딕" w:eastAsia="맑은 고딕" w:cs="맑은 고딕"/>
                <w:b/>
                <w:sz w:val="18"/>
              </w:rPr>
              <w:t>[이번 주차 확정문]</w:t>
            </w:r>
            <w:r>
              <w:rPr>
                <w:rFonts w:ascii="맑은 고딕" w:hAnsi="맑은 고딕" w:eastAsia="맑은 고딕" w:cs="맑은 고딕"/>
                <w:b w:val="0"/>
                <w:sz w:val="18"/>
              </w:rPr>
              <w:t xml:space="preserve"> 어떻게 하면 우리가 불법 도박으로 돈을 잃어본 청소년으로 하여금, 새 주소·새 링크로 다시 들어가는 순간 그 화면이 불법 도박임을 스스로 알아채고 충전 전에 멈추게 할 수 있을까?</w:t>
            </w:r>
          </w:p>
          <w:p w14:paraId="6F627126" w14:textId="77777777" w:rsidR="00E31447" w:rsidRDefault="00E31447">
            <w:pPr>
              <w:snapToGrid w:val="0"/>
              <w:spacing w:after="60"/>
            </w:pPr>
            <w:r>
              <w:rPr>
                <w:rFonts w:ascii="맑은 고딕" w:hAnsi="맑은 고딕" w:eastAsia="맑은 고딕" w:cs="맑은 고딕"/>
                <w:b/>
                <w:sz w:val="18"/>
              </w:rPr>
              <w:t>[다듬은 사유]</w:t>
            </w:r>
            <w:r>
              <w:rPr>
                <w:rFonts w:ascii="맑은 고딕" w:hAnsi="맑은 고딕" w:eastAsia="맑은 고딕" w:cs="맑은 고딕"/>
                <w:b w:val="0"/>
                <w:sz w:val="18"/>
              </w:rPr>
              <w:t xml:space="preserve"> 양식 1 §2의 세분화(㉠미노출→㉡노출→㉢첫 충전→㉣반복 이용)에서 4주차까지는 ㉡~㉢ 구간의 보호자를 1차 고객으로 두었다. 5주차에 세분화를 한 단계 더 내려 보니, 보유한 근거(자진신고 1,777명 평균 10개월·300만 원, 2024 실태조사의 최근 6개월 지속 경험 약 3만 2천 명, 2025년 상담 5,838명)가 모두 "이미 돈을 잃어본 청소년"의 것이고, 이 집단에는 본인의 고충(잃은 돈·추격 충전·들킬 두려움)과 "끊고 싶다"는 니즈가 분명히 있어 보호자를 거치지 않고도 본인이 켜는 수용성 설계가 가능하다. 따라서 1차 사용자를 ㉢~㉣ 구간의 청소년 본인으로 올리고, 보호자는 본인이 지정하는 "신뢰인"(선택)으로 둔다. "감시하지 않는다"와 "돈으로 이어지기 전(충전 직전)에 막는다"는 양식 3의 핵심 요소는 그대로 유지하며, 주소와 무관하게 화면으로 판정하는 기술 수단도 동일하다. 바뀐 것은 누구의 문제로 정의하느냐이다.</w:t>
            </w:r>
          </w:p>
        </w:tc>
      </w:tr>
      <w:tr w:rsidR="00E31447" w14:paraId="0A88941C" w14:textId="77777777">
        <w:trPr/>
        <w:tc>
          <w:tcPr>
            <w:tcW w:w="2000" w:type="dxa"/>
            <w:shd w:val="clear" w:color="auto" w:fill="DFDFDF"/>
            <w:vAlign w:val="center"/>
          </w:tcPr>
          <w:p w14:paraId="24A2E804" w14:textId="77777777" w:rsidR="00E31447" w:rsidRDefault="008E7B6D">
            <w:pPr>
              <w:jc w:val="center"/>
            </w:pPr>
            <w:r>
              <w:rPr>
                <w:rFonts w:ascii="맑은 고딕" w:eastAsia="맑은 고딕" w:hAnsi="맑은 고딕" w:cs="맑은 고딕"/>
                <w:b/>
              </w:rPr>
              <w:t>대상 이해당사자</w:t>
            </w:r>
          </w:p>
        </w:tc>
        <w:tc>
          <w:tcPr>
            <w:tcW w:w="6500" w:type="dxa"/>
            <w:vAlign w:val="center"/>
          </w:tcPr>
          <w:p w14:paraId="18AB9BE6" w14:textId="77777777" w:rsidR="00E31447" w:rsidRDefault="00E31447">
            <w:pPr>
              <w:snapToGrid w:val="0"/>
              <w:spacing w:after="20"/>
            </w:pPr>
            <w:r>
              <w:rPr>
                <w:rFonts w:ascii="맑은 고딕" w:hAnsi="맑은 고딕" w:eastAsia="맑은 고딕" w:cs="맑은 고딕"/>
                <w:b/>
                <w:sz w:val="18"/>
              </w:rPr>
              <w:t>1차 사용자(핵심 타깃)</w:t>
            </w:r>
            <w:r>
              <w:rPr>
                <w:rFonts w:ascii="맑은 고딕" w:hAnsi="맑은 고딕" w:eastAsia="맑은 고딕" w:cs="맑은 고딕"/>
                <w:b w:val="0"/>
                <w:sz w:val="18"/>
              </w:rPr>
              <w:t xml:space="preserve"> — 만 14~18세로, 최근 6개월 안에 불법 온라인 도박(카지노형·스포츠 베팅)에 돈을 써서 잃은 경험이 있고, 끊으려 해 봤거나 끊고 싶다고 느낀 적이 있는 청소년. 자진신고·상담 여부는 묻지 않는다. 규모는 2024년 청소년 도박문제 실태조사 기준 재학 청소년 395만 명 중 평생 1회 이상 경험 4.3%(약 17만 명), 그중 최근 6개월 지속 경험 19.1%(약 3만 2천 명)이며, 2025년 청소년 도박 상담 5,838명(불법 온라인 57.7%)과 치유원 연계 1,235명을 빼면 대다수가 공식 체계 밖에 있다. "중독"이라는 임상 판정이 아니라 "돈을 잃어봤고 멈추고 싶은 적이 있다"는 행동 기준으로 정의한다.</w:t>
            </w:r>
          </w:p>
          <w:p w14:paraId="18AB9BE6" w14:textId="77777777" w:rsidR="00E31447" w:rsidRDefault="00E31447">
            <w:pPr>
              <w:snapToGrid w:val="0"/>
              <w:spacing w:after="20"/>
            </w:pPr>
            <w:r>
              <w:rPr>
                <w:rFonts w:ascii="맑은 고딕" w:hAnsi="맑은 고딕" w:eastAsia="맑은 고딕" w:cs="맑은 고딕"/>
                <w:b/>
                <w:sz w:val="18"/>
              </w:rPr>
              <w:t>신뢰인(2차, 선택)</w:t>
            </w:r>
            <w:r>
              <w:rPr>
                <w:rFonts w:ascii="맑은 고딕" w:hAnsi="맑은 고딕" w:eastAsia="맑은 고딕" w:cs="맑은 고딕"/>
                <w:b w:val="0"/>
                <w:sz w:val="18"/>
              </w:rPr>
              <w:t xml:space="preserve"> — 청소년 본인이 지정하는 1인(부모·형제·사촌·담임·상담교사·친구). 충전 시도 알림을 받을지, 무엇까지 받을지(금액·유형만)는 본인이 정한다. 4주차의 "보호자"가 여기로 내려온다.</w:t>
            </w:r>
          </w:p>
          <w:p w14:paraId="18AB9BE6" w14:textId="77777777" w:rsidR="00E31447" w:rsidRDefault="00E31447">
            <w:pPr>
              <w:snapToGrid w:val="0"/>
              <w:spacing w:after="20"/>
            </w:pPr>
            <w:r>
              <w:rPr>
                <w:rFonts w:ascii="맑은 고딕" w:hAnsi="맑은 고딕" w:eastAsia="맑은 고딕" w:cs="맑은 고딕"/>
                <w:b/>
                <w:sz w:val="18"/>
              </w:rPr>
              <w:t>현장 대응자(채널)</w:t>
            </w:r>
            <w:r>
              <w:rPr>
                <w:rFonts w:ascii="맑은 고딕" w:hAnsi="맑은 고딕" w:eastAsia="맑은 고딕" w:cs="맑은 고딕"/>
                <w:b w:val="0"/>
                <w:sz w:val="18"/>
              </w:rPr>
              <w:t xml:space="preserve"> — 도박문제 헬프라인 1336 상담사, 한국도박문제예방치유원 청소년 치유 프로그램, 학교 Wee클래스 상담교사. 상담 사이의 "재접속 순간"을 다루는 도구로 권고하는 경로이자, 테스트의 대리 응답자다.</w:t>
            </w:r>
          </w:p>
          <w:p w14:paraId="18AB9BE6" w14:textId="77777777" w:rsidR="00E31447" w:rsidRDefault="00E31447">
            <w:pPr>
              <w:snapToGrid w:val="0"/>
              <w:spacing w:after="60"/>
            </w:pPr>
            <w:r>
              <w:rPr>
                <w:rFonts w:ascii="맑은 고딕" w:hAnsi="맑은 고딕" w:eastAsia="맑은 고딕" w:cs="맑은 고딕"/>
                <w:b/>
                <w:sz w:val="18"/>
              </w:rPr>
              <w:t>범위 제외</w:t>
            </w:r>
            <w:r>
              <w:rPr>
                <w:rFonts w:ascii="맑은 고딕" w:hAnsi="맑은 고딕" w:eastAsia="맑은 고딕" w:cs="맑은 고딕"/>
                <w:b w:val="0"/>
                <w:sz w:val="18"/>
              </w:rPr>
              <w:t xml:space="preserve"> — 도박 경험이 없는 청소년(예방교육 영역), 끊을 의사가 전혀 없이 반복 이용 중인 청소년(본인이 켜지 않으므로 강제 설치 대상이 아니며 신뢰인 경로는 2차 범위), 성인·장병, 정상 게임·합법 사행(공식 스포츠토토·복권 앱) 이용자 — 이들의 화면은 판정 대상이 아니라 통과시켜야 할 대상이다.</w:t>
            </w:r>
          </w:p>
        </w:tc>
      </w:tr>
      <w:tr w:rsidR="00E31447" w14:paraId="2A7DEBA4" w14:textId="77777777">
        <w:trPr/>
        <w:tc>
          <w:tcPr>
            <w:tcW w:w="2000" w:type="dxa"/>
            <w:shd w:val="clear" w:color="auto" w:fill="DFDFDF"/>
            <w:vAlign w:val="center"/>
          </w:tcPr>
          <w:p w14:paraId="34A6A993" w14:textId="77777777" w:rsidR="00E31447" w:rsidRDefault="008E7B6D">
            <w:pPr>
              <w:jc w:val="center"/>
            </w:pPr>
            <w:r>
              <w:rPr>
                <w:rFonts w:ascii="맑은 고딕" w:eastAsia="맑은 고딕" w:hAnsi="맑은 고딕" w:cs="맑은 고딕"/>
                <w:b/>
              </w:rPr>
              <w:t>핵심 고충 · 니즈</w:t>
            </w:r>
          </w:p>
          <w:p w14:paraId="78C4371A" w14:textId="77777777" w:rsidR="00E31447" w:rsidRDefault="008E7B6D">
            <w:pPr>
              <w:jc w:val="center"/>
            </w:pPr>
            <w:r>
              <w:rPr>
                <w:rFonts w:ascii="맑은 고딕" w:eastAsia="맑은 고딕" w:hAnsi="맑은 고딕" w:cs="맑은 고딕"/>
                <w:b/>
              </w:rPr>
              <w:t>(pain / gain)</w:t>
            </w:r>
          </w:p>
        </w:tc>
        <w:tc>
          <w:tcPr>
            <w:tcW w:w="6500" w:type="dxa"/>
            <w:vAlign w:val="center"/>
          </w:tcPr>
          <w:p w14:paraId="1A82E452" w14:textId="77777777" w:rsidR="00E31447" w:rsidRDefault="00E31447">
            <w:pPr>
              <w:snapToGrid w:val="0"/>
              <w:spacing w:after="20"/>
            </w:pPr>
            <w:r>
              <w:rPr>
                <w:rFonts w:ascii="맑은 고딕" w:hAnsi="맑은 고딕" w:eastAsia="맑은 고딕" w:cs="맑은 고딕"/>
                <w:b/>
                <w:sz w:val="18"/>
              </w:rPr>
              <w:t>pain(고충)</w:t>
            </w:r>
            <w:r>
              <w:rPr>
                <w:rFonts w:ascii="맑은 고딕" w:hAnsi="맑은 고딕" w:eastAsia="맑은 고딕" w:cs="맑은 고딕"/>
                <w:b w:val="0"/>
                <w:sz w:val="18"/>
              </w:rPr>
              <w:t xml:space="preserve"> ‣ "끊기로 했는데 단톡방에 새 주소가 올라오면 나도 모르게 들어가 있어요." — 재접속이 습관·반사가 되어 있고, 새 주소라 어떤 차단 앱도 막지 못한다. ‣ "잃은 걸 복구해야 한다는 생각에 충전 버튼을 눌러요." — 추격 충전(chasing). 지금까지 잃은 돈의 합계를 본인이 본 적이 없다. ‣ "게임 같아서 불법 도박이라는 실감이 없었어요." — 슬롯·룰렛 UI와 "이벤트"라는 말이 위험 인식을 지운다. ‣ "엄마가 알면 끝이라 아무한테도 말 못 했어요." — 신고·상담은 "전부 알려지는 것"으로 느껴져 도움을 미룬다. ‣ "차단 앱은 새 주소에 소용없고 게임까지 막아서 지웠어요." — 보호자 통제형·목록 기반 수단은 삭제·우회로 끝난다. (모두 문헌·상담 사례 기반의 예상 표현이며 3.4 테스트로 검증한다)</w:t>
            </w:r>
          </w:p>
          <w:p w14:paraId="1A82E452" w14:textId="77777777" w:rsidR="00E31447" w:rsidRDefault="00E31447">
            <w:pPr>
              <w:snapToGrid w:val="0"/>
              <w:spacing w:after="60"/>
            </w:pPr>
            <w:r>
              <w:rPr>
                <w:rFonts w:ascii="맑은 고딕" w:hAnsi="맑은 고딕" w:eastAsia="맑은 고딕" w:cs="맑은 고딕"/>
                <w:b/>
                <w:sz w:val="18"/>
              </w:rPr>
              <w:t>gain(니즈)</w:t>
            </w:r>
            <w:r>
              <w:rPr>
                <w:rFonts w:ascii="맑은 고딕" w:hAnsi="맑은 고딕" w:eastAsia="맑은 고딕" w:cs="맑은 고딕"/>
                <w:b w:val="0"/>
                <w:sz w:val="18"/>
              </w:rPr>
              <w:t xml:space="preserve"> ‣ 들어가는 순간 "이건 불법 도박이고, 너는 끊기로 했다"를 누가 대신 말해 주는 것(판정 근거와 내가 쓴 약속). ‣ 충전 직전에 잠깐 멈출 시간과 지금까지 잃은 돈의 실체. ‣ 들키지 않고, 내가 정한 사람에게만, 내가 원할 때 작은 단위로 도움을 요청하는 것(1336 익명 채팅, 신뢰인 알림). ‣ 정상 게임·무료 중계·유튜브는 그대로 쓰는 것. 성공의 기준은 "다시 들어가도 충전 전에 나오는 것"이다.</w:t>
            </w:r>
          </w:p>
        </w:tc>
      </w:tr>
    </w:tbl>
    <w:p w14:paraId="3BC5C1DA" w14:textId="77777777" w:rsidR="00E31447" w:rsidRDefault="008E7B6D">
      <w:pPr>
        <w:pStyle w:val="2"/>
        <w:numPr>
          <w:ilvl w:val="0"/>
          <w:numId w:val="0"/>
        </w:numPr>
        <w:spacing w:before="360" w:after="360"/>
      </w:pPr>
      <w:r>
        <w:rPr>
          <w:sz w:val="26"/>
        </w:rPr>
        <w:t xml:space="preserve">1.2 </w:t>
      </w:r>
      <w:r>
        <w:rPr>
          <w:sz w:val="26"/>
        </w:rPr>
        <w:t>국내</w:t>
      </w:r>
      <w:r>
        <w:rPr>
          <w:sz w:val="26"/>
        </w:rPr>
        <w:t xml:space="preserve"> · </w:t>
      </w:r>
      <w:r>
        <w:rPr>
          <w:sz w:val="26"/>
        </w:rPr>
        <w:t>외</w:t>
      </w:r>
      <w:r>
        <w:rPr>
          <w:sz w:val="26"/>
        </w:rPr>
        <w:t xml:space="preserve"> </w:t>
      </w:r>
      <w:r>
        <w:rPr>
          <w:sz w:val="26"/>
        </w:rPr>
        <w:t>연구개발</w:t>
      </w:r>
      <w:r>
        <w:rPr>
          <w:sz w:val="26"/>
        </w:rPr>
        <w:t xml:space="preserve"> </w:t>
      </w:r>
      <w:r>
        <w:rPr>
          <w:sz w:val="26"/>
        </w:rPr>
        <w:t>현황과</w:t>
      </w:r>
      <w:r>
        <w:rPr>
          <w:sz w:val="26"/>
        </w:rPr>
        <w:t xml:space="preserve"> </w:t>
      </w:r>
      <w:r>
        <w:rPr>
          <w:sz w:val="26"/>
        </w:rPr>
        <w:t>기존</w:t>
      </w:r>
      <w:r>
        <w:rPr>
          <w:sz w:val="26"/>
        </w:rPr>
        <w:t xml:space="preserve"> </w:t>
      </w:r>
      <w:r>
        <w:rPr>
          <w:sz w:val="26"/>
        </w:rPr>
        <w:t>솔루션의</w:t>
      </w:r>
      <w:r>
        <w:rPr>
          <w:sz w:val="26"/>
        </w:rPr>
        <w:t xml:space="preserve"> </w:t>
      </w:r>
      <w:r>
        <w:rPr>
          <w:sz w:val="26"/>
        </w:rPr>
        <w:t>한계</w:t>
      </w:r>
    </w:p>
    <w:p w14:paraId="2CAAA8C8" w14:textId="77777777" w:rsidR="00E31447" w:rsidRDefault="008E7B6D">
      <w:pPr>
        <w:spacing w:after="80"/>
      </w:pPr>
      <w:r>
        <w:rPr>
          <w:rFonts w:ascii="맑은 고딕" w:eastAsia="맑은 고딕" w:hAnsi="맑은 고딕" w:cs="맑은 고딕"/>
          <w:color w:val="7F7F7F"/>
          <w:sz w:val="19"/>
        </w:rPr>
        <w:t>※ 양식 2 §2.2(기존 · 유사 솔루션 조사)를 확장한다. 논문 · 제품 · 서비스를 구분하고 출처를 반드시 남긴다.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1000"/>
        <w:gridCol w:w="1700"/>
        <w:gridCol w:w="2300"/>
        <w:gridCol w:w="1800"/>
        <w:gridCol w:w="1000"/>
      </w:tblGrid>
      <w:tr w:rsidR="00E31447" w14:paraId="7ADC0DE3" w14:textId="77777777">
        <w:trPr>
          <w:cantSplit/>
          <w:trHeight w:val="400"/>
          <w:tblHeader/>
        </w:trPr>
        <w:tc>
          <w:tcPr>
            <w:tcW w:w="700" w:type="dxa"/>
            <w:shd w:val="clear" w:color="auto" w:fill="DFDFDF"/>
            <w:vAlign w:val="center"/>
          </w:tcPr>
          <w:p w14:paraId="2A19B94E" w14:textId="77777777" w:rsidR="00E31447" w:rsidRDefault="008E7B6D">
            <w:pPr>
              <w:jc w:val="center"/>
            </w:pPr>
            <w:r>
              <w:rPr>
                <w:rFonts w:ascii="맑은 고딕" w:eastAsia="맑은 고딕" w:hAnsi="맑은 고딕" w:cs="맑은 고딕"/>
                <w:b/>
                <w:sz w:val="18"/>
              </w:rPr>
              <w:t>번호</w:t>
            </w:r>
          </w:p>
        </w:tc>
        <w:tc>
          <w:tcPr>
            <w:tcW w:w="1000" w:type="dxa"/>
            <w:shd w:val="clear" w:color="auto" w:fill="DFDFDF"/>
            <w:vAlign w:val="center"/>
          </w:tcPr>
          <w:p w14:paraId="37E6A51A" w14:textId="77777777" w:rsidR="00E31447" w:rsidRDefault="008E7B6D">
            <w:pPr>
              <w:jc w:val="center"/>
            </w:pPr>
            <w:r>
              <w:rPr>
                <w:rFonts w:ascii="맑은 고딕" w:eastAsia="맑은 고딕" w:hAnsi="맑은 고딕" w:cs="맑은 고딕"/>
                <w:b/>
                <w:sz w:val="18"/>
              </w:rPr>
              <w:t>구분</w:t>
            </w:r>
          </w:p>
          <w:p w14:paraId="2658A007" w14:textId="77777777" w:rsidR="00E31447" w:rsidRDefault="008E7B6D">
            <w:pPr>
              <w:jc w:val="center"/>
            </w:pPr>
            <w:r>
              <w:rPr>
                <w:rFonts w:ascii="맑은 고딕" w:eastAsia="맑은 고딕" w:hAnsi="맑은 고딕" w:cs="맑은 고딕"/>
                <w:b/>
                <w:sz w:val="18"/>
              </w:rPr>
              <w:t>(국내/국외)</w:t>
            </w:r>
          </w:p>
        </w:tc>
        <w:tc>
          <w:tcPr>
            <w:tcW w:w="1700" w:type="dxa"/>
            <w:shd w:val="clear" w:color="auto" w:fill="DFDFDF"/>
            <w:vAlign w:val="center"/>
          </w:tcPr>
          <w:p w14:paraId="30FFEE42" w14:textId="77777777" w:rsidR="00E31447" w:rsidRDefault="008E7B6D">
            <w:pPr>
              <w:jc w:val="center"/>
            </w:pPr>
            <w:r>
              <w:rPr>
                <w:rFonts w:ascii="맑은 고딕" w:eastAsia="맑은 고딕" w:hAnsi="맑은 고딕" w:cs="맑은 고딕"/>
                <w:b/>
                <w:sz w:val="18"/>
              </w:rPr>
              <w:t>사례 · 논문 · 제품명</w:t>
            </w:r>
          </w:p>
        </w:tc>
        <w:tc>
          <w:tcPr>
            <w:tcW w:w="2300" w:type="dxa"/>
            <w:shd w:val="clear" w:color="auto" w:fill="DFDFDF"/>
            <w:vAlign w:val="center"/>
          </w:tcPr>
          <w:p w14:paraId="656418EA" w14:textId="77777777" w:rsidR="00E31447" w:rsidRDefault="008E7B6D">
            <w:pPr>
              <w:jc w:val="center"/>
            </w:pPr>
            <w:r>
              <w:rPr>
                <w:rFonts w:ascii="맑은 고딕" w:eastAsia="맑은 고딕" w:hAnsi="맑은 고딕" w:cs="맑은 고딕"/>
                <w:b/>
                <w:sz w:val="18"/>
              </w:rPr>
              <w:t>주요 내용</w:t>
            </w:r>
          </w:p>
        </w:tc>
        <w:tc>
          <w:tcPr>
            <w:tcW w:w="1800" w:type="dxa"/>
            <w:shd w:val="clear" w:color="auto" w:fill="DFDFDF"/>
            <w:vAlign w:val="center"/>
          </w:tcPr>
          <w:p w14:paraId="4C1CB906" w14:textId="77777777" w:rsidR="00E31447" w:rsidRDefault="008E7B6D">
            <w:pPr>
              <w:jc w:val="center"/>
            </w:pPr>
            <w:r>
              <w:rPr>
                <w:rFonts w:ascii="맑은 고딕" w:eastAsia="맑은 고딕" w:hAnsi="맑은 고딕" w:cs="맑은 고딕"/>
                <w:b/>
                <w:sz w:val="18"/>
              </w:rPr>
              <w:t>한계점 · 미충족 니즈</w:t>
            </w:r>
          </w:p>
        </w:tc>
        <w:tc>
          <w:tcPr>
            <w:tcW w:w="1000" w:type="dxa"/>
            <w:shd w:val="clear" w:color="auto" w:fill="DFDFDF"/>
            <w:vAlign w:val="center"/>
          </w:tcPr>
          <w:p w14:paraId="04F30A3A" w14:textId="77777777" w:rsidR="00E31447" w:rsidRDefault="008E7B6D">
            <w:pPr>
              <w:jc w:val="center"/>
            </w:pPr>
            <w:r>
              <w:rPr>
                <w:rFonts w:ascii="맑은 고딕" w:eastAsia="맑은 고딕" w:hAnsi="맑은 고딕" w:cs="맑은 고딕"/>
                <w:b/>
                <w:sz w:val="18"/>
              </w:rPr>
              <w:t>출처</w:t>
            </w:r>
          </w:p>
        </w:tc>
      </w:tr>
      <w:tr w:rsidR="00E31447" w14:paraId="42021D5B" w14:textId="77777777">
        <w:trPr/>
        <w:tc>
          <w:tcPr>
            <w:tcW w:w="700" w:type="dxa"/>
            <w:vAlign w:val="center"/>
          </w:tcPr>
          <w:p w14:paraId="670DADDB" w14:textId="77777777" w:rsidR="00E31447" w:rsidRDefault="008E7B6D">
            <w:pPr>
              <w:snapToGrid w:val="0"/>
              <w:spacing w:after="60"/>
              <w:jc w:val="center"/>
            </w:pPr>
            <w:r>
              <w:rPr>
                <w:rFonts w:ascii="맑은 고딕" w:hAnsi="맑은 고딕" w:eastAsia="맑은 고딕" w:cs="맑은 고딕"/>
                <w:b w:val="0"/>
                <w:sz w:val="17"/>
              </w:rPr>
              <w:t>1</w:t>
            </w:r>
          </w:p>
        </w:tc>
        <w:tc>
          <w:tcPr>
            <w:tcW w:w="1000" w:type="dxa"/>
            <w:vAlign w:val="center"/>
          </w:tcPr>
          <w:p w14:paraId="12D39615" w14:textId="77777777" w:rsidR="00E31447" w:rsidRDefault="00E31447">
            <w:pPr>
              <w:snapToGrid w:val="0"/>
              <w:spacing w:after="20"/>
              <w:jc w:val="center"/>
            </w:pPr>
            <w:r>
              <w:rPr>
                <w:rFonts w:ascii="맑은 고딕" w:hAnsi="맑은 고딕" w:eastAsia="맑은 고딕" w:cs="맑은 고딕"/>
                <w:b w:val="0"/>
                <w:sz w:val="17"/>
              </w:rPr>
              <w:t>국외</w:t>
            </w:r>
          </w:p>
          <w:p w14:paraId="12D39615" w14:textId="77777777" w:rsidR="00E31447" w:rsidRDefault="00E31447">
            <w:pPr>
              <w:snapToGrid w:val="0"/>
              <w:spacing w:after="60"/>
              <w:jc w:val="center"/>
            </w:pPr>
            <w:r>
              <w:rPr>
                <w:rFonts w:ascii="맑은 고딕" w:hAnsi="맑은 고딕" w:eastAsia="맑은 고딕" w:cs="맑은 고딕"/>
                <w:b w:val="0"/>
                <w:sz w:val="17"/>
              </w:rPr>
              <w:t>(제품)</w:t>
            </w:r>
          </w:p>
        </w:tc>
        <w:tc>
          <w:tcPr>
            <w:tcW w:w="1700" w:type="dxa"/>
            <w:vAlign w:val="center"/>
          </w:tcPr>
          <w:p w14:paraId="5A317034" w14:textId="77777777" w:rsidR="00E31447" w:rsidRDefault="00E31447">
            <w:pPr>
              <w:snapToGrid w:val="0"/>
              <w:spacing w:after="20"/>
            </w:pPr>
            <w:r>
              <w:rPr>
                <w:rFonts w:ascii="맑은 고딕" w:hAnsi="맑은 고딕" w:eastAsia="맑은 고딕" w:cs="맑은 고딕"/>
                <w:b w:val="0"/>
                <w:sz w:val="17"/>
              </w:rPr>
              <w:t>Gamban</w:t>
            </w:r>
          </w:p>
          <w:p w14:paraId="5A317034" w14:textId="77777777" w:rsidR="00E31447" w:rsidRDefault="00E31447">
            <w:pPr>
              <w:snapToGrid w:val="0"/>
              <w:spacing w:after="60"/>
            </w:pPr>
            <w:r>
              <w:rPr>
                <w:rFonts w:ascii="맑은 고딕" w:hAnsi="맑은 고딕" w:eastAsia="맑은 고딕" w:cs="맑은 고딕"/>
                <w:b w:val="0"/>
                <w:sz w:val="17"/>
              </w:rPr>
              <w:t>(영국, 도박 차단 앱)</w:t>
            </w:r>
          </w:p>
        </w:tc>
        <w:tc>
          <w:tcPr>
            <w:tcW w:w="2300" w:type="dxa"/>
            <w:vAlign w:val="center"/>
          </w:tcPr>
          <w:p w14:paraId="35AA6D28" w14:textId="77777777" w:rsidR="00E31447" w:rsidRDefault="00E31447">
            <w:pPr>
              <w:snapToGrid w:val="0"/>
              <w:spacing w:after="60"/>
            </w:pPr>
            <w:r>
              <w:rPr>
                <w:rFonts w:ascii="맑은 고딕" w:hAnsi="맑은 고딕" w:eastAsia="맑은 고딕" w:cs="맑은 고딕"/>
                <w:b w:val="0"/>
                <w:sz w:val="17"/>
              </w:rPr>
              <w:t>수만 개의 도박 사이트·앱 접속을 기기 단에서 차단. iOS·Android·Windows·macOS 지원, 7일 무료 체험 후 유료 구독. 상담·자기배제 제도와 함께 쓰이는 대표적 자기차단 도구</w:t>
            </w:r>
          </w:p>
        </w:tc>
        <w:tc>
          <w:tcPr>
            <w:tcW w:w="1800" w:type="dxa"/>
            <w:vAlign w:val="center"/>
          </w:tcPr>
          <w:p w14:paraId="662A7171" w14:textId="77777777" w:rsidR="00E31447" w:rsidRDefault="00E31447">
            <w:pPr>
              <w:snapToGrid w:val="0"/>
              <w:spacing w:after="60"/>
            </w:pPr>
            <w:r>
              <w:rPr>
                <w:rFonts w:ascii="맑은 고딕" w:hAnsi="맑은 고딕" w:eastAsia="맑은 고딕" w:cs="맑은 고딕"/>
                <w:b w:val="0"/>
                <w:sz w:val="17"/>
              </w:rPr>
              <w:t>차단 목록(도메인·앱) 기반이라 목록에 없는 신규 주소·국내 사설 사이트는 통과하고, 정상 서비스 안의 삽입 배너는 대상이 아님. 전부 막거나 전부 허용하는 방식이라 "왜 위험한지"를 알려주지 않으며 유료·영어권 중심으로 국내 청소년 접근성이 낮음</w:t>
            </w:r>
          </w:p>
        </w:tc>
        <w:tc>
          <w:tcPr>
            <w:tcW w:w="1000" w:type="dxa"/>
            <w:vAlign w:val="center"/>
          </w:tcPr>
          <w:p w14:paraId="054EFB0F" w14:textId="77777777" w:rsidR="00E31447" w:rsidRDefault="00E31447">
            <w:pPr>
              <w:snapToGrid w:val="0"/>
              <w:spacing w:after="60"/>
            </w:pPr>
            <w:r>
              <w:rPr>
                <w:rFonts w:ascii="맑은 고딕" w:hAnsi="맑은 고딕" w:eastAsia="맑은 고딕" w:cs="맑은 고딕"/>
                <w:b w:val="0"/>
                <w:sz w:val="17"/>
              </w:rPr>
              <w:t>Gamban 공식 사이트 gamban.com (접속 2026.10.07) [7]</w:t>
            </w:r>
          </w:p>
        </w:tc>
      </w:tr>
      <w:tr w:rsidR="00E31447" w14:paraId="7558E489" w14:textId="77777777">
        <w:trPr/>
        <w:tc>
          <w:tcPr>
            <w:tcW w:w="700" w:type="dxa"/>
            <w:vAlign w:val="center"/>
          </w:tcPr>
          <w:p w14:paraId="662CFAA8" w14:textId="77777777" w:rsidR="00E31447" w:rsidRDefault="008E7B6D">
            <w:pPr>
              <w:snapToGrid w:val="0"/>
              <w:spacing w:after="60"/>
              <w:jc w:val="center"/>
            </w:pPr>
            <w:r>
              <w:rPr>
                <w:rFonts w:ascii="맑은 고딕" w:hAnsi="맑은 고딕" w:eastAsia="맑은 고딕" w:cs="맑은 고딕"/>
                <w:b w:val="0"/>
                <w:sz w:val="17"/>
              </w:rPr>
              <w:t>2</w:t>
            </w:r>
          </w:p>
        </w:tc>
        <w:tc>
          <w:tcPr>
            <w:tcW w:w="1000" w:type="dxa"/>
            <w:vAlign w:val="center"/>
          </w:tcPr>
          <w:p w14:paraId="6698EDA0" w14:textId="77777777" w:rsidR="00E31447" w:rsidRDefault="00E31447">
            <w:pPr>
              <w:snapToGrid w:val="0"/>
              <w:spacing w:after="20"/>
              <w:jc w:val="center"/>
            </w:pPr>
            <w:r>
              <w:rPr>
                <w:rFonts w:ascii="맑은 고딕" w:hAnsi="맑은 고딕" w:eastAsia="맑은 고딕" w:cs="맑은 고딕"/>
                <w:b w:val="0"/>
                <w:sz w:val="17"/>
              </w:rPr>
              <w:t>국외</w:t>
            </w:r>
          </w:p>
          <w:p w14:paraId="6698EDA0" w14:textId="77777777" w:rsidR="00E31447" w:rsidRDefault="00E31447">
            <w:pPr>
              <w:snapToGrid w:val="0"/>
              <w:spacing w:after="60"/>
              <w:jc w:val="center"/>
            </w:pPr>
            <w:r>
              <w:rPr>
                <w:rFonts w:ascii="맑은 고딕" w:hAnsi="맑은 고딕" w:eastAsia="맑은 고딕" w:cs="맑은 고딕"/>
                <w:b w:val="0"/>
                <w:sz w:val="17"/>
              </w:rPr>
              <w:t>(서비스)</w:t>
            </w:r>
          </w:p>
        </w:tc>
        <w:tc>
          <w:tcPr>
            <w:tcW w:w="1700" w:type="dxa"/>
            <w:vAlign w:val="center"/>
          </w:tcPr>
          <w:p w14:paraId="13E0F0DD" w14:textId="77777777" w:rsidR="00E31447" w:rsidRDefault="00E31447">
            <w:pPr>
              <w:snapToGrid w:val="0"/>
              <w:spacing w:after="20"/>
            </w:pPr>
            <w:r>
              <w:rPr>
                <w:rFonts w:ascii="맑은 고딕" w:hAnsi="맑은 고딕" w:eastAsia="맑은 고딕" w:cs="맑은 고딕"/>
                <w:b w:val="0"/>
                <w:sz w:val="17"/>
              </w:rPr>
              <w:t>BetBlocker</w:t>
            </w:r>
          </w:p>
          <w:p w14:paraId="13E0F0DD" w14:textId="77777777" w:rsidR="00E31447" w:rsidRDefault="00E31447">
            <w:pPr>
              <w:snapToGrid w:val="0"/>
              <w:spacing w:after="60"/>
            </w:pPr>
            <w:r>
              <w:rPr>
                <w:rFonts w:ascii="맑은 고딕" w:hAnsi="맑은 고딕" w:eastAsia="맑은 고딕" w:cs="맑은 고딕"/>
                <w:b w:val="0"/>
                <w:sz w:val="17"/>
              </w:rPr>
              <w:t>(스코틀랜드 등록 자선단체, 무료)</w:t>
            </w:r>
          </w:p>
        </w:tc>
        <w:tc>
          <w:tcPr>
            <w:tcW w:w="2300" w:type="dxa"/>
            <w:vAlign w:val="center"/>
          </w:tcPr>
          <w:p w14:paraId="37850AAE" w14:textId="77777777" w:rsidR="00E31447" w:rsidRDefault="00E31447">
            <w:pPr>
              <w:snapToGrid w:val="0"/>
              <w:spacing w:after="60"/>
            </w:pPr>
            <w:r>
              <w:rPr>
                <w:rFonts w:ascii="맑은 고딕" w:hAnsi="맑은 고딕" w:eastAsia="맑은 고딕" w:cs="맑은 고딕"/>
                <w:b w:val="0"/>
                <w:sz w:val="17"/>
              </w:rPr>
              <w:t>100만 개 이상 사이트·3,100개 이상 앱 차단, 1일~5년의 제한 기간을 본인이 설정하면 기간 종료 전 해제 불가(자기구속). Windows·Mac·Linux·Android·iOS 등 7개 플랫폼, 가입 불필요</w:t>
            </w:r>
          </w:p>
        </w:tc>
        <w:tc>
          <w:tcPr>
            <w:tcW w:w="1800" w:type="dxa"/>
            <w:vAlign w:val="center"/>
          </w:tcPr>
          <w:p w14:paraId="05F77820" w14:textId="77777777" w:rsidR="00E31447" w:rsidRDefault="00E31447">
            <w:pPr>
              <w:snapToGrid w:val="0"/>
              <w:spacing w:after="60"/>
            </w:pPr>
            <w:r>
              <w:rPr>
                <w:rFonts w:ascii="맑은 고딕" w:hAnsi="맑은 고딕" w:eastAsia="맑은 고딕" w:cs="맑은 고딕"/>
                <w:b w:val="0"/>
                <w:sz w:val="17"/>
              </w:rPr>
              <w:t>역시 목록 기반으로 국내 불법 사이트의 주소 교체를 따라가지 못함. "해제 불가"는 결심이 흔들리는 청소년에게는 설치 자체의 장벽이 되고, 정상 게임·합법 앱 오차단 시 되돌릴 길이 없음. 청소년용 설계·신뢰인 연계·판정 근거 설명 없음</w:t>
            </w:r>
          </w:p>
        </w:tc>
        <w:tc>
          <w:tcPr>
            <w:tcW w:w="1000" w:type="dxa"/>
            <w:vAlign w:val="center"/>
          </w:tcPr>
          <w:p w14:paraId="01C81EF9" w14:textId="77777777" w:rsidR="00E31447" w:rsidRDefault="00E31447">
            <w:pPr>
              <w:snapToGrid w:val="0"/>
              <w:spacing w:after="60"/>
            </w:pPr>
            <w:r>
              <w:rPr>
                <w:rFonts w:ascii="맑은 고딕" w:hAnsi="맑은 고딕" w:eastAsia="맑은 고딕" w:cs="맑은 고딕"/>
                <w:b w:val="0"/>
                <w:sz w:val="17"/>
              </w:rPr>
              <w:t>BetBlocker 공식 사이트 betblocker.org (접속 2026.10.07) [6]</w:t>
            </w:r>
          </w:p>
        </w:tc>
      </w:tr>
      <w:tr w:rsidR="00E31447" w14:paraId="2E2CD31A" w14:textId="77777777">
        <w:trPr/>
        <w:tc>
          <w:tcPr>
            <w:tcW w:w="700" w:type="dxa"/>
            <w:vAlign w:val="center"/>
          </w:tcPr>
          <w:p w14:paraId="6E4450CF" w14:textId="77777777" w:rsidR="00E31447" w:rsidRDefault="008E7B6D">
            <w:pPr>
              <w:snapToGrid w:val="0"/>
              <w:spacing w:after="60"/>
              <w:jc w:val="center"/>
            </w:pPr>
            <w:r>
              <w:rPr>
                <w:rFonts w:ascii="맑은 고딕" w:hAnsi="맑은 고딕" w:eastAsia="맑은 고딕" w:cs="맑은 고딕"/>
                <w:b w:val="0"/>
                <w:sz w:val="17"/>
              </w:rPr>
              <w:t>3</w:t>
            </w:r>
          </w:p>
        </w:tc>
        <w:tc>
          <w:tcPr>
            <w:tcW w:w="1000" w:type="dxa"/>
            <w:vAlign w:val="center"/>
          </w:tcPr>
          <w:p w14:paraId="4DDCFB7A" w14:textId="77777777" w:rsidR="00E31447" w:rsidRDefault="00E31447">
            <w:pPr>
              <w:snapToGrid w:val="0"/>
              <w:spacing w:after="20"/>
              <w:jc w:val="center"/>
            </w:pPr>
            <w:r>
              <w:rPr>
                <w:rFonts w:ascii="맑은 고딕" w:hAnsi="맑은 고딕" w:eastAsia="맑은 고딕" w:cs="맑은 고딕"/>
                <w:b w:val="0"/>
                <w:sz w:val="17"/>
              </w:rPr>
              <w:t>국내</w:t>
            </w:r>
          </w:p>
          <w:p w14:paraId="4DDCFB7A" w14:textId="77777777" w:rsidR="00E31447" w:rsidRDefault="00E31447">
            <w:pPr>
              <w:snapToGrid w:val="0"/>
              <w:spacing w:after="60"/>
              <w:jc w:val="center"/>
            </w:pPr>
            <w:r>
              <w:rPr>
                <w:rFonts w:ascii="맑은 고딕" w:hAnsi="맑은 고딕" w:eastAsia="맑은 고딕" w:cs="맑은 고딕"/>
                <w:b w:val="0"/>
                <w:sz w:val="17"/>
              </w:rPr>
              <w:t>(제도·서비스)</w:t>
            </w:r>
          </w:p>
        </w:tc>
        <w:tc>
          <w:tcPr>
            <w:tcW w:w="1700" w:type="dxa"/>
            <w:vAlign w:val="center"/>
          </w:tcPr>
          <w:p w14:paraId="31A84EEA" w14:textId="77777777" w:rsidR="00E31447" w:rsidRDefault="00E31447">
            <w:pPr>
              <w:snapToGrid w:val="0"/>
              <w:spacing w:after="20"/>
            </w:pPr>
            <w:r>
              <w:rPr>
                <w:rFonts w:ascii="맑은 고딕" w:hAnsi="맑은 고딕" w:eastAsia="맑은 고딕" w:cs="맑은 고딕"/>
                <w:b w:val="0"/>
                <w:sz w:val="17"/>
              </w:rPr>
              <w:t>청소년 사이버도박 자진신고제 · 1336 헬프라인 · 치유 프로그램</w:t>
            </w:r>
          </w:p>
          <w:p w14:paraId="31A84EEA" w14:textId="77777777" w:rsidR="00E31447" w:rsidRDefault="00E31447">
            <w:pPr>
              <w:snapToGrid w:val="0"/>
              <w:spacing w:after="60"/>
            </w:pPr>
            <w:r>
              <w:rPr>
                <w:rFonts w:ascii="맑은 고딕" w:hAnsi="맑은 고딕" w:eastAsia="맑은 고딕" w:cs="맑은 고딕"/>
                <w:b w:val="0"/>
                <w:sz w:val="17"/>
              </w:rPr>
              <w:t>(경찰청 등 6개 기관, 한국도박문제예방치유원)</w:t>
            </w:r>
          </w:p>
        </w:tc>
        <w:tc>
          <w:tcPr>
            <w:tcW w:w="2300" w:type="dxa"/>
            <w:vAlign w:val="center"/>
          </w:tcPr>
          <w:p w14:paraId="20E82773" w14:textId="77777777" w:rsidR="00E31447" w:rsidRDefault="00E31447">
            <w:pPr>
              <w:snapToGrid w:val="0"/>
              <w:spacing w:after="60"/>
            </w:pPr>
            <w:r>
              <w:rPr>
                <w:rFonts w:ascii="맑은 고딕" w:hAnsi="맑은 고딕" w:eastAsia="맑은 고딕" w:cs="맑은 고딕"/>
                <w:b w:val="0"/>
                <w:sz w:val="17"/>
              </w:rPr>
              <w:t>자진신고 시 처벌 면제·치유 연계(2026 전국 시행, 신고 1,777명·평균 15.5세·10개월·300만 원). 2025년 청소년 도박 상담 5,838명(전년 대비 40.9% 증가, 불법 온라인 57.7%), 시범사업 3개월 내 재도박률 0.8%</w:t>
            </w:r>
          </w:p>
        </w:tc>
        <w:tc>
          <w:tcPr>
            <w:tcW w:w="1800" w:type="dxa"/>
            <w:vAlign w:val="center"/>
          </w:tcPr>
          <w:p w14:paraId="053E2259" w14:textId="77777777" w:rsidR="00E31447" w:rsidRDefault="00E31447">
            <w:pPr>
              <w:snapToGrid w:val="0"/>
              <w:spacing w:after="60"/>
            </w:pPr>
            <w:r>
              <w:rPr>
                <w:rFonts w:ascii="맑은 고딕" w:hAnsi="맑은 고딕" w:eastAsia="맑은 고딕" w:cs="맑은 고딕"/>
                <w:b w:val="0"/>
                <w:sz w:val="17"/>
              </w:rPr>
              <w:t>본인이 찾아와야 작동하며, 예방교육·자가진단으로 확인된 위험군 24,474명 중 치유원 연계는 1,235명(약 5%)에 그침. 상담과 상담 사이, 단톡방 새 주소를 누르는 "재접속 순간"에는 어떤 개입 수단도 없음. 신고 전 단계의 청소년은 "전부 알려진다"는 두려움으로 접근을 미룸</w:t>
            </w:r>
          </w:p>
        </w:tc>
        <w:tc>
          <w:tcPr>
            <w:tcW w:w="1000" w:type="dxa"/>
            <w:vAlign w:val="center"/>
          </w:tcPr>
          <w:p w14:paraId="3BB87352" w14:textId="77777777" w:rsidR="00E31447" w:rsidRDefault="00E31447">
            <w:pPr>
              <w:snapToGrid w:val="0"/>
              <w:spacing w:after="60"/>
            </w:pPr>
            <w:r>
              <w:rPr>
                <w:rFonts w:ascii="맑은 고딕" w:hAnsi="맑은 고딕" w:eastAsia="맑은 고딕" w:cs="맑은 고딕"/>
                <w:b w:val="0"/>
                <w:sz w:val="17"/>
              </w:rPr>
              <w:t>SBS Biz 2026.09.18 [3]; 자진신고제 운영 결과 2026.9 [4]</w:t>
            </w:r>
          </w:p>
        </w:tc>
      </w:tr>
      <w:tr w:rsidR="00E31447" w14:paraId="084D0D43" w14:textId="77777777">
        <w:trPr/>
        <w:tc>
          <w:tcPr>
            <w:tcW w:w="700" w:type="dxa"/>
            <w:vAlign w:val="center"/>
          </w:tcPr>
          <w:p w14:paraId="08AB5CC6" w14:textId="77777777" w:rsidR="00E31447" w:rsidRDefault="008E7B6D">
            <w:pPr>
              <w:snapToGrid w:val="0"/>
              <w:spacing w:after="60"/>
              <w:jc w:val="center"/>
            </w:pPr>
            <w:r>
              <w:rPr>
                <w:rFonts w:ascii="맑은 고딕" w:hAnsi="맑은 고딕" w:eastAsia="맑은 고딕" w:cs="맑은 고딕"/>
                <w:b w:val="0"/>
                <w:sz w:val="17"/>
              </w:rPr>
              <w:t>4</w:t>
            </w:r>
          </w:p>
        </w:tc>
        <w:tc>
          <w:tcPr>
            <w:tcW w:w="1000" w:type="dxa"/>
            <w:vAlign w:val="center"/>
          </w:tcPr>
          <w:p w14:paraId="3112C09E" w14:textId="77777777" w:rsidR="00E31447" w:rsidRDefault="00E31447">
            <w:pPr>
              <w:snapToGrid w:val="0"/>
              <w:spacing w:after="20"/>
              <w:jc w:val="center"/>
            </w:pPr>
            <w:r>
              <w:rPr>
                <w:rFonts w:ascii="맑은 고딕" w:hAnsi="맑은 고딕" w:eastAsia="맑은 고딕" w:cs="맑은 고딕"/>
                <w:b w:val="0"/>
                <w:sz w:val="17"/>
              </w:rPr>
              <w:t>국내</w:t>
            </w:r>
          </w:p>
          <w:p w14:paraId="3112C09E" w14:textId="77777777" w:rsidR="00E31447" w:rsidRDefault="00E31447">
            <w:pPr>
              <w:snapToGrid w:val="0"/>
              <w:spacing w:after="60"/>
              <w:jc w:val="center"/>
            </w:pPr>
            <w:r>
              <w:rPr>
                <w:rFonts w:ascii="맑은 고딕" w:hAnsi="맑은 고딕" w:eastAsia="맑은 고딕" w:cs="맑은 고딕"/>
                <w:b w:val="0"/>
                <w:sz w:val="17"/>
              </w:rPr>
              <w:t>(서비스·체계)</w:t>
            </w:r>
          </w:p>
        </w:tc>
        <w:tc>
          <w:tcPr>
            <w:tcW w:w="1700" w:type="dxa"/>
            <w:vAlign w:val="center"/>
          </w:tcPr>
          <w:p w14:paraId="37743914" w14:textId="77777777" w:rsidR="00E31447" w:rsidRDefault="00E31447">
            <w:pPr>
              <w:snapToGrid w:val="0"/>
              <w:spacing w:after="20"/>
            </w:pPr>
            <w:r>
              <w:rPr>
                <w:rFonts w:ascii="맑은 고딕" w:hAnsi="맑은 고딕" w:eastAsia="맑은 고딕" w:cs="맑은 고딕"/>
                <w:b w:val="0"/>
                <w:sz w:val="17"/>
              </w:rPr>
              <w:t>이동통신사 자녀안심 서비스 · 불법도박사이트 접속차단 체계</w:t>
            </w:r>
          </w:p>
          <w:p w14:paraId="37743914" w14:textId="77777777" w:rsidR="00E31447" w:rsidRDefault="00E31447">
            <w:pPr>
              <w:snapToGrid w:val="0"/>
              <w:spacing w:after="60"/>
            </w:pPr>
            <w:r>
              <w:rPr>
                <w:rFonts w:ascii="맑은 고딕" w:hAnsi="맑은 고딕" w:eastAsia="맑은 고딕" w:cs="맑은 고딕"/>
                <w:b w:val="0"/>
                <w:sz w:val="17"/>
              </w:rPr>
              <w:t>(사감위 모니터링 → 방심위 심의 → ISP 차단)</w:t>
            </w:r>
          </w:p>
        </w:tc>
        <w:tc>
          <w:tcPr>
            <w:tcW w:w="2300" w:type="dxa"/>
            <w:vAlign w:val="center"/>
          </w:tcPr>
          <w:p w14:paraId="00BE7947" w14:textId="77777777" w:rsidR="00E31447" w:rsidRDefault="00E31447">
            <w:pPr>
              <w:snapToGrid w:val="0"/>
              <w:spacing w:after="60"/>
            </w:pPr>
            <w:r>
              <w:rPr>
                <w:rFonts w:ascii="맑은 고딕" w:hAnsi="맑은 고딕" w:eastAsia="맑은 고딕" w:cs="맑은 고딕"/>
                <w:b w:val="0"/>
                <w:sz w:val="17"/>
              </w:rPr>
              <w:t>URL·DNS 블랙리스트 기반 차단과 경고 페이지, 보호자 리포트, 앱·사용 시간 제한. 5년간 심의 34만 3,887건·차단 28만 8,641건</w:t>
            </w:r>
          </w:p>
        </w:tc>
        <w:tc>
          <w:tcPr>
            <w:tcW w:w="1800" w:type="dxa"/>
            <w:vAlign w:val="center"/>
          </w:tcPr>
          <w:p w14:paraId="263F576F" w14:textId="77777777" w:rsidR="00E31447" w:rsidRDefault="00E31447">
            <w:pPr>
              <w:snapToGrid w:val="0"/>
              <w:spacing w:after="60"/>
            </w:pPr>
            <w:r>
              <w:rPr>
                <w:rFonts w:ascii="맑은 고딕" w:hAnsi="맑은 고딕" w:eastAsia="맑은 고딕" w:cs="맑은 고딕"/>
                <w:b w:val="0"/>
                <w:sz w:val="17"/>
              </w:rPr>
              <w:t>신규 도메인 미반영(2025.6~9 미심의 적체 12만 7,769건 중 도박 4만 9,961건), 정상 사이트 안의 배너 탐지 불가. 보호자 통제형이라 경험 청소년은 "감시"로 받아들여 삭제·우회하며, 본인의 끊기 의지와 연결되는 장치가 없음 (양식 2 §2.2 #1·#2 확장)</w:t>
            </w:r>
          </w:p>
        </w:tc>
        <w:tc>
          <w:tcPr>
            <w:tcW w:w="1000" w:type="dxa"/>
            <w:vAlign w:val="center"/>
          </w:tcPr>
          <w:p w14:paraId="670A1178" w14:textId="77777777" w:rsidR="00E31447" w:rsidRDefault="00E31447">
            <w:pPr>
              <w:snapToGrid w:val="0"/>
              <w:spacing w:after="60"/>
            </w:pPr>
            <w:r>
              <w:rPr>
                <w:rFonts w:ascii="맑은 고딕" w:hAnsi="맑은 고딕" w:eastAsia="맑은 고딕" w:cs="맑은 고딕"/>
                <w:b w:val="0"/>
                <w:sz w:val="17"/>
              </w:rPr>
              <w:t>방심위·사감위 국회 제출자료(2025), 언론 보도 [1]; 양식 2 §2.2</w:t>
            </w:r>
          </w:p>
        </w:tc>
      </w:tr>
      <w:tr w:rsidR="00E31447" w14:paraId="084D0D43" w14:textId="77777777">
        <w:trPr/>
        <w:tc>
          <w:tcPr>
            <w:tcW w:w="700" w:type="dxa"/>
            <w:vAlign w:val="center"/>
          </w:tcPr>
          <w:p w14:paraId="08AB5CC6" w14:textId="77777777" w:rsidR="00E31447" w:rsidRDefault="008E7B6D">
            <w:pPr>
              <w:snapToGrid w:val="0"/>
              <w:spacing w:after="60"/>
              <w:jc w:val="center"/>
            </w:pPr>
            <w:r>
              <w:rPr>
                <w:rFonts w:ascii="맑은 고딕" w:hAnsi="맑은 고딕" w:eastAsia="맑은 고딕" w:cs="맑은 고딕"/>
                <w:b w:val="0"/>
                <w:sz w:val="17"/>
              </w:rPr>
              <w:t>5</w:t>
            </w:r>
          </w:p>
        </w:tc>
        <w:tc>
          <w:tcPr>
            <w:tcW w:w="1000" w:type="dxa"/>
            <w:vAlign w:val="center"/>
          </w:tcPr>
          <w:p w14:paraId="3112C09E" w14:textId="77777777" w:rsidR="00E31447" w:rsidRDefault="00E31447">
            <w:pPr>
              <w:snapToGrid w:val="0"/>
              <w:spacing w:after="20"/>
              <w:jc w:val="center"/>
            </w:pPr>
            <w:r>
              <w:rPr>
                <w:rFonts w:ascii="맑은 고딕" w:hAnsi="맑은 고딕" w:eastAsia="맑은 고딕" w:cs="맑은 고딕"/>
                <w:b w:val="0"/>
                <w:sz w:val="17"/>
              </w:rPr>
              <w:t>국외</w:t>
            </w:r>
          </w:p>
          <w:p w14:paraId="3112C09E" w14:textId="77777777" w:rsidR="00E31447" w:rsidRDefault="00E31447">
            <w:pPr>
              <w:snapToGrid w:val="0"/>
              <w:spacing w:after="60"/>
              <w:jc w:val="center"/>
            </w:pPr>
            <w:r>
              <w:rPr>
                <w:rFonts w:ascii="맑은 고딕" w:hAnsi="맑은 고딕" w:eastAsia="맑은 고딕" w:cs="맑은 고딕"/>
                <w:b w:val="0"/>
                <w:sz w:val="17"/>
              </w:rPr>
              <w:t>(논문)</w:t>
            </w:r>
          </w:p>
        </w:tc>
        <w:tc>
          <w:tcPr>
            <w:tcW w:w="1700" w:type="dxa"/>
            <w:vAlign w:val="center"/>
          </w:tcPr>
          <w:p w14:paraId="37743914" w14:textId="77777777" w:rsidR="00E31447" w:rsidRDefault="00E31447">
            <w:pPr>
              <w:snapToGrid w:val="0"/>
              <w:spacing w:after="20"/>
            </w:pPr>
            <w:r>
              <w:rPr>
                <w:rFonts w:ascii="맑은 고딕" w:hAnsi="맑은 고딕" w:eastAsia="맑은 고딕" w:cs="맑은 고딕"/>
                <w:b w:val="0"/>
                <w:sz w:val="17"/>
              </w:rPr>
              <w:t>스크린샷 기반 멀티모달 도박 사이트 탐지 연구</w:t>
            </w:r>
          </w:p>
          <w:p w14:paraId="37743914" w14:textId="77777777" w:rsidR="00E31447" w:rsidRDefault="00E31447">
            <w:pPr>
              <w:snapToGrid w:val="0"/>
              <w:spacing w:after="60"/>
            </w:pPr>
            <w:r>
              <w:rPr>
                <w:rFonts w:ascii="맑은 고딕" w:hAnsi="맑은 고딕" w:eastAsia="맑은 고딕" w:cs="맑은 고딕"/>
                <w:b w:val="0"/>
                <w:sz w:val="17"/>
              </w:rPr>
              <w:t>(OCR 텍스트 + 이미지 융합, MEDAL 2024 등; 국내는 HTML Tag2Vec·URL 기반)</w:t>
            </w:r>
          </w:p>
        </w:tc>
        <w:tc>
          <w:tcPr>
            <w:tcW w:w="2300" w:type="dxa"/>
            <w:vAlign w:val="center"/>
          </w:tcPr>
          <w:p w14:paraId="00BE7947" w14:textId="77777777" w:rsidR="00E31447" w:rsidRDefault="00E31447">
            <w:pPr>
              <w:snapToGrid w:val="0"/>
              <w:spacing w:after="60"/>
            </w:pPr>
            <w:r>
              <w:rPr>
                <w:rFonts w:ascii="맑은 고딕" w:hAnsi="맑은 고딕" w:eastAsia="맑은 고딕" w:cs="맑은 고딕"/>
                <w:b w:val="0"/>
                <w:sz w:val="17"/>
              </w:rPr>
              <w:t>웹 스크린샷의 OCR 텍스트와 시각 특징을 결합해 도박 사이트 여부를 분류, F1 99%대 보고. 주소가 아니라 화면 내용으로 판정한다는 점에서 본 과제의 기술적 출발점</w:t>
            </w:r>
          </w:p>
        </w:tc>
        <w:tc>
          <w:tcPr>
            <w:tcW w:w="1800" w:type="dxa"/>
            <w:vAlign w:val="center"/>
          </w:tcPr>
          <w:p w14:paraId="263F576F" w14:textId="77777777" w:rsidR="00E31447" w:rsidRDefault="00E31447">
            <w:pPr>
              <w:snapToGrid w:val="0"/>
              <w:spacing w:after="60"/>
            </w:pPr>
            <w:r>
              <w:rPr>
                <w:rFonts w:ascii="맑은 고딕" w:hAnsi="맑은 고딕" w:eastAsia="맑은 고딕" w:cs="맑은 고딕"/>
                <w:b w:val="0"/>
                <w:sz w:val="17"/>
              </w:rPr>
              <w:t>사이트 단위 분류·서버 추론에 머물러 한국어 모바일 화면·온디바이스 적용 사례가 없고, 합법 스포츠·게임·결제 화면과의 구분(하드 네거티브)을 다루지 않음. 탐지 결과를 이용자의 행동 변화(멈춤)로 잇는 개입 설계가 없음</w:t>
            </w:r>
          </w:p>
        </w:tc>
        <w:tc>
          <w:tcPr>
            <w:tcW w:w="1000" w:type="dxa"/>
            <w:vAlign w:val="center"/>
          </w:tcPr>
          <w:p w14:paraId="670A1178" w14:textId="77777777" w:rsidR="00E31447" w:rsidRDefault="00E31447">
            <w:pPr>
              <w:snapToGrid w:val="0"/>
              <w:spacing w:after="60"/>
            </w:pPr>
            <w:r>
              <w:rPr>
                <w:rFonts w:ascii="맑은 고딕" w:hAnsi="맑은 고딕" w:eastAsia="맑은 고딕" w:cs="맑은 고딕"/>
                <w:b w:val="0"/>
                <w:sz w:val="17"/>
              </w:rPr>
              <w:t>선행연구 검토(2026.9.9), GitHub references/README.md [8]</w:t>
            </w:r>
          </w:p>
        </w:tc>
      </w:tr>
    </w:tbl>
    <w:p w14:paraId="0F028B46" w14:textId="77777777" w:rsidR="00E31447" w:rsidRDefault="008E7B6D">
      <w:pPr>
        <w:pStyle w:val="2"/>
        <w:numPr>
          <w:ilvl w:val="0"/>
          <w:numId w:val="0"/>
        </w:numPr>
        <w:spacing w:before="360" w:after="360"/>
      </w:pPr>
      <w:r>
        <w:rPr>
          <w:sz w:val="26"/>
        </w:rPr>
        <w:t xml:space="preserve">1.3 </w:t>
      </w:r>
      <w:r>
        <w:rPr>
          <w:sz w:val="26"/>
        </w:rPr>
        <w:t>연구개발의</w:t>
      </w:r>
      <w:r>
        <w:rPr>
          <w:sz w:val="26"/>
        </w:rPr>
        <w:t xml:space="preserve"> </w:t>
      </w:r>
      <w:r>
        <w:rPr>
          <w:sz w:val="26"/>
        </w:rPr>
        <w:t>필요성</w:t>
      </w:r>
      <w:r>
        <w:rPr>
          <w:sz w:val="26"/>
        </w:rPr>
        <w:t xml:space="preserve"> </w:t>
      </w:r>
      <w:r>
        <w:rPr>
          <w:sz w:val="26"/>
        </w:rPr>
        <w:t>및</w:t>
      </w:r>
      <w:r>
        <w:rPr>
          <w:sz w:val="26"/>
        </w:rPr>
        <w:t xml:space="preserve"> </w:t>
      </w:r>
      <w:r>
        <w:rPr>
          <w:sz w:val="26"/>
        </w:rPr>
        <w:t>중요성</w:t>
      </w:r>
    </w:p>
    <w:p w14:paraId="6FA5BE4A" w14:textId="77777777" w:rsidR="00E31447" w:rsidRDefault="008E7B6D">
      <w:pPr>
        <w:spacing w:after="80"/>
      </w:pPr>
      <w:r>
        <w:rPr>
          <w:rFonts w:ascii="맑은 고딕" w:eastAsia="맑은 고딕" w:hAnsi="맑은 고딕" w:cs="맑은 고딕"/>
          <w:color w:val="7F7F7F"/>
          <w:sz w:val="19"/>
        </w:rPr>
        <w:t>※ 위 현황과 한계를 근거로, 이 프로젝트가 왜 필요하고 왜 중요한지를 기술한다.</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E31447" w14:paraId="4CB15D30" w14:textId="77777777">
        <w:trPr/>
        <w:tc>
          <w:tcPr>
            <w:tcW w:w="8500" w:type="dxa"/>
          </w:tcPr>
          <w:p w14:paraId="4482101F" w14:textId="77777777" w:rsidR="00E31447" w:rsidRDefault="00E31447">
            <w:pPr>
              <w:snapToGrid w:val="0"/>
              <w:spacing w:after="40"/>
              <w:jc w:val="both"/>
            </w:pPr>
            <w:r>
              <w:rPr>
                <w:rFonts w:ascii="맑은 고딕" w:hAnsi="맑은 고딕" w:eastAsia="맑은 고딕" w:cs="맑은 고딕"/>
                <w:b w:val="0"/>
                <w:sz w:val="19"/>
              </w:rPr>
              <w:t xml:space="preserve">‣ </w:t>
            </w:r>
            <w:r>
              <w:rPr>
                <w:rFonts w:ascii="맑은 고딕" w:hAnsi="맑은 고딕" w:eastAsia="맑은 고딕" w:cs="맑은 고딕"/>
                <w:b/>
                <w:sz w:val="19"/>
              </w:rPr>
              <w:t>공백 구간이 가장 크다.</w:t>
            </w:r>
            <w:r>
              <w:rPr>
                <w:rFonts w:ascii="맑은 고딕" w:hAnsi="맑은 고딕" w:eastAsia="맑은 고딕" w:cs="맑은 고딕"/>
                <w:b w:val="0"/>
                <w:sz w:val="19"/>
              </w:rPr>
              <w:t xml:space="preserve"> 재학 청소년 중 평생 1회 이상 도박 경험은 약 17만 명, 최근 6개월 지속 경험은 약 3만 2천 명으로 추정되지만(2024 실태조사), 2025년 한 해 상담을 받은 청소년은 5,838명이고 위험군으로 확인된 24,474명 중 치유원에 연계된 것은 1,235명이다. 자진신고 청소년은 평균 10개월 동안 평균 300만 원을 잃은 뒤에야 신고했다. "돈을 잃어봤고 멈추고 싶은" 청소년 대부분이 상담·신고 체계 밖에서 혼자 재접속과 추격 충전을 반복하고 있으며, 이 구간에서 주소와 무관하게 재접속·충전 순간에 개입하는 수단은 국내외에 보고된 바 없다(자기차단 앱은 목록 기반, 상담·신고는 본인 방문형).</w:t>
            </w:r>
          </w:p>
          <w:p w14:paraId="4482101F" w14:textId="77777777" w:rsidR="00E31447" w:rsidRDefault="00E31447">
            <w:pPr>
              <w:snapToGrid w:val="0"/>
              <w:spacing w:after="40"/>
              <w:jc w:val="both"/>
            </w:pPr>
            <w:r>
              <w:rPr>
                <w:rFonts w:ascii="맑은 고딕" w:hAnsi="맑은 고딕" w:eastAsia="맑은 고딕" w:cs="맑은 고딕"/>
                <w:b w:val="0"/>
                <w:sz w:val="19"/>
              </w:rPr>
              <w:t xml:space="preserve">‣ </w:t>
            </w:r>
            <w:r>
              <w:rPr>
                <w:rFonts w:ascii="맑은 고딕" w:hAnsi="맑은 고딕" w:eastAsia="맑은 고딕" w:cs="맑은 고딕"/>
                <w:b/>
                <w:sz w:val="19"/>
              </w:rPr>
              <w:t>기존 수단은 같은 벽에 막힌다.</w:t>
            </w:r>
            <w:r>
              <w:rPr>
                <w:rFonts w:ascii="맑은 고딕" w:hAnsi="맑은 고딕" w:eastAsia="맑은 고딕" w:cs="맑은 고딕"/>
                <w:b w:val="0"/>
                <w:sz w:val="19"/>
              </w:rPr>
              <w:t xml:space="preserve"> 국외 자기차단 앱(Gamban·BetBlocker)과 국내 차단 체계·자녀안심 앱은 모두 도메인·앱 "목록"에 의존해 주소 교체 한 번에 무력해지고, 정상 서비스 안의 배너·새 주소는 보지 못한다. 보호자 통제형 설계는 경험 청소년에게 감시로 읽혀 삭제로 끝나고, 상담·자진신고는 본인이 찾아와야 작동한다. 그 결과 "끊기로 한 다음 날 단톡방 새 주소를 누르는 순간"과 "복구하려고 상품권 핀을 넣는 순간"은 누구의 손도 닿지 않는다.</w:t>
            </w:r>
          </w:p>
          <w:p w14:paraId="4482101F" w14:textId="77777777" w:rsidR="00E31447" w:rsidRDefault="00E31447">
            <w:pPr>
              <w:snapToGrid w:val="0"/>
              <w:spacing w:after="40"/>
              <w:jc w:val="both"/>
            </w:pPr>
            <w:r>
              <w:rPr>
                <w:rFonts w:ascii="맑은 고딕" w:hAnsi="맑은 고딕" w:eastAsia="맑은 고딕" w:cs="맑은 고딕"/>
                <w:b w:val="0"/>
                <w:sz w:val="19"/>
              </w:rPr>
              <w:t xml:space="preserve">‣ </w:t>
            </w:r>
            <w:r>
              <w:rPr>
                <w:rFonts w:ascii="맑은 고딕" w:hAnsi="맑은 고딕" w:eastAsia="맑은 고딕" w:cs="맑은 고딕"/>
                <w:b/>
                <w:sz w:val="19"/>
              </w:rPr>
              <w:t>본 과제는 그 두 순간에 작동한다.</w:t>
            </w:r>
            <w:r>
              <w:rPr>
                <w:rFonts w:ascii="맑은 고딕" w:hAnsi="맑은 고딕" w:eastAsia="맑은 고딕" w:cs="맑은 고딕"/>
                <w:b w:val="0"/>
                <w:sz w:val="19"/>
              </w:rPr>
              <w:t xml:space="preserve"> 주소와 무관하게 화면 내용(OCR 텍스트·시각 특징)으로 도박 진입 화면과 충전 직전 화면을 온디바이스에서 판정하고, 청소년 본인이 켜 둔 약속·누적 손실과 함께 "이것은 불법 도박"임을 알아채게 하며, 충전 직전에는 30초의 간격을 만든다. 기본값이 차단이 아니라 인지와 마찰이고 차단은 본인이 미리 고른 경우에만 켜지므로(사전 약속) 삭제 유인이 낮고, 켜는 것·알리는 것·끄는 것을 본인이 정하므로 감시가 아니다. 운영 중인 보안 앱의 "내 폰 보호" 기능으로 탑재해 설치 장벽을 없앤다.</w:t>
            </w:r>
          </w:p>
          <w:p w14:paraId="4482101F" w14:textId="77777777" w:rsidR="00E31447" w:rsidRDefault="00E31447">
            <w:pPr>
              <w:snapToGrid w:val="0"/>
              <w:spacing w:after="40"/>
              <w:jc w:val="both"/>
            </w:pPr>
            <w:r>
              <w:rPr>
                <w:rFonts w:ascii="맑은 고딕" w:hAnsi="맑은 고딕" w:eastAsia="맑은 고딕" w:cs="맑은 고딕"/>
                <w:b w:val="0"/>
                <w:sz w:val="19"/>
              </w:rPr>
              <w:t xml:space="preserve">‣ </w:t>
            </w:r>
            <w:r>
              <w:rPr>
                <w:rFonts w:ascii="맑은 고딕" w:hAnsi="맑은 고딕" w:eastAsia="맑은 고딕" w:cs="맑은 고딕"/>
                <w:b/>
                <w:sz w:val="19"/>
              </w:rPr>
              <w:t>중요성.</w:t>
            </w:r>
            <w:r>
              <w:rPr>
                <w:rFonts w:ascii="맑은 고딕" w:hAnsi="맑은 고딕" w:eastAsia="맑은 고딕" w:cs="맑은 고딕"/>
                <w:b w:val="0"/>
                <w:sz w:val="19"/>
              </w:rPr>
              <w:t xml:space="preserve"> 개입이 빠를수록 피해와 채무가 적고(평균 300만 원·10개월), 치유 프로그램의 효과(재도박률 0.8%)를 상담 밖에 있는 청소년에게 앞당겨 확장할 수 있다. 국방부 심층조사 대상 장병의 80%가 입대 전부터 불법도박을 경험한 만큼 청소년기의 재발을 끊는 것은 성인기 피해를 줄이는 가장 이른 지점이다. 한국어 모바일 화면을 대상으로 한 온디바이스 멀티모달 탐지와 정상 게임·결제 화면(하드 네거티브) 통과 검증은 국내에 보고된 바 없어 기술적으로도 의미가 있으며, 화면 단위로 동작하므로 재학습 없이 다른 집단으로 확장할 수 있다.</w:t>
            </w:r>
          </w:p>
        </w:tc>
      </w:tr>
    </w:tbl>
    <w:p w14:paraId="4B50D1CE" w14:textId="77777777" w:rsidR="00E31447" w:rsidRDefault="008E7B6D">
      <w:pPr>
        <w:pStyle w:val="10"/>
        <w:pageBreakBefore/>
        <w:numPr>
          <w:ilvl w:val="0"/>
          <w:numId w:val="0"/>
        </w:numPr>
        <w:spacing w:before="540" w:after="360"/>
      </w:pPr>
      <w:r>
        <w:lastRenderedPageBreak/>
        <w:t xml:space="preserve">2. </w:t>
      </w:r>
      <w:r>
        <w:t>연구개발의</w:t>
      </w:r>
      <w:r>
        <w:t xml:space="preserve"> </w:t>
      </w:r>
      <w:r>
        <w:t>목표</w:t>
      </w:r>
      <w:r>
        <w:t xml:space="preserve"> </w:t>
      </w:r>
      <w:r>
        <w:t>및</w:t>
      </w:r>
      <w:r>
        <w:t xml:space="preserve"> </w:t>
      </w:r>
      <w:r>
        <w:t>내용</w:t>
      </w:r>
    </w:p>
    <w:p w14:paraId="768D9DBB" w14:textId="77777777" w:rsidR="00E31447" w:rsidRDefault="008E7B6D">
      <w:pPr>
        <w:pStyle w:val="2"/>
        <w:numPr>
          <w:ilvl w:val="0"/>
          <w:numId w:val="0"/>
        </w:numPr>
        <w:spacing w:before="360" w:after="360"/>
      </w:pPr>
      <w:r>
        <w:rPr>
          <w:sz w:val="26"/>
        </w:rPr>
        <w:t xml:space="preserve">2.1 </w:t>
      </w:r>
      <w:r>
        <w:rPr>
          <w:sz w:val="26"/>
        </w:rPr>
        <w:t>최종</w:t>
      </w:r>
      <w:r>
        <w:rPr>
          <w:sz w:val="26"/>
        </w:rPr>
        <w:t xml:space="preserve"> </w:t>
      </w:r>
      <w:r>
        <w:rPr>
          <w:sz w:val="26"/>
        </w:rPr>
        <w:t>목표</w:t>
      </w:r>
    </w:p>
    <w:p w14:paraId="31E8FD3B" w14:textId="77777777" w:rsidR="00E31447" w:rsidRDefault="008E7B6D">
      <w:pPr>
        <w:spacing w:after="80"/>
      </w:pPr>
      <w:r>
        <w:rPr>
          <w:rFonts w:ascii="맑은 고딕" w:eastAsia="맑은 고딕" w:hAnsi="맑은 고딕" w:cs="맑은 고딕"/>
          <w:color w:val="7F7F7F"/>
          <w:sz w:val="19"/>
        </w:rPr>
        <w:t>※ "누구의 어떤 니즈 · pain을 어떻게 해결한다"가 한 문장에 드러나게 쓴다.</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E31447" w14:paraId="1C5E6A7D" w14:textId="77777777">
        <w:trPr/>
        <w:tc>
          <w:tcPr>
            <w:tcW w:w="8500" w:type="dxa"/>
          </w:tcPr>
          <w:p w14:paraId="5247824B" w14:textId="77777777" w:rsidR="00E31447" w:rsidRDefault="00E31447">
            <w:pPr>
              <w:snapToGrid w:val="0"/>
              <w:spacing w:after="40"/>
              <w:jc w:val="both"/>
            </w:pPr>
            <w:r>
              <w:rPr>
                <w:rFonts w:ascii="맑은 고딕" w:hAnsi="맑은 고딕" w:eastAsia="맑은 고딕" w:cs="맑은 고딕"/>
                <w:b/>
                <w:sz w:val="19"/>
              </w:rPr>
              <w:t>불법 도박으로 돈을 잃어본 만 14~18세 청소년이, 새 주소·새 링크로 다시 들어가는 순간 화면 내용만으로 "불법 도박"임을 알아채고 충전 전에 스스로 멈출 수 있도록, 주소와 무관하게 화면을 판정하는 온디바이스 OCR·이미지 융합 모델과 본인이 켜고 통제하는 재접속·충전 직전 개입 앱(안드로이드 데모)을 개발한다.</w:t>
            </w:r>
          </w:p>
          <w:p w14:paraId="5247824B" w14:textId="77777777" w:rsidR="00E31447" w:rsidRDefault="00E31447">
            <w:pPr>
              <w:snapToGrid w:val="0"/>
              <w:spacing w:after="40"/>
              <w:jc w:val="both"/>
            </w:pPr>
            <w:r>
              <w:rPr>
                <w:rFonts w:ascii="맑은 고딕" w:hAnsi="맑은 고딕" w:eastAsia="맑은 고딕" w:cs="맑은 고딕"/>
                <w:b w:val="0"/>
                <w:sz w:val="19"/>
              </w:rPr>
              <w:t>세부 목표 ⑴ 한국어 모바일 화면 데이터셋(도박 진입·베팅·충전 화면, 정상 게임·정상 결제 하드 네거티브, 일반 화면) 2,000~3,000장을 구축하고 OCR 단독·이미지 단독·융합 모델을 비교해 F1 0.90 이상, 하드 네거티브 오탐률 2% 이하, 충전 직전 화면 재현율 0.90 이상을 달성한다. ⑵ 판정 결과를 약속 카드(재접속 순간)와 쿨다운(충전 직전)으로 잇는 개입 화면을 설계·구현하고, 온디바이스(1장당 1초 이내·50MB 이하)로 동작시킨다. ⑶ 상담사·회복자·청소년 테스트로 "감시가 아닌 내 도구"로 받아들여지는지, 쿨다운 후 멈춤을 선택하는지를 검증해 기본값과 문구를 확정한다.</w:t>
            </w:r>
          </w:p>
        </w:tc>
      </w:tr>
    </w:tbl>
    <w:p w14:paraId="6D27FED2" w14:textId="77777777" w:rsidR="00E31447" w:rsidRDefault="008E7B6D">
      <w:pPr>
        <w:pStyle w:val="2"/>
        <w:numPr>
          <w:ilvl w:val="0"/>
          <w:numId w:val="0"/>
        </w:numPr>
        <w:spacing w:before="360" w:after="360"/>
      </w:pPr>
      <w:r>
        <w:rPr>
          <w:sz w:val="26"/>
        </w:rPr>
        <w:t xml:space="preserve">2.2 </w:t>
      </w:r>
      <w:r>
        <w:rPr>
          <w:sz w:val="26"/>
        </w:rPr>
        <w:t>컨셉</w:t>
      </w:r>
      <w:r>
        <w:rPr>
          <w:sz w:val="26"/>
        </w:rPr>
        <w:t xml:space="preserve"> </w:t>
      </w:r>
      <w:r>
        <w:rPr>
          <w:sz w:val="26"/>
        </w:rPr>
        <w:t>개발</w:t>
      </w:r>
      <w:r>
        <w:rPr>
          <w:sz w:val="26"/>
        </w:rPr>
        <w:t xml:space="preserve"> </w:t>
      </w:r>
      <w:r>
        <w:rPr>
          <w:sz w:val="26"/>
        </w:rPr>
        <w:t>결과</w:t>
      </w:r>
    </w:p>
    <w:p w14:paraId="3267AE15" w14:textId="77777777" w:rsidR="00E31447" w:rsidRDefault="008E7B6D">
      <w:pPr>
        <w:spacing w:before="140" w:after="60"/>
      </w:pPr>
      <w:r>
        <w:rPr>
          <w:rFonts w:ascii="함초롬바탕" w:eastAsia="함초롬바탕" w:hAnsi="함초롬바탕" w:cs="함초롬바탕"/>
          <w:b/>
          <w:sz w:val="22"/>
        </w:rPr>
        <w:t>2.2.1 고정 주제(코어 기능) 선정</w:t>
      </w:r>
    </w:p>
    <w:p w14:paraId="4E8E35C4" w14:textId="77777777" w:rsidR="00E31447" w:rsidRDefault="008E7B6D">
      <w:pPr>
        <w:spacing w:after="80"/>
      </w:pPr>
      <w:r>
        <w:rPr>
          <w:rFonts w:ascii="맑은 고딕" w:eastAsia="맑은 고딕" w:hAnsi="맑은 고딕" w:cs="맑은 고딕"/>
          <w:color w:val="7F7F7F"/>
          <w:sz w:val="19"/>
        </w:rPr>
        <w:t>※ 고정 주제는 컨셉에 반드시 포함되어야 할 핵심 아이디어(코어 기능)이다. 의사결정 그리드(중요도 × 실현가능성) 또는 멀티보팅 결과를 근거로 적는다.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2300"/>
        <w:gridCol w:w="3000"/>
        <w:gridCol w:w="2500"/>
      </w:tblGrid>
      <w:tr w:rsidR="00E31447" w14:paraId="7770A0B9" w14:textId="77777777">
        <w:trPr>
          <w:cantSplit/>
          <w:trHeight w:val="400"/>
          <w:tblHeader/>
        </w:trPr>
        <w:tc>
          <w:tcPr>
            <w:tcW w:w="700" w:type="dxa"/>
            <w:shd w:val="clear" w:color="auto" w:fill="DFDFDF"/>
            <w:vAlign w:val="center"/>
          </w:tcPr>
          <w:p w14:paraId="40B18DC0" w14:textId="77777777" w:rsidR="00E31447" w:rsidRDefault="008E7B6D">
            <w:pPr>
              <w:jc w:val="center"/>
            </w:pPr>
            <w:r>
              <w:rPr>
                <w:rFonts w:ascii="맑은 고딕" w:eastAsia="맑은 고딕" w:hAnsi="맑은 고딕" w:cs="맑은 고딕"/>
                <w:b/>
                <w:sz w:val="19"/>
              </w:rPr>
              <w:t>번호</w:t>
            </w:r>
          </w:p>
        </w:tc>
        <w:tc>
          <w:tcPr>
            <w:tcW w:w="2300" w:type="dxa"/>
            <w:shd w:val="clear" w:color="auto" w:fill="DFDFDF"/>
            <w:vAlign w:val="center"/>
          </w:tcPr>
          <w:p w14:paraId="7697C7A7" w14:textId="77777777" w:rsidR="00E31447" w:rsidRDefault="008E7B6D">
            <w:pPr>
              <w:jc w:val="center"/>
            </w:pPr>
            <w:r>
              <w:rPr>
                <w:rFonts w:ascii="맑은 고딕" w:eastAsia="맑은 고딕" w:hAnsi="맑은 고딕" w:cs="맑은 고딕"/>
                <w:b/>
                <w:sz w:val="19"/>
              </w:rPr>
              <w:t>고정 주제 (코어 기능)</w:t>
            </w:r>
          </w:p>
        </w:tc>
        <w:tc>
          <w:tcPr>
            <w:tcW w:w="3000" w:type="dxa"/>
            <w:shd w:val="clear" w:color="auto" w:fill="DFDFDF"/>
            <w:vAlign w:val="center"/>
          </w:tcPr>
          <w:p w14:paraId="37D347C1" w14:textId="77777777" w:rsidR="00E31447" w:rsidRDefault="008E7B6D">
            <w:pPr>
              <w:jc w:val="center"/>
            </w:pPr>
            <w:r>
              <w:rPr>
                <w:rFonts w:ascii="맑은 고딕" w:eastAsia="맑은 고딕" w:hAnsi="맑은 고딕" w:cs="맑은 고딕"/>
                <w:b/>
                <w:sz w:val="19"/>
              </w:rPr>
              <w:t>포함된 아이디어 (양식 3 §3.3의 번호)</w:t>
            </w:r>
          </w:p>
        </w:tc>
        <w:tc>
          <w:tcPr>
            <w:tcW w:w="2500" w:type="dxa"/>
            <w:shd w:val="clear" w:color="auto" w:fill="DFDFDF"/>
            <w:vAlign w:val="center"/>
          </w:tcPr>
          <w:p w14:paraId="3F749B25" w14:textId="77777777" w:rsidR="00E31447" w:rsidRDefault="008E7B6D">
            <w:pPr>
              <w:jc w:val="center"/>
            </w:pPr>
            <w:r>
              <w:rPr>
                <w:rFonts w:ascii="맑은 고딕" w:eastAsia="맑은 고딕" w:hAnsi="맑은 고딕" w:cs="맑은 고딕"/>
                <w:b/>
                <w:sz w:val="19"/>
              </w:rPr>
              <w:t>선정 근거</w:t>
            </w:r>
          </w:p>
        </w:tc>
      </w:tr>
      <w:tr w:rsidR="00E31447" w14:paraId="3911D549" w14:textId="77777777">
        <w:trPr/>
        <w:tc>
          <w:tcPr>
            <w:tcW w:w="700" w:type="dxa"/>
            <w:vAlign w:val="center"/>
          </w:tcPr>
          <w:p w14:paraId="36D2C195" w14:textId="77777777" w:rsidR="00E31447" w:rsidRDefault="008E7B6D">
            <w:pPr>
              <w:snapToGrid w:val="0"/>
              <w:spacing w:after="60"/>
              <w:jc w:val="center"/>
            </w:pPr>
            <w:r>
              <w:rPr>
                <w:rFonts w:ascii="맑은 고딕" w:hAnsi="맑은 고딕" w:eastAsia="맑은 고딕" w:cs="맑은 고딕"/>
                <w:b w:val="0"/>
                <w:sz w:val="17"/>
              </w:rPr>
              <w:t>1</w:t>
            </w:r>
          </w:p>
        </w:tc>
        <w:tc>
          <w:tcPr>
            <w:tcW w:w="2300" w:type="dxa"/>
            <w:vAlign w:val="center"/>
          </w:tcPr>
          <w:p w14:paraId="4E594C04" w14:textId="77777777" w:rsidR="00E31447" w:rsidRDefault="00E31447">
            <w:pPr>
              <w:snapToGrid w:val="0"/>
              <w:spacing w:after="20"/>
            </w:pPr>
            <w:r>
              <w:rPr>
                <w:rFonts w:ascii="맑은 고딕" w:hAnsi="맑은 고딕" w:eastAsia="맑은 고딕" w:cs="맑은 고딕"/>
                <w:b w:val="0"/>
                <w:sz w:val="17"/>
              </w:rPr>
              <w:t>주소와 무관한 화면 판정 엔진</w:t>
            </w:r>
          </w:p>
          <w:p w14:paraId="4E594C04" w14:textId="77777777" w:rsidR="00E31447" w:rsidRDefault="00E31447">
            <w:pPr>
              <w:snapToGrid w:val="0"/>
              <w:spacing w:after="60"/>
            </w:pPr>
            <w:r>
              <w:rPr>
                <w:rFonts w:ascii="맑은 고딕" w:hAnsi="맑은 고딕" w:eastAsia="맑은 고딕" w:cs="맑은 고딕"/>
                <w:b w:val="0"/>
                <w:sz w:val="17"/>
              </w:rPr>
              <w:t>(온디바이스 OCR·이미지 융합, 정상 게임·결제는 통과)</w:t>
            </w:r>
          </w:p>
        </w:tc>
        <w:tc>
          <w:tcPr>
            <w:tcW w:w="3000" w:type="dxa"/>
            <w:vAlign w:val="center"/>
          </w:tcPr>
          <w:p w14:paraId="52C61BF4" w14:textId="77777777" w:rsidR="00E31447" w:rsidRDefault="00E31447">
            <w:pPr>
              <w:snapToGrid w:val="0"/>
              <w:spacing w:after="60"/>
              <w:jc w:val="center"/>
            </w:pPr>
            <w:r>
              <w:rPr>
                <w:rFonts w:ascii="맑은 고딕" w:hAnsi="맑은 고딕" w:eastAsia="맑은 고딕" w:cs="맑은 고딕"/>
                <w:b w:val="0"/>
                <w:sz w:val="17"/>
              </w:rPr>
              <w:t>①, ⑫, ㉘</w:t>
            </w:r>
          </w:p>
        </w:tc>
        <w:tc>
          <w:tcPr>
            <w:tcW w:w="2500" w:type="dxa"/>
            <w:vAlign w:val="center"/>
          </w:tcPr>
          <w:p w14:paraId="152B4C11" w14:textId="77777777" w:rsidR="00E31447" w:rsidRDefault="00E31447">
            <w:pPr>
              <w:snapToGrid w:val="0"/>
              <w:spacing w:after="60"/>
            </w:pPr>
            <w:r>
              <w:rPr>
                <w:rFonts w:ascii="맑은 고딕" w:hAnsi="맑은 고딕" w:eastAsia="맑은 고딕" w:cs="맑은 고딕"/>
                <w:b w:val="0"/>
                <w:sz w:val="17"/>
              </w:rPr>
              <w:t>의사결정 그리드 중요도 5 · 실현가능성 4. 모든 개입의 전제이며, 목록 기반 차단(Gamban·BetBlocker·자녀안심)의 공통 한계를 넘는 유일한 수단. ㉘(하드 네거티브 통과)은 기능이 아니라 성립 조건으로 포함</w:t>
            </w:r>
          </w:p>
        </w:tc>
      </w:tr>
      <w:tr w:rsidR="00E31447" w14:paraId="78C0BB8F" w14:textId="77777777">
        <w:trPr/>
        <w:tc>
          <w:tcPr>
            <w:tcW w:w="700" w:type="dxa"/>
            <w:vAlign w:val="center"/>
          </w:tcPr>
          <w:p w14:paraId="7C301254" w14:textId="77777777" w:rsidR="00E31447" w:rsidRDefault="008E7B6D">
            <w:pPr>
              <w:snapToGrid w:val="0"/>
              <w:spacing w:after="60"/>
              <w:jc w:val="center"/>
            </w:pPr>
            <w:r>
              <w:rPr>
                <w:rFonts w:ascii="맑은 고딕" w:hAnsi="맑은 고딕" w:eastAsia="맑은 고딕" w:cs="맑은 고딕"/>
                <w:b w:val="0"/>
                <w:sz w:val="17"/>
              </w:rPr>
              <w:t>2</w:t>
            </w:r>
          </w:p>
        </w:tc>
        <w:tc>
          <w:tcPr>
            <w:tcW w:w="2300" w:type="dxa"/>
            <w:vAlign w:val="center"/>
          </w:tcPr>
          <w:p w14:paraId="5B3C254A" w14:textId="77777777" w:rsidR="00E31447" w:rsidRDefault="00E31447">
            <w:pPr>
              <w:snapToGrid w:val="0"/>
              <w:spacing w:after="20"/>
            </w:pPr>
            <w:r>
              <w:rPr>
                <w:rFonts w:ascii="맑은 고딕" w:hAnsi="맑은 고딕" w:eastAsia="맑은 고딕" w:cs="맑은 고딕"/>
                <w:b w:val="0"/>
                <w:sz w:val="17"/>
              </w:rPr>
              <w:t>재접속 순간 약속 카드</w:t>
            </w:r>
          </w:p>
          <w:p w14:paraId="5B3C254A" w14:textId="77777777" w:rsidR="00E31447" w:rsidRDefault="00E31447">
            <w:pPr>
              <w:snapToGrid w:val="0"/>
              <w:spacing w:after="60"/>
            </w:pPr>
            <w:r>
              <w:rPr>
                <w:rFonts w:ascii="맑은 고딕" w:hAnsi="맑은 고딕" w:eastAsia="맑은 고딕" w:cs="맑은 고딕"/>
                <w:b w:val="0"/>
                <w:sz w:val="17"/>
              </w:rPr>
              <w:t>("불법 도박으로 판정됨" + 판정 근거 + 내가 쓴 약속 + 끊은 일수·누적 손실)</w:t>
            </w:r>
          </w:p>
        </w:tc>
        <w:tc>
          <w:tcPr>
            <w:tcW w:w="3000" w:type="dxa"/>
            <w:vAlign w:val="center"/>
          </w:tcPr>
          <w:p w14:paraId="2D6F5CA1" w14:textId="77777777" w:rsidR="00E31447" w:rsidRDefault="00E31447">
            <w:pPr>
              <w:snapToGrid w:val="0"/>
              <w:spacing w:after="60"/>
              <w:jc w:val="center"/>
            </w:pPr>
            <w:r>
              <w:rPr>
                <w:rFonts w:ascii="맑은 고딕" w:hAnsi="맑은 고딕" w:eastAsia="맑은 고딕" w:cs="맑은 고딕"/>
                <w:b w:val="0"/>
                <w:sz w:val="17"/>
              </w:rPr>
              <w:t>㉗, ③, ⑭, ㉜</w:t>
            </w:r>
          </w:p>
        </w:tc>
        <w:tc>
          <w:tcPr>
            <w:tcW w:w="2500" w:type="dxa"/>
            <w:vAlign w:val="center"/>
          </w:tcPr>
          <w:p w14:paraId="244150AD" w14:textId="77777777" w:rsidR="00E31447" w:rsidRDefault="00E31447">
            <w:pPr>
              <w:snapToGrid w:val="0"/>
              <w:spacing w:after="60"/>
            </w:pPr>
            <w:r>
              <w:rPr>
                <w:rFonts w:ascii="맑은 고딕" w:hAnsi="맑은 고딕" w:eastAsia="맑은 고딕" w:cs="맑은 고딕"/>
                <w:b w:val="0"/>
                <w:sz w:val="17"/>
              </w:rPr>
              <w:t>중요도 5 · 실현가능성 4. 이번 주차 확정 문제 정의문(다시 들어가는 순간 알아채기)에 직접 대응. "게임 같아서 실감이 없다"는 고충을 판정 근거와 본인의 약속으로 해소. 보호자 알림 없이 본인에게만 뜨므로 감시가 아님</w:t>
            </w:r>
          </w:p>
        </w:tc>
      </w:tr>
      <w:tr w:rsidR="00E31447" w14:paraId="009159D1" w14:textId="77777777">
        <w:trPr/>
        <w:tc>
          <w:tcPr>
            <w:tcW w:w="700" w:type="dxa"/>
            <w:vAlign w:val="center"/>
          </w:tcPr>
          <w:p w14:paraId="14E85E6E" w14:textId="77777777" w:rsidR="00E31447" w:rsidRDefault="008E7B6D">
            <w:pPr>
              <w:snapToGrid w:val="0"/>
              <w:spacing w:after="60"/>
              <w:jc w:val="center"/>
            </w:pPr>
            <w:r>
              <w:rPr>
                <w:rFonts w:ascii="맑은 고딕" w:hAnsi="맑은 고딕" w:eastAsia="맑은 고딕" w:cs="맑은 고딕"/>
                <w:b w:val="0"/>
                <w:sz w:val="17"/>
              </w:rPr>
              <w:t>3</w:t>
            </w:r>
          </w:p>
        </w:tc>
        <w:tc>
          <w:tcPr>
            <w:tcW w:w="2300" w:type="dxa"/>
            <w:vAlign w:val="center"/>
          </w:tcPr>
          <w:p w14:paraId="317B50A4" w14:textId="77777777" w:rsidR="00E31447" w:rsidRDefault="00E31447">
            <w:pPr>
              <w:snapToGrid w:val="0"/>
              <w:spacing w:after="20"/>
            </w:pPr>
            <w:r>
              <w:rPr>
                <w:rFonts w:ascii="맑은 고딕" w:hAnsi="맑은 고딕" w:eastAsia="맑은 고딕" w:cs="맑은 고딕"/>
                <w:b w:val="0"/>
                <w:sz w:val="17"/>
              </w:rPr>
              <w:t>충전 직전 쿨다운</w:t>
            </w:r>
          </w:p>
          <w:p w14:paraId="317B50A4" w14:textId="77777777" w:rsidR="00E31447" w:rsidRDefault="00E31447">
            <w:pPr>
              <w:snapToGrid w:val="0"/>
              <w:spacing w:after="60"/>
            </w:pPr>
            <w:r>
              <w:rPr>
                <w:rFonts w:ascii="맑은 고딕" w:hAnsi="맑은 고딕" w:eastAsia="맑은 고딕" w:cs="맑은 고딕"/>
                <w:b w:val="0"/>
                <w:sz w:val="17"/>
              </w:rPr>
              <w:t>(30초 카운트 + 지금까지 잃은 돈 합계 + 나가기/알리기/1336)</w:t>
            </w:r>
          </w:p>
        </w:tc>
        <w:tc>
          <w:tcPr>
            <w:tcW w:w="3000" w:type="dxa"/>
            <w:vAlign w:val="center"/>
          </w:tcPr>
          <w:p w14:paraId="62D183A2" w14:textId="77777777" w:rsidR="00E31447" w:rsidRDefault="00E31447">
            <w:pPr>
              <w:snapToGrid w:val="0"/>
              <w:spacing w:after="60"/>
              <w:jc w:val="center"/>
            </w:pPr>
            <w:r>
              <w:rPr>
                <w:rFonts w:ascii="맑은 고딕" w:hAnsi="맑은 고딕" w:eastAsia="맑은 고딕" w:cs="맑은 고딕"/>
                <w:b w:val="0"/>
                <w:sz w:val="17"/>
              </w:rPr>
              <w:t>⑧, ㉓, ㉝</w:t>
            </w:r>
          </w:p>
        </w:tc>
        <w:tc>
          <w:tcPr>
            <w:tcW w:w="2500" w:type="dxa"/>
            <w:vAlign w:val="center"/>
          </w:tcPr>
          <w:p w14:paraId="1AB3D8D0" w14:textId="77777777" w:rsidR="00E31447" w:rsidRDefault="00E31447">
            <w:pPr>
              <w:snapToGrid w:val="0"/>
              <w:spacing w:after="60"/>
            </w:pPr>
            <w:r>
              <w:rPr>
                <w:rFonts w:ascii="맑은 고딕" w:hAnsi="맑은 고딕" w:eastAsia="맑은 고딕" w:cs="맑은 고딕"/>
                <w:b w:val="0"/>
                <w:sz w:val="17"/>
              </w:rPr>
              <w:t>중요도 5 · 실현가능성 4. 피해가 시작되는 지점이며 추격 충전 고충에 대응. 양식 3 §4.2 평가 1위(② 4.60)였던 결제 직전 개입을 계승하되, 대상을 보호자 알림에서 본인의 선택으로 바꿈</w:t>
            </w:r>
          </w:p>
        </w:tc>
      </w:tr>
      <w:tr w:rsidR="00E31447" w14:paraId="317DD613" w14:textId="77777777">
        <w:trPr/>
        <w:tc>
          <w:tcPr>
            <w:tcW w:w="700" w:type="dxa"/>
            <w:vAlign w:val="center"/>
          </w:tcPr>
          <w:p w14:paraId="632F4785" w14:textId="77777777" w:rsidR="00E31447" w:rsidRDefault="008E7B6D">
            <w:pPr>
              <w:snapToGrid w:val="0"/>
              <w:spacing w:after="60"/>
              <w:jc w:val="center"/>
            </w:pPr>
            <w:r>
              <w:rPr>
                <w:rFonts w:ascii="맑은 고딕" w:hAnsi="맑은 고딕" w:eastAsia="맑은 고딕" w:cs="맑은 고딕"/>
                <w:b w:val="0"/>
                <w:sz w:val="17"/>
              </w:rPr>
              <w:t>4</w:t>
            </w:r>
          </w:p>
        </w:tc>
        <w:tc>
          <w:tcPr>
            <w:tcW w:w="2300" w:type="dxa"/>
            <w:vAlign w:val="center"/>
          </w:tcPr>
          <w:p w14:paraId="27D793AF" w14:textId="77777777" w:rsidR="00E31447" w:rsidRDefault="00E31447">
            <w:pPr>
              <w:snapToGrid w:val="0"/>
              <w:spacing w:after="20"/>
            </w:pPr>
            <w:r>
              <w:rPr>
                <w:rFonts w:ascii="맑은 고딕" w:hAnsi="맑은 고딕" w:eastAsia="맑은 고딕" w:cs="맑은 고딕"/>
                <w:b w:val="0"/>
                <w:sz w:val="17"/>
              </w:rPr>
              <w:t>본인이 켜고 통제하는 약속·도움 연결</w:t>
            </w:r>
          </w:p>
          <w:p w14:paraId="27D793AF" w14:textId="77777777" w:rsidR="00E31447" w:rsidRDefault="00E31447">
            <w:pPr>
              <w:snapToGrid w:val="0"/>
              <w:spacing w:after="60"/>
            </w:pPr>
            <w:r>
              <w:rPr>
                <w:rFonts w:ascii="맑은 고딕" w:hAnsi="맑은 고딕" w:eastAsia="맑은 고딕" w:cs="맑은 고딕"/>
                <w:b w:val="0"/>
                <w:sz w:val="17"/>
              </w:rPr>
              <w:t>(끊기 약속 설정, 개입 강도 선택, 신뢰인 지정(선택), 1336 원터치, 끄기 지연·보호 꺼짐 한 줄)</w:t>
            </w:r>
          </w:p>
        </w:tc>
        <w:tc>
          <w:tcPr>
            <w:tcW w:w="3000" w:type="dxa"/>
            <w:vAlign w:val="center"/>
          </w:tcPr>
          <w:p w14:paraId="144961C4" w14:textId="77777777" w:rsidR="00E31447" w:rsidRDefault="00E31447">
            <w:pPr>
              <w:snapToGrid w:val="0"/>
              <w:spacing w:after="60"/>
              <w:jc w:val="center"/>
            </w:pPr>
            <w:r>
              <w:rPr>
                <w:rFonts w:ascii="맑은 고딕" w:hAnsi="맑은 고딕" w:eastAsia="맑은 고딕" w:cs="맑은 고딕"/>
                <w:b w:val="0"/>
                <w:sz w:val="17"/>
              </w:rPr>
              <w:t>㉖, ⑱, ④, ⑤, ㉛</w:t>
            </w:r>
          </w:p>
        </w:tc>
        <w:tc>
          <w:tcPr>
            <w:tcW w:w="2500" w:type="dxa"/>
            <w:vAlign w:val="center"/>
          </w:tcPr>
          <w:p w14:paraId="5E3850BA" w14:textId="77777777" w:rsidR="00E31447" w:rsidRDefault="00E31447">
            <w:pPr>
              <w:snapToGrid w:val="0"/>
              <w:spacing w:after="60"/>
            </w:pPr>
            <w:r>
              <w:rPr>
                <w:rFonts w:ascii="맑은 고딕" w:hAnsi="맑은 고딕" w:eastAsia="맑은 고딕" w:cs="맑은 고딕"/>
                <w:b w:val="0"/>
                <w:sz w:val="17"/>
              </w:rPr>
              <w:t>중요도 4 · 실현가능성 5. 수용성의 성립 조건. BetBlocker식 "해제 불가"가 아니라 "24시간 지연"으로 결심이 흔들려도 설치하게 하고, 강제 차단을 원하면 본인이 "충전 화면 막기"를 미리 고르는 사전 약속(commitment device)으로 열어 두며, 무엇을 누구에게 알릴지는 본인이 정함(양식 3 §2.1 성립 조건 ⑴ 유지)</w:t>
            </w:r>
          </w:p>
        </w:tc>
      </w:tr>
    </w:tbl>
    <w:p>
      <w:pPr>
        <w:spacing w:before="40" w:after="80"/>
      </w:pPr>
      <w:r>
        <w:rPr>
          <w:rFonts w:ascii="맑은 고딕" w:hAnsi="맑은 고딕" w:eastAsia="맑은 고딕" w:cs="맑은 고딕"/>
          <w:b w:val="0"/>
          <w:sz w:val="17"/>
        </w:rPr>
        <w:t>※ 번호는 양식 3 §3.3의 아이디어 번호(①~㉚)이며, ㉛ 끊기 약속 설정(문구·기간·끄기 지연) · ㉜ 재접속 약속 카드(판정 근거+약속+누적 손실) · ㉝ 잃은 돈 장부(충전 금액을 본인 확인으로 기기 안에 누적)는 5주차 타깃 재선정 후 추가 발산한 아이디어다. 의사결정 그리드(중요도×실현가능성) 결과 부가 기능으로 분류한 것은 ⑪ 주간 요약(신뢰인용→본인용 "나의 기록"으로 전환), ⑦ 게임 vs 도박 퀴즈, ⑬ 합법 대안 안내, ⑰ 대화 가이드이고, 이번 학기 제외는 ⑥ 자동 신고, ⑨ 링크 미리보기 검사, ⑩ 지역 대시보드, ⑯ 데이터 리워드, ㉔ 계좌 연동, ㉙㉚ 설치 채널이다.</w:t>
      </w:r>
    </w:p>
    <w:p w14:paraId="1FC5B1D2" w14:textId="77777777" w:rsidR="00B565F1" w:rsidRDefault="00B565F1">
      <w:pPr>
        <w:spacing w:before="140" w:after="60"/>
        <w:rPr>
          <w:rFonts w:ascii="함초롬바탕" w:eastAsia="함초롬바탕" w:hAnsi="함초롬바탕" w:cs="함초롬바탕"/>
          <w:b/>
          <w:sz w:val="22"/>
        </w:rPr>
      </w:pPr>
    </w:p>
    <w:p w14:paraId="438A5CF6" w14:textId="7E437730" w:rsidR="00E31447" w:rsidRDefault="00B565F1">
      <w:pPr>
        <w:spacing w:before="140" w:after="60"/>
      </w:pPr>
      <w:r>
        <w:rPr>
          <w:rFonts w:ascii="함초롬바탕" w:eastAsia="함초롬바탕" w:hAnsi="함초롬바탕" w:cs="함초롬바탕"/>
          <w:b/>
          <w:sz w:val="22"/>
        </w:rPr>
        <w:br w:type="page"/>
      </w:r>
      <w:r w:rsidR="008E7B6D">
        <w:rPr>
          <w:rFonts w:ascii="함초롬바탕" w:eastAsia="함초롬바탕" w:hAnsi="함초롬바탕" w:cs="함초롬바탕"/>
          <w:b/>
          <w:sz w:val="22"/>
        </w:rPr>
        <w:lastRenderedPageBreak/>
        <w:t>2.2.2 냅킨 피치 (NABC)</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4250"/>
        <w:gridCol w:w="4250"/>
      </w:tblGrid>
      <w:tr w:rsidR="00E31447" w14:paraId="3DDD29C8" w14:textId="77777777">
        <w:trPr>
          <w:cantSplit/>
          <w:trHeight w:val="340"/>
        </w:trPr>
        <w:tc>
          <w:tcPr>
            <w:tcW w:w="4250" w:type="dxa"/>
            <w:shd w:val="clear" w:color="auto" w:fill="DFDFDF"/>
            <w:vAlign w:val="center"/>
          </w:tcPr>
          <w:p w14:paraId="2E1D1CD7" w14:textId="77777777" w:rsidR="00E31447" w:rsidRDefault="008E7B6D">
            <w:r>
              <w:rPr>
                <w:rFonts w:ascii="맑은 고딕" w:eastAsia="맑은 고딕" w:hAnsi="맑은 고딕" w:cs="맑은 고딕"/>
                <w:b/>
              </w:rPr>
              <w:t>N  (Need) — 해결해야 할 충족되지 않은 니즈</w:t>
            </w:r>
          </w:p>
        </w:tc>
        <w:tc>
          <w:tcPr>
            <w:tcW w:w="4250" w:type="dxa"/>
            <w:shd w:val="clear" w:color="auto" w:fill="DFDFDF"/>
            <w:vAlign w:val="center"/>
          </w:tcPr>
          <w:p w14:paraId="2DE824EB" w14:textId="77777777" w:rsidR="00E31447" w:rsidRDefault="008E7B6D">
            <w:r>
              <w:rPr>
                <w:rFonts w:ascii="맑은 고딕" w:eastAsia="맑은 고딕" w:hAnsi="맑은 고딕" w:cs="맑은 고딕"/>
                <w:b/>
              </w:rPr>
              <w:t>A  (Approach) — 니즈를 충족하기 위한 접근법</w:t>
            </w:r>
          </w:p>
        </w:tc>
      </w:tr>
      <w:tr w:rsidR="00E31447" w14:paraId="4D424206" w14:textId="77777777" w:rsidTr="00B565F1">
        <w:trPr/>
        <w:tc>
          <w:tcPr>
            <w:tcW w:w="4250" w:type="dxa"/>
          </w:tcPr>
          <w:p w14:paraId="6898B266" w14:textId="77777777" w:rsidR="00E31447" w:rsidRDefault="00E31447">
            <w:pPr>
              <w:snapToGrid w:val="0"/>
              <w:spacing w:after="20"/>
            </w:pPr>
            <w:r>
              <w:rPr>
                <w:rFonts w:ascii="맑은 고딕" w:hAnsi="맑은 고딕" w:eastAsia="맑은 고딕" w:cs="맑은 고딕"/>
                <w:b w:val="0"/>
                <w:sz w:val="17"/>
              </w:rPr>
              <w:t>불법 도박으로 돈을 잃어본 청소년(약 3만 2천 명 추정)에게 충족되지 않은 니즈:</w:t>
            </w:r>
          </w:p>
          <w:p w14:paraId="6898B266" w14:textId="77777777" w:rsidR="00E31447" w:rsidRDefault="00E31447">
            <w:pPr>
              <w:snapToGrid w:val="0"/>
              <w:spacing w:after="20"/>
            </w:pPr>
            <w:r>
              <w:rPr>
                <w:rFonts w:ascii="맑은 고딕" w:hAnsi="맑은 고딕" w:eastAsia="맑은 고딕" w:cs="맑은 고딕"/>
                <w:b w:val="0"/>
                <w:sz w:val="17"/>
              </w:rPr>
              <w:t>‣ 단톡방 새 주소·즐겨찾기로 "나도 모르게" 다시 들어가는 순간, 그 화면이 불법 도박임을 누가 대신 말해 주는 것 — 주소가 바뀌어도.</w:t>
            </w:r>
          </w:p>
          <w:p w14:paraId="6898B266" w14:textId="77777777" w:rsidR="00E31447" w:rsidRDefault="00E31447">
            <w:pPr>
              <w:snapToGrid w:val="0"/>
              <w:spacing w:after="20"/>
            </w:pPr>
            <w:r>
              <w:rPr>
                <w:rFonts w:ascii="맑은 고딕" w:hAnsi="맑은 고딕" w:eastAsia="맑은 고딕" w:cs="맑은 고딕"/>
                <w:b w:val="0"/>
                <w:sz w:val="17"/>
              </w:rPr>
              <w:t>‣ "복구해야 한다"는 충동으로 충전 버튼을 누르기 직전의 간격, 그리고 지금까지 잃은 돈의 실체.</w:t>
            </w:r>
          </w:p>
          <w:p w14:paraId="6898B266" w14:textId="77777777" w:rsidR="00E31447" w:rsidRDefault="00E31447">
            <w:pPr>
              <w:snapToGrid w:val="0"/>
              <w:spacing w:after="20"/>
            </w:pPr>
            <w:r>
              <w:rPr>
                <w:rFonts w:ascii="맑은 고딕" w:hAnsi="맑은 고딕" w:eastAsia="맑은 고딕" w:cs="맑은 고딕"/>
                <w:b w:val="0"/>
                <w:sz w:val="17"/>
              </w:rPr>
              <w:t>‣ 들키지 않고, 내가 정한 사람에게만, 내가 원할 때 작은 단위로 받는 도움.</w:t>
            </w:r>
          </w:p>
          <w:p w14:paraId="6898B266" w14:textId="77777777" w:rsidR="00E31447" w:rsidRDefault="00E31447">
            <w:pPr>
              <w:snapToGrid w:val="0"/>
              <w:spacing w:after="20"/>
            </w:pPr>
            <w:r>
              <w:rPr>
                <w:rFonts w:ascii="맑은 고딕" w:hAnsi="맑은 고딕" w:eastAsia="맑은 고딕" w:cs="맑은 고딕"/>
                <w:b w:val="0"/>
                <w:sz w:val="17"/>
              </w:rPr>
              <w:t>‣ 정상 게임·무료 중계·유튜브는 그대로 쓰는 것.</w:t>
            </w:r>
          </w:p>
          <w:p w14:paraId="6898B266" w14:textId="77777777" w:rsidR="00E31447" w:rsidRDefault="00E31447">
            <w:pPr>
              <w:snapToGrid w:val="0"/>
              <w:spacing w:after="60"/>
            </w:pPr>
            <w:r>
              <w:rPr>
                <w:rFonts w:ascii="맑은 고딕" w:hAnsi="맑은 고딕" w:eastAsia="맑은 고딕" w:cs="맑은 고딕"/>
                <w:b w:val="0"/>
                <w:sz w:val="17"/>
              </w:rPr>
              <w:t>목록 기반 차단 앱·보호자 앱·상담은 이 순간에 없다.</w:t>
            </w:r>
          </w:p>
        </w:tc>
        <w:tc>
          <w:tcPr>
            <w:tcW w:w="4250" w:type="dxa"/>
          </w:tcPr>
          <w:p w14:paraId="4500DD9A" w14:textId="77777777" w:rsidR="00E31447" w:rsidRDefault="00E31447">
            <w:pPr>
              <w:snapToGrid w:val="0"/>
              <w:spacing w:after="20"/>
            </w:pPr>
            <w:r>
              <w:rPr>
                <w:rFonts w:ascii="맑은 고딕" w:hAnsi="맑은 고딕" w:eastAsia="맑은 고딕" w:cs="맑은 고딕"/>
                <w:b w:val="0"/>
                <w:sz w:val="17"/>
              </w:rPr>
              <w:t>‣ 운영 중인 보안 앱의 "내 폰 보호"(피싱·스미싱·사기 사이트 차단) 안에 도박 브레이크를 넣고, 본인이 끊기 약속을 켜며 신뢰인을 지정한다(선택).</w:t>
            </w:r>
          </w:p>
          <w:p w14:paraId="4500DD9A" w14:textId="77777777" w:rsidR="00E31447" w:rsidRDefault="00E31447">
            <w:pPr>
              <w:snapToGrid w:val="0"/>
              <w:spacing w:after="20"/>
            </w:pPr>
            <w:r>
              <w:rPr>
                <w:rFonts w:ascii="맑은 고딕" w:hAnsi="맑은 고딕" w:eastAsia="맑은 고딕" w:cs="맑은 고딕"/>
                <w:b w:val="0"/>
                <w:sz w:val="17"/>
              </w:rPr>
              <w:t>‣ 화면 캡처를 온디바이스 OCR·이미지 융합 모델로 판정한다 — 주소와 무관, 정상 게임·결제 화면은 하드 네거티브로 통과.</w:t>
            </w:r>
          </w:p>
          <w:p w14:paraId="4500DD9A" w14:textId="77777777" w:rsidR="00E31447" w:rsidRDefault="00E31447">
            <w:pPr>
              <w:snapToGrid w:val="0"/>
              <w:spacing w:after="20"/>
            </w:pPr>
            <w:r>
              <w:rPr>
                <w:rFonts w:ascii="맑은 고딕" w:hAnsi="맑은 고딕" w:eastAsia="맑은 고딕" w:cs="맑은 고딕"/>
                <w:b w:val="0"/>
                <w:sz w:val="17"/>
              </w:rPr>
              <w:t>‣ 도박 진입 화면이면 약속 카드(판정 근거 + 내 약속 + 끊은 일수·누적 손실, 나가기 기본), 충전·입금·상품권 핀·테더 화면이면 30초 쿨다운(잃은 돈 합계 + 나가기/신뢰인에게 알리기/1336).</w:t>
            </w:r>
          </w:p>
          <w:p w14:paraId="4500DD9A" w14:textId="77777777" w:rsidR="00E31447" w:rsidRDefault="00E31447">
            <w:pPr>
              <w:snapToGrid w:val="0"/>
              <w:spacing w:after="60"/>
            </w:pPr>
            <w:r>
              <w:rPr>
                <w:rFonts w:ascii="맑은 고딕" w:hAnsi="맑은 고딕" w:eastAsia="맑은 고딕" w:cs="맑은 고딕"/>
                <w:b w:val="0"/>
                <w:sz w:val="17"/>
              </w:rPr>
              <w:t>‣ 모든 기록은 기기 안에만 두고, 끄기는 24시간 뒤 적용되며 신뢰인에게는 "보호 꺼짐" 한 줄만 간다.</w:t>
            </w:r>
          </w:p>
        </w:tc>
      </w:tr>
      <w:tr w:rsidR="00E31447" w14:paraId="15A753F2" w14:textId="77777777">
        <w:trPr/>
        <w:tc>
          <w:tcPr>
            <w:tcW w:w="4250" w:type="dxa"/>
            <w:shd w:val="clear" w:color="auto" w:fill="DFDFDF"/>
            <w:vAlign w:val="center"/>
          </w:tcPr>
          <w:p w14:paraId="01EBBB4C" w14:textId="77777777" w:rsidR="00E31447" w:rsidRDefault="008E7B6D">
            <w:proofErr w:type="gramStart"/>
            <w:r>
              <w:rPr>
                <w:rFonts w:ascii="맑은 고딕" w:eastAsia="맑은 고딕" w:hAnsi="맑은 고딕" w:cs="맑은 고딕"/>
                <w:b/>
              </w:rPr>
              <w:t>B  (</w:t>
            </w:r>
            <w:proofErr w:type="gramEnd"/>
            <w:r>
              <w:rPr>
                <w:rFonts w:ascii="맑은 고딕" w:eastAsia="맑은 고딕" w:hAnsi="맑은 고딕" w:cs="맑은 고딕"/>
                <w:b/>
              </w:rPr>
              <w:t xml:space="preserve">Benefit) — 고객이 얻는 </w:t>
            </w:r>
            <w:proofErr w:type="gramStart"/>
            <w:r>
              <w:rPr>
                <w:rFonts w:ascii="맑은 고딕" w:eastAsia="맑은 고딕" w:hAnsi="맑은 고딕" w:cs="맑은 고딕"/>
                <w:b/>
              </w:rPr>
              <w:t>혜택 /</w:t>
            </w:r>
            <w:proofErr w:type="gramEnd"/>
            <w:r>
              <w:rPr>
                <w:rFonts w:ascii="맑은 고딕" w:eastAsia="맑은 고딕" w:hAnsi="맑은 고딕" w:cs="맑은 고딕"/>
                <w:b/>
              </w:rPr>
              <w:t xml:space="preserve"> 우리가 얻는 혜택</w:t>
            </w:r>
          </w:p>
        </w:tc>
        <w:tc>
          <w:tcPr>
            <w:tcW w:w="4250" w:type="dxa"/>
            <w:shd w:val="clear" w:color="auto" w:fill="DFDFDF"/>
            <w:vAlign w:val="center"/>
          </w:tcPr>
          <w:p w14:paraId="4B7D014A" w14:textId="77777777" w:rsidR="00E31447" w:rsidRDefault="008E7B6D">
            <w:r>
              <w:rPr>
                <w:rFonts w:ascii="맑은 고딕" w:eastAsia="맑은 고딕" w:hAnsi="맑은 고딕" w:cs="맑은 고딕"/>
                <w:b/>
              </w:rPr>
              <w:t>C  (Competition) — 경쟁 상대와 우리의 강점</w:t>
            </w:r>
          </w:p>
        </w:tc>
      </w:tr>
      <w:tr w:rsidR="00E31447" w14:paraId="02D4457B" w14:textId="77777777" w:rsidTr="00B565F1">
        <w:trPr/>
        <w:tc>
          <w:tcPr>
            <w:tcW w:w="4250" w:type="dxa"/>
          </w:tcPr>
          <w:p w14:paraId="4F4C3026" w14:textId="77777777" w:rsidR="00E31447" w:rsidRDefault="00E31447">
            <w:pPr>
              <w:snapToGrid w:val="0"/>
              <w:spacing w:after="20"/>
            </w:pPr>
            <w:r>
              <w:rPr>
                <w:rFonts w:ascii="맑은 고딕" w:hAnsi="맑은 고딕" w:eastAsia="맑은 고딕" w:cs="맑은 고딕"/>
                <w:b w:val="0"/>
                <w:sz w:val="17"/>
              </w:rPr>
              <w:t>‣ 청소년: 재접속 반사를 끊는 멈칫, 추격 충전 전의 멈춤, 들키지 않는 도움, 정상 생활(게임·중계·유튜브) 유지, 끊은 일수·멈춘 금액이라는 성취 기록.</w:t>
            </w:r>
          </w:p>
          <w:p w14:paraId="4F4C3026" w14:textId="77777777" w:rsidR="00E31447" w:rsidRDefault="00E31447">
            <w:pPr>
              <w:snapToGrid w:val="0"/>
              <w:spacing w:after="20"/>
            </w:pPr>
            <w:r>
              <w:rPr>
                <w:rFonts w:ascii="맑은 고딕" w:hAnsi="맑은 고딕" w:eastAsia="맑은 고딕" w:cs="맑은 고딕"/>
                <w:b w:val="0"/>
                <w:sz w:val="17"/>
              </w:rPr>
              <w:t>‣ 신뢰인: 감시 없이 "충전 시도" 순간만 알 수 있고, 무엇을 받을지 자녀와 합의된 상태.</w:t>
            </w:r>
          </w:p>
          <w:p w14:paraId="4F4C3026" w14:textId="77777777" w:rsidR="00E31447" w:rsidRDefault="00E31447">
            <w:pPr>
              <w:snapToGrid w:val="0"/>
              <w:spacing w:after="20"/>
            </w:pPr>
            <w:r>
              <w:rPr>
                <w:rFonts w:ascii="맑은 고딕" w:hAnsi="맑은 고딕" w:eastAsia="맑은 고딕" w:cs="맑은 고딕"/>
                <w:b w:val="0"/>
                <w:sz w:val="17"/>
              </w:rPr>
              <w:t>‣ 상담사: 상담 사이의 재접속을 다루는 도구와(동의 시) 노출 경로 기록.</w:t>
            </w:r>
          </w:p>
          <w:p w14:paraId="4F4C3026" w14:textId="77777777" w:rsidR="00E31447" w:rsidRDefault="00E31447">
            <w:pPr>
              <w:snapToGrid w:val="0"/>
              <w:spacing w:after="60"/>
            </w:pPr>
            <w:r>
              <w:rPr>
                <w:rFonts w:ascii="맑은 고딕" w:hAnsi="맑은 고딕" w:eastAsia="맑은 고딕" w:cs="맑은 고딕"/>
                <w:b w:val="0"/>
                <w:sz w:val="17"/>
              </w:rPr>
              <w:t>‣ 우리: 운영 앱의 차별 기능(청소년 보호), 한국어 도박 화면 데이터셋·융합 모델 비교 결과(논문·공개 메타데이터), 다른 집단(장병 등)으로의 확장 기반.</w:t>
            </w:r>
          </w:p>
        </w:tc>
        <w:tc>
          <w:tcPr>
            <w:tcW w:w="4250" w:type="dxa"/>
          </w:tcPr>
          <w:p w14:paraId="38DFF55A" w14:textId="77777777" w:rsidR="00E31447" w:rsidRDefault="00E31447">
            <w:pPr>
              <w:snapToGrid w:val="0"/>
              <w:spacing w:after="20"/>
            </w:pPr>
            <w:r>
              <w:rPr>
                <w:rFonts w:ascii="맑은 고딕" w:hAnsi="맑은 고딕" w:eastAsia="맑은 고딕" w:cs="맑은 고딕"/>
                <w:b w:val="0"/>
                <w:sz w:val="17"/>
              </w:rPr>
              <w:t>경쟁 상대: Gamban·BetBlocker(목록 기반·전체 차단, 유료 또는 해외 중심), 통신사 자녀안심·접속차단 체계(목록 기반·보호자 통제형), 자진신고제·1336·치유 프로그램(사후·본인 방문). 대체재: 폰 압수·용돈 통제, 친구 간 약속.</w:t>
            </w:r>
          </w:p>
          <w:p w14:paraId="38DFF55A" w14:textId="77777777" w:rsidR="00E31447" w:rsidRDefault="00E31447">
            <w:pPr>
              <w:snapToGrid w:val="0"/>
              <w:spacing w:after="60"/>
            </w:pPr>
            <w:r>
              <w:rPr>
                <w:rFonts w:ascii="맑은 고딕" w:hAnsi="맑은 고딕" w:eastAsia="맑은 고딕" w:cs="맑은 고딕"/>
                <w:b w:val="0"/>
                <w:sz w:val="17"/>
              </w:rPr>
              <w:t>우리의 강점: ⑴ 주소가 바뀌어도 화면으로 판정 ⑵ 차단이 아니라 "알아채기 + 마찰"이라 삭제 유인이 낮음 ⑶ 켜기·알리기·끄기를 본인이 정하는 감시 없는 설계 ⑷ 이미 배포 중인 보안 앱에 탑재해 설치 장벽 없음 ⑸ 한국어 모바일 화면 온디바이스 추론 ⑹ 상담·치유 체계와 경쟁하지 않고 앞단에서 연결.</w:t>
            </w:r>
          </w:p>
        </w:tc>
      </w:tr>
    </w:tbl>
    <w:p>
      <w:pPr>
        <w:spacing w:before="40" w:after="80"/>
      </w:pPr>
    </w:p>
    <w:p w14:paraId="247A339C" w14:textId="77777777" w:rsidR="00E31447" w:rsidRDefault="008E7B6D">
      <w:pPr>
        <w:spacing w:before="140" w:after="60"/>
      </w:pPr>
      <w:r>
        <w:rPr>
          <w:rFonts w:ascii="함초롬바탕" w:eastAsia="함초롬바탕" w:hAnsi="함초롬바탕" w:cs="함초롬바탕"/>
          <w:b/>
          <w:sz w:val="22"/>
        </w:rPr>
        <w:t>2.2.3 컨셉 시트</w:t>
      </w:r>
    </w:p>
    <w:p w14:paraId="7F1ABCCA" w14:textId="77777777" w:rsidR="00E31447" w:rsidRDefault="008E7B6D">
      <w:pPr>
        <w:spacing w:after="80"/>
      </w:pPr>
      <w:r>
        <w:rPr>
          <w:rFonts w:ascii="맑은 고딕" w:eastAsia="맑은 고딕" w:hAnsi="맑은 고딕" w:cs="맑은 고딕"/>
          <w:color w:val="7F7F7F"/>
          <w:sz w:val="19"/>
        </w:rPr>
        <w:t>※ 컨셉은 3~4개를 만들어 보고 그중 하나를 확정한다. 확정한 컨셉을 아래에 작성한다.</w:t>
      </w:r>
    </w:p>
    <w:p>
      <w:pPr>
        <w:spacing w:before="40" w:after="80"/>
      </w:pPr>
      <w:r>
        <w:rPr>
          <w:rFonts w:ascii="맑은 고딕" w:hAnsi="맑은 고딕" w:eastAsia="맑은 고딕" w:cs="맑은 고딕"/>
          <w:b w:val="0"/>
          <w:sz w:val="17"/>
        </w:rPr>
        <w:t>검토한 컨셉 3개 — ⒜ 「멈칫」: 재접속·충전 직전의 인지와 마찰, 본인 통제(고정 주제 1·2·3·4 모두 포함) / ⒝ 「락다운」: BetBlocker식 기간 구속형 전면 차단(고정 주제 1·4, 해제 불가) / ⒞ 「가디언」: 신뢰인 실시간 알림 중심(고정 주제 1·3, 알림 우선). ⒝는 새 주소·정상 게임 오차단에 되돌릴 길이 없어 설치 자체가 막히고, ⒞는 4주차 보호자 관점으로 되돌아가 감시로 읽힌다. 네 고정 주제를 모두 담으면서 삭제 유인이 가장 낮은 ⒜를 확정했다.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400"/>
        <w:gridCol w:w="2850"/>
        <w:gridCol w:w="1400"/>
        <w:gridCol w:w="2850"/>
      </w:tblGrid>
      <w:tr w:rsidR="00E31447" w14:paraId="2197BEDE" w14:textId="77777777">
        <w:trPr>
          <w:cantSplit/>
          <w:trHeight w:val="440"/>
        </w:trPr>
        <w:tc>
          <w:tcPr>
            <w:tcW w:w="1400" w:type="dxa"/>
            <w:shd w:val="clear" w:color="auto" w:fill="DFDFDF"/>
            <w:vAlign w:val="center"/>
          </w:tcPr>
          <w:p w14:paraId="3FC98F6A" w14:textId="77777777" w:rsidR="00E31447" w:rsidRDefault="008E7B6D">
            <w:pPr>
              <w:jc w:val="center"/>
            </w:pPr>
            <w:r>
              <w:rPr>
                <w:rFonts w:ascii="맑은 고딕" w:eastAsia="맑은 고딕" w:hAnsi="맑은 고딕" w:cs="맑은 고딕"/>
                <w:b/>
              </w:rPr>
              <w:t>컨셉명</w:t>
            </w:r>
          </w:p>
        </w:tc>
        <w:tc>
          <w:tcPr>
            <w:tcW w:w="2850" w:type="dxa"/>
            <w:vAlign w:val="center"/>
          </w:tcPr>
          <w:p w14:paraId="328F9D11" w14:textId="77777777" w:rsidR="00E31447" w:rsidRDefault="00E31447">
            <w:pPr>
              <w:snapToGrid w:val="0"/>
              <w:spacing w:after="60"/>
            </w:pPr>
            <w:r>
              <w:rPr>
                <w:rFonts w:ascii="맑은 고딕" w:hAnsi="맑은 고딕" w:eastAsia="맑은 고딕" w:cs="맑은 고딕"/>
                <w:b/>
                <w:sz w:val="18"/>
              </w:rPr>
              <w:t>멈칫 — 내가 켜는 도박 브레이크</w:t>
            </w:r>
          </w:p>
        </w:tc>
        <w:tc>
          <w:tcPr>
            <w:tcW w:w="1400" w:type="dxa"/>
            <w:shd w:val="clear" w:color="auto" w:fill="DFDFDF"/>
            <w:vAlign w:val="center"/>
          </w:tcPr>
          <w:p w14:paraId="4A895A8F" w14:textId="77777777" w:rsidR="00E31447" w:rsidRDefault="008E7B6D">
            <w:pPr>
              <w:jc w:val="center"/>
            </w:pPr>
            <w:r>
              <w:rPr>
                <w:rFonts w:ascii="맑은 고딕" w:eastAsia="맑은 고딕" w:hAnsi="맑은 고딕" w:cs="맑은 고딕"/>
                <w:b/>
              </w:rPr>
              <w:t>슬로건</w:t>
            </w:r>
          </w:p>
        </w:tc>
        <w:tc>
          <w:tcPr>
            <w:tcW w:w="2850" w:type="dxa"/>
            <w:vAlign w:val="center"/>
          </w:tcPr>
          <w:p w14:paraId="1264016F" w14:textId="77777777" w:rsidR="00E31447" w:rsidRDefault="00E31447">
            <w:pPr>
              <w:snapToGrid w:val="0"/>
              <w:spacing w:after="60"/>
            </w:pPr>
            <w:r>
              <w:rPr>
                <w:rFonts w:ascii="맑은 고딕" w:hAnsi="맑은 고딕" w:eastAsia="맑은 고딕" w:cs="맑은 고딕"/>
                <w:b/>
                <w:sz w:val="18"/>
              </w:rPr>
              <w:t>주소가 바뀌어도 화면은 안다. 손이 먼저 가는 순간, 화면이 먼저 멈칫.</w:t>
            </w:r>
          </w:p>
        </w:tc>
      </w:tr>
      <w:tr w:rsidR="00E31447" w14:paraId="7AC3FC98" w14:textId="77777777">
        <w:trPr/>
        <w:tc>
          <w:tcPr>
            <w:tcW w:w="1400" w:type="dxa"/>
            <w:shd w:val="clear" w:color="auto" w:fill="DFDFDF"/>
            <w:vAlign w:val="center"/>
          </w:tcPr>
          <w:p w14:paraId="5581FF52" w14:textId="77777777" w:rsidR="00E31447" w:rsidRDefault="008E7B6D">
            <w:pPr>
              <w:jc w:val="center"/>
            </w:pPr>
            <w:r>
              <w:rPr>
                <w:rFonts w:ascii="맑은 고딕" w:eastAsia="맑은 고딕" w:hAnsi="맑은 고딕" w:cs="맑은 고딕"/>
                <w:b/>
              </w:rPr>
              <w:t>목표 고객</w:t>
            </w:r>
          </w:p>
        </w:tc>
        <w:tc>
          <w:tcPr>
            <w:tcW w:w="2850" w:type="dxa"/>
            <w:vAlign w:val="center"/>
          </w:tcPr>
          <w:p w14:paraId="772CE139" w14:textId="77777777" w:rsidR="00E31447" w:rsidRDefault="00E31447">
            <w:pPr>
              <w:snapToGrid w:val="0"/>
              <w:spacing w:after="60"/>
            </w:pPr>
            <w:r>
              <w:rPr>
                <w:rFonts w:ascii="맑은 고딕" w:hAnsi="맑은 고딕" w:eastAsia="맑은 고딕" w:cs="맑은 고딕"/>
                <w:b w:val="0"/>
                <w:sz w:val="17"/>
              </w:rPr>
              <w:t>만 14~18세, 최근 6개월 안에 불법 온라인 도박으로 돈을 잃었고 끊고 싶다고 느낀 적이 있는 청소년(신고·상담 여부 불문). 2차: 본인이 지정한 신뢰인 1인, 권고 채널로서 1336·치유원·Wee클래스 상담사.</w:t>
            </w:r>
          </w:p>
        </w:tc>
        <w:tc>
          <w:tcPr>
            <w:tcW w:w="1400" w:type="dxa"/>
            <w:shd w:val="clear" w:color="auto" w:fill="DFDFDF"/>
            <w:vAlign w:val="center"/>
          </w:tcPr>
          <w:p w14:paraId="0FC95241" w14:textId="77777777" w:rsidR="00E31447" w:rsidRDefault="008E7B6D">
            <w:pPr>
              <w:jc w:val="center"/>
            </w:pPr>
            <w:r>
              <w:rPr>
                <w:rFonts w:ascii="맑은 고딕" w:eastAsia="맑은 고딕" w:hAnsi="맑은 고딕" w:cs="맑은 고딕"/>
                <w:b/>
              </w:rPr>
              <w:t>가치 제안(gain)</w:t>
            </w:r>
          </w:p>
        </w:tc>
        <w:tc>
          <w:tcPr>
            <w:tcW w:w="2850" w:type="dxa"/>
            <w:vAlign w:val="center"/>
          </w:tcPr>
          <w:p w14:paraId="3965358C" w14:textId="77777777" w:rsidR="00E31447" w:rsidRDefault="00E31447">
            <w:pPr>
              <w:snapToGrid w:val="0"/>
              <w:spacing w:after="60"/>
            </w:pPr>
            <w:r>
              <w:rPr>
                <w:rFonts w:ascii="맑은 고딕" w:hAnsi="맑은 고딕" w:eastAsia="맑은 고딕" w:cs="맑은 고딕"/>
                <w:b w:val="0"/>
                <w:sz w:val="17"/>
              </w:rPr>
              <w:t>⑴ 새 주소로 들어가도 그 순간 "불법 도박"임을 화면으로 알려준다 ⑵ 충전 직전 30초와 잃은 돈 합계로 추격 충동에 간격을 만든다 ⑶ 켜는 것·알리는 것·끄는 것을 내가 정한다(감시 없음) ⑷ 정상 게임·중계·유튜브는 그대로 ⑸ 도움은 익명으로, 한 번에(1336).</w:t>
            </w:r>
          </w:p>
        </w:tc>
      </w:tr>
      <w:tr w:rsidR="00E31447" w14:paraId="5F372C1E" w14:textId="77777777">
        <w:trPr/>
        <w:tc>
          <w:tcPr>
            <w:tcW w:w="8500" w:type="dxa"/>
            <w:gridSpan w:val="4"/>
            <w:shd w:val="clear" w:color="auto" w:fill="DFDFDF"/>
            <w:vAlign w:val="center"/>
          </w:tcPr>
          <w:p w14:paraId="4BBE5106" w14:textId="77777777" w:rsidR="00E31447" w:rsidRDefault="008E7B6D">
            <w:r>
              <w:rPr>
                <w:rFonts w:ascii="맑은 고딕" w:eastAsia="맑은 고딕" w:hAnsi="맑은 고딕" w:cs="맑은 고딕"/>
                <w:b/>
                <w:sz w:val="19"/>
              </w:rPr>
              <w:t>컨셉 이미지 · 스케치 · 스토리보드  (제품: 이미지/활용 상황, 서비스: 프로세스 맵, 앱: 핵심 화면)</w:t>
            </w:r>
          </w:p>
        </w:tc>
      </w:tr>
      <w:tr w:rsidR="00E31447" w14:paraId="58D1A01C" w14:textId="77777777" w:rsidTr="00B565F1">
        <w:trPr/>
        <w:tc>
          <w:tcPr>
            <w:tcW w:w="8500" w:type="dxa"/>
            <w:gridSpan w:val="4"/>
          </w:tcPr>
          <w:p w14:paraId="62A46C0A" w14:textId="77777777" w:rsidR="00E31447" w:rsidRDefault="00E31447">
            <w:pPr>
              <w:snapToGrid w:val="0"/>
              <w:spacing w:after="20"/>
              <w:jc w:val="center"/>
            </w:pPr>
            <w:r>
              <w:drawing>
                <wp:inline xmlns:a="http://schemas.openxmlformats.org/drawingml/2006/main" xmlns:pic="http://schemas.openxmlformats.org/drawingml/2006/picture">
                  <wp:extent cx="5256000" cy="3179880"/>
                  <wp:docPr id="1" name="Picture 1"/>
                  <wp:cNvGraphicFramePr>
                    <a:graphicFrameLocks noChangeAspect="1"/>
                  </wp:cNvGraphicFramePr>
                  <a:graphic>
                    <a:graphicData uri="http://schemas.openxmlformats.org/drawingml/2006/picture">
                      <pic:pic>
                        <pic:nvPicPr>
                          <pic:cNvPr id="0" name="concept_screens.png"/>
                          <pic:cNvPicPr/>
                        </pic:nvPicPr>
                        <pic:blipFill>
                          <a:blip r:embed="rId16"/>
                          <a:stretch>
                            <a:fillRect/>
                          </a:stretch>
                        </pic:blipFill>
                        <pic:spPr>
                          <a:xfrm>
                            <a:off x="0" y="0"/>
                            <a:ext cx="5256000" cy="3179880"/>
                          </a:xfrm>
                          <a:prstGeom prst="rect"/>
                        </pic:spPr>
                      </pic:pic>
                    </a:graphicData>
                  </a:graphic>
                </wp:inline>
              </w:drawing>
            </w:r>
          </w:p>
          <w:p w14:paraId="62A46C0A" w14:textId="77777777" w:rsidR="00E31447" w:rsidRDefault="00E31447">
            <w:pPr>
              <w:snapToGrid w:val="0"/>
              <w:spacing w:after="20"/>
              <w:jc w:val="center"/>
            </w:pPr>
            <w:r>
              <w:rPr>
                <w:rFonts w:ascii="맑은 고딕" w:hAnsi="맑은 고딕" w:eastAsia="맑은 고딕" w:cs="맑은 고딕"/>
                <w:b w:val="0"/>
                <w:sz w:val="16"/>
              </w:rPr>
              <w:t>[핵심 화면과 기능 처리 과정] ① 약속 켜기(온보딩) → ② 약속 카드(재접속 순간) → ③ 쿨다운(충전 직전) → ④ 도움 연결·나의 기록. 디지털 와이어프레임 · 원본: GitHub docs/week5/concept_screens.png</w:t>
            </w:r>
          </w:p>
        </w:tc>
      </w:tr>
      <w:tr w:rsidR="00E31447" w14:paraId="5B12FA5A" w14:textId="77777777">
        <w:trPr/>
        <w:tc>
          <w:tcPr>
            <w:tcW w:w="8500" w:type="dxa"/>
            <w:gridSpan w:val="4"/>
            <w:shd w:val="clear" w:color="auto" w:fill="DFDFDF"/>
            <w:vAlign w:val="center"/>
          </w:tcPr>
          <w:p w14:paraId="7CF84243" w14:textId="77777777" w:rsidR="00E31447" w:rsidRDefault="008E7B6D">
            <w:r>
              <w:rPr>
                <w:rFonts w:ascii="맑은 고딕" w:eastAsia="맑은 고딕" w:hAnsi="맑은 고딕" w:cs="맑은 고딕"/>
                <w:b/>
                <w:sz w:val="19"/>
              </w:rPr>
              <w:t xml:space="preserve">주요 기능 · 스펙 · </w:t>
            </w:r>
            <w:proofErr w:type="gramStart"/>
            <w:r>
              <w:rPr>
                <w:rFonts w:ascii="맑은 고딕" w:eastAsia="맑은 고딕" w:hAnsi="맑은 고딕" w:cs="맑은 고딕"/>
                <w:b/>
                <w:sz w:val="19"/>
              </w:rPr>
              <w:t>특징  (</w:t>
            </w:r>
            <w:proofErr w:type="gramEnd"/>
            <w:r>
              <w:rPr>
                <w:rFonts w:ascii="맑은 고딕" w:eastAsia="맑은 고딕" w:hAnsi="맑은 고딕" w:cs="맑은 고딕"/>
                <w:b/>
                <w:sz w:val="19"/>
              </w:rPr>
              <w:t>코어 기능과 추가 · 부가 기능을 구분하여 기술)</w:t>
            </w:r>
          </w:p>
        </w:tc>
      </w:tr>
      <w:tr w:rsidR="00E31447" w14:paraId="676D5BC0" w14:textId="77777777" w:rsidTr="00B565F1">
        <w:trPr/>
        <w:tc>
          <w:tcPr>
            <w:tcW w:w="8500" w:type="dxa"/>
            <w:gridSpan w:val="4"/>
          </w:tcPr>
          <w:p w14:paraId="021B2BD6" w14:textId="77777777" w:rsidR="00E31447" w:rsidRDefault="00E31447">
            <w:pPr>
              <w:snapToGrid w:val="0"/>
              <w:spacing w:after="20"/>
            </w:pPr>
            <w:r>
              <w:rPr>
                <w:rFonts w:ascii="맑은 고딕" w:hAnsi="맑은 고딕" w:eastAsia="맑은 고딕" w:cs="맑은 고딕"/>
                <w:b/>
                <w:sz w:val="17"/>
              </w:rPr>
              <w:t>[코어 기능]</w:t>
            </w:r>
            <w:r>
              <w:rPr>
                <w:rFonts w:ascii="맑은 고딕" w:hAnsi="맑은 고딕" w:eastAsia="맑은 고딕" w:cs="맑은 고딕"/>
                <w:b w:val="0"/>
                <w:sz w:val="17"/>
              </w:rPr>
              <w:t xml:space="preserve"> F1 화면 판정 엔진 — 접근성 이벤트·MediaProjection으로 화면을 캡처해 OCR(PaddleOCR 한국어)과 이미지 분류(ViT)를 late fusion으로 결합, 클래스는 도박 진입·베팅 / 충전·입금·상품권 핀·테더 / 정상 게임·정상 결제(하드 네거티브) / 일반. 온디바이스 TFLite 50MB 이하, 1장당 1초 이내, 주소·도메인은 참조하지 않음.</w:t>
            </w:r>
          </w:p>
          <w:p w14:paraId="021B2BD6" w14:textId="77777777" w:rsidR="00E31447" w:rsidRDefault="00E31447">
            <w:pPr>
              <w:snapToGrid w:val="0"/>
              <w:spacing w:after="20"/>
            </w:pPr>
            <w:r>
              <w:rPr>
                <w:rFonts w:ascii="맑은 고딕" w:hAnsi="맑은 고딕" w:eastAsia="맑은 고딕" w:cs="맑은 고딕"/>
                <w:b w:val="0"/>
                <w:sz w:val="17"/>
              </w:rPr>
              <w:t>F2 약속 카드 — 도박 진입 화면 판정 시 오버레이: "불법 도박 사이트로 판정됨 · 근거: 첫 충전 보너스·실시간 배당 문구, 카지노형 UI" + 내가 쓴 약속 + 끊은 지 N일·멈춘 횟수 + [나가기(기본)] [계속 보기(60초 뒤)]. 신뢰인에게 가지 않음.</w:t>
            </w:r>
          </w:p>
          <w:p w14:paraId="021B2BD6" w14:textId="77777777" w:rsidR="00E31447" w:rsidRDefault="00E31447">
            <w:pPr>
              <w:snapToGrid w:val="0"/>
              <w:spacing w:after="20"/>
            </w:pPr>
            <w:r>
              <w:rPr>
                <w:rFonts w:ascii="맑은 고딕" w:hAnsi="맑은 고딕" w:eastAsia="맑은 고딕" w:cs="맑은 고딕"/>
                <w:b w:val="0"/>
                <w:sz w:val="17"/>
              </w:rPr>
              <w:t>F3 충전 직전 쿨다운 — 충전·입금·핀·테더 화면 판정 시 30초 카운트 + 지금까지 잃은 돈 합계·이번 금액 + [나가기] [신뢰인에게 알리기(금액·유형만)] [1336 익명 채팅]; [계속]은 카운트 종료 후 열림.</w:t>
            </w:r>
          </w:p>
          <w:p w14:paraId="021B2BD6" w14:textId="77777777" w:rsidR="00E31447" w:rsidRDefault="00E31447">
            <w:pPr>
              <w:snapToGrid w:val="0"/>
              <w:spacing w:after="20"/>
            </w:pPr>
            <w:r>
              <w:rPr>
                <w:rFonts w:ascii="맑은 고딕" w:hAnsi="맑은 고딕" w:eastAsia="맑은 고딕" w:cs="맑은 고딕"/>
                <w:b w:val="0"/>
                <w:sz w:val="17"/>
              </w:rPr>
              <w:t>F4 약속 설정(온보딩) — 본인이 켜기, 약속 문구·기간(30/90/180일), 개입 강도(사전 약속) — 알려만 주기(판정만 표시, 바로 계속 가능) / 멈칫하기(기본, 60초·30초 지연) / 충전 화면 막기(F3에서 [계속] 없음), 신뢰인 지정(선택)과 알림 범위. 끄기와 강도 낮추기는 24시간 뒤 적용(높이기는 즉시).</w:t>
            </w:r>
          </w:p>
          <w:p w14:paraId="021B2BD6" w14:textId="77777777" w:rsidR="00E31447" w:rsidRDefault="00E31447">
            <w:pPr>
              <w:snapToGrid w:val="0"/>
              <w:spacing w:after="20"/>
            </w:pPr>
            <w:r>
              <w:rPr>
                <w:rFonts w:ascii="맑은 고딕" w:hAnsi="맑은 고딕" w:eastAsia="맑은 고딕" w:cs="맑은 고딕"/>
                <w:b/>
                <w:sz w:val="17"/>
              </w:rPr>
              <w:t>[부가 기능]</w:t>
            </w:r>
            <w:r>
              <w:rPr>
                <w:rFonts w:ascii="맑은 고딕" w:hAnsi="맑은 고딕" w:eastAsia="맑은 고딕" w:cs="맑은 고딕"/>
                <w:b w:val="0"/>
                <w:sz w:val="17"/>
              </w:rPr>
              <w:t xml:space="preserve"> F5 잃은 돈 장부(잃은 돈 = 온보딩에서 본인이 입력한 시작 금액 + 이후 충전 금액 − 본인이 입력한 환전 금액. 앱은 환전을 알 수 없어 본인 입력으로만 차감하며, 모두 기기 안) · F6 나의 기록(주간 재접속·멈춤 횟수, 멈춘 금액) · F7 신뢰인 알림(충전 시도 시 금액·유형만, 본인이 켠 경우) · F8 끄기·삭제 시 신뢰인에게 "보호 꺼짐" 한 줄 · F9 오탐 시 "정상 게임" 표시(기기 안 예외) · F10 1336·치유 프로그램 안내.</w:t>
            </w:r>
          </w:p>
          <w:p w14:paraId="021B2BD6" w14:textId="77777777" w:rsidR="00E31447" w:rsidRDefault="00E31447">
            <w:pPr>
              <w:snapToGrid w:val="0"/>
              <w:spacing w:after="60"/>
            </w:pPr>
            <w:r>
              <w:rPr>
                <w:rFonts w:ascii="맑은 고딕" w:hAnsi="맑은 고딕" w:eastAsia="맑은 고딕" w:cs="맑은 고딕"/>
                <w:b/>
                <w:sz w:val="17"/>
              </w:rPr>
              <w:t>[특징·제약]</w:t>
            </w:r>
            <w:r>
              <w:rPr>
                <w:rFonts w:ascii="맑은 고딕" w:hAnsi="맑은 고딕" w:eastAsia="맑은 고딕" w:cs="맑은 고딕"/>
                <w:b w:val="0"/>
                <w:sz w:val="17"/>
              </w:rPr>
              <w:t xml:space="preserve"> 화면 원본·위치는 어떤 경우에도 기기 밖으로 내보내지 않음. 기본은 차단이 아니라 마찰이며, 차단은 본인이 "충전 화면 막기"를 고른 경우에만(정신이 맑을 때 미리 정하는 사전 약속). 시간 값은 초기 가설이다 — 진입 화면 "계속 보기" 60초는 아직 돈이 나가기 전이라 길게 두어 나가기를 사실상 기본 선택으로 만들고, 충전 직전 30초는 잃은 돈 합계를 읽고 고르기에는 충분하되 길면 짜증과 강제 종료·우회를 부를 수 있어 짧게 둔다. 끄기 24시간은 충동이 가라앉은 다음 날 맑은 상태에서 다시 판단하게 하는 하루 단위다. 세 값은 종이 프로토타입에서 15/30/60초를 비교해 확정한다(3.3 #2). 1차 범위는 안드로이드(접근성·화면 캡처 권한), iOS는 스크린타임 API 제약으로 후속.</w:t>
            </w:r>
          </w:p>
        </w:tc>
      </w:tr>
      <w:tr w:rsidR="00E31447" w14:paraId="7E68EE32" w14:textId="77777777">
        <w:trPr/>
        <w:tc>
          <w:tcPr>
            <w:tcW w:w="8500" w:type="dxa"/>
            <w:gridSpan w:val="4"/>
            <w:shd w:val="clear" w:color="auto" w:fill="DFDFDF"/>
            <w:vAlign w:val="center"/>
          </w:tcPr>
          <w:p w14:paraId="6965B8A1" w14:textId="77777777" w:rsidR="00E31447" w:rsidRDefault="008E7B6D">
            <w:r>
              <w:rPr>
                <w:rFonts w:ascii="맑은 고딕" w:eastAsia="맑은 고딕" w:hAnsi="맑은 고딕" w:cs="맑은 고딕"/>
                <w:b/>
                <w:sz w:val="19"/>
              </w:rPr>
              <w:t xml:space="preserve">유저 </w:t>
            </w:r>
            <w:proofErr w:type="gramStart"/>
            <w:r>
              <w:rPr>
                <w:rFonts w:ascii="맑은 고딕" w:eastAsia="맑은 고딕" w:hAnsi="맑은 고딕" w:cs="맑은 고딕"/>
                <w:b/>
                <w:sz w:val="19"/>
              </w:rPr>
              <w:t>인사이트  (</w:t>
            </w:r>
            <w:proofErr w:type="gramEnd"/>
            <w:r>
              <w:rPr>
                <w:rFonts w:ascii="맑은 고딕" w:eastAsia="맑은 고딕" w:hAnsi="맑은 고딕" w:cs="맑은 고딕"/>
                <w:b/>
                <w:sz w:val="19"/>
              </w:rPr>
              <w:t>컨셉을 이끌어낸 사용자의 통찰 · 니즈 · pain point)</w:t>
            </w:r>
          </w:p>
        </w:tc>
      </w:tr>
      <w:tr w:rsidR="00E31447" w14:paraId="4867944E" w14:textId="77777777" w:rsidTr="00B565F1">
        <w:trPr/>
        <w:tc>
          <w:tcPr>
            <w:tcW w:w="8500" w:type="dxa"/>
            <w:gridSpan w:val="4"/>
          </w:tcPr>
          <w:p w14:paraId="1A870215" w14:textId="77777777" w:rsidR="00E31447" w:rsidRDefault="00E31447">
            <w:pPr>
              <w:snapToGrid w:val="0"/>
              <w:spacing w:after="20"/>
            </w:pPr>
            <w:r>
              <w:rPr>
                <w:rFonts w:ascii="맑은 고딕" w:hAnsi="맑은 고딕" w:eastAsia="맑은 고딕" w:cs="맑은 고딕"/>
                <w:b w:val="0"/>
                <w:sz w:val="17"/>
              </w:rPr>
              <w:t>‣ "끊기로 했는데 단톡에 주소가 올라오면 손이 먼저 가요." → 결심은 그 화면에 없다. 약속을 화면 위에 올린다(F2).</w:t>
            </w:r>
          </w:p>
          <w:p w14:paraId="1A870215" w14:textId="77777777" w:rsidR="00E31447" w:rsidRDefault="00E31447">
            <w:pPr>
              <w:snapToGrid w:val="0"/>
              <w:spacing w:after="20"/>
            </w:pPr>
            <w:r>
              <w:rPr>
                <w:rFonts w:ascii="맑은 고딕" w:hAnsi="맑은 고딕" w:eastAsia="맑은 고딕" w:cs="맑은 고딕"/>
                <w:b w:val="0"/>
                <w:sz w:val="17"/>
              </w:rPr>
              <w:t>‣ "잃은 거 복구하려고 충전해요. 합계는 본 적이 없어요." → 추격 충전의 순간에 총액을 보여주고 30초를 준다(F3·F5).</w:t>
            </w:r>
          </w:p>
          <w:p w14:paraId="1A870215" w14:textId="77777777" w:rsidR="00E31447" w:rsidRDefault="00E31447">
            <w:pPr>
              <w:snapToGrid w:val="0"/>
              <w:spacing w:after="20"/>
            </w:pPr>
            <w:r>
              <w:rPr>
                <w:rFonts w:ascii="맑은 고딕" w:hAnsi="맑은 고딕" w:eastAsia="맑은 고딕" w:cs="맑은 고딕"/>
                <w:b w:val="0"/>
                <w:sz w:val="17"/>
              </w:rPr>
              <w:t>‣ "게임 같아서 불법이라는 실감이 없었어요." → 판정 근거를 청소년의 언어로 보여준다(F2).</w:t>
            </w:r>
          </w:p>
          <w:p w14:paraId="1A870215" w14:textId="77777777" w:rsidR="00E31447" w:rsidRDefault="00E31447">
            <w:pPr>
              <w:snapToGrid w:val="0"/>
              <w:spacing w:after="20"/>
            </w:pPr>
            <w:r>
              <w:rPr>
                <w:rFonts w:ascii="맑은 고딕" w:hAnsi="맑은 고딕" w:eastAsia="맑은 고딕" w:cs="맑은 고딕"/>
                <w:b w:val="0"/>
                <w:sz w:val="17"/>
              </w:rPr>
              <w:t>‣ "엄마가 알면 끝이라 아무한테도 말 못 했어요." → 도움을 전부/전무가 아니라 작은 단위로, 익명으로(F3·F7·F10), 받는 사람은 내가 정한다(F4).</w:t>
            </w:r>
          </w:p>
          <w:p w14:paraId="1A870215" w14:textId="77777777" w:rsidR="00E31447" w:rsidRDefault="00E31447">
            <w:pPr>
              <w:snapToGrid w:val="0"/>
              <w:spacing w:after="20"/>
            </w:pPr>
            <w:r>
              <w:rPr>
                <w:rFonts w:ascii="맑은 고딕" w:hAnsi="맑은 고딕" w:eastAsia="맑은 고딕" w:cs="맑은 고딕"/>
                <w:b w:val="0"/>
                <w:sz w:val="17"/>
              </w:rPr>
              <w:t>‣ "차단 앱은 새 주소에 소용없고 게임까지 막아서 지웠어요." → 주소가 아니라 화면으로 판정하고 정상 게임은 통과시키며(F1·F9), 끄기를 막지 않되 늦춘다(F4·F8).</w:t>
            </w:r>
          </w:p>
          <w:p w14:paraId="1A870215" w14:textId="77777777" w:rsidR="00E31447" w:rsidRDefault="00E31447">
            <w:pPr>
              <w:snapToGrid w:val="0"/>
              <w:spacing w:after="60"/>
            </w:pPr>
            <w:r>
              <w:rPr>
                <w:rFonts w:ascii="맑은 고딕" w:hAnsi="맑은 고딕" w:eastAsia="맑은 고딕" w:cs="맑은 고딕"/>
                <w:b w:val="0"/>
                <w:sz w:val="17"/>
              </w:rPr>
              <w:t>※ 위 통찰은 문헌·통계, 자진신고제 결과, 상담 사례·회복 수기를 근거로 한 가설이며 3.4 테스트(상담사·회복자·청소년)로 검증·수정한다.</w:t>
            </w:r>
          </w:p>
        </w:tc>
      </w:tr>
    </w:tbl>
    <w:p w14:paraId="48B14269" w14:textId="77777777" w:rsidR="00E31447" w:rsidRDefault="008E7B6D">
      <w:pPr>
        <w:pStyle w:val="2"/>
        <w:numPr>
          <w:ilvl w:val="0"/>
          <w:numId w:val="0"/>
        </w:numPr>
        <w:spacing w:before="360" w:after="360"/>
      </w:pPr>
      <w:r>
        <w:rPr>
          <w:sz w:val="26"/>
        </w:rPr>
        <w:lastRenderedPageBreak/>
        <w:t xml:space="preserve">2.3 </w:t>
      </w:r>
      <w:r>
        <w:rPr>
          <w:sz w:val="26"/>
        </w:rPr>
        <w:t>개발</w:t>
      </w:r>
      <w:r>
        <w:rPr>
          <w:sz w:val="26"/>
        </w:rPr>
        <w:t xml:space="preserve"> </w:t>
      </w:r>
      <w:r>
        <w:rPr>
          <w:sz w:val="26"/>
        </w:rPr>
        <w:t>범위</w:t>
      </w:r>
    </w:p>
    <w:p w14:paraId="534D9A53" w14:textId="6C14E117" w:rsidR="00E31447" w:rsidRDefault="008E7B6D">
      <w:pPr>
        <w:spacing w:after="80"/>
      </w:pPr>
      <w:r>
        <w:rPr>
          <w:rFonts w:ascii="맑은 고딕" w:eastAsia="맑은 고딕" w:hAnsi="맑은 고딕" w:cs="맑은 고딕"/>
          <w:color w:val="7F7F7F"/>
          <w:sz w:val="19"/>
        </w:rPr>
        <w:t xml:space="preserve">※ 컨셉 시트의 기능을 이번 학기에 개발할 것과 이후로 미룰 것으로 나눈다. </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1200"/>
        <w:gridCol w:w="2000"/>
        <w:gridCol w:w="2600"/>
        <w:gridCol w:w="2000"/>
      </w:tblGrid>
      <w:tr w:rsidR="00E31447" w14:paraId="6F2EF877" w14:textId="77777777">
        <w:trPr>
          <w:cantSplit/>
          <w:trHeight w:val="400"/>
          <w:tblHeader/>
        </w:trPr>
        <w:tc>
          <w:tcPr>
            <w:tcW w:w="700" w:type="dxa"/>
            <w:shd w:val="clear" w:color="auto" w:fill="DFDFDF"/>
            <w:vAlign w:val="center"/>
          </w:tcPr>
          <w:p w14:paraId="6326365F" w14:textId="77777777" w:rsidR="00E31447" w:rsidRDefault="008E7B6D">
            <w:pPr>
              <w:jc w:val="center"/>
            </w:pPr>
            <w:r>
              <w:rPr>
                <w:rFonts w:ascii="맑은 고딕" w:eastAsia="맑은 고딕" w:hAnsi="맑은 고딕" w:cs="맑은 고딕"/>
                <w:b/>
                <w:sz w:val="18"/>
              </w:rPr>
              <w:t>번호</w:t>
            </w:r>
          </w:p>
        </w:tc>
        <w:tc>
          <w:tcPr>
            <w:tcW w:w="1200" w:type="dxa"/>
            <w:shd w:val="clear" w:color="auto" w:fill="DFDFDF"/>
            <w:vAlign w:val="center"/>
          </w:tcPr>
          <w:p w14:paraId="4C00BAA5" w14:textId="77777777" w:rsidR="00E31447" w:rsidRDefault="008E7B6D">
            <w:pPr>
              <w:jc w:val="center"/>
            </w:pPr>
            <w:r>
              <w:rPr>
                <w:rFonts w:ascii="맑은 고딕" w:eastAsia="맑은 고딕" w:hAnsi="맑은 고딕" w:cs="맑은 고딕"/>
                <w:b/>
                <w:sz w:val="18"/>
              </w:rPr>
              <w:t>구분</w:t>
            </w:r>
          </w:p>
          <w:p w14:paraId="53052781" w14:textId="77777777" w:rsidR="00E31447" w:rsidRDefault="008E7B6D">
            <w:pPr>
              <w:jc w:val="center"/>
            </w:pPr>
            <w:r>
              <w:rPr>
                <w:rFonts w:ascii="맑은 고딕" w:eastAsia="맑은 고딕" w:hAnsi="맑은 고딕" w:cs="맑은 고딕"/>
                <w:b/>
                <w:sz w:val="18"/>
              </w:rPr>
              <w:t>(코어/부가/제외)</w:t>
            </w:r>
          </w:p>
        </w:tc>
        <w:tc>
          <w:tcPr>
            <w:tcW w:w="2000" w:type="dxa"/>
            <w:shd w:val="clear" w:color="auto" w:fill="DFDFDF"/>
            <w:vAlign w:val="center"/>
          </w:tcPr>
          <w:p w14:paraId="07C9585B" w14:textId="77777777" w:rsidR="00E31447" w:rsidRDefault="008E7B6D">
            <w:pPr>
              <w:jc w:val="center"/>
            </w:pPr>
            <w:r>
              <w:rPr>
                <w:rFonts w:ascii="맑은 고딕" w:eastAsia="맑은 고딕" w:hAnsi="맑은 고딕" w:cs="맑은 고딕"/>
                <w:b/>
                <w:sz w:val="18"/>
              </w:rPr>
              <w:t>기능명</w:t>
            </w:r>
          </w:p>
        </w:tc>
        <w:tc>
          <w:tcPr>
            <w:tcW w:w="2600" w:type="dxa"/>
            <w:shd w:val="clear" w:color="auto" w:fill="DFDFDF"/>
            <w:vAlign w:val="center"/>
          </w:tcPr>
          <w:p w14:paraId="524F6264" w14:textId="77777777" w:rsidR="00E31447" w:rsidRDefault="008E7B6D">
            <w:pPr>
              <w:jc w:val="center"/>
            </w:pPr>
            <w:r>
              <w:rPr>
                <w:rFonts w:ascii="맑은 고딕" w:eastAsia="맑은 고딕" w:hAnsi="맑은 고딕" w:cs="맑은 고딕"/>
                <w:b/>
                <w:sz w:val="18"/>
              </w:rPr>
              <w:t>설명</w:t>
            </w:r>
          </w:p>
        </w:tc>
        <w:tc>
          <w:tcPr>
            <w:tcW w:w="2000" w:type="dxa"/>
            <w:shd w:val="clear" w:color="auto" w:fill="DFDFDF"/>
            <w:vAlign w:val="center"/>
          </w:tcPr>
          <w:p w14:paraId="4A7E6D2B" w14:textId="77777777" w:rsidR="00E31447" w:rsidRDefault="008E7B6D">
            <w:pPr>
              <w:jc w:val="center"/>
            </w:pPr>
            <w:r>
              <w:rPr>
                <w:rFonts w:ascii="맑은 고딕" w:eastAsia="맑은 고딕" w:hAnsi="맑은 고딕" w:cs="맑은 고딕"/>
                <w:b/>
                <w:sz w:val="18"/>
              </w:rPr>
              <w:t>판단 근거</w:t>
            </w:r>
          </w:p>
        </w:tc>
      </w:tr>
      <w:tr w:rsidR="00E31447" w14:paraId="42E6C8A8" w14:textId="77777777">
        <w:trPr>
          <w:cantSplit/>
        </w:trPr>
        <w:tc>
          <w:tcPr>
            <w:tcW w:w="700" w:type="dxa"/>
            <w:vAlign w:val="center"/>
          </w:tcPr>
          <w:p w14:paraId="77FED202" w14:textId="77777777" w:rsidR="00E31447" w:rsidRDefault="008E7B6D">
            <w:pPr>
              <w:snapToGrid w:val="0"/>
              <w:spacing w:after="60"/>
              <w:jc w:val="center"/>
            </w:pPr>
            <w:r>
              <w:rPr>
                <w:rFonts w:ascii="맑은 고딕" w:hAnsi="맑은 고딕" w:eastAsia="맑은 고딕" w:cs="맑은 고딕"/>
                <w:b w:val="0"/>
                <w:sz w:val="17"/>
              </w:rPr>
              <w:t>1</w:t>
            </w:r>
          </w:p>
        </w:tc>
        <w:tc>
          <w:tcPr>
            <w:tcW w:w="1200" w:type="dxa"/>
            <w:vAlign w:val="center"/>
          </w:tcPr>
          <w:p w14:paraId="05CB7C68" w14:textId="77777777" w:rsidR="00E31447" w:rsidRDefault="00E31447">
            <w:pPr>
              <w:snapToGrid w:val="0"/>
              <w:spacing w:after="60"/>
              <w:jc w:val="center"/>
            </w:pPr>
            <w:r>
              <w:rPr>
                <w:rFonts w:ascii="맑은 고딕" w:hAnsi="맑은 고딕" w:eastAsia="맑은 고딕" w:cs="맑은 고딕"/>
                <w:b w:val="0"/>
                <w:sz w:val="17"/>
              </w:rPr>
              <w:t>코어</w:t>
            </w:r>
          </w:p>
        </w:tc>
        <w:tc>
          <w:tcPr>
            <w:tcW w:w="2000" w:type="dxa"/>
            <w:vAlign w:val="center"/>
          </w:tcPr>
          <w:p w14:paraId="6A7067FD" w14:textId="77777777" w:rsidR="00E31447" w:rsidRDefault="00E31447">
            <w:pPr>
              <w:snapToGrid w:val="0"/>
              <w:spacing w:after="60"/>
            </w:pPr>
            <w:r>
              <w:rPr>
                <w:rFonts w:ascii="맑은 고딕" w:hAnsi="맑은 고딕" w:eastAsia="맑은 고딕" w:cs="맑은 고딕"/>
                <w:b w:val="0"/>
                <w:sz w:val="17"/>
              </w:rPr>
              <w:t>화면 판정 엔진</w:t>
            </w:r>
          </w:p>
        </w:tc>
        <w:tc>
          <w:tcPr>
            <w:tcW w:w="2600" w:type="dxa"/>
            <w:vAlign w:val="center"/>
          </w:tcPr>
          <w:p w14:paraId="75523650" w14:textId="77777777" w:rsidR="00E31447" w:rsidRDefault="00E31447">
            <w:pPr>
              <w:snapToGrid w:val="0"/>
              <w:spacing w:after="60"/>
            </w:pPr>
            <w:r>
              <w:rPr>
                <w:rFonts w:ascii="맑은 고딕" w:hAnsi="맑은 고딕" w:eastAsia="맑은 고딕" w:cs="맑은 고딕"/>
                <w:b w:val="0"/>
                <w:sz w:val="17"/>
              </w:rPr>
              <w:t>온디바이스 OCR·이미지 융합, 4클래스(도박 진입·베팅 / 충전·입금·핀·테더 / 정상 게임·결제 / 일반), 하드 네거티브 통과</w:t>
            </w:r>
          </w:p>
        </w:tc>
        <w:tc>
          <w:tcPr>
            <w:tcW w:w="2000" w:type="dxa"/>
            <w:vAlign w:val="center"/>
          </w:tcPr>
          <w:p w14:paraId="6DFAA05C" w14:textId="77777777" w:rsidR="00E31447" w:rsidRDefault="00E31447">
            <w:pPr>
              <w:snapToGrid w:val="0"/>
              <w:spacing w:after="60"/>
            </w:pPr>
            <w:r>
              <w:rPr>
                <w:rFonts w:ascii="맑은 고딕" w:hAnsi="맑은 고딕" w:eastAsia="맑은 고딕" w:cs="맑은 고딕"/>
                <w:b w:val="0"/>
                <w:sz w:val="17"/>
              </w:rPr>
              <w:t>모든 개입의 전제이자 연구의 핵심(F1 0.90, 오탐 2%)</w:t>
            </w:r>
          </w:p>
        </w:tc>
      </w:tr>
      <w:tr w:rsidR="00E31447" w14:paraId="6F0DD7D0" w14:textId="77777777">
        <w:trPr>
          <w:cantSplit/>
        </w:trPr>
        <w:tc>
          <w:tcPr>
            <w:tcW w:w="700" w:type="dxa"/>
            <w:vAlign w:val="center"/>
          </w:tcPr>
          <w:p w14:paraId="2AACA9C7" w14:textId="77777777" w:rsidR="00E31447" w:rsidRDefault="008E7B6D">
            <w:pPr>
              <w:snapToGrid w:val="0"/>
              <w:spacing w:after="60"/>
              <w:jc w:val="center"/>
            </w:pPr>
            <w:r>
              <w:rPr>
                <w:rFonts w:ascii="맑은 고딕" w:hAnsi="맑은 고딕" w:eastAsia="맑은 고딕" w:cs="맑은 고딕"/>
                <w:b w:val="0"/>
                <w:sz w:val="17"/>
              </w:rPr>
              <w:t>2</w:t>
            </w:r>
          </w:p>
        </w:tc>
        <w:tc>
          <w:tcPr>
            <w:tcW w:w="1200" w:type="dxa"/>
            <w:vAlign w:val="center"/>
          </w:tcPr>
          <w:p w14:paraId="3CF9FB7A" w14:textId="77777777" w:rsidR="00E31447" w:rsidRDefault="00E31447">
            <w:pPr>
              <w:snapToGrid w:val="0"/>
              <w:spacing w:after="60"/>
              <w:jc w:val="center"/>
            </w:pPr>
            <w:r>
              <w:rPr>
                <w:rFonts w:ascii="맑은 고딕" w:hAnsi="맑은 고딕" w:eastAsia="맑은 고딕" w:cs="맑은 고딕"/>
                <w:b w:val="0"/>
                <w:sz w:val="17"/>
              </w:rPr>
              <w:t>코어</w:t>
            </w:r>
          </w:p>
        </w:tc>
        <w:tc>
          <w:tcPr>
            <w:tcW w:w="2000" w:type="dxa"/>
            <w:vAlign w:val="center"/>
          </w:tcPr>
          <w:p w14:paraId="5D315C66" w14:textId="77777777" w:rsidR="00E31447" w:rsidRDefault="00E31447">
            <w:pPr>
              <w:snapToGrid w:val="0"/>
              <w:spacing w:after="60"/>
            </w:pPr>
            <w:r>
              <w:rPr>
                <w:rFonts w:ascii="맑은 고딕" w:hAnsi="맑은 고딕" w:eastAsia="맑은 고딕" w:cs="맑은 고딕"/>
                <w:b w:val="0"/>
                <w:sz w:val="17"/>
              </w:rPr>
              <w:t>재접속 약속 카드</w:t>
            </w:r>
          </w:p>
        </w:tc>
        <w:tc>
          <w:tcPr>
            <w:tcW w:w="2600" w:type="dxa"/>
            <w:vAlign w:val="center"/>
          </w:tcPr>
          <w:p w14:paraId="49B2902B" w14:textId="77777777" w:rsidR="00E31447" w:rsidRDefault="00E31447">
            <w:pPr>
              <w:snapToGrid w:val="0"/>
              <w:spacing w:after="60"/>
            </w:pPr>
            <w:r>
              <w:rPr>
                <w:rFonts w:ascii="맑은 고딕" w:hAnsi="맑은 고딕" w:eastAsia="맑은 고딕" w:cs="맑은 고딕"/>
                <w:b w:val="0"/>
                <w:sz w:val="17"/>
              </w:rPr>
              <w:t>도박 진입 화면 판정 → 판정 근거 + 내 약속 + 끊은 일수·누적 손실 오버레이, 나가기 기본, 계속 보기 60초 지연</w:t>
            </w:r>
          </w:p>
        </w:tc>
        <w:tc>
          <w:tcPr>
            <w:tcW w:w="2000" w:type="dxa"/>
            <w:vAlign w:val="center"/>
          </w:tcPr>
          <w:p w14:paraId="625196AA" w14:textId="77777777" w:rsidR="00E31447" w:rsidRDefault="00E31447">
            <w:pPr>
              <w:snapToGrid w:val="0"/>
              <w:spacing w:after="60"/>
            </w:pPr>
            <w:r>
              <w:rPr>
                <w:rFonts w:ascii="맑은 고딕" w:hAnsi="맑은 고딕" w:eastAsia="맑은 고딕" w:cs="맑은 고딕"/>
                <w:b w:val="0"/>
                <w:sz w:val="17"/>
              </w:rPr>
              <w:t>이번 주차 문제 정의문에 직접 대응</w:t>
            </w:r>
          </w:p>
        </w:tc>
      </w:tr>
      <w:tr w:rsidR="00E31447" w14:paraId="65663DA5" w14:textId="77777777">
        <w:trPr>
          <w:cantSplit/>
        </w:trPr>
        <w:tc>
          <w:tcPr>
            <w:tcW w:w="700" w:type="dxa"/>
            <w:vAlign w:val="center"/>
          </w:tcPr>
          <w:p w14:paraId="011D4186" w14:textId="77777777" w:rsidR="00E31447" w:rsidRDefault="008E7B6D">
            <w:pPr>
              <w:snapToGrid w:val="0"/>
              <w:spacing w:after="60"/>
              <w:jc w:val="center"/>
            </w:pPr>
            <w:r>
              <w:rPr>
                <w:rFonts w:ascii="맑은 고딕" w:hAnsi="맑은 고딕" w:eastAsia="맑은 고딕" w:cs="맑은 고딕"/>
                <w:b w:val="0"/>
                <w:sz w:val="17"/>
              </w:rPr>
              <w:t>3</w:t>
            </w:r>
          </w:p>
        </w:tc>
        <w:tc>
          <w:tcPr>
            <w:tcW w:w="1200" w:type="dxa"/>
            <w:vAlign w:val="center"/>
          </w:tcPr>
          <w:p w14:paraId="5A676800" w14:textId="77777777" w:rsidR="00E31447" w:rsidRDefault="00E31447">
            <w:pPr>
              <w:snapToGrid w:val="0"/>
              <w:spacing w:after="60"/>
              <w:jc w:val="center"/>
            </w:pPr>
            <w:r>
              <w:rPr>
                <w:rFonts w:ascii="맑은 고딕" w:hAnsi="맑은 고딕" w:eastAsia="맑은 고딕" w:cs="맑은 고딕"/>
                <w:b w:val="0"/>
                <w:sz w:val="17"/>
              </w:rPr>
              <w:t>코어</w:t>
            </w:r>
          </w:p>
        </w:tc>
        <w:tc>
          <w:tcPr>
            <w:tcW w:w="2000" w:type="dxa"/>
            <w:vAlign w:val="center"/>
          </w:tcPr>
          <w:p w14:paraId="4C0DBC4A" w14:textId="77777777" w:rsidR="00E31447" w:rsidRDefault="00E31447">
            <w:pPr>
              <w:snapToGrid w:val="0"/>
              <w:spacing w:after="60"/>
            </w:pPr>
            <w:r>
              <w:rPr>
                <w:rFonts w:ascii="맑은 고딕" w:hAnsi="맑은 고딕" w:eastAsia="맑은 고딕" w:cs="맑은 고딕"/>
                <w:b w:val="0"/>
                <w:sz w:val="17"/>
              </w:rPr>
              <w:t>충전 직전 쿨다운</w:t>
            </w:r>
          </w:p>
        </w:tc>
        <w:tc>
          <w:tcPr>
            <w:tcW w:w="2600" w:type="dxa"/>
            <w:vAlign w:val="center"/>
          </w:tcPr>
          <w:p w14:paraId="45FD4497" w14:textId="77777777" w:rsidR="00E31447" w:rsidRDefault="00E31447">
            <w:pPr>
              <w:snapToGrid w:val="0"/>
              <w:spacing w:after="60"/>
            </w:pPr>
            <w:r>
              <w:rPr>
                <w:rFonts w:ascii="맑은 고딕" w:hAnsi="맑은 고딕" w:eastAsia="맑은 고딕" w:cs="맑은 고딕"/>
                <w:b w:val="0"/>
                <w:sz w:val="17"/>
              </w:rPr>
              <w:t>충전·입금·상품권 핀·테더 화면 판정 → 30초 카운트 + 잃은 돈 합계 + 나가기/알리기/1336, 계속은 종료 후</w:t>
            </w:r>
          </w:p>
        </w:tc>
        <w:tc>
          <w:tcPr>
            <w:tcW w:w="2000" w:type="dxa"/>
            <w:vAlign w:val="center"/>
          </w:tcPr>
          <w:p w14:paraId="203D294D" w14:textId="77777777" w:rsidR="00E31447" w:rsidRDefault="00E31447">
            <w:pPr>
              <w:snapToGrid w:val="0"/>
              <w:spacing w:after="60"/>
            </w:pPr>
            <w:r>
              <w:rPr>
                <w:rFonts w:ascii="맑은 고딕" w:hAnsi="맑은 고딕" w:eastAsia="맑은 고딕" w:cs="맑은 고딕"/>
                <w:b w:val="0"/>
                <w:sz w:val="17"/>
              </w:rPr>
              <w:t>피해가 시작되는 지점, 양식 3 평가 1위 계승</w:t>
            </w:r>
          </w:p>
        </w:tc>
      </w:tr>
      <w:tr w:rsidR="00E31447" w14:paraId="1EF54D8C" w14:textId="77777777">
        <w:trPr>
          <w:cantSplit/>
        </w:trPr>
        <w:tc>
          <w:tcPr>
            <w:tcW w:w="700" w:type="dxa"/>
            <w:vAlign w:val="center"/>
          </w:tcPr>
          <w:p w14:paraId="1E57D882" w14:textId="77777777" w:rsidR="00E31447" w:rsidRDefault="008E7B6D">
            <w:pPr>
              <w:snapToGrid w:val="0"/>
              <w:spacing w:after="60"/>
              <w:jc w:val="center"/>
            </w:pPr>
            <w:r>
              <w:rPr>
                <w:rFonts w:ascii="맑은 고딕" w:hAnsi="맑은 고딕" w:eastAsia="맑은 고딕" w:cs="맑은 고딕"/>
                <w:b w:val="0"/>
                <w:sz w:val="17"/>
              </w:rPr>
              <w:t>4</w:t>
            </w:r>
          </w:p>
        </w:tc>
        <w:tc>
          <w:tcPr>
            <w:tcW w:w="1200" w:type="dxa"/>
            <w:vAlign w:val="center"/>
          </w:tcPr>
          <w:p w14:paraId="2B19A67B" w14:textId="77777777" w:rsidR="00E31447" w:rsidRDefault="00E31447">
            <w:pPr>
              <w:snapToGrid w:val="0"/>
              <w:spacing w:after="60"/>
              <w:jc w:val="center"/>
            </w:pPr>
            <w:r>
              <w:rPr>
                <w:rFonts w:ascii="맑은 고딕" w:hAnsi="맑은 고딕" w:eastAsia="맑은 고딕" w:cs="맑은 고딕"/>
                <w:b w:val="0"/>
                <w:sz w:val="17"/>
              </w:rPr>
              <w:t>코어</w:t>
            </w:r>
          </w:p>
        </w:tc>
        <w:tc>
          <w:tcPr>
            <w:tcW w:w="2000" w:type="dxa"/>
            <w:vAlign w:val="center"/>
          </w:tcPr>
          <w:p w14:paraId="12147974" w14:textId="77777777" w:rsidR="00E31447" w:rsidRDefault="00E31447">
            <w:pPr>
              <w:snapToGrid w:val="0"/>
              <w:spacing w:after="60"/>
            </w:pPr>
            <w:r>
              <w:rPr>
                <w:rFonts w:ascii="맑은 고딕" w:hAnsi="맑은 고딕" w:eastAsia="맑은 고딕" w:cs="맑은 고딕"/>
                <w:b w:val="0"/>
                <w:sz w:val="17"/>
              </w:rPr>
              <w:t>약속 설정·온보딩</w:t>
            </w:r>
          </w:p>
        </w:tc>
        <w:tc>
          <w:tcPr>
            <w:tcW w:w="2600" w:type="dxa"/>
            <w:vAlign w:val="center"/>
          </w:tcPr>
          <w:p w14:paraId="36841688" w14:textId="77777777" w:rsidR="00E31447" w:rsidRDefault="00E31447">
            <w:pPr>
              <w:snapToGrid w:val="0"/>
              <w:spacing w:after="60"/>
            </w:pPr>
            <w:r>
              <w:rPr>
                <w:rFonts w:ascii="맑은 고딕" w:hAnsi="맑은 고딕" w:eastAsia="맑은 고딕" w:cs="맑은 고딕"/>
                <w:b w:val="0"/>
                <w:sz w:val="17"/>
              </w:rPr>
              <w:t>본인이 켜기, 약속 문구·기간, 개입 강도 선택(알려만 주기 / 멈칫하기(기본) / 충전 화면 막기), 신뢰인 지정(선택)·알림 범위, 끄기·강도 낮추기 24시간 지연</w:t>
            </w:r>
          </w:p>
        </w:tc>
        <w:tc>
          <w:tcPr>
            <w:tcW w:w="2000" w:type="dxa"/>
            <w:vAlign w:val="center"/>
          </w:tcPr>
          <w:p w14:paraId="04612C83" w14:textId="77777777" w:rsidR="00E31447" w:rsidRDefault="00E31447">
            <w:pPr>
              <w:snapToGrid w:val="0"/>
              <w:spacing w:after="60"/>
            </w:pPr>
            <w:r>
              <w:rPr>
                <w:rFonts w:ascii="맑은 고딕" w:hAnsi="맑은 고딕" w:eastAsia="맑은 고딕" w:cs="맑은 고딕"/>
                <w:b w:val="0"/>
                <w:sz w:val="17"/>
              </w:rPr>
              <w:t>수용성의 성립 조건, 구현 난도 낮음</w:t>
            </w:r>
          </w:p>
        </w:tc>
      </w:tr>
      <w:tr w:rsidR="00E31447" w14:paraId="14AB7BA6" w14:textId="77777777">
        <w:trPr>
          <w:cantSplit/>
        </w:trPr>
        <w:tc>
          <w:tcPr>
            <w:tcW w:w="700" w:type="dxa"/>
            <w:vAlign w:val="center"/>
          </w:tcPr>
          <w:p w14:paraId="43ACB0ED" w14:textId="77777777" w:rsidR="00E31447" w:rsidRDefault="008E7B6D">
            <w:pPr>
              <w:snapToGrid w:val="0"/>
              <w:spacing w:after="60"/>
              <w:jc w:val="center"/>
            </w:pPr>
            <w:r>
              <w:rPr>
                <w:rFonts w:ascii="맑은 고딕" w:hAnsi="맑은 고딕" w:eastAsia="맑은 고딕" w:cs="맑은 고딕"/>
                <w:b w:val="0"/>
                <w:sz w:val="17"/>
              </w:rPr>
              <w:t>5</w:t>
            </w:r>
          </w:p>
        </w:tc>
        <w:tc>
          <w:tcPr>
            <w:tcW w:w="1200" w:type="dxa"/>
            <w:vAlign w:val="center"/>
          </w:tcPr>
          <w:p w14:paraId="530C4F5C" w14:textId="77777777" w:rsidR="00E31447" w:rsidRDefault="00E31447">
            <w:pPr>
              <w:snapToGrid w:val="0"/>
              <w:spacing w:after="60"/>
              <w:jc w:val="center"/>
            </w:pPr>
            <w:r>
              <w:rPr>
                <w:rFonts w:ascii="맑은 고딕" w:hAnsi="맑은 고딕" w:eastAsia="맑은 고딕" w:cs="맑은 고딕"/>
                <w:b w:val="0"/>
                <w:sz w:val="17"/>
              </w:rPr>
              <w:t>부가</w:t>
            </w:r>
          </w:p>
        </w:tc>
        <w:tc>
          <w:tcPr>
            <w:tcW w:w="2000" w:type="dxa"/>
            <w:vAlign w:val="center"/>
          </w:tcPr>
          <w:p w14:paraId="1A4D5F68" w14:textId="77777777" w:rsidR="00E31447" w:rsidRDefault="00E31447">
            <w:pPr>
              <w:snapToGrid w:val="0"/>
              <w:spacing w:after="60"/>
            </w:pPr>
            <w:r>
              <w:rPr>
                <w:rFonts w:ascii="맑은 고딕" w:hAnsi="맑은 고딕" w:eastAsia="맑은 고딕" w:cs="맑은 고딕"/>
                <w:b w:val="0"/>
                <w:sz w:val="17"/>
              </w:rPr>
              <w:t>잃은 돈 장부 · 나의 기록</w:t>
            </w:r>
          </w:p>
        </w:tc>
        <w:tc>
          <w:tcPr>
            <w:tcW w:w="2600" w:type="dxa"/>
            <w:vAlign w:val="center"/>
          </w:tcPr>
          <w:p w14:paraId="2551CA3C" w14:textId="77777777" w:rsidR="00E31447" w:rsidRDefault="00E31447">
            <w:pPr>
              <w:snapToGrid w:val="0"/>
              <w:spacing w:after="60"/>
            </w:pPr>
            <w:r>
              <w:rPr>
                <w:rFonts w:ascii="맑은 고딕" w:hAnsi="맑은 고딕" w:eastAsia="맑은 고딕" w:cs="맑은 고딕"/>
                <w:b w:val="0"/>
                <w:sz w:val="17"/>
              </w:rPr>
              <w:t>시작 금액(본인 입력)에 충전 금액을 본인 확인으로 누적하고 환전은 본인 입력으로 차감(기기 안), 주간 재접속·멈춤 횟수·멈춘 금액</w:t>
            </w:r>
          </w:p>
        </w:tc>
        <w:tc>
          <w:tcPr>
            <w:tcW w:w="2000" w:type="dxa"/>
            <w:vAlign w:val="center"/>
          </w:tcPr>
          <w:p w14:paraId="4DC83524" w14:textId="77777777" w:rsidR="00E31447" w:rsidRDefault="00E31447">
            <w:pPr>
              <w:snapToGrid w:val="0"/>
              <w:spacing w:after="60"/>
            </w:pPr>
            <w:r>
              <w:rPr>
                <w:rFonts w:ascii="맑은 고딕" w:hAnsi="맑은 고딕" w:eastAsia="맑은 고딕" w:cs="맑은 고딕"/>
                <w:b w:val="0"/>
                <w:sz w:val="17"/>
              </w:rPr>
              <w:t>쿨다운 효과를 키우지만 엔진과 독립, 중간발표(11주) 이후 구현</w:t>
            </w:r>
          </w:p>
        </w:tc>
      </w:tr>
      <w:tr w:rsidR="00E31447" w14:paraId="14AB7BA6" w14:textId="77777777">
        <w:trPr>
          <w:cantSplit/>
        </w:trPr>
        <w:tc>
          <w:tcPr>
            <w:tcW w:w="700" w:type="dxa"/>
            <w:vAlign w:val="center"/>
          </w:tcPr>
          <w:p w14:paraId="43ACB0ED" w14:textId="77777777" w:rsidR="00E31447" w:rsidRDefault="008E7B6D">
            <w:pPr>
              <w:snapToGrid w:val="0"/>
              <w:spacing w:after="60"/>
              <w:jc w:val="center"/>
            </w:pPr>
            <w:r>
              <w:rPr>
                <w:rFonts w:ascii="맑은 고딕" w:hAnsi="맑은 고딕" w:eastAsia="맑은 고딕" w:cs="맑은 고딕"/>
                <w:b w:val="0"/>
                <w:sz w:val="17"/>
              </w:rPr>
              <w:t>6</w:t>
            </w:r>
          </w:p>
        </w:tc>
        <w:tc>
          <w:tcPr>
            <w:tcW w:w="1200" w:type="dxa"/>
            <w:vAlign w:val="center"/>
          </w:tcPr>
          <w:p w14:paraId="530C4F5C" w14:textId="77777777" w:rsidR="00E31447" w:rsidRDefault="00E31447">
            <w:pPr>
              <w:snapToGrid w:val="0"/>
              <w:spacing w:after="60"/>
              <w:jc w:val="center"/>
            </w:pPr>
            <w:r>
              <w:rPr>
                <w:rFonts w:ascii="맑은 고딕" w:hAnsi="맑은 고딕" w:eastAsia="맑은 고딕" w:cs="맑은 고딕"/>
                <w:b w:val="0"/>
                <w:sz w:val="17"/>
              </w:rPr>
              <w:t>부가</w:t>
            </w:r>
          </w:p>
        </w:tc>
        <w:tc>
          <w:tcPr>
            <w:tcW w:w="2000" w:type="dxa"/>
            <w:vAlign w:val="center"/>
          </w:tcPr>
          <w:p w14:paraId="1A4D5F68" w14:textId="77777777" w:rsidR="00E31447" w:rsidRDefault="00E31447">
            <w:pPr>
              <w:snapToGrid w:val="0"/>
              <w:spacing w:after="60"/>
            </w:pPr>
            <w:r>
              <w:rPr>
                <w:rFonts w:ascii="맑은 고딕" w:hAnsi="맑은 고딕" w:eastAsia="맑은 고딕" w:cs="맑은 고딕"/>
                <w:b w:val="0"/>
                <w:sz w:val="17"/>
              </w:rPr>
              <w:t>신뢰인 알림 · 보호 꺼짐 · 1336 연결</w:t>
            </w:r>
          </w:p>
        </w:tc>
        <w:tc>
          <w:tcPr>
            <w:tcW w:w="2600" w:type="dxa"/>
            <w:vAlign w:val="center"/>
          </w:tcPr>
          <w:p w14:paraId="2551CA3C" w14:textId="77777777" w:rsidR="00E31447" w:rsidRDefault="00E31447">
            <w:pPr>
              <w:snapToGrid w:val="0"/>
              <w:spacing w:after="60"/>
            </w:pPr>
            <w:r>
              <w:rPr>
                <w:rFonts w:ascii="맑은 고딕" w:hAnsi="맑은 고딕" w:eastAsia="맑은 고딕" w:cs="맑은 고딕"/>
                <w:b w:val="0"/>
                <w:sz w:val="17"/>
              </w:rPr>
              <w:t>충전 시도 시 금액·유형만 전송(본인이 켠 경우), 끄기·삭제 시 한 줄 알림, 1336 채팅·치유 프로그램 안내 원터치</w:t>
            </w:r>
          </w:p>
        </w:tc>
        <w:tc>
          <w:tcPr>
            <w:tcW w:w="2000" w:type="dxa"/>
            <w:vAlign w:val="center"/>
          </w:tcPr>
          <w:p w14:paraId="4DC83524" w14:textId="77777777" w:rsidR="00E31447" w:rsidRDefault="00E31447">
            <w:pPr>
              <w:snapToGrid w:val="0"/>
              <w:spacing w:after="60"/>
            </w:pPr>
            <w:r>
              <w:rPr>
                <w:rFonts w:ascii="맑은 고딕" w:hAnsi="맑은 고딕" w:eastAsia="맑은 고딕" w:cs="맑은 고딕"/>
                <w:b w:val="0"/>
                <w:sz w:val="17"/>
              </w:rPr>
              <w:t>1인 범위에서 간단, 13주차 2차 테스트 전까지</w:t>
            </w:r>
          </w:p>
        </w:tc>
      </w:tr>
      <w:tr w:rsidR="00E31447" w14:paraId="14AB7BA6" w14:textId="77777777">
        <w:trPr>
          <w:cantSplit/>
        </w:trPr>
        <w:tc>
          <w:tcPr>
            <w:tcW w:w="700" w:type="dxa"/>
            <w:vAlign w:val="center"/>
          </w:tcPr>
          <w:p w14:paraId="43ACB0ED" w14:textId="77777777" w:rsidR="00E31447" w:rsidRDefault="008E7B6D">
            <w:pPr>
              <w:snapToGrid w:val="0"/>
              <w:spacing w:after="60"/>
              <w:jc w:val="center"/>
            </w:pPr>
            <w:r>
              <w:rPr>
                <w:rFonts w:ascii="맑은 고딕" w:hAnsi="맑은 고딕" w:eastAsia="맑은 고딕" w:cs="맑은 고딕"/>
                <w:b w:val="0"/>
                <w:sz w:val="17"/>
              </w:rPr>
              <w:t>7</w:t>
            </w:r>
          </w:p>
        </w:tc>
        <w:tc>
          <w:tcPr>
            <w:tcW w:w="1200" w:type="dxa"/>
            <w:vAlign w:val="center"/>
          </w:tcPr>
          <w:p w14:paraId="530C4F5C" w14:textId="77777777" w:rsidR="00E31447" w:rsidRDefault="00E31447">
            <w:pPr>
              <w:snapToGrid w:val="0"/>
              <w:spacing w:after="60"/>
              <w:jc w:val="center"/>
            </w:pPr>
            <w:r>
              <w:rPr>
                <w:rFonts w:ascii="맑은 고딕" w:hAnsi="맑은 고딕" w:eastAsia="맑은 고딕" w:cs="맑은 고딕"/>
                <w:b w:val="0"/>
                <w:sz w:val="17"/>
              </w:rPr>
              <w:t>제외</w:t>
            </w:r>
          </w:p>
        </w:tc>
        <w:tc>
          <w:tcPr>
            <w:tcW w:w="2000" w:type="dxa"/>
            <w:vAlign w:val="center"/>
          </w:tcPr>
          <w:p w14:paraId="1A4D5F68" w14:textId="77777777" w:rsidR="00E31447" w:rsidRDefault="00E31447">
            <w:pPr>
              <w:snapToGrid w:val="0"/>
              <w:spacing w:after="60"/>
            </w:pPr>
            <w:r>
              <w:rPr>
                <w:rFonts w:ascii="맑은 고딕" w:hAnsi="맑은 고딕" w:eastAsia="맑은 고딕" w:cs="맑은 고딕"/>
                <w:b w:val="0"/>
                <w:sz w:val="17"/>
              </w:rPr>
              <w:t>신뢰인·상담사용 대시보드, 노출 경로 기록 공유, 학교·통신사 설치 채널</w:t>
            </w:r>
          </w:p>
        </w:tc>
        <w:tc>
          <w:tcPr>
            <w:tcW w:w="2600" w:type="dxa"/>
            <w:vAlign w:val="center"/>
          </w:tcPr>
          <w:p w14:paraId="2551CA3C" w14:textId="77777777" w:rsidR="00E31447" w:rsidRDefault="00E31447">
            <w:pPr>
              <w:snapToGrid w:val="0"/>
              <w:spacing w:after="60"/>
            </w:pPr>
            <w:r>
              <w:rPr>
                <w:rFonts w:ascii="맑은 고딕" w:hAnsi="맑은 고딕" w:eastAsia="맑은 고딕" w:cs="맑은 고딕"/>
                <w:b w:val="0"/>
                <w:sz w:val="17"/>
              </w:rPr>
              <w:t>신뢰인 앱, 상담 기록 연동, 개통·학교 연계 배포</w:t>
            </w:r>
          </w:p>
        </w:tc>
        <w:tc>
          <w:tcPr>
            <w:tcW w:w="2000" w:type="dxa"/>
            <w:vAlign w:val="center"/>
          </w:tcPr>
          <w:p w14:paraId="4DC83524" w14:textId="77777777" w:rsidR="00E31447" w:rsidRDefault="00E31447">
            <w:pPr>
              <w:snapToGrid w:val="0"/>
              <w:spacing w:after="60"/>
            </w:pPr>
            <w:r>
              <w:rPr>
                <w:rFonts w:ascii="맑은 고딕" w:hAnsi="맑은 고딕" w:eastAsia="맑은 고딕" w:cs="맑은 고딕"/>
                <w:b w:val="0"/>
                <w:sz w:val="17"/>
              </w:rPr>
              <w:t>동의·개인정보 설계가 선행돼야 하는 2차 범위</w:t>
            </w:r>
          </w:p>
        </w:tc>
      </w:tr>
      <w:tr w:rsidR="00E31447" w14:paraId="14AB7BA6" w14:textId="77777777">
        <w:trPr>
          <w:cantSplit/>
        </w:trPr>
        <w:tc>
          <w:tcPr>
            <w:tcW w:w="700" w:type="dxa"/>
            <w:vAlign w:val="center"/>
          </w:tcPr>
          <w:p w14:paraId="43ACB0ED" w14:textId="77777777" w:rsidR="00E31447" w:rsidRDefault="008E7B6D">
            <w:pPr>
              <w:snapToGrid w:val="0"/>
              <w:spacing w:after="60"/>
              <w:jc w:val="center"/>
            </w:pPr>
            <w:r>
              <w:rPr>
                <w:rFonts w:ascii="맑은 고딕" w:hAnsi="맑은 고딕" w:eastAsia="맑은 고딕" w:cs="맑은 고딕"/>
                <w:b w:val="0"/>
                <w:sz w:val="17"/>
              </w:rPr>
              <w:t>8</w:t>
            </w:r>
          </w:p>
        </w:tc>
        <w:tc>
          <w:tcPr>
            <w:tcW w:w="1200" w:type="dxa"/>
            <w:vAlign w:val="center"/>
          </w:tcPr>
          <w:p w14:paraId="530C4F5C" w14:textId="77777777" w:rsidR="00E31447" w:rsidRDefault="00E31447">
            <w:pPr>
              <w:snapToGrid w:val="0"/>
              <w:spacing w:after="60"/>
              <w:jc w:val="center"/>
            </w:pPr>
            <w:r>
              <w:rPr>
                <w:rFonts w:ascii="맑은 고딕" w:hAnsi="맑은 고딕" w:eastAsia="맑은 고딕" w:cs="맑은 고딕"/>
                <w:b w:val="0"/>
                <w:sz w:val="17"/>
              </w:rPr>
              <w:t>제외</w:t>
            </w:r>
          </w:p>
        </w:tc>
        <w:tc>
          <w:tcPr>
            <w:tcW w:w="2000" w:type="dxa"/>
            <w:vAlign w:val="center"/>
          </w:tcPr>
          <w:p w14:paraId="1A4D5F68" w14:textId="77777777" w:rsidR="00E31447" w:rsidRDefault="00E31447">
            <w:pPr>
              <w:snapToGrid w:val="0"/>
              <w:spacing w:after="60"/>
            </w:pPr>
            <w:r>
              <w:rPr>
                <w:rFonts w:ascii="맑은 고딕" w:hAnsi="맑은 고딕" w:eastAsia="맑은 고딕" w:cs="맑은 고딕"/>
                <w:b w:val="0"/>
                <w:sz w:val="17"/>
              </w:rPr>
              <w:t>iOS 버전, 링크 미리보기 사전 검사, 용돈 계좌 연동, 자동 신고</w:t>
            </w:r>
          </w:p>
        </w:tc>
        <w:tc>
          <w:tcPr>
            <w:tcW w:w="2600" w:type="dxa"/>
            <w:vAlign w:val="center"/>
          </w:tcPr>
          <w:p w14:paraId="2551CA3C" w14:textId="77777777" w:rsidR="00E31447" w:rsidRDefault="00E31447">
            <w:pPr>
              <w:snapToGrid w:val="0"/>
              <w:spacing w:after="60"/>
            </w:pPr>
            <w:r>
              <w:rPr>
                <w:rFonts w:ascii="맑은 고딕" w:hAnsi="맑은 고딕" w:eastAsia="맑은 고딕" w:cs="맑은 고딕"/>
                <w:b w:val="0"/>
                <w:sz w:val="17"/>
              </w:rPr>
              <w:t>스크린타임 API 범위의 iOS 구현, 단톡 링크 사전 라벨, 은행 연동, 도메인 자동 신고</w:t>
            </w:r>
          </w:p>
        </w:tc>
        <w:tc>
          <w:tcPr>
            <w:tcW w:w="2000" w:type="dxa"/>
            <w:vAlign w:val="center"/>
          </w:tcPr>
          <w:p w14:paraId="4DC83524" w14:textId="77777777" w:rsidR="00E31447" w:rsidRDefault="00E31447">
            <w:pPr>
              <w:snapToGrid w:val="0"/>
              <w:spacing w:after="60"/>
            </w:pPr>
            <w:r>
              <w:rPr>
                <w:rFonts w:ascii="맑은 고딕" w:hAnsi="맑은 고딕" w:eastAsia="맑은 고딕" w:cs="맑은 고딕"/>
                <w:b w:val="0"/>
                <w:sz w:val="17"/>
              </w:rPr>
              <w:t>플랫폼 제약·범위 초과, 후속 과제</w:t>
            </w:r>
          </w:p>
        </w:tc>
      </w:tr>
    </w:tbl>
    <w:p w14:paraId="0E59AB79" w14:textId="77777777" w:rsidR="00B565F1" w:rsidRDefault="00B565F1">
      <w:pPr>
        <w:pStyle w:val="2"/>
        <w:numPr>
          <w:ilvl w:val="0"/>
          <w:numId w:val="0"/>
        </w:numPr>
        <w:spacing w:before="360" w:after="360"/>
        <w:rPr>
          <w:sz w:val="26"/>
        </w:rPr>
      </w:pPr>
    </w:p>
    <w:p w14:paraId="11B3536B" w14:textId="21140A64" w:rsidR="00E31447" w:rsidRDefault="00B565F1" w:rsidP="00B565F1">
      <w:pPr>
        <w:pStyle w:val="2"/>
        <w:numPr>
          <w:ilvl w:val="0"/>
          <w:numId w:val="0"/>
        </w:numPr>
        <w:spacing w:before="360" w:after="360"/>
      </w:pPr>
      <w:r>
        <w:br w:type="page"/>
      </w:r>
      <w:r w:rsidR="008E7B6D" w:rsidRPr="00B565F1">
        <w:rPr>
          <w:sz w:val="26"/>
        </w:rPr>
        <w:lastRenderedPageBreak/>
        <w:t xml:space="preserve">2.4 </w:t>
      </w:r>
      <w:r w:rsidR="008E7B6D" w:rsidRPr="00B565F1">
        <w:rPr>
          <w:sz w:val="26"/>
        </w:rPr>
        <w:t>달성</w:t>
      </w:r>
      <w:r w:rsidR="008E7B6D" w:rsidRPr="00B565F1">
        <w:rPr>
          <w:sz w:val="26"/>
        </w:rPr>
        <w:t xml:space="preserve"> </w:t>
      </w:r>
      <w:r w:rsidR="008E7B6D" w:rsidRPr="00B565F1">
        <w:rPr>
          <w:sz w:val="26"/>
        </w:rPr>
        <w:t>지표</w:t>
      </w:r>
    </w:p>
    <w:p w14:paraId="2793E79F" w14:textId="5A6E3A57" w:rsidR="00E31447" w:rsidRDefault="008E7B6D">
      <w:pPr>
        <w:spacing w:after="80"/>
      </w:pPr>
      <w:r>
        <w:rPr>
          <w:rFonts w:ascii="맑은 고딕" w:eastAsia="맑은 고딕" w:hAnsi="맑은 고딕" w:cs="맑은 고딕"/>
          <w:color w:val="7F7F7F"/>
          <w:sz w:val="19"/>
        </w:rPr>
        <w:t>※ 디자인 개요서에서 잠정치로 적었던 지표를 여기서 확정한다.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1000"/>
        <w:gridCol w:w="2200"/>
        <w:gridCol w:w="2000"/>
        <w:gridCol w:w="2600"/>
      </w:tblGrid>
      <w:tr w:rsidR="00E31447" w14:paraId="1A30E063" w14:textId="77777777">
        <w:trPr>
          <w:cantSplit/>
          <w:trHeight w:val="400"/>
          <w:tblHeader/>
        </w:trPr>
        <w:tc>
          <w:tcPr>
            <w:tcW w:w="700" w:type="dxa"/>
            <w:shd w:val="clear" w:color="auto" w:fill="DFDFDF"/>
            <w:vAlign w:val="center"/>
          </w:tcPr>
          <w:p w14:paraId="702977A1" w14:textId="77777777" w:rsidR="00E31447" w:rsidRDefault="008E7B6D">
            <w:pPr>
              <w:jc w:val="center"/>
            </w:pPr>
            <w:r>
              <w:rPr>
                <w:rFonts w:ascii="맑은 고딕" w:eastAsia="맑은 고딕" w:hAnsi="맑은 고딕" w:cs="맑은 고딕"/>
                <w:b/>
                <w:sz w:val="18"/>
              </w:rPr>
              <w:t>번호</w:t>
            </w:r>
          </w:p>
        </w:tc>
        <w:tc>
          <w:tcPr>
            <w:tcW w:w="1000" w:type="dxa"/>
            <w:shd w:val="clear" w:color="auto" w:fill="DFDFDF"/>
            <w:vAlign w:val="center"/>
          </w:tcPr>
          <w:p w14:paraId="01DF5686" w14:textId="77777777" w:rsidR="00E31447" w:rsidRDefault="008E7B6D">
            <w:pPr>
              <w:jc w:val="center"/>
            </w:pPr>
            <w:r>
              <w:rPr>
                <w:rFonts w:ascii="맑은 고딕" w:eastAsia="맑은 고딕" w:hAnsi="맑은 고딕" w:cs="맑은 고딕"/>
                <w:b/>
                <w:sz w:val="18"/>
              </w:rPr>
              <w:t>구분</w:t>
            </w:r>
          </w:p>
          <w:p w14:paraId="7007100B" w14:textId="77777777" w:rsidR="00E31447" w:rsidRDefault="008E7B6D">
            <w:pPr>
              <w:jc w:val="center"/>
            </w:pPr>
            <w:r>
              <w:rPr>
                <w:rFonts w:ascii="맑은 고딕" w:eastAsia="맑은 고딕" w:hAnsi="맑은 고딕" w:cs="맑은 고딕"/>
                <w:b/>
                <w:sz w:val="18"/>
              </w:rPr>
              <w:t>(정량/정성)</w:t>
            </w:r>
          </w:p>
        </w:tc>
        <w:tc>
          <w:tcPr>
            <w:tcW w:w="2200" w:type="dxa"/>
            <w:shd w:val="clear" w:color="auto" w:fill="DFDFDF"/>
            <w:vAlign w:val="center"/>
          </w:tcPr>
          <w:p w14:paraId="59FF6D22" w14:textId="77777777" w:rsidR="00E31447" w:rsidRDefault="008E7B6D">
            <w:pPr>
              <w:jc w:val="center"/>
            </w:pPr>
            <w:r>
              <w:rPr>
                <w:rFonts w:ascii="맑은 고딕" w:eastAsia="맑은 고딕" w:hAnsi="맑은 고딕" w:cs="맑은 고딕"/>
                <w:b/>
                <w:sz w:val="18"/>
              </w:rPr>
              <w:t>지표</w:t>
            </w:r>
          </w:p>
        </w:tc>
        <w:tc>
          <w:tcPr>
            <w:tcW w:w="2000" w:type="dxa"/>
            <w:shd w:val="clear" w:color="auto" w:fill="DFDFDF"/>
            <w:vAlign w:val="center"/>
          </w:tcPr>
          <w:p w14:paraId="370A9AED" w14:textId="77777777" w:rsidR="00E31447" w:rsidRDefault="008E7B6D">
            <w:pPr>
              <w:jc w:val="center"/>
            </w:pPr>
            <w:r>
              <w:rPr>
                <w:rFonts w:ascii="맑은 고딕" w:eastAsia="맑은 고딕" w:hAnsi="맑은 고딕" w:cs="맑은 고딕"/>
                <w:b/>
                <w:sz w:val="18"/>
              </w:rPr>
              <w:t>목표치</w:t>
            </w:r>
          </w:p>
        </w:tc>
        <w:tc>
          <w:tcPr>
            <w:tcW w:w="2600" w:type="dxa"/>
            <w:shd w:val="clear" w:color="auto" w:fill="DFDFDF"/>
            <w:vAlign w:val="center"/>
          </w:tcPr>
          <w:p w14:paraId="2CE64D51" w14:textId="77777777" w:rsidR="00E31447" w:rsidRDefault="008E7B6D">
            <w:pPr>
              <w:jc w:val="center"/>
            </w:pPr>
            <w:r>
              <w:rPr>
                <w:rFonts w:ascii="맑은 고딕" w:eastAsia="맑은 고딕" w:hAnsi="맑은 고딕" w:cs="맑은 고딕"/>
                <w:b/>
                <w:sz w:val="18"/>
              </w:rPr>
              <w:t>측정 방법 · 시점</w:t>
            </w:r>
          </w:p>
        </w:tc>
      </w:tr>
      <w:tr w:rsidR="00E31447" w14:paraId="405B3353" w14:textId="77777777">
        <w:trPr/>
        <w:tc>
          <w:tcPr>
            <w:tcW w:w="700" w:type="dxa"/>
            <w:vAlign w:val="center"/>
          </w:tcPr>
          <w:p w14:paraId="601D0623" w14:textId="77777777" w:rsidR="00E31447" w:rsidRDefault="008E7B6D">
            <w:pPr>
              <w:snapToGrid w:val="0"/>
              <w:spacing w:after="60"/>
              <w:jc w:val="center"/>
            </w:pPr>
            <w:r>
              <w:rPr>
                <w:rFonts w:ascii="맑은 고딕" w:hAnsi="맑은 고딕" w:eastAsia="맑은 고딕" w:cs="맑은 고딕"/>
                <w:b w:val="0"/>
                <w:sz w:val="17"/>
              </w:rPr>
              <w:t>1</w:t>
            </w:r>
          </w:p>
        </w:tc>
        <w:tc>
          <w:tcPr>
            <w:tcW w:w="1000" w:type="dxa"/>
            <w:vAlign w:val="center"/>
          </w:tcPr>
          <w:p w14:paraId="54815431" w14:textId="77777777" w:rsidR="00E31447" w:rsidRDefault="00E31447">
            <w:pPr>
              <w:snapToGrid w:val="0"/>
              <w:spacing w:after="60"/>
              <w:jc w:val="center"/>
            </w:pPr>
            <w:r>
              <w:rPr>
                <w:rFonts w:ascii="맑은 고딕" w:hAnsi="맑은 고딕" w:eastAsia="맑은 고딕" w:cs="맑은 고딕"/>
                <w:b w:val="0"/>
                <w:sz w:val="17"/>
              </w:rPr>
              <w:t>정량</w:t>
            </w:r>
          </w:p>
        </w:tc>
        <w:tc>
          <w:tcPr>
            <w:tcW w:w="2200" w:type="dxa"/>
            <w:vAlign w:val="center"/>
          </w:tcPr>
          <w:p w14:paraId="0087AFBA" w14:textId="77777777" w:rsidR="00E31447" w:rsidRDefault="00E31447">
            <w:pPr>
              <w:snapToGrid w:val="0"/>
              <w:spacing w:after="60"/>
            </w:pPr>
            <w:r>
              <w:rPr>
                <w:rFonts w:ascii="맑은 고딕" w:hAnsi="맑은 고딕" w:eastAsia="맑은 고딕" w:cs="맑은 고딕"/>
                <w:b w:val="0"/>
                <w:sz w:val="17"/>
              </w:rPr>
              <w:t>융합 모델 F1 (도박 vs 비도박, 도메인 단위로 분리한 테스트셋)</w:t>
            </w:r>
          </w:p>
        </w:tc>
        <w:tc>
          <w:tcPr>
            <w:tcW w:w="2000" w:type="dxa"/>
            <w:vAlign w:val="center"/>
          </w:tcPr>
          <w:p w14:paraId="706D1077" w14:textId="77777777" w:rsidR="00E31447" w:rsidRDefault="00E31447">
            <w:pPr>
              <w:snapToGrid w:val="0"/>
              <w:spacing w:after="60"/>
            </w:pPr>
            <w:r>
              <w:rPr>
                <w:rFonts w:ascii="맑은 고딕" w:hAnsi="맑은 고딕" w:eastAsia="맑은 고딕" w:cs="맑은 고딕"/>
                <w:b w:val="0"/>
                <w:sz w:val="17"/>
              </w:rPr>
              <w:t>0.90 이상</w:t>
            </w:r>
          </w:p>
        </w:tc>
        <w:tc>
          <w:tcPr>
            <w:tcW w:w="2600" w:type="dxa"/>
            <w:vAlign w:val="center"/>
          </w:tcPr>
          <w:p w14:paraId="231D9148" w14:textId="77777777" w:rsidR="00E31447" w:rsidRDefault="00E31447">
            <w:pPr>
              <w:snapToGrid w:val="0"/>
              <w:spacing w:after="60"/>
            </w:pPr>
            <w:r>
              <w:rPr>
                <w:rFonts w:ascii="맑은 고딕" w:hAnsi="맑은 고딕" w:eastAsia="맑은 고딕" w:cs="맑은 고딕"/>
                <w:b w:val="0"/>
                <w:sz w:val="17"/>
              </w:rPr>
              <w:t>홀드아웃 테스트셋 평가 · 11주차(중간) 1차, 15주차 확정</w:t>
            </w:r>
          </w:p>
        </w:tc>
      </w:tr>
      <w:tr w:rsidR="00E31447" w14:paraId="0AEEE3FD" w14:textId="77777777">
        <w:trPr/>
        <w:tc>
          <w:tcPr>
            <w:tcW w:w="700" w:type="dxa"/>
            <w:vAlign w:val="center"/>
          </w:tcPr>
          <w:p w14:paraId="05CCCB87" w14:textId="77777777" w:rsidR="00E31447" w:rsidRDefault="008E7B6D">
            <w:pPr>
              <w:snapToGrid w:val="0"/>
              <w:spacing w:after="60"/>
              <w:jc w:val="center"/>
            </w:pPr>
            <w:r>
              <w:rPr>
                <w:rFonts w:ascii="맑은 고딕" w:hAnsi="맑은 고딕" w:eastAsia="맑은 고딕" w:cs="맑은 고딕"/>
                <w:b w:val="0"/>
                <w:sz w:val="17"/>
              </w:rPr>
              <w:t>2</w:t>
            </w:r>
          </w:p>
        </w:tc>
        <w:tc>
          <w:tcPr>
            <w:tcW w:w="1000" w:type="dxa"/>
            <w:vAlign w:val="center"/>
          </w:tcPr>
          <w:p w14:paraId="1CA89B63" w14:textId="77777777" w:rsidR="00E31447" w:rsidRDefault="00E31447">
            <w:pPr>
              <w:snapToGrid w:val="0"/>
              <w:spacing w:after="60"/>
              <w:jc w:val="center"/>
            </w:pPr>
            <w:r>
              <w:rPr>
                <w:rFonts w:ascii="맑은 고딕" w:hAnsi="맑은 고딕" w:eastAsia="맑은 고딕" w:cs="맑은 고딕"/>
                <w:b w:val="0"/>
                <w:sz w:val="17"/>
              </w:rPr>
              <w:t>정량</w:t>
            </w:r>
          </w:p>
        </w:tc>
        <w:tc>
          <w:tcPr>
            <w:tcW w:w="2200" w:type="dxa"/>
            <w:vAlign w:val="center"/>
          </w:tcPr>
          <w:p w14:paraId="0B5DF84A" w14:textId="77777777" w:rsidR="00E31447" w:rsidRDefault="00E31447">
            <w:pPr>
              <w:snapToGrid w:val="0"/>
              <w:spacing w:after="60"/>
            </w:pPr>
            <w:r>
              <w:rPr>
                <w:rFonts w:ascii="맑은 고딕" w:hAnsi="맑은 고딕" w:eastAsia="맑은 고딕" w:cs="맑은 고딕"/>
                <w:b w:val="0"/>
                <w:sz w:val="17"/>
              </w:rPr>
              <w:t>정상 게임·정상 결제 화면 오탐률 (하드 네거티브 500장)</w:t>
            </w:r>
          </w:p>
        </w:tc>
        <w:tc>
          <w:tcPr>
            <w:tcW w:w="2000" w:type="dxa"/>
            <w:vAlign w:val="center"/>
          </w:tcPr>
          <w:p w14:paraId="2F0AE1C3" w14:textId="77777777" w:rsidR="00E31447" w:rsidRDefault="00E31447">
            <w:pPr>
              <w:snapToGrid w:val="0"/>
              <w:spacing w:after="60"/>
            </w:pPr>
            <w:r>
              <w:rPr>
                <w:rFonts w:ascii="맑은 고딕" w:hAnsi="맑은 고딕" w:eastAsia="맑은 고딕" w:cs="맑은 고딕"/>
                <w:b w:val="0"/>
                <w:sz w:val="17"/>
              </w:rPr>
              <w:t>2% 이하</w:t>
            </w:r>
          </w:p>
        </w:tc>
        <w:tc>
          <w:tcPr>
            <w:tcW w:w="2600" w:type="dxa"/>
            <w:vAlign w:val="center"/>
          </w:tcPr>
          <w:p w14:paraId="4F83B621" w14:textId="77777777" w:rsidR="00E31447" w:rsidRDefault="00E31447">
            <w:pPr>
              <w:snapToGrid w:val="0"/>
              <w:spacing w:after="60"/>
            </w:pPr>
            <w:r>
              <w:rPr>
                <w:rFonts w:ascii="맑은 고딕" w:hAnsi="맑은 고딕" w:eastAsia="맑은 고딕" w:cs="맑은 고딕"/>
                <w:b w:val="0"/>
                <w:sz w:val="17"/>
              </w:rPr>
              <w:t>하드 네거티브 셋 FPR · 11주차·15주차</w:t>
            </w:r>
          </w:p>
        </w:tc>
      </w:tr>
      <w:tr w:rsidR="00E31447" w14:paraId="45F591E7" w14:textId="77777777">
        <w:trPr/>
        <w:tc>
          <w:tcPr>
            <w:tcW w:w="700" w:type="dxa"/>
            <w:vAlign w:val="center"/>
          </w:tcPr>
          <w:p w14:paraId="09AD05C7" w14:textId="77777777" w:rsidR="00E31447" w:rsidRDefault="008E7B6D">
            <w:pPr>
              <w:snapToGrid w:val="0"/>
              <w:spacing w:after="60"/>
              <w:jc w:val="center"/>
            </w:pPr>
            <w:r>
              <w:rPr>
                <w:rFonts w:ascii="맑은 고딕" w:hAnsi="맑은 고딕" w:eastAsia="맑은 고딕" w:cs="맑은 고딕"/>
                <w:b w:val="0"/>
                <w:sz w:val="17"/>
              </w:rPr>
              <w:t>3</w:t>
            </w:r>
          </w:p>
        </w:tc>
        <w:tc>
          <w:tcPr>
            <w:tcW w:w="1000" w:type="dxa"/>
            <w:vAlign w:val="center"/>
          </w:tcPr>
          <w:p w14:paraId="4DC364DB" w14:textId="77777777" w:rsidR="00E31447" w:rsidRDefault="00E31447">
            <w:pPr>
              <w:snapToGrid w:val="0"/>
              <w:spacing w:after="60"/>
              <w:jc w:val="center"/>
            </w:pPr>
            <w:r>
              <w:rPr>
                <w:rFonts w:ascii="맑은 고딕" w:hAnsi="맑은 고딕" w:eastAsia="맑은 고딕" w:cs="맑은 고딕"/>
                <w:b w:val="0"/>
                <w:sz w:val="17"/>
              </w:rPr>
              <w:t>정량</w:t>
            </w:r>
          </w:p>
        </w:tc>
        <w:tc>
          <w:tcPr>
            <w:tcW w:w="2200" w:type="dxa"/>
            <w:vAlign w:val="center"/>
          </w:tcPr>
          <w:p w14:paraId="5C00FCEC" w14:textId="77777777" w:rsidR="00E31447" w:rsidRDefault="00E31447">
            <w:pPr>
              <w:snapToGrid w:val="0"/>
              <w:spacing w:after="60"/>
            </w:pPr>
            <w:r>
              <w:rPr>
                <w:rFonts w:ascii="맑은 고딕" w:hAnsi="맑은 고딕" w:eastAsia="맑은 고딕" w:cs="맑은 고딕"/>
                <w:b w:val="0"/>
                <w:sz w:val="17"/>
              </w:rPr>
              <w:t>충전 직전 화면(충전·입금·핀·테더) 재현율</w:t>
            </w:r>
          </w:p>
        </w:tc>
        <w:tc>
          <w:tcPr>
            <w:tcW w:w="2000" w:type="dxa"/>
            <w:vAlign w:val="center"/>
          </w:tcPr>
          <w:p w14:paraId="2CF3E1FF" w14:textId="77777777" w:rsidR="00E31447" w:rsidRDefault="00E31447">
            <w:pPr>
              <w:snapToGrid w:val="0"/>
              <w:spacing w:after="60"/>
            </w:pPr>
            <w:r>
              <w:rPr>
                <w:rFonts w:ascii="맑은 고딕" w:hAnsi="맑은 고딕" w:eastAsia="맑은 고딕" w:cs="맑은 고딕"/>
                <w:b w:val="0"/>
                <w:sz w:val="17"/>
              </w:rPr>
              <w:t>0.90 이상</w:t>
            </w:r>
          </w:p>
        </w:tc>
        <w:tc>
          <w:tcPr>
            <w:tcW w:w="2600" w:type="dxa"/>
            <w:vAlign w:val="center"/>
          </w:tcPr>
          <w:p w14:paraId="2331BB92" w14:textId="77777777" w:rsidR="00E31447" w:rsidRDefault="00E31447">
            <w:pPr>
              <w:snapToGrid w:val="0"/>
              <w:spacing w:after="60"/>
            </w:pPr>
            <w:r>
              <w:rPr>
                <w:rFonts w:ascii="맑은 고딕" w:hAnsi="맑은 고딕" w:eastAsia="맑은 고딕" w:cs="맑은 고딕"/>
                <w:b w:val="0"/>
                <w:sz w:val="17"/>
              </w:rPr>
              <w:t>해당 클래스 recall · 11주차·15주차</w:t>
            </w:r>
          </w:p>
        </w:tc>
      </w:tr>
      <w:tr w:rsidR="00E31447" w14:paraId="405EF7E3" w14:textId="77777777">
        <w:trPr/>
        <w:tc>
          <w:tcPr>
            <w:tcW w:w="700" w:type="dxa"/>
            <w:vAlign w:val="center"/>
          </w:tcPr>
          <w:p w14:paraId="78EB17CB" w14:textId="77777777" w:rsidR="00E31447" w:rsidRDefault="008E7B6D">
            <w:pPr>
              <w:snapToGrid w:val="0"/>
              <w:spacing w:after="60"/>
              <w:jc w:val="center"/>
            </w:pPr>
            <w:r>
              <w:rPr>
                <w:rFonts w:ascii="맑은 고딕" w:hAnsi="맑은 고딕" w:eastAsia="맑은 고딕" w:cs="맑은 고딕"/>
                <w:b w:val="0"/>
                <w:sz w:val="17"/>
              </w:rPr>
              <w:t>4</w:t>
            </w:r>
          </w:p>
        </w:tc>
        <w:tc>
          <w:tcPr>
            <w:tcW w:w="1000" w:type="dxa"/>
            <w:vAlign w:val="center"/>
          </w:tcPr>
          <w:p w14:paraId="6DFCAE85" w14:textId="77777777" w:rsidR="00E31447" w:rsidRDefault="00E31447">
            <w:pPr>
              <w:snapToGrid w:val="0"/>
              <w:spacing w:after="60"/>
              <w:jc w:val="center"/>
            </w:pPr>
            <w:r>
              <w:rPr>
                <w:rFonts w:ascii="맑은 고딕" w:hAnsi="맑은 고딕" w:eastAsia="맑은 고딕" w:cs="맑은 고딕"/>
                <w:b w:val="0"/>
                <w:sz w:val="17"/>
              </w:rPr>
              <w:t>정량</w:t>
            </w:r>
          </w:p>
        </w:tc>
        <w:tc>
          <w:tcPr>
            <w:tcW w:w="2200" w:type="dxa"/>
            <w:vAlign w:val="center"/>
          </w:tcPr>
          <w:p w14:paraId="11C01430" w14:textId="77777777" w:rsidR="00E31447" w:rsidRDefault="00E31447">
            <w:pPr>
              <w:snapToGrid w:val="0"/>
              <w:spacing w:after="60"/>
            </w:pPr>
            <w:r>
              <w:rPr>
                <w:rFonts w:ascii="맑은 고딕" w:hAnsi="맑은 고딕" w:eastAsia="맑은 고딕" w:cs="맑은 고딕"/>
                <w:b w:val="0"/>
                <w:sz w:val="17"/>
              </w:rPr>
              <w:t>OCR 단독·이미지 단독 대비 융합 모델 우위</w:t>
            </w:r>
          </w:p>
        </w:tc>
        <w:tc>
          <w:tcPr>
            <w:tcW w:w="2000" w:type="dxa"/>
            <w:vAlign w:val="center"/>
          </w:tcPr>
          <w:p w14:paraId="10D33042" w14:textId="77777777" w:rsidR="00E31447" w:rsidRDefault="00E31447">
            <w:pPr>
              <w:snapToGrid w:val="0"/>
              <w:spacing w:after="60"/>
            </w:pPr>
            <w:r>
              <w:rPr>
                <w:rFonts w:ascii="맑은 고딕" w:hAnsi="맑은 고딕" w:eastAsia="맑은 고딕" w:cs="맑은 고딕"/>
                <w:b w:val="0"/>
                <w:sz w:val="17"/>
              </w:rPr>
              <w:t>F1 +0.03 이상</w:t>
            </w:r>
          </w:p>
        </w:tc>
        <w:tc>
          <w:tcPr>
            <w:tcW w:w="2600" w:type="dxa"/>
            <w:vAlign w:val="center"/>
          </w:tcPr>
          <w:p w14:paraId="10EF1E02" w14:textId="77777777" w:rsidR="00E31447" w:rsidRDefault="00E31447">
            <w:pPr>
              <w:snapToGrid w:val="0"/>
              <w:spacing w:after="60"/>
            </w:pPr>
            <w:r>
              <w:rPr>
                <w:rFonts w:ascii="맑은 고딕" w:hAnsi="맑은 고딕" w:eastAsia="맑은 고딕" w:cs="맑은 고딕"/>
                <w:b w:val="0"/>
                <w:sz w:val="17"/>
              </w:rPr>
              <w:t>동일 테스트셋 3모델 비교 · 12주차</w:t>
            </w:r>
          </w:p>
        </w:tc>
      </w:tr>
      <w:tr w:rsidR="00E31447" w14:paraId="405EF7E3" w14:textId="77777777">
        <w:trPr/>
        <w:tc>
          <w:tcPr>
            <w:tcW w:w="700" w:type="dxa"/>
            <w:vAlign w:val="center"/>
          </w:tcPr>
          <w:p w14:paraId="78EB17CB" w14:textId="77777777" w:rsidR="00E31447" w:rsidRDefault="008E7B6D">
            <w:pPr>
              <w:snapToGrid w:val="0"/>
              <w:spacing w:after="60"/>
              <w:jc w:val="center"/>
            </w:pPr>
            <w:r>
              <w:rPr>
                <w:rFonts w:ascii="맑은 고딕" w:hAnsi="맑은 고딕" w:eastAsia="맑은 고딕" w:cs="맑은 고딕"/>
                <w:b w:val="0"/>
                <w:sz w:val="17"/>
              </w:rPr>
              <w:t>5</w:t>
            </w:r>
          </w:p>
        </w:tc>
        <w:tc>
          <w:tcPr>
            <w:tcW w:w="1000" w:type="dxa"/>
            <w:vAlign w:val="center"/>
          </w:tcPr>
          <w:p w14:paraId="6DFCAE85" w14:textId="77777777" w:rsidR="00E31447" w:rsidRDefault="00E31447">
            <w:pPr>
              <w:snapToGrid w:val="0"/>
              <w:spacing w:after="60"/>
              <w:jc w:val="center"/>
            </w:pPr>
            <w:r>
              <w:rPr>
                <w:rFonts w:ascii="맑은 고딕" w:hAnsi="맑은 고딕" w:eastAsia="맑은 고딕" w:cs="맑은 고딕"/>
                <w:b w:val="0"/>
                <w:sz w:val="17"/>
              </w:rPr>
              <w:t>정량</w:t>
            </w:r>
          </w:p>
        </w:tc>
        <w:tc>
          <w:tcPr>
            <w:tcW w:w="2200" w:type="dxa"/>
            <w:vAlign w:val="center"/>
          </w:tcPr>
          <w:p w14:paraId="11C01430" w14:textId="77777777" w:rsidR="00E31447" w:rsidRDefault="00E31447">
            <w:pPr>
              <w:snapToGrid w:val="0"/>
              <w:spacing w:after="60"/>
            </w:pPr>
            <w:r>
              <w:rPr>
                <w:rFonts w:ascii="맑은 고딕" w:hAnsi="맑은 고딕" w:eastAsia="맑은 고딕" w:cs="맑은 고딕"/>
                <w:b w:val="0"/>
                <w:sz w:val="17"/>
              </w:rPr>
              <w:t>온디바이스 추론 속도·모델 크기</w:t>
            </w:r>
          </w:p>
        </w:tc>
        <w:tc>
          <w:tcPr>
            <w:tcW w:w="2000" w:type="dxa"/>
            <w:vAlign w:val="center"/>
          </w:tcPr>
          <w:p w14:paraId="10D33042" w14:textId="77777777" w:rsidR="00E31447" w:rsidRDefault="00E31447">
            <w:pPr>
              <w:snapToGrid w:val="0"/>
              <w:spacing w:after="60"/>
            </w:pPr>
            <w:r>
              <w:rPr>
                <w:rFonts w:ascii="맑은 고딕" w:hAnsi="맑은 고딕" w:eastAsia="맑은 고딕" w:cs="맑은 고딕"/>
                <w:b w:val="0"/>
                <w:sz w:val="17"/>
              </w:rPr>
              <w:t>1장당 1초 이내 · 50MB 이하</w:t>
            </w:r>
          </w:p>
        </w:tc>
        <w:tc>
          <w:tcPr>
            <w:tcW w:w="2600" w:type="dxa"/>
            <w:vAlign w:val="center"/>
          </w:tcPr>
          <w:p w14:paraId="10EF1E02" w14:textId="77777777" w:rsidR="00E31447" w:rsidRDefault="00E31447">
            <w:pPr>
              <w:snapToGrid w:val="0"/>
              <w:spacing w:after="60"/>
            </w:pPr>
            <w:r>
              <w:rPr>
                <w:rFonts w:ascii="맑은 고딕" w:hAnsi="맑은 고딕" w:eastAsia="맑은 고딕" w:cs="맑은 고딕"/>
                <w:b w:val="0"/>
                <w:sz w:val="17"/>
              </w:rPr>
              <w:t>Galaxy S23 실측(TFLite) · 14주차</w:t>
            </w:r>
          </w:p>
        </w:tc>
      </w:tr>
      <w:tr w:rsidR="00E31447" w14:paraId="405EF7E3" w14:textId="77777777">
        <w:trPr/>
        <w:tc>
          <w:tcPr>
            <w:tcW w:w="700" w:type="dxa"/>
            <w:vAlign w:val="center"/>
          </w:tcPr>
          <w:p w14:paraId="78EB17CB" w14:textId="77777777" w:rsidR="00E31447" w:rsidRDefault="008E7B6D">
            <w:pPr>
              <w:snapToGrid w:val="0"/>
              <w:spacing w:after="60"/>
              <w:jc w:val="center"/>
            </w:pPr>
            <w:r>
              <w:rPr>
                <w:rFonts w:ascii="맑은 고딕" w:hAnsi="맑은 고딕" w:eastAsia="맑은 고딕" w:cs="맑은 고딕"/>
                <w:b w:val="0"/>
                <w:sz w:val="17"/>
              </w:rPr>
              <w:t>6</w:t>
            </w:r>
          </w:p>
        </w:tc>
        <w:tc>
          <w:tcPr>
            <w:tcW w:w="1000" w:type="dxa"/>
            <w:vAlign w:val="center"/>
          </w:tcPr>
          <w:p w14:paraId="6DFCAE85" w14:textId="77777777" w:rsidR="00E31447" w:rsidRDefault="00E31447">
            <w:pPr>
              <w:snapToGrid w:val="0"/>
              <w:spacing w:after="60"/>
              <w:jc w:val="center"/>
            </w:pPr>
            <w:r>
              <w:rPr>
                <w:rFonts w:ascii="맑은 고딕" w:hAnsi="맑은 고딕" w:eastAsia="맑은 고딕" w:cs="맑은 고딕"/>
                <w:b w:val="0"/>
                <w:sz w:val="17"/>
              </w:rPr>
              <w:t>정량</w:t>
            </w:r>
          </w:p>
        </w:tc>
        <w:tc>
          <w:tcPr>
            <w:tcW w:w="2200" w:type="dxa"/>
            <w:vAlign w:val="center"/>
          </w:tcPr>
          <w:p w14:paraId="11C01430" w14:textId="77777777" w:rsidR="00E31447" w:rsidRDefault="00E31447">
            <w:pPr>
              <w:snapToGrid w:val="0"/>
              <w:spacing w:after="60"/>
            </w:pPr>
            <w:r>
              <w:rPr>
                <w:rFonts w:ascii="맑은 고딕" w:hAnsi="맑은 고딕" w:eastAsia="맑은 고딕" w:cs="맑은 고딕"/>
                <w:b w:val="0"/>
                <w:sz w:val="17"/>
              </w:rPr>
              <w:t>라벨링 일치도 (300장 이중 라벨링)</w:t>
            </w:r>
          </w:p>
        </w:tc>
        <w:tc>
          <w:tcPr>
            <w:tcW w:w="2000" w:type="dxa"/>
            <w:vAlign w:val="center"/>
          </w:tcPr>
          <w:p w14:paraId="10D33042" w14:textId="77777777" w:rsidR="00E31447" w:rsidRDefault="00E31447">
            <w:pPr>
              <w:snapToGrid w:val="0"/>
              <w:spacing w:after="60"/>
            </w:pPr>
            <w:r>
              <w:rPr>
                <w:rFonts w:ascii="맑은 고딕" w:hAnsi="맑은 고딕" w:eastAsia="맑은 고딕" w:cs="맑은 고딕"/>
                <w:b w:val="0"/>
                <w:sz w:val="17"/>
              </w:rPr>
              <w:t>Cohen's κ 0.8 이상</w:t>
            </w:r>
          </w:p>
        </w:tc>
        <w:tc>
          <w:tcPr>
            <w:tcW w:w="2600" w:type="dxa"/>
            <w:vAlign w:val="center"/>
          </w:tcPr>
          <w:p w14:paraId="10EF1E02" w14:textId="77777777" w:rsidR="00E31447" w:rsidRDefault="00E31447">
            <w:pPr>
              <w:snapToGrid w:val="0"/>
              <w:spacing w:after="60"/>
            </w:pPr>
            <w:r>
              <w:rPr>
                <w:rFonts w:ascii="맑은 고딕" w:hAnsi="맑은 고딕" w:eastAsia="맑은 고딕" w:cs="맑은 고딕"/>
                <w:b w:val="0"/>
                <w:sz w:val="17"/>
              </w:rPr>
              <w:t>라벨링 기준서 v1 적용 후 · 8주차</w:t>
            </w:r>
          </w:p>
        </w:tc>
      </w:tr>
      <w:tr w:rsidR="00E31447" w14:paraId="405EF7E3" w14:textId="77777777">
        <w:trPr/>
        <w:tc>
          <w:tcPr>
            <w:tcW w:w="700" w:type="dxa"/>
            <w:vAlign w:val="center"/>
          </w:tcPr>
          <w:p w14:paraId="78EB17CB" w14:textId="77777777" w:rsidR="00E31447" w:rsidRDefault="008E7B6D">
            <w:pPr>
              <w:snapToGrid w:val="0"/>
              <w:spacing w:after="60"/>
              <w:jc w:val="center"/>
            </w:pPr>
            <w:r>
              <w:rPr>
                <w:rFonts w:ascii="맑은 고딕" w:hAnsi="맑은 고딕" w:eastAsia="맑은 고딕" w:cs="맑은 고딕"/>
                <w:b w:val="0"/>
                <w:sz w:val="17"/>
              </w:rPr>
              <w:t>7</w:t>
            </w:r>
          </w:p>
        </w:tc>
        <w:tc>
          <w:tcPr>
            <w:tcW w:w="1000" w:type="dxa"/>
            <w:vAlign w:val="center"/>
          </w:tcPr>
          <w:p w14:paraId="6DFCAE85" w14:textId="77777777" w:rsidR="00E31447" w:rsidRDefault="00E31447">
            <w:pPr>
              <w:snapToGrid w:val="0"/>
              <w:spacing w:after="60"/>
              <w:jc w:val="center"/>
            </w:pPr>
            <w:r>
              <w:rPr>
                <w:rFonts w:ascii="맑은 고딕" w:hAnsi="맑은 고딕" w:eastAsia="맑은 고딕" w:cs="맑은 고딕"/>
                <w:b w:val="0"/>
                <w:sz w:val="17"/>
              </w:rPr>
              <w:t>정량(행동)</w:t>
            </w:r>
          </w:p>
        </w:tc>
        <w:tc>
          <w:tcPr>
            <w:tcW w:w="2200" w:type="dxa"/>
            <w:vAlign w:val="center"/>
          </w:tcPr>
          <w:p w14:paraId="11C01430" w14:textId="77777777" w:rsidR="00E31447" w:rsidRDefault="00E31447">
            <w:pPr>
              <w:snapToGrid w:val="0"/>
              <w:spacing w:after="60"/>
            </w:pPr>
            <w:r>
              <w:rPr>
                <w:rFonts w:ascii="맑은 고딕" w:hAnsi="맑은 고딕" w:eastAsia="맑은 고딕" w:cs="맑은 고딕"/>
                <w:b w:val="0"/>
                <w:sz w:val="17"/>
              </w:rPr>
              <w:t>쿨다운 화면에서 "나가기"를 선택한 비율 (시나리오 테스트)</w:t>
            </w:r>
          </w:p>
        </w:tc>
        <w:tc>
          <w:tcPr>
            <w:tcW w:w="2000" w:type="dxa"/>
            <w:vAlign w:val="center"/>
          </w:tcPr>
          <w:p w14:paraId="10D33042" w14:textId="77777777" w:rsidR="00E31447" w:rsidRDefault="00E31447">
            <w:pPr>
              <w:snapToGrid w:val="0"/>
              <w:spacing w:after="60"/>
            </w:pPr>
            <w:r>
              <w:rPr>
                <w:rFonts w:ascii="맑은 고딕" w:hAnsi="맑은 고딕" w:eastAsia="맑은 고딕" w:cs="맑은 고딕"/>
                <w:b w:val="0"/>
                <w:sz w:val="17"/>
              </w:rPr>
              <w:t>70% 이상</w:t>
            </w:r>
          </w:p>
        </w:tc>
        <w:tc>
          <w:tcPr>
            <w:tcW w:w="2600" w:type="dxa"/>
            <w:vAlign w:val="center"/>
          </w:tcPr>
          <w:p w14:paraId="10EF1E02" w14:textId="77777777" w:rsidR="00E31447" w:rsidRDefault="00E31447">
            <w:pPr>
              <w:snapToGrid w:val="0"/>
              <w:spacing w:after="60"/>
            </w:pPr>
            <w:r>
              <w:rPr>
                <w:rFonts w:ascii="맑은 고딕" w:hAnsi="맑은 고딕" w:eastAsia="맑은 고딕" w:cs="맑은 고딕"/>
                <w:b w:val="0"/>
                <w:sz w:val="17"/>
              </w:rPr>
              <w:t>종이·Figma·데모 테스트 세션의 선택 기록 · 8·10·13주차</w:t>
            </w:r>
          </w:p>
        </w:tc>
      </w:tr>
      <w:tr w:rsidR="00E31447" w14:paraId="405EF7E3" w14:textId="77777777">
        <w:trPr/>
        <w:tc>
          <w:tcPr>
            <w:tcW w:w="700" w:type="dxa"/>
            <w:vAlign w:val="center"/>
          </w:tcPr>
          <w:p w14:paraId="78EB17CB" w14:textId="77777777" w:rsidR="00E31447" w:rsidRDefault="008E7B6D">
            <w:pPr>
              <w:snapToGrid w:val="0"/>
              <w:spacing w:after="60"/>
              <w:jc w:val="center"/>
            </w:pPr>
            <w:r>
              <w:rPr>
                <w:rFonts w:ascii="맑은 고딕" w:hAnsi="맑은 고딕" w:eastAsia="맑은 고딕" w:cs="맑은 고딕"/>
                <w:b w:val="0"/>
                <w:sz w:val="17"/>
              </w:rPr>
              <w:t>8</w:t>
            </w:r>
          </w:p>
        </w:tc>
        <w:tc>
          <w:tcPr>
            <w:tcW w:w="1000" w:type="dxa"/>
            <w:vAlign w:val="center"/>
          </w:tcPr>
          <w:p w14:paraId="6DFCAE85" w14:textId="77777777" w:rsidR="00E31447" w:rsidRDefault="00E31447">
            <w:pPr>
              <w:snapToGrid w:val="0"/>
              <w:spacing w:after="60"/>
              <w:jc w:val="center"/>
            </w:pPr>
            <w:r>
              <w:rPr>
                <w:rFonts w:ascii="맑은 고딕" w:hAnsi="맑은 고딕" w:eastAsia="맑은 고딕" w:cs="맑은 고딕"/>
                <w:b w:val="0"/>
                <w:sz w:val="17"/>
              </w:rPr>
              <w:t>정성</w:t>
            </w:r>
          </w:p>
        </w:tc>
        <w:tc>
          <w:tcPr>
            <w:tcW w:w="2200" w:type="dxa"/>
            <w:vAlign w:val="center"/>
          </w:tcPr>
          <w:p w14:paraId="11C01430" w14:textId="77777777" w:rsidR="00E31447" w:rsidRDefault="00E31447">
            <w:pPr>
              <w:snapToGrid w:val="0"/>
              <w:spacing w:after="60"/>
            </w:pPr>
            <w:r>
              <w:rPr>
                <w:rFonts w:ascii="맑은 고딕" w:hAnsi="맑은 고딕" w:eastAsia="맑은 고딕" w:cs="맑은 고딕"/>
                <w:b w:val="0"/>
                <w:sz w:val="17"/>
              </w:rPr>
              <w:t>수용성 — 참가자가 "내 도구"로 받아들여 켜 두겠다고 답하는지, 신뢰인 알림을 감시로 느끼지 않는지</w:t>
            </w:r>
          </w:p>
        </w:tc>
        <w:tc>
          <w:tcPr>
            <w:tcW w:w="2000" w:type="dxa"/>
            <w:vAlign w:val="center"/>
          </w:tcPr>
          <w:p w14:paraId="10D33042" w14:textId="77777777" w:rsidR="00E31447" w:rsidRDefault="00E31447">
            <w:pPr>
              <w:snapToGrid w:val="0"/>
              <w:spacing w:after="60"/>
            </w:pPr>
            <w:r>
              <w:rPr>
                <w:rFonts w:ascii="맑은 고딕" w:hAnsi="맑은 고딕" w:eastAsia="맑은 고딕" w:cs="맑은 고딕"/>
                <w:b w:val="0"/>
                <w:sz w:val="17"/>
              </w:rPr>
              <w:t>청소년(대리 포함) 70% 이상 "켜 두겠다", 상담사 2인 "권할 수 있다"</w:t>
            </w:r>
          </w:p>
        </w:tc>
        <w:tc>
          <w:tcPr>
            <w:tcW w:w="2600" w:type="dxa"/>
            <w:vAlign w:val="center"/>
          </w:tcPr>
          <w:p w14:paraId="10EF1E02" w14:textId="77777777" w:rsidR="00E31447" w:rsidRDefault="00E31447">
            <w:pPr>
              <w:snapToGrid w:val="0"/>
              <w:spacing w:after="60"/>
            </w:pPr>
            <w:r>
              <w:rPr>
                <w:rFonts w:ascii="맑은 고딕" w:hAnsi="맑은 고딕" w:eastAsia="맑은 고딕" w:cs="맑은 고딕"/>
                <w:b w:val="0"/>
                <w:sz w:val="17"/>
              </w:rPr>
              <w:t>테스트 후 인터뷰·설문 · 8·13주차</w:t>
            </w:r>
          </w:p>
        </w:tc>
      </w:tr>
      <w:tr w:rsidR="00E31447" w14:paraId="405EF7E3" w14:textId="77777777">
        <w:trPr/>
        <w:tc>
          <w:tcPr>
            <w:tcW w:w="700" w:type="dxa"/>
            <w:vAlign w:val="center"/>
          </w:tcPr>
          <w:p w14:paraId="78EB17CB" w14:textId="77777777" w:rsidR="00E31447" w:rsidRDefault="008E7B6D">
            <w:pPr>
              <w:snapToGrid w:val="0"/>
              <w:spacing w:after="60"/>
              <w:jc w:val="center"/>
            </w:pPr>
            <w:r>
              <w:rPr>
                <w:rFonts w:ascii="맑은 고딕" w:hAnsi="맑은 고딕" w:eastAsia="맑은 고딕" w:cs="맑은 고딕"/>
                <w:b w:val="0"/>
                <w:sz w:val="17"/>
              </w:rPr>
              <w:t>9</w:t>
            </w:r>
          </w:p>
        </w:tc>
        <w:tc>
          <w:tcPr>
            <w:tcW w:w="1000" w:type="dxa"/>
            <w:vAlign w:val="center"/>
          </w:tcPr>
          <w:p w14:paraId="6DFCAE85" w14:textId="77777777" w:rsidR="00E31447" w:rsidRDefault="00E31447">
            <w:pPr>
              <w:snapToGrid w:val="0"/>
              <w:spacing w:after="60"/>
              <w:jc w:val="center"/>
            </w:pPr>
            <w:r>
              <w:rPr>
                <w:rFonts w:ascii="맑은 고딕" w:hAnsi="맑은 고딕" w:eastAsia="맑은 고딕" w:cs="맑은 고딕"/>
                <w:b w:val="0"/>
                <w:sz w:val="17"/>
              </w:rPr>
              <w:t>정성</w:t>
            </w:r>
          </w:p>
        </w:tc>
        <w:tc>
          <w:tcPr>
            <w:tcW w:w="2200" w:type="dxa"/>
            <w:vAlign w:val="center"/>
          </w:tcPr>
          <w:p w14:paraId="11C01430" w14:textId="77777777" w:rsidR="00E31447" w:rsidRDefault="00E31447">
            <w:pPr>
              <w:snapToGrid w:val="0"/>
              <w:spacing w:after="60"/>
            </w:pPr>
            <w:r>
              <w:rPr>
                <w:rFonts w:ascii="맑은 고딕" w:hAnsi="맑은 고딕" w:eastAsia="맑은 고딕" w:cs="맑은 고딕"/>
                <w:b w:val="0"/>
                <w:sz w:val="17"/>
              </w:rPr>
              <w:t>약속 카드·쿨다운 문구의 이해도와 역효과 여부(누적 손실 표시가 충동을 자극하지 않는지)</w:t>
            </w:r>
          </w:p>
        </w:tc>
        <w:tc>
          <w:tcPr>
            <w:tcW w:w="2000" w:type="dxa"/>
            <w:vAlign w:val="center"/>
          </w:tcPr>
          <w:p w14:paraId="10D33042" w14:textId="77777777" w:rsidR="00E31447" w:rsidRDefault="00E31447">
            <w:pPr>
              <w:snapToGrid w:val="0"/>
              <w:spacing w:after="60"/>
            </w:pPr>
            <w:r>
              <w:rPr>
                <w:rFonts w:ascii="맑은 고딕" w:hAnsi="맑은 고딕" w:eastAsia="맑은 고딕" w:cs="맑은 고딕"/>
                <w:b w:val="0"/>
                <w:sz w:val="17"/>
              </w:rPr>
              <w:t>오해·역효과 사례 0건으로 수렴</w:t>
            </w:r>
          </w:p>
        </w:tc>
        <w:tc>
          <w:tcPr>
            <w:tcW w:w="2600" w:type="dxa"/>
            <w:vAlign w:val="center"/>
          </w:tcPr>
          <w:p w14:paraId="10EF1E02" w14:textId="77777777" w:rsidR="00E31447" w:rsidRDefault="00E31447">
            <w:pPr>
              <w:snapToGrid w:val="0"/>
              <w:spacing w:after="60"/>
            </w:pPr>
            <w:r>
              <w:rPr>
                <w:rFonts w:ascii="맑은 고딕" w:hAnsi="맑은 고딕" w:eastAsia="맑은 고딕" w:cs="맑은 고딕"/>
                <w:b w:val="0"/>
                <w:sz w:val="17"/>
              </w:rPr>
              <w:t>생각 말하기(think-aloud) 기록, 상담사 자문 · 8·13주차</w:t>
            </w:r>
          </w:p>
        </w:tc>
      </w:tr>
    </w:tbl>
    <w:p w14:paraId="16588C0B" w14:textId="77777777" w:rsidR="00E31447" w:rsidRDefault="008E7B6D">
      <w:pPr>
        <w:pStyle w:val="10"/>
        <w:pageBreakBefore/>
        <w:numPr>
          <w:ilvl w:val="0"/>
          <w:numId w:val="0"/>
        </w:numPr>
        <w:spacing w:before="540" w:after="360"/>
      </w:pPr>
      <w:r>
        <w:lastRenderedPageBreak/>
        <w:t xml:space="preserve">3. </w:t>
      </w:r>
      <w:r>
        <w:t>연구개발의</w:t>
      </w:r>
      <w:r>
        <w:t xml:space="preserve"> </w:t>
      </w:r>
      <w:r>
        <w:t>추진전략</w:t>
      </w:r>
      <w:r>
        <w:t xml:space="preserve"> </w:t>
      </w:r>
      <w:r>
        <w:t>및</w:t>
      </w:r>
      <w:r>
        <w:t xml:space="preserve"> </w:t>
      </w:r>
      <w:r>
        <w:t>방법</w:t>
      </w:r>
    </w:p>
    <w:p w14:paraId="5E014DE6" w14:textId="77777777" w:rsidR="00E31447" w:rsidRDefault="008E7B6D">
      <w:pPr>
        <w:pStyle w:val="2"/>
        <w:numPr>
          <w:ilvl w:val="0"/>
          <w:numId w:val="0"/>
        </w:numPr>
        <w:spacing w:before="360" w:after="360"/>
      </w:pPr>
      <w:r>
        <w:rPr>
          <w:sz w:val="26"/>
        </w:rPr>
        <w:t xml:space="preserve">3.1 AS-IS </w:t>
      </w:r>
      <w:r>
        <w:rPr>
          <w:sz w:val="26"/>
        </w:rPr>
        <w:t>시나리오</w:t>
      </w:r>
      <w:r>
        <w:rPr>
          <w:sz w:val="26"/>
        </w:rPr>
        <w:t xml:space="preserve"> (</w:t>
      </w:r>
      <w:r>
        <w:rPr>
          <w:sz w:val="26"/>
        </w:rPr>
        <w:t>현재</w:t>
      </w:r>
      <w:r>
        <w:rPr>
          <w:sz w:val="26"/>
        </w:rPr>
        <w:t xml:space="preserve"> </w:t>
      </w:r>
      <w:r>
        <w:rPr>
          <w:sz w:val="26"/>
        </w:rPr>
        <w:t>사용자의</w:t>
      </w:r>
      <w:r>
        <w:rPr>
          <w:sz w:val="26"/>
        </w:rPr>
        <w:t xml:space="preserve"> </w:t>
      </w:r>
      <w:r>
        <w:rPr>
          <w:sz w:val="26"/>
        </w:rPr>
        <w:t>경험</w:t>
      </w:r>
      <w:r>
        <w:rPr>
          <w:sz w:val="26"/>
        </w:rPr>
        <w:t>)</w:t>
      </w:r>
    </w:p>
    <w:p w14:paraId="73164A77" w14:textId="77777777" w:rsidR="00E31447" w:rsidRDefault="008E7B6D">
      <w:pPr>
        <w:spacing w:after="80"/>
      </w:pPr>
      <w:r>
        <w:rPr>
          <w:rFonts w:ascii="맑은 고딕" w:eastAsia="맑은 고딕" w:hAnsi="맑은 고딕" w:cs="맑은 고딕"/>
          <w:color w:val="7F7F7F"/>
          <w:sz w:val="19"/>
        </w:rPr>
        <w:t>※ 사용자가 현재 어떤 순서로 행동하는지를 번호를 붙여 기술하고, 마지막에 문제점을 명시한다. 가능한 한 여러 개를 만들어 본다.</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E31447" w14:paraId="0FE2F125" w14:textId="77777777">
        <w:trPr/>
        <w:tc>
          <w:tcPr>
            <w:tcW w:w="8500" w:type="dxa"/>
          </w:tcPr>
          <w:p w14:paraId="3933B63C" w14:textId="77777777" w:rsidR="00E31447" w:rsidRDefault="00E31447">
            <w:pPr>
              <w:snapToGrid w:val="0"/>
              <w:spacing w:after="40"/>
              <w:jc w:val="both"/>
            </w:pPr>
            <w:r>
              <w:rPr>
                <w:rFonts w:ascii="맑은 고딕" w:hAnsi="맑은 고딕" w:eastAsia="맑은 고딕" w:cs="맑은 고딕"/>
                <w:b w:val="0"/>
                <w:sz w:val="19"/>
              </w:rPr>
              <w:t>공통 인물: 준혁(가상, 16세, 고1). 양식 2의 페르소나를 6개월 뒤 시점으로 확장했다. 6개월 전 친구의 추천 코드로 카지노형 사이트를 시작해 용돈·문화상품권·대리입금으로 약 180만 원을 잃었고, 두 번 "끊겠다"고 마음먹었다가 다시 들어갔다. 부모는 모른다.</w:t>
            </w:r>
          </w:p>
          <w:p w14:paraId="3933B63C" w14:textId="77777777" w:rsidR="00E31447" w:rsidRDefault="00E31447">
            <w:pPr>
              <w:snapToGrid w:val="0"/>
              <w:spacing w:after="40"/>
              <w:jc w:val="both"/>
            </w:pPr>
            <w:r>
              <w:rPr>
                <w:rFonts w:ascii="맑은 고딕" w:hAnsi="맑은 고딕" w:eastAsia="맑은 고딕" w:cs="맑은 고딕"/>
                <w:b/>
                <w:sz w:val="19"/>
              </w:rPr>
              <w:t>AS-IS 1 — 새 주소 재접속</w:t>
            </w:r>
            <w:r>
              <w:rPr>
                <w:rFonts w:ascii="맑은 고딕" w:hAnsi="맑은 고딕" w:eastAsia="맑은 고딕" w:cs="맑은 고딕"/>
                <w:b w:val="0"/>
                <w:sz w:val="19"/>
              </w:rPr>
              <w:t xml:space="preserve"> ① 끊기로 한 지 사흘째 금요일 밤 11시, 축구 단톡방에 "새 주소 ○○○.com"이 올라온다. ② 작년에 부모가 깐 차단 앱은 이미 지웠고, 있었어도 새 주소라 막히지 않는다. ③ 손이 먼저 링크를 누른다. 첫 화면은 익숙한 슬롯과 "첫 충전 100% 보너스". ④ "구경만"이라며 로그인한다. ⑤ 배당을 보다 자정을 넘긴다. ⇒ 문제점: 들어가는 순간을 막는 신호가 없고, 새 주소라 어떤 목록 기반 차단도 작동하지 않으며, "끊기로 한 약속"이 그 화면 어디에도 없다.</w:t>
            </w:r>
          </w:p>
          <w:p w14:paraId="3933B63C" w14:textId="77777777" w:rsidR="00E31447" w:rsidRDefault="00E31447">
            <w:pPr>
              <w:snapToGrid w:val="0"/>
              <w:spacing w:after="40"/>
              <w:jc w:val="both"/>
            </w:pPr>
            <w:r>
              <w:rPr>
                <w:rFonts w:ascii="맑은 고딕" w:hAnsi="맑은 고딕" w:eastAsia="맑은 고딕" w:cs="맑은 고딕"/>
                <w:b/>
                <w:sz w:val="19"/>
              </w:rPr>
              <w:t>AS-IS 2 — 추격 충전</w:t>
            </w:r>
            <w:r>
              <w:rPr>
                <w:rFonts w:ascii="맑은 고딕" w:hAnsi="맑은 고딕" w:eastAsia="맑은 고딕" w:cs="맑은 고딕"/>
                <w:b w:val="0"/>
                <w:sz w:val="19"/>
              </w:rPr>
              <w:t xml:space="preserve"> ① 지난주 50만 원을 잃었다. ② "이번엔 복구한다"는 생각으로 편의점에서 상품권 5만 원을 산다. ③ 충전 화면에서 핀번호를 넣는다 — 30초면 끝난다. ④ 잃는다. 친구에게 대리입금을 부탁한다. ⑤ 지금까지 얼마를 잃었는지 합계는 본 적이 없다. 어머니는 다음 달 통신요금 명세서와 편의점 영수증으로 뒤늦게 안다. ⇒ 문제점: 충전 직전에 아무 간격이 없고, 잃은 돈의 총액을 본인이 모르며, 보호자는 돈이 나간 뒤에만 안다.</w:t>
            </w:r>
          </w:p>
          <w:p w14:paraId="3933B63C" w14:textId="77777777" w:rsidR="00E31447" w:rsidRDefault="00E31447">
            <w:pPr>
              <w:snapToGrid w:val="0"/>
              <w:spacing w:after="40"/>
              <w:jc w:val="both"/>
            </w:pPr>
            <w:r>
              <w:rPr>
                <w:rFonts w:ascii="맑은 고딕" w:hAnsi="맑은 고딕" w:eastAsia="맑은 고딕" w:cs="맑은 고딕"/>
                <w:b/>
                <w:sz w:val="19"/>
              </w:rPr>
              <w:t>AS-IS 3 — 도움 요청 실패</w:t>
            </w:r>
            <w:r>
              <w:rPr>
                <w:rFonts w:ascii="맑은 고딕" w:hAnsi="맑은 고딕" w:eastAsia="맑은 고딕" w:cs="맑은 고딕"/>
                <w:b w:val="0"/>
                <w:sz w:val="19"/>
              </w:rPr>
              <w:t xml:space="preserve"> ① 큰 손실 다음 날 "도박 그만하는 법"을 검색한다. ② 자진신고제와 1336을 알게 된다. ③ "부모에게 연락이 가나?", "학교에 알려지나?"가 먼저 떠오른다. ④ 창을 닫는다. ⑤ 일주일 뒤 단톡방 새 주소를 다시 누른다. ⇒ 문제점: 도움이 "전부(신고·상담) 아니면 전무"라 익명·소단위 도움이 없고, 끊기로 한 결심이 어디에도 저장되지 않아 다음 재접속 때 사라진다.</w:t>
            </w:r>
          </w:p>
          <w:p w14:paraId="3933B63C" w14:textId="77777777" w:rsidR="00E31447" w:rsidRDefault="00E31447">
            <w:pPr>
              <w:snapToGrid w:val="0"/>
              <w:spacing w:after="40"/>
              <w:jc w:val="both"/>
            </w:pPr>
            <w:r>
              <w:rPr>
                <w:rFonts w:ascii="맑은 고딕" w:hAnsi="맑은 고딕" w:eastAsia="맑은 고딕" w:cs="맑은 고딕"/>
                <w:b/>
                <w:sz w:val="19"/>
              </w:rPr>
              <w:t>AS-IS 4 — 기존 차단 앱</w:t>
            </w:r>
            <w:r>
              <w:rPr>
                <w:rFonts w:ascii="맑은 고딕" w:hAnsi="맑은 고딕" w:eastAsia="맑은 고딕" w:cs="맑은 고딕"/>
                <w:b w:val="0"/>
                <w:sz w:val="19"/>
              </w:rPr>
              <w:t xml:space="preserve"> ① 어머니가 통신사 자녀안심 앱을 설치한다. ② 무료 중계 사이트와 모바일 게임까지 막힌다. ③ 단톡방 새 주소는 막히지 않는다. ④ "감시당한다"는 느낌에 앱을 지우고, 그 일로 일주일을 싸운다. ⇒ 문제점: 목록 기반이라 새 주소에 무력하고, 정상 서비스까지 막아 삭제를 부르며, 보호자 통제형이라 본인의 의지와 연결되지 않는다.</w:t>
            </w:r>
          </w:p>
        </w:tc>
      </w:tr>
    </w:tbl>
    <w:p w14:paraId="1049C7A6" w14:textId="77777777" w:rsidR="00E31447" w:rsidRDefault="008E7B6D">
      <w:pPr>
        <w:pStyle w:val="2"/>
        <w:numPr>
          <w:ilvl w:val="0"/>
          <w:numId w:val="0"/>
        </w:numPr>
        <w:spacing w:before="360" w:after="360"/>
      </w:pPr>
      <w:r>
        <w:rPr>
          <w:sz w:val="26"/>
        </w:rPr>
        <w:t xml:space="preserve">3.2 TO-BE </w:t>
      </w:r>
      <w:r>
        <w:rPr>
          <w:sz w:val="26"/>
        </w:rPr>
        <w:t>시나리오</w:t>
      </w:r>
      <w:r>
        <w:rPr>
          <w:sz w:val="26"/>
        </w:rPr>
        <w:t xml:space="preserve"> (</w:t>
      </w:r>
      <w:r>
        <w:rPr>
          <w:sz w:val="26"/>
        </w:rPr>
        <w:t>디자인</w:t>
      </w:r>
      <w:r>
        <w:rPr>
          <w:sz w:val="26"/>
        </w:rPr>
        <w:t xml:space="preserve"> </w:t>
      </w:r>
      <w:r>
        <w:rPr>
          <w:sz w:val="26"/>
        </w:rPr>
        <w:t>시나리오</w:t>
      </w:r>
      <w:r>
        <w:rPr>
          <w:sz w:val="26"/>
        </w:rPr>
        <w:t>)</w:t>
      </w:r>
    </w:p>
    <w:p w14:paraId="797CEF69" w14:textId="77777777" w:rsidR="00E31447" w:rsidRDefault="008E7B6D">
      <w:pPr>
        <w:spacing w:after="80"/>
      </w:pPr>
      <w:r>
        <w:rPr>
          <w:rFonts w:ascii="맑은 고딕" w:eastAsia="맑은 고딕" w:hAnsi="맑은 고딕" w:cs="맑은 고딕"/>
          <w:color w:val="7F7F7F"/>
          <w:sz w:val="19"/>
        </w:rPr>
        <w:t>※ 확정한 컨셉을 적용했을 때 사용자의 경험이 어떻게 바뀌는지를 같은 형식으로 기술한다. AS-IS의 어느 문제점이 해소되는지 대응이 보이게 쓴다.</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E31447" w14:paraId="29A0F3A2" w14:textId="77777777">
        <w:trPr/>
        <w:tc>
          <w:tcPr>
            <w:tcW w:w="8500" w:type="dxa"/>
          </w:tcPr>
          <w:p w14:paraId="48F9939E" w14:textId="77777777" w:rsidR="00E31447" w:rsidRDefault="00E31447">
            <w:pPr>
              <w:snapToGrid w:val="0"/>
              <w:spacing w:after="40"/>
              <w:jc w:val="both"/>
            </w:pPr>
            <w:r>
              <w:rPr>
                <w:rFonts w:ascii="맑은 고딕" w:hAnsi="맑은 고딕" w:eastAsia="맑은 고딕" w:cs="맑은 고딕"/>
                <w:b/>
                <w:sz w:val="19"/>
              </w:rPr>
              <w:t>TO-BE 1 — 새 주소 재접속 (AS-IS 1 대응)</w:t>
            </w:r>
            <w:r>
              <w:rPr>
                <w:rFonts w:ascii="맑은 고딕" w:hAnsi="맑은 고딕" w:eastAsia="맑은 고딕" w:cs="맑은 고딕"/>
                <w:b w:val="0"/>
                <w:sz w:val="19"/>
              </w:rPr>
              <w:t xml:space="preserve"> ① 준혁이 보안 앱 "내 폰 보호"에서 도박 브레이크를 켠다. 약속 문구 "다시 안 한다. 잃은 180만 원을 기억한다", 기간 90일, 시작 금액 180만 원(본인 입력), 개입 강도 "멈칫하기"(기본), 신뢰인은 사촌 형(충전 시도 때만, 금액·유형만). ② 금요일 밤 단톡방 새 주소를 누른다. ③ 주소와 무관하게 화면이 판정되어 약속 카드가 뜬다: "불법 도박 사이트로 판정됨 · 근거: 첫 충전 보너스·실시간 배당 문구, 카지노형 UI / 네 약속 / 끊은 지 3일 · 잃은 돈 180만 원" [나가기(기본)]. ④ 나가기를 누른다. 기기 안 기록에 "멈춤 1회"가 남는다. ⑤ 계속 보기는 60초 뒤에만 열리고, 그래도 들어가면 충전 화면에서 TO-BE 2가 작동한다. ⇒ 해소: 들어가는 순간의 신호 부재(새 주소 무관 판정), 약속 부재(약속 카드).</w:t>
            </w:r>
          </w:p>
          <w:p w14:paraId="48F9939E" w14:textId="77777777" w:rsidR="00E31447" w:rsidRDefault="00E31447">
            <w:pPr>
              <w:snapToGrid w:val="0"/>
              <w:spacing w:after="40"/>
              <w:jc w:val="both"/>
            </w:pPr>
            <w:r>
              <w:rPr>
                <w:rFonts w:ascii="맑은 고딕" w:hAnsi="맑은 고딕" w:eastAsia="맑은 고딕" w:cs="맑은 고딕"/>
                <w:b/>
                <w:sz w:val="19"/>
              </w:rPr>
              <w:t>TO-BE 2 — 추격 충전 (AS-IS 2 대응)</w:t>
            </w:r>
            <w:r>
              <w:rPr>
                <w:rFonts w:ascii="맑은 고딕" w:hAnsi="맑은 고딕" w:eastAsia="맑은 고딕" w:cs="맑은 고딕"/>
                <w:b w:val="0"/>
                <w:sz w:val="19"/>
              </w:rPr>
              <w:t xml:space="preserve"> ① 상품권 핀 입력 화면에 들어간다. ② 판정과 함께 30초 쿨다운: "지금까지 잃은 돈 185만 원 · 이번 5만 원". ③ 버튼은 [나가기] [사촌 형에게 알리기] [1336 익명 채팅], [계속]은 30초 뒤 열린다. ④ 나가기를 누르면 장부에 "멈춘 5만 원"이 쌓인다. ⑤ 계속을 누르면 금액을 본인이 확인해 장부에 누적되고, 켜 둔 경우 사촌 형에게 "충전 시도 · 5만 원 · 카지노형" 한 줄이 간다. ⇒ 해소: 충전 직전 간격 부재(30초), 총액 무지(장부), 사후 인지(충전 시도 시점의 신뢰인 알림, 본인이 켠 경우만).</w:t>
            </w:r>
          </w:p>
          <w:p w14:paraId="48F9939E" w14:textId="77777777" w:rsidR="00E31447" w:rsidRDefault="00E31447">
            <w:pPr>
              <w:snapToGrid w:val="0"/>
              <w:spacing w:after="40"/>
              <w:jc w:val="both"/>
            </w:pPr>
            <w:r>
              <w:rPr>
                <w:rFonts w:ascii="맑은 고딕" w:hAnsi="맑은 고딕" w:eastAsia="맑은 고딕" w:cs="맑은 고딕"/>
                <w:b/>
                <w:sz w:val="19"/>
              </w:rPr>
              <w:t>TO-BE 3 — 도움 요청 (AS-IS 3 대응)</w:t>
            </w:r>
            <w:r>
              <w:rPr>
                <w:rFonts w:ascii="맑은 고딕" w:hAnsi="맑은 고딕" w:eastAsia="맑은 고딕" w:cs="맑은 고딕"/>
                <w:b w:val="0"/>
                <w:sz w:val="19"/>
              </w:rPr>
              <w:t xml:space="preserve"> ① 쿨다운 화면에서 [1336 익명 채팅]을 한 번에 연다 — 부모·학교에 알려지지 않는다. ② 또는 [사촌 형에게 알리기]를 누르기 전에 보낼 내용을 미리 본다(금액·유형만). ③ 신고·상담을 할지는 본인이 정하고, 앱은 약속 카드와 장부로 결심을 저장해 다음 재접속 때 다시 보여준다. ④ 주간 "나의 기록": 재접속 3회·멈춤 3회·멈춘 금액 15만 원. ⇒ 해소: 전부/전무의 도움(익명·소단위 연결), 결심 소실(약속·기록 저장).</w:t>
            </w:r>
          </w:p>
          <w:p w14:paraId="48F9939E" w14:textId="77777777" w:rsidR="00E31447" w:rsidRDefault="00E31447">
            <w:pPr>
              <w:snapToGrid w:val="0"/>
              <w:spacing w:after="40"/>
              <w:jc w:val="both"/>
            </w:pPr>
            <w:r>
              <w:rPr>
                <w:rFonts w:ascii="맑은 고딕" w:hAnsi="맑은 고딕" w:eastAsia="맑은 고딕" w:cs="맑은 고딕"/>
                <w:b/>
                <w:sz w:val="19"/>
              </w:rPr>
              <w:t>TO-BE 4 — 정상 이용과 끄기 (AS-IS 4 대응)</w:t>
            </w:r>
            <w:r>
              <w:rPr>
                <w:rFonts w:ascii="맑은 고딕" w:hAnsi="맑은 고딕" w:eastAsia="맑은 고딕" w:cs="맑은 고딕"/>
                <w:b w:val="0"/>
                <w:sz w:val="19"/>
              </w:rPr>
              <w:t xml:space="preserve"> ① 모바일 게임 인앱결제·공식 토토·쇼핑 결제 화면은 하드 네거티브로 통과한다. ② 잘못 잡히면 "정상 게임" 표시로 이 기기에서만 예외 처리된다. ③ 브레이크 끄기·앱 삭제는 막지 않되 24시간 뒤 적용되고, 신뢰인에게 "보호 꺼짐" 한 줄만 간다. ⇒ 해소: 과차단(정상 게임 통과), 감시감(본인 통제·알림 범위 합의), 새 주소 무력(화면 판정).</w:t>
            </w:r>
          </w:p>
        </w:tc>
      </w:tr>
    </w:tbl>
    <w:p w14:paraId="1EAF6286" w14:textId="36119FFD" w:rsidR="00E31447" w:rsidRDefault="00B565F1" w:rsidP="00B565F1">
      <w:pPr>
        <w:pStyle w:val="2"/>
        <w:numPr>
          <w:ilvl w:val="0"/>
          <w:numId w:val="0"/>
        </w:numPr>
        <w:spacing w:before="360" w:after="360"/>
      </w:pPr>
      <w:r>
        <w:br w:type="page"/>
      </w:r>
      <w:r w:rsidR="008E7B6D" w:rsidRPr="00B565F1">
        <w:rPr>
          <w:sz w:val="26"/>
        </w:rPr>
        <w:lastRenderedPageBreak/>
        <w:t xml:space="preserve">3.3 </w:t>
      </w:r>
      <w:r w:rsidR="008E7B6D" w:rsidRPr="00B565F1">
        <w:rPr>
          <w:sz w:val="26"/>
        </w:rPr>
        <w:t>프로토타이핑</w:t>
      </w:r>
      <w:r w:rsidR="008E7B6D" w:rsidRPr="00B565F1">
        <w:rPr>
          <w:sz w:val="26"/>
        </w:rPr>
        <w:t xml:space="preserve"> </w:t>
      </w:r>
      <w:r w:rsidR="008E7B6D" w:rsidRPr="00B565F1">
        <w:rPr>
          <w:sz w:val="26"/>
        </w:rPr>
        <w:t>계획</w:t>
      </w:r>
    </w:p>
    <w:p w14:paraId="49636BE5" w14:textId="77777777" w:rsidR="00E31447" w:rsidRDefault="008E7B6D">
      <w:pPr>
        <w:spacing w:after="80"/>
      </w:pPr>
      <w:r>
        <w:rPr>
          <w:rFonts w:ascii="맑은 고딕" w:eastAsia="맑은 고딕" w:hAnsi="맑은 고딕" w:cs="맑은 고딕"/>
          <w:color w:val="7F7F7F"/>
          <w:sz w:val="19"/>
        </w:rPr>
        <w:t>※ 아이디어 · 컨셉을 가장 간단 · 빠르게 구성해 피드백을 받는 것이 목적이다. 작고 단순하게 시작한다.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1600"/>
        <w:gridCol w:w="1800"/>
        <w:gridCol w:w="1900"/>
        <w:gridCol w:w="1400"/>
        <w:gridCol w:w="1100"/>
      </w:tblGrid>
      <w:tr w:rsidR="00E31447" w14:paraId="245762C4" w14:textId="77777777">
        <w:trPr>
          <w:cantSplit/>
          <w:trHeight w:val="400"/>
          <w:tblHeader/>
        </w:trPr>
        <w:tc>
          <w:tcPr>
            <w:tcW w:w="700" w:type="dxa"/>
            <w:shd w:val="clear" w:color="auto" w:fill="DFDFDF"/>
            <w:vAlign w:val="center"/>
          </w:tcPr>
          <w:p w14:paraId="062F1965" w14:textId="77777777" w:rsidR="00E31447" w:rsidRDefault="008E7B6D">
            <w:pPr>
              <w:jc w:val="center"/>
            </w:pPr>
            <w:r>
              <w:rPr>
                <w:rFonts w:ascii="맑은 고딕" w:eastAsia="맑은 고딕" w:hAnsi="맑은 고딕" w:cs="맑은 고딕"/>
                <w:b/>
                <w:sz w:val="18"/>
              </w:rPr>
              <w:t>번호</w:t>
            </w:r>
          </w:p>
        </w:tc>
        <w:tc>
          <w:tcPr>
            <w:tcW w:w="1600" w:type="dxa"/>
            <w:shd w:val="clear" w:color="auto" w:fill="DFDFDF"/>
            <w:vAlign w:val="center"/>
          </w:tcPr>
          <w:p w14:paraId="57EDEC11" w14:textId="77777777" w:rsidR="00E31447" w:rsidRDefault="008E7B6D">
            <w:pPr>
              <w:jc w:val="center"/>
            </w:pPr>
            <w:r>
              <w:rPr>
                <w:rFonts w:ascii="맑은 고딕" w:eastAsia="맑은 고딕" w:hAnsi="맑은 고딕" w:cs="맑은 고딕"/>
                <w:b/>
                <w:sz w:val="18"/>
              </w:rPr>
              <w:t>프로토타입 형태</w:t>
            </w:r>
          </w:p>
        </w:tc>
        <w:tc>
          <w:tcPr>
            <w:tcW w:w="1800" w:type="dxa"/>
            <w:shd w:val="clear" w:color="auto" w:fill="DFDFDF"/>
            <w:vAlign w:val="center"/>
          </w:tcPr>
          <w:p w14:paraId="5D8620BD" w14:textId="77777777" w:rsidR="00E31447" w:rsidRDefault="008E7B6D">
            <w:pPr>
              <w:jc w:val="center"/>
            </w:pPr>
            <w:r>
              <w:rPr>
                <w:rFonts w:ascii="맑은 고딕" w:eastAsia="맑은 고딕" w:hAnsi="맑은 고딕" w:cs="맑은 고딕"/>
                <w:b/>
                <w:sz w:val="18"/>
              </w:rPr>
              <w:t>목적 (무엇을 확인)</w:t>
            </w:r>
          </w:p>
        </w:tc>
        <w:tc>
          <w:tcPr>
            <w:tcW w:w="1900" w:type="dxa"/>
            <w:shd w:val="clear" w:color="auto" w:fill="DFDFDF"/>
            <w:vAlign w:val="center"/>
          </w:tcPr>
          <w:p w14:paraId="7DA2E752" w14:textId="77777777" w:rsidR="00E31447" w:rsidRDefault="008E7B6D">
            <w:pPr>
              <w:jc w:val="center"/>
            </w:pPr>
            <w:r>
              <w:rPr>
                <w:rFonts w:ascii="맑은 고딕" w:eastAsia="맑은 고딕" w:hAnsi="맑은 고딕" w:cs="맑은 고딕"/>
                <w:b/>
                <w:sz w:val="18"/>
              </w:rPr>
              <w:t>대상 사용자</w:t>
            </w:r>
          </w:p>
        </w:tc>
        <w:tc>
          <w:tcPr>
            <w:tcW w:w="1400" w:type="dxa"/>
            <w:shd w:val="clear" w:color="auto" w:fill="DFDFDF"/>
            <w:vAlign w:val="center"/>
          </w:tcPr>
          <w:p w14:paraId="6D912DDF" w14:textId="77777777" w:rsidR="00E31447" w:rsidRDefault="008E7B6D">
            <w:pPr>
              <w:jc w:val="center"/>
            </w:pPr>
            <w:r>
              <w:rPr>
                <w:rFonts w:ascii="맑은 고딕" w:eastAsia="맑은 고딕" w:hAnsi="맑은 고딕" w:cs="맑은 고딕"/>
                <w:b/>
                <w:sz w:val="18"/>
              </w:rPr>
              <w:t>방법 · 도구</w:t>
            </w:r>
          </w:p>
        </w:tc>
        <w:tc>
          <w:tcPr>
            <w:tcW w:w="1100" w:type="dxa"/>
            <w:shd w:val="clear" w:color="auto" w:fill="DFDFDF"/>
            <w:vAlign w:val="center"/>
          </w:tcPr>
          <w:p w14:paraId="7599B23A" w14:textId="77777777" w:rsidR="00E31447" w:rsidRDefault="008E7B6D">
            <w:pPr>
              <w:jc w:val="center"/>
            </w:pPr>
            <w:r>
              <w:rPr>
                <w:rFonts w:ascii="맑은 고딕" w:eastAsia="맑은 고딕" w:hAnsi="맑은 고딕" w:cs="맑은 고딕"/>
                <w:b/>
                <w:sz w:val="18"/>
              </w:rPr>
              <w:t>시기</w:t>
            </w:r>
          </w:p>
        </w:tc>
      </w:tr>
      <w:tr w:rsidR="00E31447" w14:paraId="7079909C" w14:textId="77777777">
        <w:trPr/>
        <w:tc>
          <w:tcPr>
            <w:tcW w:w="700" w:type="dxa"/>
            <w:vAlign w:val="center"/>
          </w:tcPr>
          <w:p w14:paraId="4774D13E" w14:textId="77777777" w:rsidR="00E31447" w:rsidRDefault="008E7B6D">
            <w:pPr>
              <w:snapToGrid w:val="0"/>
              <w:spacing w:after="60"/>
              <w:jc w:val="center"/>
            </w:pPr>
            <w:r>
              <w:rPr>
                <w:rFonts w:ascii="맑은 고딕" w:hAnsi="맑은 고딕" w:eastAsia="맑은 고딕" w:cs="맑은 고딕"/>
                <w:b w:val="0"/>
                <w:sz w:val="17"/>
              </w:rPr>
              <w:t>1</w:t>
            </w:r>
          </w:p>
        </w:tc>
        <w:tc>
          <w:tcPr>
            <w:tcW w:w="1600" w:type="dxa"/>
            <w:vAlign w:val="center"/>
          </w:tcPr>
          <w:p w14:paraId="678C21C5" w14:textId="77777777" w:rsidR="00E31447" w:rsidRDefault="00E31447">
            <w:pPr>
              <w:snapToGrid w:val="0"/>
              <w:spacing w:after="20"/>
            </w:pPr>
            <w:r>
              <w:rPr>
                <w:rFonts w:ascii="맑은 고딕" w:hAnsi="맑은 고딕" w:eastAsia="맑은 고딕" w:cs="맑은 고딕"/>
                <w:b w:val="0"/>
                <w:sz w:val="17"/>
              </w:rPr>
              <w:t>컨셉 시트 + 스토리보드</w:t>
            </w:r>
          </w:p>
          <w:p w14:paraId="678C21C5" w14:textId="77777777" w:rsidR="00E31447" w:rsidRDefault="00E31447">
            <w:pPr>
              <w:snapToGrid w:val="0"/>
              <w:spacing w:after="60"/>
            </w:pPr>
            <w:r>
              <w:rPr>
                <w:rFonts w:ascii="맑은 고딕" w:hAnsi="맑은 고딕" w:eastAsia="맑은 고딕" w:cs="맑은 고딕"/>
                <w:b w:val="0"/>
                <w:sz w:val="17"/>
              </w:rPr>
              <w:t>(AS-IS/TO-BE 4종)</w:t>
            </w:r>
          </w:p>
        </w:tc>
        <w:tc>
          <w:tcPr>
            <w:tcW w:w="1800" w:type="dxa"/>
            <w:vAlign w:val="center"/>
          </w:tcPr>
          <w:p w14:paraId="05F87223" w14:textId="77777777" w:rsidR="00E31447" w:rsidRDefault="00E31447">
            <w:pPr>
              <w:snapToGrid w:val="0"/>
              <w:spacing w:after="60"/>
            </w:pPr>
            <w:r>
              <w:rPr>
                <w:rFonts w:ascii="맑은 고딕" w:hAnsi="맑은 고딕" w:eastAsia="맑은 고딕" w:cs="맑은 고딕"/>
                <w:b w:val="0"/>
                <w:sz w:val="17"/>
              </w:rPr>
              <w:t>컨셉이 "감시"로 읽히는지, 약속 카드·쿨다운 문구가 설득력 있는지, 상담 현장에서 권할 수 있는 도구인지</w:t>
            </w:r>
          </w:p>
        </w:tc>
        <w:tc>
          <w:tcPr>
            <w:tcW w:w="1900" w:type="dxa"/>
            <w:vAlign w:val="center"/>
          </w:tcPr>
          <w:p w14:paraId="273F6DF3" w14:textId="77777777" w:rsidR="00E31447" w:rsidRDefault="00E31447">
            <w:pPr>
              <w:snapToGrid w:val="0"/>
              <w:spacing w:after="60"/>
            </w:pPr>
            <w:r>
              <w:rPr>
                <w:rFonts w:ascii="맑은 고딕" w:hAnsi="맑은 고딕" w:eastAsia="맑은 고딕" w:cs="맑은 고딕"/>
                <w:b w:val="0"/>
                <w:sz w:val="17"/>
              </w:rPr>
              <w:t>1336·Wee클래스 상담사 2인, 청소년기에 시작해 지금 20대 초반인 회복자 1~2인</w:t>
            </w:r>
          </w:p>
        </w:tc>
        <w:tc>
          <w:tcPr>
            <w:tcW w:w="1400" w:type="dxa"/>
            <w:vAlign w:val="center"/>
          </w:tcPr>
          <w:p w14:paraId="4769D6D2" w14:textId="77777777" w:rsidR="00E31447" w:rsidRDefault="00E31447">
            <w:pPr>
              <w:snapToGrid w:val="0"/>
              <w:spacing w:after="60"/>
            </w:pPr>
            <w:r>
              <w:rPr>
                <w:rFonts w:ascii="맑은 고딕" w:hAnsi="맑은 고딕" w:eastAsia="맑은 고딕" w:cs="맑은 고딕"/>
                <w:b w:val="0"/>
                <w:sz w:val="17"/>
              </w:rPr>
              <w:t>종이 스토리보드·온라인 보드, 30분 인터뷰(줌 또는 대면)</w:t>
            </w:r>
          </w:p>
        </w:tc>
        <w:tc>
          <w:tcPr>
            <w:tcW w:w="1100" w:type="dxa"/>
            <w:vAlign w:val="center"/>
          </w:tcPr>
          <w:p w14:paraId="4263246F" w14:textId="77777777" w:rsidR="00E31447" w:rsidRDefault="00E31447">
            <w:pPr>
              <w:snapToGrid w:val="0"/>
              <w:spacing w:after="20"/>
              <w:jc w:val="center"/>
            </w:pPr>
            <w:r>
              <w:rPr>
                <w:rFonts w:ascii="맑은 고딕" w:hAnsi="맑은 고딕" w:eastAsia="맑은 고딕" w:cs="맑은 고딕"/>
                <w:b w:val="0"/>
                <w:sz w:val="17"/>
              </w:rPr>
              <w:t>7주차</w:t>
            </w:r>
          </w:p>
          <w:p w14:paraId="4263246F" w14:textId="77777777" w:rsidR="00E31447" w:rsidRDefault="00E31447">
            <w:pPr>
              <w:snapToGrid w:val="0"/>
              <w:spacing w:after="60"/>
              <w:jc w:val="center"/>
            </w:pPr>
            <w:r>
              <w:rPr>
                <w:rFonts w:ascii="맑은 고딕" w:hAnsi="맑은 고딕" w:eastAsia="맑은 고딕" w:cs="맑은 고딕"/>
                <w:b w:val="0"/>
                <w:sz w:val="17"/>
              </w:rPr>
              <w:t>(10/14~)</w:t>
            </w:r>
          </w:p>
        </w:tc>
      </w:tr>
      <w:tr w:rsidR="00E31447" w14:paraId="1D4832A4" w14:textId="77777777">
        <w:trPr/>
        <w:tc>
          <w:tcPr>
            <w:tcW w:w="700" w:type="dxa"/>
            <w:vAlign w:val="center"/>
          </w:tcPr>
          <w:p w14:paraId="02ADAC28" w14:textId="77777777" w:rsidR="00E31447" w:rsidRDefault="008E7B6D">
            <w:pPr>
              <w:snapToGrid w:val="0"/>
              <w:spacing w:after="60"/>
              <w:jc w:val="center"/>
            </w:pPr>
            <w:r>
              <w:rPr>
                <w:rFonts w:ascii="맑은 고딕" w:hAnsi="맑은 고딕" w:eastAsia="맑은 고딕" w:cs="맑은 고딕"/>
                <w:b w:val="0"/>
                <w:sz w:val="17"/>
              </w:rPr>
              <w:t>2</w:t>
            </w:r>
          </w:p>
        </w:tc>
        <w:tc>
          <w:tcPr>
            <w:tcW w:w="1600" w:type="dxa"/>
            <w:vAlign w:val="center"/>
          </w:tcPr>
          <w:p w14:paraId="5BB23B31" w14:textId="77777777" w:rsidR="00E31447" w:rsidRDefault="00E31447">
            <w:pPr>
              <w:snapToGrid w:val="0"/>
              <w:spacing w:after="20"/>
            </w:pPr>
            <w:r>
              <w:rPr>
                <w:rFonts w:ascii="맑은 고딕" w:hAnsi="맑은 고딕" w:eastAsia="맑은 고딕" w:cs="맑은 고딕"/>
                <w:b w:val="0"/>
                <w:sz w:val="17"/>
              </w:rPr>
              <w:t>종이(페이퍼) 프로토타입</w:t>
            </w:r>
          </w:p>
          <w:p w14:paraId="5BB23B31" w14:textId="77777777" w:rsidR="00E31447" w:rsidRDefault="00E31447">
            <w:pPr>
              <w:snapToGrid w:val="0"/>
              <w:spacing w:after="60"/>
            </w:pPr>
            <w:r>
              <w:rPr>
                <w:rFonts w:ascii="맑은 고딕" w:hAnsi="맑은 고딕" w:eastAsia="맑은 고딕" w:cs="맑은 고딕"/>
                <w:b w:val="0"/>
                <w:sz w:val="17"/>
              </w:rPr>
              <w:t>(약속 켜기·약속 카드·쿨다운·도움 연결 4화면)</w:t>
            </w:r>
          </w:p>
        </w:tc>
        <w:tc>
          <w:tcPr>
            <w:tcW w:w="1800" w:type="dxa"/>
            <w:vAlign w:val="center"/>
          </w:tcPr>
          <w:p w14:paraId="5F95BDA3" w14:textId="77777777" w:rsidR="00E31447" w:rsidRDefault="00E31447">
            <w:pPr>
              <w:snapToGrid w:val="0"/>
              <w:spacing w:after="60"/>
            </w:pPr>
            <w:r>
              <w:rPr>
                <w:rFonts w:ascii="맑은 고딕" w:hAnsi="맑은 고딕" w:eastAsia="맑은 고딕" w:cs="맑은 고딕"/>
                <w:b w:val="0"/>
                <w:sz w:val="17"/>
              </w:rPr>
              <w:t>어떤 버튼을 기본으로 둘지, 30초·60초가 길거나 짧은지(15/30/60초 비교), 누적 손실 표시가 역효과(충동 자극)인지, 온보딩에서 무엇을 끄는지</w:t>
            </w:r>
          </w:p>
        </w:tc>
        <w:tc>
          <w:tcPr>
            <w:tcW w:w="1900" w:type="dxa"/>
            <w:vAlign w:val="center"/>
          </w:tcPr>
          <w:p w14:paraId="0E990A35" w14:textId="77777777" w:rsidR="00E31447" w:rsidRDefault="00E31447">
            <w:pPr>
              <w:snapToGrid w:val="0"/>
              <w:spacing w:after="60"/>
            </w:pPr>
            <w:r>
              <w:rPr>
                <w:rFonts w:ascii="맑은 고딕" w:hAnsi="맑은 고딕" w:eastAsia="맑은 고딕" w:cs="맑은 고딕"/>
                <w:b w:val="0"/>
                <w:sz w:val="17"/>
              </w:rPr>
              <w:t>일반 고1~2 청소년 3인(본인·보호자 동의, 시나리오 역할극) + 회복자 1인</w:t>
            </w:r>
          </w:p>
        </w:tc>
        <w:tc>
          <w:tcPr>
            <w:tcW w:w="1400" w:type="dxa"/>
            <w:vAlign w:val="center"/>
          </w:tcPr>
          <w:p w14:paraId="20294DA0" w14:textId="77777777" w:rsidR="00E31447" w:rsidRDefault="00E31447">
            <w:pPr>
              <w:snapToGrid w:val="0"/>
              <w:spacing w:after="60"/>
            </w:pPr>
            <w:r>
              <w:rPr>
                <w:rFonts w:ascii="맑은 고딕" w:hAnsi="맑은 고딕" w:eastAsia="맑은 고딕" w:cs="맑은 고딕"/>
                <w:b w:val="0"/>
                <w:sz w:val="17"/>
              </w:rPr>
              <w:t>종이 화면 교체, 생각 말하기(think-aloud), 선택 기록</w:t>
            </w:r>
          </w:p>
        </w:tc>
        <w:tc>
          <w:tcPr>
            <w:tcW w:w="1100" w:type="dxa"/>
            <w:vAlign w:val="center"/>
          </w:tcPr>
          <w:p w14:paraId="6B93B9B5" w14:textId="77777777" w:rsidR="00E31447" w:rsidRDefault="00E31447">
            <w:pPr>
              <w:snapToGrid w:val="0"/>
              <w:spacing w:after="20"/>
              <w:jc w:val="center"/>
            </w:pPr>
            <w:r>
              <w:rPr>
                <w:rFonts w:ascii="맑은 고딕" w:hAnsi="맑은 고딕" w:eastAsia="맑은 고딕" w:cs="맑은 고딕"/>
                <w:b w:val="0"/>
                <w:sz w:val="17"/>
              </w:rPr>
              <w:t>8주차</w:t>
            </w:r>
          </w:p>
          <w:p w14:paraId="6B93B9B5" w14:textId="77777777" w:rsidR="00E31447" w:rsidRDefault="00E31447">
            <w:pPr>
              <w:snapToGrid w:val="0"/>
              <w:spacing w:after="60"/>
              <w:jc w:val="center"/>
            </w:pPr>
            <w:r>
              <w:rPr>
                <w:rFonts w:ascii="맑은 고딕" w:hAnsi="맑은 고딕" w:eastAsia="맑은 고딕" w:cs="맑은 고딕"/>
                <w:b w:val="0"/>
                <w:sz w:val="17"/>
              </w:rPr>
              <w:t>(10/21~)</w:t>
            </w:r>
          </w:p>
        </w:tc>
      </w:tr>
      <w:tr w:rsidR="00E31447" w14:paraId="582CF5A8" w14:textId="77777777">
        <w:trPr/>
        <w:tc>
          <w:tcPr>
            <w:tcW w:w="700" w:type="dxa"/>
            <w:vAlign w:val="center"/>
          </w:tcPr>
          <w:p w14:paraId="75CB87FB" w14:textId="77777777" w:rsidR="00E31447" w:rsidRDefault="008E7B6D">
            <w:pPr>
              <w:snapToGrid w:val="0"/>
              <w:spacing w:after="60"/>
              <w:jc w:val="center"/>
            </w:pPr>
            <w:r>
              <w:rPr>
                <w:rFonts w:ascii="맑은 고딕" w:hAnsi="맑은 고딕" w:eastAsia="맑은 고딕" w:cs="맑은 고딕"/>
                <w:b w:val="0"/>
                <w:sz w:val="17"/>
              </w:rPr>
              <w:t>3</w:t>
            </w:r>
          </w:p>
        </w:tc>
        <w:tc>
          <w:tcPr>
            <w:tcW w:w="1600" w:type="dxa"/>
            <w:vAlign w:val="center"/>
          </w:tcPr>
          <w:p w14:paraId="1C2C9030" w14:textId="77777777" w:rsidR="00E31447" w:rsidRDefault="00E31447">
            <w:pPr>
              <w:snapToGrid w:val="0"/>
              <w:spacing w:after="60"/>
            </w:pPr>
            <w:r>
              <w:rPr>
                <w:rFonts w:ascii="맑은 고딕" w:hAnsi="맑은 고딕" w:eastAsia="맑은 고딕" w:cs="맑은 고딕"/>
                <w:b w:val="0"/>
                <w:sz w:val="17"/>
              </w:rPr>
              <w:t>Figma 클릭 목업 + 실제 캡처 20장 판정 데모(PC)</w:t>
            </w:r>
          </w:p>
        </w:tc>
        <w:tc>
          <w:tcPr>
            <w:tcW w:w="1800" w:type="dxa"/>
            <w:vAlign w:val="center"/>
          </w:tcPr>
          <w:p w14:paraId="74A43968" w14:textId="77777777" w:rsidR="00E31447" w:rsidRDefault="00E31447">
            <w:pPr>
              <w:snapToGrid w:val="0"/>
              <w:spacing w:after="60"/>
            </w:pPr>
            <w:r>
              <w:rPr>
                <w:rFonts w:ascii="맑은 고딕" w:hAnsi="맑은 고딕" w:eastAsia="맑은 고딕" w:cs="맑은 고딕"/>
                <w:b w:val="0"/>
                <w:sz w:val="17"/>
              </w:rPr>
              <w:t>정상 게임·결제 화면 통과 기준(오탐 허용선), 판정 근거 문구의 이해도, 화면 전환 흐름</w:t>
            </w:r>
          </w:p>
        </w:tc>
        <w:tc>
          <w:tcPr>
            <w:tcW w:w="1900" w:type="dxa"/>
            <w:vAlign w:val="center"/>
          </w:tcPr>
          <w:p w14:paraId="5B3B3EEB" w14:textId="77777777" w:rsidR="00E31447" w:rsidRDefault="00E31447">
            <w:pPr>
              <w:snapToGrid w:val="0"/>
              <w:spacing w:after="60"/>
            </w:pPr>
            <w:r>
              <w:rPr>
                <w:rFonts w:ascii="맑은 고딕" w:hAnsi="맑은 고딕" w:eastAsia="맑은 고딕" w:cs="맑은 고딕"/>
                <w:b w:val="0"/>
                <w:sz w:val="17"/>
              </w:rPr>
              <w:t>청소년 3인·상담사 2인(재방문)</w:t>
            </w:r>
          </w:p>
        </w:tc>
        <w:tc>
          <w:tcPr>
            <w:tcW w:w="1400" w:type="dxa"/>
            <w:vAlign w:val="center"/>
          </w:tcPr>
          <w:p w14:paraId="0AE9AC32" w14:textId="77777777" w:rsidR="00E31447" w:rsidRDefault="00E31447">
            <w:pPr>
              <w:snapToGrid w:val="0"/>
              <w:spacing w:after="60"/>
            </w:pPr>
            <w:r>
              <w:rPr>
                <w:rFonts w:ascii="맑은 고딕" w:hAnsi="맑은 고딕" w:eastAsia="맑은 고딕" w:cs="맑은 고딕"/>
                <w:b w:val="0"/>
                <w:sz w:val="17"/>
              </w:rPr>
              <w:t>Figma 프로토타입, 캡처 분류 과제(막혀야 하는 화면 고르기)</w:t>
            </w:r>
          </w:p>
        </w:tc>
        <w:tc>
          <w:tcPr>
            <w:tcW w:w="1100" w:type="dxa"/>
            <w:vAlign w:val="center"/>
          </w:tcPr>
          <w:p w14:paraId="417FA014" w14:textId="77777777" w:rsidR="00E31447" w:rsidRDefault="00E31447">
            <w:pPr>
              <w:snapToGrid w:val="0"/>
              <w:spacing w:after="60"/>
              <w:jc w:val="center"/>
            </w:pPr>
            <w:r>
              <w:rPr>
                <w:rFonts w:ascii="맑은 고딕" w:hAnsi="맑은 고딕" w:eastAsia="맑은 고딕" w:cs="맑은 고딕"/>
                <w:b w:val="0"/>
                <w:sz w:val="17"/>
              </w:rPr>
              <w:t>9~10주차</w:t>
            </w:r>
          </w:p>
        </w:tc>
      </w:tr>
      <w:tr w:rsidR="00E31447" w14:paraId="5A2EDF28" w14:textId="77777777">
        <w:trPr/>
        <w:tc>
          <w:tcPr>
            <w:tcW w:w="700" w:type="dxa"/>
            <w:vAlign w:val="center"/>
          </w:tcPr>
          <w:p w14:paraId="4FD9186E" w14:textId="77777777" w:rsidR="00E31447" w:rsidRDefault="008E7B6D">
            <w:pPr>
              <w:snapToGrid w:val="0"/>
              <w:spacing w:after="60"/>
              <w:jc w:val="center"/>
            </w:pPr>
            <w:r>
              <w:rPr>
                <w:rFonts w:ascii="맑은 고딕" w:hAnsi="맑은 고딕" w:eastAsia="맑은 고딕" w:cs="맑은 고딕"/>
                <w:b w:val="0"/>
                <w:sz w:val="17"/>
              </w:rPr>
              <w:t>4</w:t>
            </w:r>
          </w:p>
        </w:tc>
        <w:tc>
          <w:tcPr>
            <w:tcW w:w="1600" w:type="dxa"/>
            <w:vAlign w:val="center"/>
          </w:tcPr>
          <w:p w14:paraId="568B0B1A" w14:textId="77777777" w:rsidR="00E31447" w:rsidRDefault="00E31447">
            <w:pPr>
              <w:snapToGrid w:val="0"/>
              <w:spacing w:after="20"/>
            </w:pPr>
            <w:r>
              <w:rPr>
                <w:rFonts w:ascii="맑은 고딕" w:hAnsi="맑은 고딕" w:eastAsia="맑은 고딕" w:cs="맑은 고딕"/>
                <w:b w:val="0"/>
                <w:sz w:val="17"/>
              </w:rPr>
              <w:t>안드로이드 데모 앱</w:t>
            </w:r>
          </w:p>
          <w:p w14:paraId="568B0B1A" w14:textId="77777777" w:rsidR="00E31447" w:rsidRDefault="00E31447">
            <w:pPr>
              <w:snapToGrid w:val="0"/>
              <w:spacing w:after="60"/>
            </w:pPr>
            <w:r>
              <w:rPr>
                <w:rFonts w:ascii="맑은 고딕" w:hAnsi="맑은 고딕" w:eastAsia="맑은 고딕" w:cs="맑은 고딕"/>
                <w:b w:val="0"/>
                <w:sz w:val="17"/>
              </w:rPr>
              <w:t>(캡처 → 온디바이스 판정 → 약속 카드·쿨다운)</w:t>
            </w:r>
          </w:p>
        </w:tc>
        <w:tc>
          <w:tcPr>
            <w:tcW w:w="1800" w:type="dxa"/>
            <w:vAlign w:val="center"/>
          </w:tcPr>
          <w:p w14:paraId="2F35C7CD" w14:textId="77777777" w:rsidR="00E31447" w:rsidRDefault="00E31447">
            <w:pPr>
              <w:snapToGrid w:val="0"/>
              <w:spacing w:after="60"/>
            </w:pPr>
            <w:r>
              <w:rPr>
                <w:rFonts w:ascii="맑은 고딕" w:hAnsi="맑은 고딕" w:eastAsia="맑은 고딕" w:cs="맑은 고딕"/>
                <w:b w:val="0"/>
                <w:sz w:val="17"/>
              </w:rPr>
              <w:t>실제 속도·오탐·오버레이가 이용을 방해하는 정도, 중간발표 시연</w:t>
            </w:r>
          </w:p>
        </w:tc>
        <w:tc>
          <w:tcPr>
            <w:tcW w:w="1900" w:type="dxa"/>
            <w:vAlign w:val="center"/>
          </w:tcPr>
          <w:p w14:paraId="3D3ED7C4" w14:textId="77777777" w:rsidR="00E31447" w:rsidRDefault="00E31447">
            <w:pPr>
              <w:snapToGrid w:val="0"/>
              <w:spacing w:after="60"/>
            </w:pPr>
            <w:r>
              <w:rPr>
                <w:rFonts w:ascii="맑은 고딕" w:hAnsi="맑은 고딕" w:eastAsia="맑은 고딕" w:cs="맑은 고딕"/>
                <w:b w:val="0"/>
                <w:sz w:val="17"/>
              </w:rPr>
              <w:t>본인 + 테스트 참가자 2~3인(테스트 기기, 캡처 재생 시나리오)</w:t>
            </w:r>
          </w:p>
        </w:tc>
        <w:tc>
          <w:tcPr>
            <w:tcW w:w="1400" w:type="dxa"/>
            <w:vAlign w:val="center"/>
          </w:tcPr>
          <w:p w14:paraId="2EE8614E" w14:textId="77777777" w:rsidR="00E31447" w:rsidRDefault="00E31447">
            <w:pPr>
              <w:snapToGrid w:val="0"/>
              <w:spacing w:after="60"/>
            </w:pPr>
            <w:r>
              <w:rPr>
                <w:rFonts w:ascii="맑은 고딕" w:hAnsi="맑은 고딕" w:eastAsia="맑은 고딕" w:cs="맑은 고딕"/>
                <w:b w:val="0"/>
                <w:sz w:val="17"/>
              </w:rPr>
              <w:t>Kotlin·TFLite, 접근성·MediaProjection, Galaxy S23</w:t>
            </w:r>
          </w:p>
        </w:tc>
        <w:tc>
          <w:tcPr>
            <w:tcW w:w="1100" w:type="dxa"/>
            <w:vAlign w:val="center"/>
          </w:tcPr>
          <w:p w14:paraId="23E9C4C7" w14:textId="77777777" w:rsidR="00E31447" w:rsidRDefault="00E31447">
            <w:pPr>
              <w:snapToGrid w:val="0"/>
              <w:spacing w:after="60"/>
              <w:jc w:val="center"/>
            </w:pPr>
            <w:r>
              <w:rPr>
                <w:rFonts w:ascii="맑은 고딕" w:hAnsi="맑은 고딕" w:eastAsia="맑은 고딕" w:cs="맑은 고딕"/>
                <w:b w:val="0"/>
                <w:sz w:val="17"/>
              </w:rPr>
              <w:t>11주차 중간발표 전</w:t>
            </w:r>
          </w:p>
        </w:tc>
      </w:tr>
      <w:tr w:rsidR="00E31447" w14:paraId="5A2EDF28" w14:textId="77777777">
        <w:trPr/>
        <w:tc>
          <w:tcPr>
            <w:tcW w:w="700" w:type="dxa"/>
            <w:vAlign w:val="center"/>
          </w:tcPr>
          <w:p w14:paraId="4FD9186E" w14:textId="77777777" w:rsidR="00E31447" w:rsidRDefault="008E7B6D">
            <w:pPr>
              <w:snapToGrid w:val="0"/>
              <w:spacing w:after="60"/>
              <w:jc w:val="center"/>
            </w:pPr>
            <w:r>
              <w:rPr>
                <w:rFonts w:ascii="맑은 고딕" w:hAnsi="맑은 고딕" w:eastAsia="맑은 고딕" w:cs="맑은 고딕"/>
                <w:b w:val="0"/>
                <w:sz w:val="17"/>
              </w:rPr>
              <w:t>5</w:t>
            </w:r>
          </w:p>
        </w:tc>
        <w:tc>
          <w:tcPr>
            <w:tcW w:w="1600" w:type="dxa"/>
            <w:vAlign w:val="center"/>
          </w:tcPr>
          <w:p w14:paraId="568B0B1A" w14:textId="77777777" w:rsidR="00E31447" w:rsidRDefault="00E31447">
            <w:pPr>
              <w:snapToGrid w:val="0"/>
              <w:spacing w:after="20"/>
            </w:pPr>
            <w:r>
              <w:rPr>
                <w:rFonts w:ascii="맑은 고딕" w:hAnsi="맑은 고딕" w:eastAsia="맑은 고딕" w:cs="맑은 고딕"/>
                <w:b w:val="0"/>
                <w:sz w:val="17"/>
              </w:rPr>
              <w:t>개선판 데모 + 비디오 프로토타입</w:t>
            </w:r>
          </w:p>
          <w:p w14:paraId="568B0B1A" w14:textId="77777777" w:rsidR="00E31447" w:rsidRDefault="00E31447">
            <w:pPr>
              <w:snapToGrid w:val="0"/>
              <w:spacing w:after="60"/>
            </w:pPr>
            <w:r>
              <w:rPr>
                <w:rFonts w:ascii="맑은 고딕" w:hAnsi="맑은 고딕" w:eastAsia="맑은 고딕" w:cs="맑은 고딕"/>
                <w:b w:val="0"/>
                <w:sz w:val="17"/>
              </w:rPr>
              <w:t>(장부·신뢰인 알림·1336 포함)</w:t>
            </w:r>
          </w:p>
        </w:tc>
        <w:tc>
          <w:tcPr>
            <w:tcW w:w="1800" w:type="dxa"/>
            <w:vAlign w:val="center"/>
          </w:tcPr>
          <w:p w14:paraId="2F35C7CD" w14:textId="77777777" w:rsidR="00E31447" w:rsidRDefault="00E31447">
            <w:pPr>
              <w:snapToGrid w:val="0"/>
              <w:spacing w:after="60"/>
            </w:pPr>
            <w:r>
              <w:rPr>
                <w:rFonts w:ascii="맑은 고딕" w:hAnsi="맑은 고딕" w:eastAsia="맑은 고딕" w:cs="맑은 고딕"/>
                <w:b w:val="0"/>
                <w:sz w:val="17"/>
              </w:rPr>
              <w:t>전체 여정이 AS-IS 1~4를 실제로 개선했는지, 새 불편이 생기지 않았는지</w:t>
            </w:r>
          </w:p>
        </w:tc>
        <w:tc>
          <w:tcPr>
            <w:tcW w:w="1900" w:type="dxa"/>
            <w:vAlign w:val="center"/>
          </w:tcPr>
          <w:p w14:paraId="3D3ED7C4" w14:textId="77777777" w:rsidR="00E31447" w:rsidRDefault="00E31447">
            <w:pPr>
              <w:snapToGrid w:val="0"/>
              <w:spacing w:after="60"/>
            </w:pPr>
            <w:r>
              <w:rPr>
                <w:rFonts w:ascii="맑은 고딕" w:hAnsi="맑은 고딕" w:eastAsia="맑은 고딕" w:cs="맑은 고딕"/>
                <w:b w:val="0"/>
                <w:sz w:val="17"/>
              </w:rPr>
              <w:t>상담사·회복자·청소년 재방문</w:t>
            </w:r>
          </w:p>
        </w:tc>
        <w:tc>
          <w:tcPr>
            <w:tcW w:w="1400" w:type="dxa"/>
            <w:vAlign w:val="center"/>
          </w:tcPr>
          <w:p w14:paraId="2EE8614E" w14:textId="77777777" w:rsidR="00E31447" w:rsidRDefault="00E31447">
            <w:pPr>
              <w:snapToGrid w:val="0"/>
              <w:spacing w:after="60"/>
            </w:pPr>
            <w:r>
              <w:rPr>
                <w:rFonts w:ascii="맑은 고딕" w:hAnsi="맑은 고딕" w:eastAsia="맑은 고딕" w:cs="맑은 고딕"/>
                <w:b w:val="0"/>
                <w:sz w:val="17"/>
              </w:rPr>
              <w:t>데모 앱 + 화면 녹화 영상(before &amp; after)</w:t>
            </w:r>
          </w:p>
        </w:tc>
        <w:tc>
          <w:tcPr>
            <w:tcW w:w="1100" w:type="dxa"/>
            <w:vAlign w:val="center"/>
          </w:tcPr>
          <w:p w14:paraId="23E9C4C7" w14:textId="77777777" w:rsidR="00E31447" w:rsidRDefault="00E31447">
            <w:pPr>
              <w:snapToGrid w:val="0"/>
              <w:spacing w:after="60"/>
              <w:jc w:val="center"/>
            </w:pPr>
            <w:r>
              <w:rPr>
                <w:rFonts w:ascii="맑은 고딕" w:hAnsi="맑은 고딕" w:eastAsia="맑은 고딕" w:cs="맑은 고딕"/>
                <w:b w:val="0"/>
                <w:sz w:val="17"/>
              </w:rPr>
              <w:t>13~14주차</w:t>
            </w:r>
          </w:p>
        </w:tc>
      </w:tr>
    </w:tbl>
    <w:p w14:paraId="5333EBB4" w14:textId="77777777" w:rsidR="00E31447" w:rsidRDefault="008E7B6D">
      <w:pPr>
        <w:spacing w:after="80"/>
      </w:pPr>
      <w:r>
        <w:rPr>
          <w:rFonts w:ascii="맑은 고딕" w:eastAsia="맑은 고딕" w:hAnsi="맑은 고딕" w:cs="맑은 고딕"/>
          <w:color w:val="7F7F7F"/>
          <w:sz w:val="19"/>
        </w:rPr>
        <w:t>※ 프로토타입 형태 예: 컨셉 시트 · 스토리보드 · 종이(페이퍼) 프로토타입 · UI 목업(Figma) · 유즈케이스 · 유즈 시나리오 · 비디오 프로토타이핑</w:t>
      </w:r>
    </w:p>
    <w:p w14:paraId="09E640FF" w14:textId="77777777" w:rsidR="00E31447" w:rsidRDefault="008E7B6D">
      <w:pPr>
        <w:pStyle w:val="2"/>
        <w:numPr>
          <w:ilvl w:val="0"/>
          <w:numId w:val="0"/>
        </w:numPr>
        <w:spacing w:before="360" w:after="360"/>
      </w:pPr>
      <w:r>
        <w:rPr>
          <w:sz w:val="26"/>
        </w:rPr>
        <w:t xml:space="preserve">3.4 </w:t>
      </w:r>
      <w:r>
        <w:rPr>
          <w:sz w:val="26"/>
        </w:rPr>
        <w:t>테스트</w:t>
      </w:r>
      <w:r>
        <w:rPr>
          <w:sz w:val="26"/>
        </w:rPr>
        <w:t xml:space="preserve"> </w:t>
      </w:r>
      <w:r>
        <w:rPr>
          <w:sz w:val="26"/>
        </w:rPr>
        <w:t>계획</w:t>
      </w:r>
    </w:p>
    <w:p w14:paraId="615819A0" w14:textId="77777777" w:rsidR="00E31447" w:rsidRDefault="008E7B6D">
      <w:pPr>
        <w:spacing w:after="80"/>
      </w:pPr>
      <w:r>
        <w:rPr>
          <w:rFonts w:ascii="맑은 고딕" w:eastAsia="맑은 고딕" w:hAnsi="맑은 고딕" w:cs="맑은 고딕"/>
          <w:color w:val="7F7F7F"/>
          <w:sz w:val="19"/>
        </w:rPr>
        <w:t>※ 테스트는 디자인 시나리오가 AS-IS를 실제로 개선했는지, 사용자의 니즈 · pain · gain을 반영했는지, 새로운 불편이 생기지 않았는지를 검증하는 과정이다.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400"/>
        <w:gridCol w:w="5600"/>
        <w:gridCol w:w="1500"/>
      </w:tblGrid>
      <w:tr w:rsidR="00E31447" w14:paraId="6A274631" w14:textId="77777777">
        <w:trPr>
          <w:cantSplit/>
          <w:trHeight w:val="420"/>
          <w:tblHeader/>
        </w:trPr>
        <w:tc>
          <w:tcPr>
            <w:tcW w:w="1400" w:type="dxa"/>
            <w:shd w:val="clear" w:color="auto" w:fill="DFDFDF"/>
            <w:vAlign w:val="center"/>
          </w:tcPr>
          <w:p w14:paraId="0BDC08AA" w14:textId="77777777" w:rsidR="00E31447" w:rsidRDefault="008E7B6D">
            <w:pPr>
              <w:jc w:val="center"/>
            </w:pPr>
            <w:r>
              <w:rPr>
                <w:rFonts w:ascii="맑은 고딕" w:eastAsia="맑은 고딕" w:hAnsi="맑은 고딕" w:cs="맑은 고딕"/>
                <w:b/>
              </w:rPr>
              <w:t>단계</w:t>
            </w:r>
          </w:p>
        </w:tc>
        <w:tc>
          <w:tcPr>
            <w:tcW w:w="5600" w:type="dxa"/>
            <w:shd w:val="clear" w:color="auto" w:fill="DFDFDF"/>
            <w:vAlign w:val="center"/>
          </w:tcPr>
          <w:p w14:paraId="134506B3" w14:textId="77777777" w:rsidR="00E31447" w:rsidRDefault="008E7B6D">
            <w:pPr>
              <w:jc w:val="center"/>
            </w:pPr>
            <w:r>
              <w:rPr>
                <w:rFonts w:ascii="맑은 고딕" w:eastAsia="맑은 고딕" w:hAnsi="맑은 고딕" w:cs="맑은 고딕"/>
                <w:b/>
              </w:rPr>
              <w:t>계획 내용</w:t>
            </w:r>
          </w:p>
        </w:tc>
        <w:tc>
          <w:tcPr>
            <w:tcW w:w="1500" w:type="dxa"/>
            <w:shd w:val="clear" w:color="auto" w:fill="DFDFDF"/>
            <w:vAlign w:val="center"/>
          </w:tcPr>
          <w:p w14:paraId="5A1EC98F" w14:textId="77777777" w:rsidR="00E31447" w:rsidRDefault="008E7B6D">
            <w:pPr>
              <w:jc w:val="center"/>
            </w:pPr>
            <w:r>
              <w:rPr>
                <w:rFonts w:ascii="맑은 고딕" w:eastAsia="맑은 고딕" w:hAnsi="맑은 고딕" w:cs="맑은 고딕"/>
                <w:b/>
              </w:rPr>
              <w:t>시기</w:t>
            </w:r>
          </w:p>
        </w:tc>
      </w:tr>
      <w:tr w:rsidR="00E31447" w14:paraId="41481D03" w14:textId="77777777">
        <w:trPr/>
        <w:tc>
          <w:tcPr>
            <w:tcW w:w="1400" w:type="dxa"/>
            <w:shd w:val="clear" w:color="auto" w:fill="DFDFDF"/>
            <w:vAlign w:val="center"/>
          </w:tcPr>
          <w:p w14:paraId="7FBCBE6F" w14:textId="77777777" w:rsidR="00E31447" w:rsidRDefault="008E7B6D">
            <w:pPr>
              <w:jc w:val="center"/>
            </w:pPr>
            <w:r>
              <w:rPr>
                <w:rFonts w:ascii="맑은 고딕" w:eastAsia="맑은 고딕" w:hAnsi="맑은 고딕" w:cs="맑은 고딕"/>
                <w:b/>
              </w:rPr>
              <w:t>Pre-test</w:t>
            </w:r>
          </w:p>
        </w:tc>
        <w:tc>
          <w:tcPr>
            <w:tcW w:w="5600" w:type="dxa"/>
            <w:vAlign w:val="center"/>
          </w:tcPr>
          <w:p w14:paraId="06E2931A" w14:textId="77777777" w:rsidR="00E31447" w:rsidRDefault="008E7B6D">
            <w:pPr>
              <w:snapToGrid w:val="0"/>
              <w:spacing w:after="60"/>
            </w:pPr>
            <w:r>
              <w:rPr>
                <w:rFonts w:ascii="맑은 고딕" w:hAnsi="맑은 고딕" w:eastAsia="맑은 고딕" w:cs="맑은 고딕"/>
                <w:b w:val="0"/>
                <w:sz w:val="17"/>
              </w:rPr>
              <w:t>‣ 어디에서: 온라인(줌)·학교 Wee클래스·자택 테스트 기기. ‣ 누구에게: 1336·Wee 상담사 2인, 청소년기에 시작한 20대 초반 회복자 1~2인(성인이라 동의 절차가 단순), 일반 고1~2 청소년 3인(본인·보호자 동의, 역할극), 신뢰인 역할의 보호자 2인. 미성년 도박 경험자를 직접 모집하는 것은 윤리·현실상 하지 않고, 상담사·회복자 대리 응답과 공개된 회복 수기·상담 사례(고객의 언어)로 보완한다. ‣ 무엇을: 약속 카드·쿨다운의 멈춤 효과, 문구 이해도, 감시감, 정상 게임 통과 기준, 누적 손실 표시의 역효과 여부, 온보딩 이탈 지점. ‣ 어떤 방법으로: AS-IS 1·2 → TO-BE 1·2의 before &amp; after 시나리오를 종이 → Figma → 데모 순으로 직접 겪게 하고, 설명하지 않고 보여준다.</w:t>
            </w:r>
          </w:p>
        </w:tc>
        <w:tc>
          <w:tcPr>
            <w:tcW w:w="1500" w:type="dxa"/>
            <w:vAlign w:val="center"/>
          </w:tcPr>
          <w:p w14:paraId="3D31F9C7" w14:textId="77777777" w:rsidR="00E31447" w:rsidRDefault="00E31447">
            <w:pPr>
              <w:snapToGrid w:val="0"/>
              <w:spacing w:after="60"/>
              <w:jc w:val="center"/>
            </w:pPr>
            <w:r>
              <w:rPr>
                <w:rFonts w:ascii="맑은 고딕" w:hAnsi="맑은 고딕" w:eastAsia="맑은 고딕" w:cs="맑은 고딕"/>
                <w:b w:val="0"/>
                <w:sz w:val="17"/>
              </w:rPr>
              <w:t>8~9주차 준비</w:t>
            </w:r>
          </w:p>
        </w:tc>
      </w:tr>
      <w:tr w:rsidR="00E31447" w14:paraId="6A3DC429" w14:textId="77777777">
        <w:trPr/>
        <w:tc>
          <w:tcPr>
            <w:tcW w:w="1400" w:type="dxa"/>
            <w:shd w:val="clear" w:color="auto" w:fill="DFDFDF"/>
            <w:vAlign w:val="center"/>
          </w:tcPr>
          <w:p w14:paraId="068DCE24" w14:textId="77777777" w:rsidR="00E31447" w:rsidRDefault="008E7B6D">
            <w:pPr>
              <w:jc w:val="center"/>
            </w:pPr>
            <w:r>
              <w:rPr>
                <w:rFonts w:ascii="맑은 고딕" w:eastAsia="맑은 고딕" w:hAnsi="맑은 고딕" w:cs="맑은 고딕"/>
                <w:b/>
              </w:rPr>
              <w:t>Test</w:t>
            </w:r>
          </w:p>
        </w:tc>
        <w:tc>
          <w:tcPr>
            <w:tcW w:w="5600" w:type="dxa"/>
            <w:vAlign w:val="center"/>
          </w:tcPr>
          <w:p w14:paraId="0929EA96" w14:textId="77777777" w:rsidR="00E31447" w:rsidRDefault="008E7B6D">
            <w:pPr>
              <w:snapToGrid w:val="0"/>
              <w:spacing w:after="60"/>
            </w:pPr>
            <w:r>
              <w:rPr>
                <w:rFonts w:ascii="맑은 고딕" w:hAnsi="맑은 고딕" w:eastAsia="맑은 고딕" w:cs="맑은 고딕"/>
                <w:b w:val="0"/>
                <w:sz w:val="17"/>
              </w:rPr>
              <w:t>‣ 직접 경험하게 하기: 역할극으로 "단톡방 새 주소 클릭 → 약속 카드 → 나가기/계속", "상품권 핀 화면 → 쿨다운 → 선택"을 수행하게 한다. 실제 캡처 20장(도박 충전·모바일 게임 인앱결제·공식 토토·쇼핑 결제)으로 "막혀야 하는 화면"을 고르게 한다. ‣ 관찰하기: 어느 버튼을 누르는지, 카운트다운 30초 동안 무엇을 하는지, 카드를 읽는 시간, 표정·망설임, 온보딩에서 끄는 항목과 고르는 개입 강도. ‣ 물어보기(열린 질문): "이 카드가 떴을 때 무슨 생각이 들었어요?", "30초 동안 뭘 했어요?", "사촌 형에게 알리기를 누르면 뭐가 갈 것 같아요?", "어느 순간부터 감시처럼 느껴져요?", "세 가지 강도 중 무엇을 고르겠어요, 왜요?", "잃은 돈 합계를 보니 어땠어요?" 상담사에게는 "상담 중인 아이에게 권할 수 있나요, 어떤 조건이면요?"</w:t>
            </w:r>
          </w:p>
        </w:tc>
        <w:tc>
          <w:tcPr>
            <w:tcW w:w="1500" w:type="dxa"/>
            <w:vAlign w:val="center"/>
          </w:tcPr>
          <w:p w14:paraId="2819361D" w14:textId="77777777" w:rsidR="00E31447" w:rsidRDefault="00E31447">
            <w:pPr>
              <w:snapToGrid w:val="0"/>
              <w:spacing w:after="60"/>
              <w:jc w:val="center"/>
            </w:pPr>
            <w:r>
              <w:rPr>
                <w:rFonts w:ascii="맑은 고딕" w:hAnsi="맑은 고딕" w:eastAsia="맑은 고딕" w:cs="맑은 고딕"/>
                <w:b w:val="0"/>
                <w:sz w:val="17"/>
              </w:rPr>
              <w:t>8·10·13주차</w:t>
            </w:r>
          </w:p>
        </w:tc>
      </w:tr>
      <w:tr w:rsidR="00E31447" w14:paraId="3F38EBED" w14:textId="77777777">
        <w:trPr/>
        <w:tc>
          <w:tcPr>
            <w:tcW w:w="1400" w:type="dxa"/>
            <w:shd w:val="clear" w:color="auto" w:fill="DFDFDF"/>
            <w:vAlign w:val="center"/>
          </w:tcPr>
          <w:p w14:paraId="5E9B39A0" w14:textId="77777777" w:rsidR="00E31447" w:rsidRDefault="008E7B6D">
            <w:pPr>
              <w:jc w:val="center"/>
            </w:pPr>
            <w:r>
              <w:rPr>
                <w:rFonts w:ascii="맑은 고딕" w:eastAsia="맑은 고딕" w:hAnsi="맑은 고딕" w:cs="맑은 고딕"/>
                <w:b/>
              </w:rPr>
              <w:t>Post-test</w:t>
            </w:r>
          </w:p>
        </w:tc>
        <w:tc>
          <w:tcPr>
            <w:tcW w:w="5600" w:type="dxa"/>
            <w:vAlign w:val="center"/>
          </w:tcPr>
          <w:p w14:paraId="03FE9C13" w14:textId="77777777" w:rsidR="00E31447" w:rsidRDefault="008E7B6D">
            <w:pPr>
              <w:snapToGrid w:val="0"/>
              <w:spacing w:after="60"/>
            </w:pPr>
            <w:r>
              <w:rPr>
                <w:rFonts w:ascii="맑은 고딕" w:hAnsi="맑은 고딕" w:eastAsia="맑은 고딕" w:cs="맑은 고딕"/>
                <w:b w:val="0"/>
                <w:sz w:val="17"/>
              </w:rPr>
              <w:t>‣ 반응 살펴보기: 선택 기록(나가기 비율), 생각 말하기 전사, 감시감·역효과 발언을 유목화한다. ‣ 대안 업데이트: 기본 버튼, 카드·쿨다운 문구, 30초 길이, 잃은 돈 표시 기본값(켬 유지/끊은 일수로 전환), 개입 강도 기본값, 신뢰인 알림 기본값, 끄기 지연 시간을 수정하고, 오탐 사례는 하드 네거티브 데이터셋에 바로 추가한다. ‣ 기록: 테스트마다 "무엇이 문제였고 무엇을 바꿨는지"를 GitHub docs/tests/에 before/after 화면과 함께 남기고, 2.4 지표 7~9를 갱신한다.</w:t>
            </w:r>
          </w:p>
        </w:tc>
        <w:tc>
          <w:tcPr>
            <w:tcW w:w="1500" w:type="dxa"/>
            <w:vAlign w:val="center"/>
          </w:tcPr>
          <w:p w14:paraId="59B63C6C" w14:textId="77777777" w:rsidR="00E31447" w:rsidRDefault="00E31447">
            <w:pPr>
              <w:snapToGrid w:val="0"/>
              <w:spacing w:after="60"/>
              <w:jc w:val="center"/>
            </w:pPr>
            <w:r>
              <w:rPr>
                <w:rFonts w:ascii="맑은 고딕" w:hAnsi="맑은 고딕" w:eastAsia="맑은 고딕" w:cs="맑은 고딕"/>
                <w:b w:val="0"/>
                <w:sz w:val="17"/>
              </w:rPr>
              <w:t>각 테스트 다음 주</w:t>
            </w:r>
          </w:p>
        </w:tc>
      </w:tr>
    </w:tbl>
    <w:p w14:paraId="05BFC422" w14:textId="77777777" w:rsidR="00E31447" w:rsidRDefault="008E7B6D">
      <w:pPr>
        <w:spacing w:after="80"/>
      </w:pPr>
      <w:r>
        <w:rPr>
          <w:rFonts w:ascii="맑은 고딕" w:eastAsia="맑은 고딕" w:hAnsi="맑은 고딕" w:cs="맑은 고딕"/>
          <w:color w:val="7F7F7F"/>
          <w:sz w:val="19"/>
        </w:rPr>
        <w:t>※ 프로토타이핑 → 테스트 → 수정을 반복하고, 그 과정을 반드시 기록으로 남긴다. (무엇이 문제였고 어떻게 개선했는지)</w:t>
      </w:r>
    </w:p>
    <w:p w14:paraId="28D40872" w14:textId="51C10D45" w:rsidR="00E31447" w:rsidRDefault="00B565F1">
      <w:pPr>
        <w:pStyle w:val="2"/>
        <w:numPr>
          <w:ilvl w:val="0"/>
          <w:numId w:val="0"/>
        </w:numPr>
        <w:spacing w:before="360" w:after="360"/>
      </w:pPr>
      <w:r>
        <w:rPr>
          <w:sz w:val="26"/>
        </w:rPr>
        <w:br w:type="page"/>
      </w:r>
      <w:r w:rsidR="008E7B6D">
        <w:rPr>
          <w:sz w:val="26"/>
        </w:rPr>
        <w:lastRenderedPageBreak/>
        <w:t xml:space="preserve">3.5 </w:t>
      </w:r>
      <w:r w:rsidR="008E7B6D">
        <w:rPr>
          <w:sz w:val="26"/>
        </w:rPr>
        <w:t>개발</w:t>
      </w:r>
      <w:r w:rsidR="008E7B6D">
        <w:rPr>
          <w:sz w:val="26"/>
        </w:rPr>
        <w:t xml:space="preserve"> </w:t>
      </w:r>
      <w:r w:rsidR="008E7B6D">
        <w:rPr>
          <w:sz w:val="26"/>
        </w:rPr>
        <w:t>환경</w:t>
      </w:r>
      <w:r w:rsidR="008E7B6D">
        <w:rPr>
          <w:sz w:val="26"/>
        </w:rPr>
        <w:t xml:space="preserve"> </w:t>
      </w:r>
      <w:r w:rsidR="008E7B6D">
        <w:rPr>
          <w:sz w:val="26"/>
        </w:rPr>
        <w:t>및</w:t>
      </w:r>
      <w:r w:rsidR="008E7B6D">
        <w:rPr>
          <w:sz w:val="26"/>
        </w:rPr>
        <w:t xml:space="preserve"> </w:t>
      </w:r>
      <w:r w:rsidR="008E7B6D">
        <w:rPr>
          <w:sz w:val="26"/>
        </w:rPr>
        <w:t>기술</w:t>
      </w:r>
      <w:r w:rsidR="008E7B6D">
        <w:rPr>
          <w:sz w:val="26"/>
        </w:rPr>
        <w:t xml:space="preserve"> </w:t>
      </w:r>
      <w:r w:rsidR="008E7B6D">
        <w:rPr>
          <w:sz w:val="26"/>
        </w:rPr>
        <w:t>스택</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600"/>
        <w:gridCol w:w="3400"/>
        <w:gridCol w:w="3500"/>
      </w:tblGrid>
      <w:tr w:rsidR="00E31447" w14:paraId="0017364A" w14:textId="77777777">
        <w:trPr>
          <w:cantSplit/>
          <w:trHeight w:val="420"/>
          <w:tblHeader/>
        </w:trPr>
        <w:tc>
          <w:tcPr>
            <w:tcW w:w="1600" w:type="dxa"/>
            <w:shd w:val="clear" w:color="auto" w:fill="DFDFDF"/>
            <w:vAlign w:val="center"/>
          </w:tcPr>
          <w:p w14:paraId="6954CAD0" w14:textId="77777777" w:rsidR="00E31447" w:rsidRDefault="008E7B6D">
            <w:pPr>
              <w:jc w:val="center"/>
            </w:pPr>
            <w:r>
              <w:rPr>
                <w:rFonts w:ascii="맑은 고딕" w:eastAsia="맑은 고딕" w:hAnsi="맑은 고딕" w:cs="맑은 고딕"/>
                <w:b/>
              </w:rPr>
              <w:t>구분</w:t>
            </w:r>
          </w:p>
        </w:tc>
        <w:tc>
          <w:tcPr>
            <w:tcW w:w="3400" w:type="dxa"/>
            <w:shd w:val="clear" w:color="auto" w:fill="DFDFDF"/>
            <w:vAlign w:val="center"/>
          </w:tcPr>
          <w:p w14:paraId="74F57FC0" w14:textId="77777777" w:rsidR="00E31447" w:rsidRDefault="008E7B6D">
            <w:pPr>
              <w:jc w:val="center"/>
            </w:pPr>
            <w:r>
              <w:rPr>
                <w:rFonts w:ascii="맑은 고딕" w:eastAsia="맑은 고딕" w:hAnsi="맑은 고딕" w:cs="맑은 고딕"/>
                <w:b/>
              </w:rPr>
              <w:t>선정 내용</w:t>
            </w:r>
          </w:p>
        </w:tc>
        <w:tc>
          <w:tcPr>
            <w:tcW w:w="3500" w:type="dxa"/>
            <w:shd w:val="clear" w:color="auto" w:fill="DFDFDF"/>
            <w:vAlign w:val="center"/>
          </w:tcPr>
          <w:p w14:paraId="0932E210" w14:textId="77777777" w:rsidR="00E31447" w:rsidRDefault="008E7B6D">
            <w:pPr>
              <w:jc w:val="center"/>
            </w:pPr>
            <w:r>
              <w:rPr>
                <w:rFonts w:ascii="맑은 고딕" w:eastAsia="맑은 고딕" w:hAnsi="맑은 고딕" w:cs="맑은 고딕"/>
                <w:b/>
              </w:rPr>
              <w:t>선정 이유</w:t>
            </w:r>
          </w:p>
        </w:tc>
      </w:tr>
      <w:tr w:rsidR="00E31447" w14:paraId="12557B5D" w14:textId="77777777">
        <w:trPr/>
        <w:tc>
          <w:tcPr>
            <w:tcW w:w="1600" w:type="dxa"/>
            <w:shd w:val="clear" w:color="auto" w:fill="DFDFDF"/>
            <w:vAlign w:val="center"/>
          </w:tcPr>
          <w:p w14:paraId="158A6A62" w14:textId="77777777" w:rsidR="00E31447" w:rsidRDefault="008E7B6D">
            <w:pPr>
              <w:snapToGrid w:val="0"/>
              <w:spacing w:after="60"/>
              <w:jc w:val="center"/>
            </w:pPr>
            <w:r>
              <w:rPr>
                <w:rFonts w:ascii="맑은 고딕" w:hAnsi="맑은 고딕" w:eastAsia="맑은 고딕" w:cs="맑은 고딕"/>
                <w:b w:val="0"/>
                <w:sz w:val="17"/>
              </w:rPr>
              <w:t>언어 · 프레임워크</w:t>
            </w:r>
          </w:p>
        </w:tc>
        <w:tc>
          <w:tcPr>
            <w:tcW w:w="3400" w:type="dxa"/>
            <w:vAlign w:val="center"/>
          </w:tcPr>
          <w:p w14:paraId="7A1FFF9A" w14:textId="77777777" w:rsidR="00E31447" w:rsidRDefault="00E31447">
            <w:pPr>
              <w:snapToGrid w:val="0"/>
              <w:spacing w:after="60"/>
            </w:pPr>
            <w:r>
              <w:rPr>
                <w:rFonts w:ascii="맑은 고딕" w:hAnsi="맑은 고딕" w:eastAsia="맑은 고딕" w:cs="맑은 고딕"/>
                <w:b w:val="0"/>
                <w:sz w:val="17"/>
              </w:rPr>
              <w:t>Python 3.11 (PyTorch, Hugging Face Transformers) · Kotlin (안드로이드 네이티브 모듈) · TensorFlow Lite</w:t>
            </w:r>
          </w:p>
        </w:tc>
        <w:tc>
          <w:tcPr>
            <w:tcW w:w="3500" w:type="dxa"/>
            <w:vAlign w:val="center"/>
          </w:tcPr>
          <w:p w14:paraId="389DA1D0" w14:textId="77777777" w:rsidR="00E31447" w:rsidRDefault="00E31447">
            <w:pPr>
              <w:snapToGrid w:val="0"/>
              <w:spacing w:after="60"/>
            </w:pPr>
            <w:r>
              <w:rPr>
                <w:rFonts w:ascii="맑은 고딕" w:hAnsi="맑은 고딕" w:eastAsia="맑은 고딕" w:cs="맑은 고딕"/>
                <w:b w:val="0"/>
                <w:sz w:val="17"/>
              </w:rPr>
              <w:t>모델 실험 생태계가 가장 넓고, 운영 중인 보안 앱의 안드로이드 네이티브 계층과 같은 언어라 탑재가 쉬움</w:t>
            </w:r>
          </w:p>
        </w:tc>
      </w:tr>
      <w:tr w:rsidR="00E31447" w14:paraId="38EF00F9" w14:textId="77777777">
        <w:trPr/>
        <w:tc>
          <w:tcPr>
            <w:tcW w:w="1600" w:type="dxa"/>
            <w:shd w:val="clear" w:color="auto" w:fill="DFDFDF"/>
            <w:vAlign w:val="center"/>
          </w:tcPr>
          <w:p w14:paraId="746A473E" w14:textId="77777777" w:rsidR="00E31447" w:rsidRDefault="008E7B6D">
            <w:pPr>
              <w:snapToGrid w:val="0"/>
              <w:spacing w:after="60"/>
              <w:jc w:val="center"/>
            </w:pPr>
            <w:r>
              <w:rPr>
                <w:rFonts w:ascii="맑은 고딕" w:hAnsi="맑은 고딕" w:eastAsia="맑은 고딕" w:cs="맑은 고딕"/>
                <w:b w:val="0"/>
                <w:sz w:val="17"/>
              </w:rPr>
              <w:t>데이터 · DB</w:t>
            </w:r>
          </w:p>
        </w:tc>
        <w:tc>
          <w:tcPr>
            <w:tcW w:w="3400" w:type="dxa"/>
            <w:vAlign w:val="center"/>
          </w:tcPr>
          <w:p w14:paraId="2C3C1906" w14:textId="77777777" w:rsidR="00E31447" w:rsidRDefault="00E31447">
            <w:pPr>
              <w:snapToGrid w:val="0"/>
              <w:spacing w:after="60"/>
            </w:pPr>
            <w:r>
              <w:rPr>
                <w:rFonts w:ascii="맑은 고딕" w:hAnsi="맑은 고딕" w:eastAsia="맑은 고딕" w:cs="맑은 고딕"/>
                <w:b w:val="0"/>
                <w:sz w:val="17"/>
              </w:rPr>
              <w:t>자체 수집 한국어 화면 데이터셋 2,000~3,000장(크롤러 src/crawler, 도메인당 3~5장·도메인 단위 train/test 분리), 라벨 CSV·메타데이터 JSON · 기기 내 SQLite(약속·장부·기록)</w:t>
            </w:r>
          </w:p>
        </w:tc>
        <w:tc>
          <w:tcPr>
            <w:tcW w:w="3500" w:type="dxa"/>
            <w:vAlign w:val="center"/>
          </w:tcPr>
          <w:p w14:paraId="1898CCA1" w14:textId="77777777" w:rsidR="00E31447" w:rsidRDefault="00E31447">
            <w:pPr>
              <w:snapToGrid w:val="0"/>
              <w:spacing w:after="60"/>
            </w:pPr>
            <w:r>
              <w:rPr>
                <w:rFonts w:ascii="맑은 고딕" w:hAnsi="맑은 고딕" w:eastAsia="맑은 고딕" w:cs="맑은 고딕"/>
                <w:b w:val="0"/>
                <w:sz w:val="17"/>
              </w:rPr>
              <w:t>공개된 한국어 도박 화면 데이터셋이 없음. 화면 원본·개인 기록은 기기 밖으로 내보내지 않는다는 원칙</w:t>
            </w:r>
          </w:p>
        </w:tc>
      </w:tr>
      <w:tr w:rsidR="00E31447" w14:paraId="40F1911D" w14:textId="77777777">
        <w:trPr/>
        <w:tc>
          <w:tcPr>
            <w:tcW w:w="1600" w:type="dxa"/>
            <w:shd w:val="clear" w:color="auto" w:fill="DFDFDF"/>
            <w:vAlign w:val="center"/>
          </w:tcPr>
          <w:p w14:paraId="44052B0C" w14:textId="77777777" w:rsidR="00E31447" w:rsidRDefault="008E7B6D">
            <w:pPr>
              <w:snapToGrid w:val="0"/>
              <w:spacing w:after="60"/>
              <w:jc w:val="center"/>
            </w:pPr>
            <w:r>
              <w:rPr>
                <w:rFonts w:ascii="맑은 고딕" w:hAnsi="맑은 고딕" w:eastAsia="맑은 고딕" w:cs="맑은 고딕"/>
                <w:b w:val="0"/>
                <w:sz w:val="17"/>
              </w:rPr>
              <w:t>하드웨어 · 장비</w:t>
            </w:r>
          </w:p>
        </w:tc>
        <w:tc>
          <w:tcPr>
            <w:tcW w:w="3400" w:type="dxa"/>
            <w:vAlign w:val="center"/>
          </w:tcPr>
          <w:p w14:paraId="155135FE" w14:textId="77777777" w:rsidR="00E31447" w:rsidRDefault="00E31447">
            <w:pPr>
              <w:snapToGrid w:val="0"/>
              <w:spacing w:after="60"/>
            </w:pPr>
            <w:r>
              <w:rPr>
                <w:rFonts w:ascii="맑은 고딕" w:hAnsi="맑은 고딕" w:eastAsia="맑은 고딕" w:cs="맑은 고딕"/>
                <w:b w:val="0"/>
                <w:sz w:val="17"/>
              </w:rPr>
              <w:t>MacBook(Apple Silicon) 전처리·소규모 학습 · Colab/클라우드 GPU 학습 · Galaxy S23 온디바이스 검증</w:t>
            </w:r>
          </w:p>
        </w:tc>
        <w:tc>
          <w:tcPr>
            <w:tcW w:w="3500" w:type="dxa"/>
            <w:vAlign w:val="center"/>
          </w:tcPr>
          <w:p w14:paraId="67910173" w14:textId="77777777" w:rsidR="00E31447" w:rsidRDefault="00E31447">
            <w:pPr>
              <w:snapToGrid w:val="0"/>
              <w:spacing w:after="60"/>
            </w:pPr>
            <w:r>
              <w:rPr>
                <w:rFonts w:ascii="맑은 고딕" w:hAnsi="맑은 고딕" w:eastAsia="맑은 고딕" w:cs="맑은 고딕"/>
                <w:b w:val="0"/>
                <w:sz w:val="17"/>
              </w:rPr>
              <w:t>1인 비용 범위, 실기기에서 속도·크기 지표를 측정해야 함</w:t>
            </w:r>
          </w:p>
        </w:tc>
      </w:tr>
      <w:tr w:rsidR="00E31447" w14:paraId="4706DADF" w14:textId="77777777">
        <w:trPr/>
        <w:tc>
          <w:tcPr>
            <w:tcW w:w="1600" w:type="dxa"/>
            <w:shd w:val="clear" w:color="auto" w:fill="DFDFDF"/>
            <w:vAlign w:val="center"/>
          </w:tcPr>
          <w:p w14:paraId="0E58D470" w14:textId="77777777" w:rsidR="00E31447" w:rsidRDefault="008E7B6D">
            <w:pPr>
              <w:snapToGrid w:val="0"/>
              <w:spacing w:after="60"/>
              <w:jc w:val="center"/>
            </w:pPr>
            <w:r>
              <w:rPr>
                <w:rFonts w:ascii="맑은 고딕" w:hAnsi="맑은 고딕" w:eastAsia="맑은 고딕" w:cs="맑은 고딕"/>
                <w:b w:val="0"/>
                <w:sz w:val="17"/>
              </w:rPr>
              <w:t>협업 · 형상관리</w:t>
            </w:r>
          </w:p>
        </w:tc>
        <w:tc>
          <w:tcPr>
            <w:tcW w:w="3400" w:type="dxa"/>
            <w:vAlign w:val="center"/>
          </w:tcPr>
          <w:p w14:paraId="00DA8A6F" w14:textId="77777777" w:rsidR="00E31447" w:rsidRDefault="00E31447">
            <w:pPr>
              <w:snapToGrid w:val="0"/>
              <w:spacing w:after="60"/>
            </w:pPr>
            <w:r>
              <w:rPr>
                <w:rFonts w:ascii="맑은 고딕" w:hAnsi="맑은 고딕" w:eastAsia="맑은 고딕" w:cs="맑은 고딕"/>
                <w:b w:val="0"/>
                <w:sz w:val="17"/>
              </w:rPr>
              <w:t>GitHub Holy-Min/gambling-content-detection (src/·docs/·references/), Issues·Projects로 1인 칸반, 주차별 docs/weekN/</w:t>
            </w:r>
          </w:p>
        </w:tc>
        <w:tc>
          <w:tcPr>
            <w:tcW w:w="3500" w:type="dxa"/>
            <w:vAlign w:val="center"/>
          </w:tcPr>
          <w:p w14:paraId="5AFD6B36" w14:textId="77777777" w:rsidR="00E31447" w:rsidRDefault="00E31447">
            <w:pPr>
              <w:snapToGrid w:val="0"/>
              <w:spacing w:after="60"/>
            </w:pPr>
            <w:r>
              <w:rPr>
                <w:rFonts w:ascii="맑은 고딕" w:hAnsi="맑은 고딕" w:eastAsia="맑은 고딕" w:cs="맑은 고딕"/>
                <w:b w:val="0"/>
                <w:sz w:val="17"/>
              </w:rPr>
              <w:t>수업 규정(모든 문서·결과물 GitHub 관리), 실험·문서 이력 추적</w:t>
            </w:r>
          </w:p>
        </w:tc>
      </w:tr>
      <w:tr w:rsidR="00E31447" w14:paraId="2DD75067" w14:textId="77777777">
        <w:trPr/>
        <w:tc>
          <w:tcPr>
            <w:tcW w:w="1600" w:type="dxa"/>
            <w:shd w:val="clear" w:color="auto" w:fill="DFDFDF"/>
            <w:vAlign w:val="center"/>
          </w:tcPr>
          <w:p w14:paraId="6D0783A9" w14:textId="77777777" w:rsidR="00E31447" w:rsidRDefault="008E7B6D">
            <w:pPr>
              <w:snapToGrid w:val="0"/>
              <w:spacing w:after="60"/>
              <w:jc w:val="center"/>
            </w:pPr>
            <w:r>
              <w:rPr>
                <w:rFonts w:ascii="맑은 고딕" w:hAnsi="맑은 고딕" w:eastAsia="맑은 고딕" w:cs="맑은 고딕"/>
                <w:b w:val="0"/>
                <w:sz w:val="17"/>
              </w:rPr>
              <w:t>기타(배포 · 테스트)</w:t>
            </w:r>
          </w:p>
        </w:tc>
        <w:tc>
          <w:tcPr>
            <w:tcW w:w="3400" w:type="dxa"/>
            <w:vAlign w:val="center"/>
          </w:tcPr>
          <w:p w14:paraId="5452E4C0" w14:textId="77777777" w:rsidR="00E31447" w:rsidRDefault="00E31447">
            <w:pPr>
              <w:snapToGrid w:val="0"/>
              <w:spacing w:after="60"/>
            </w:pPr>
            <w:r>
              <w:rPr>
                <w:rFonts w:ascii="맑은 고딕" w:hAnsi="맑은 고딕" w:eastAsia="맑은 고딕" w:cs="맑은 고딕"/>
                <w:b w:val="0"/>
                <w:sz w:val="17"/>
              </w:rPr>
              <w:t>PaddleOCR·EasyOCR 비교 · KLUE-RoBERTa(텍스트) · ViT(이미지) · pytest·GitHub Actions · Figma(목업) · Claude(문헌 조사·아이디어 릴레이·코드 리뷰)</w:t>
            </w:r>
          </w:p>
        </w:tc>
        <w:tc>
          <w:tcPr>
            <w:tcW w:w="3500" w:type="dxa"/>
            <w:vAlign w:val="center"/>
          </w:tcPr>
          <w:p w14:paraId="0B1E8B6B" w14:textId="77777777" w:rsidR="00E31447" w:rsidRDefault="00E31447">
            <w:pPr>
              <w:snapToGrid w:val="0"/>
              <w:spacing w:after="60"/>
            </w:pPr>
            <w:r>
              <w:rPr>
                <w:rFonts w:ascii="맑은 고딕" w:hAnsi="맑은 고딕" w:eastAsia="맑은 고딕" w:cs="맑은 고딕"/>
                <w:b w:val="0"/>
                <w:sz w:val="17"/>
              </w:rPr>
              <w:t>한국어 OCR 성능 비교가 선행 과제, 융합 비교 실험의 재현성, AI를 연구 협업 파트너로 활용</w:t>
            </w:r>
          </w:p>
        </w:tc>
      </w:tr>
    </w:tbl>
    <w:p w14:paraId="383452AA" w14:textId="77777777" w:rsidR="00E31447" w:rsidRDefault="008E7B6D">
      <w:pPr>
        <w:pStyle w:val="10"/>
        <w:pageBreakBefore/>
        <w:numPr>
          <w:ilvl w:val="0"/>
          <w:numId w:val="0"/>
        </w:numPr>
        <w:spacing w:before="540" w:after="360"/>
      </w:pPr>
      <w:r>
        <w:lastRenderedPageBreak/>
        <w:t xml:space="preserve">4. </w:t>
      </w:r>
      <w:r>
        <w:t>연구개발</w:t>
      </w:r>
      <w:r>
        <w:t xml:space="preserve"> </w:t>
      </w:r>
      <w:r>
        <w:t>팀의</w:t>
      </w:r>
      <w:r>
        <w:t xml:space="preserve"> </w:t>
      </w:r>
      <w:r>
        <w:t>구성</w:t>
      </w:r>
      <w:r>
        <w:t xml:space="preserve"> </w:t>
      </w:r>
      <w:r>
        <w:t>및</w:t>
      </w:r>
      <w:r>
        <w:t xml:space="preserve"> </w:t>
      </w:r>
      <w:r>
        <w:t>프로젝트</w:t>
      </w:r>
      <w:r>
        <w:t xml:space="preserve"> </w:t>
      </w:r>
      <w:r>
        <w:t>추진</w:t>
      </w:r>
      <w:r>
        <w:t xml:space="preserve"> </w:t>
      </w:r>
      <w:r>
        <w:t>일정</w:t>
      </w:r>
    </w:p>
    <w:p w14:paraId="4A541607" w14:textId="77777777" w:rsidR="00E31447" w:rsidRDefault="008E7B6D">
      <w:pPr>
        <w:pStyle w:val="2"/>
        <w:numPr>
          <w:ilvl w:val="0"/>
          <w:numId w:val="0"/>
        </w:numPr>
        <w:spacing w:before="360" w:after="360"/>
      </w:pPr>
      <w:r>
        <w:rPr>
          <w:sz w:val="26"/>
        </w:rPr>
        <w:t xml:space="preserve">4.1 </w:t>
      </w:r>
      <w:r>
        <w:rPr>
          <w:sz w:val="26"/>
        </w:rPr>
        <w:t>팀</w:t>
      </w:r>
      <w:r>
        <w:rPr>
          <w:sz w:val="26"/>
        </w:rPr>
        <w:t xml:space="preserve"> </w:t>
      </w:r>
      <w:r>
        <w:rPr>
          <w:sz w:val="26"/>
        </w:rPr>
        <w:t>구성</w:t>
      </w:r>
      <w:r>
        <w:rPr>
          <w:sz w:val="26"/>
        </w:rPr>
        <w:t xml:space="preserve"> </w:t>
      </w:r>
      <w:r>
        <w:rPr>
          <w:sz w:val="26"/>
        </w:rPr>
        <w:t>및</w:t>
      </w:r>
      <w:r>
        <w:rPr>
          <w:sz w:val="26"/>
        </w:rPr>
        <w:t xml:space="preserve"> </w:t>
      </w:r>
      <w:r>
        <w:rPr>
          <w:sz w:val="26"/>
        </w:rPr>
        <w:t>역할</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300"/>
        <w:gridCol w:w="1100"/>
        <w:gridCol w:w="1700"/>
        <w:gridCol w:w="2500"/>
        <w:gridCol w:w="1900"/>
      </w:tblGrid>
      <w:tr w:rsidR="00E31447" w14:paraId="03636C97" w14:textId="77777777">
        <w:trPr>
          <w:cantSplit/>
          <w:trHeight w:val="460"/>
          <w:tblHeader/>
        </w:trPr>
        <w:tc>
          <w:tcPr>
            <w:tcW w:w="1300" w:type="dxa"/>
            <w:shd w:val="clear" w:color="auto" w:fill="DFDFDF"/>
            <w:vAlign w:val="center"/>
          </w:tcPr>
          <w:p w14:paraId="16DDF552" w14:textId="77777777" w:rsidR="00E31447" w:rsidRDefault="008E7B6D">
            <w:pPr>
              <w:jc w:val="center"/>
            </w:pPr>
            <w:r>
              <w:rPr>
                <w:rFonts w:ascii="맑은 고딕" w:eastAsia="맑은 고딕" w:hAnsi="맑은 고딕" w:cs="맑은 고딕"/>
                <w:b/>
                <w:sz w:val="18"/>
              </w:rPr>
              <w:t>이름</w:t>
            </w:r>
          </w:p>
        </w:tc>
        <w:tc>
          <w:tcPr>
            <w:tcW w:w="1100" w:type="dxa"/>
            <w:shd w:val="clear" w:color="auto" w:fill="DFDFDF"/>
            <w:vAlign w:val="center"/>
          </w:tcPr>
          <w:p w14:paraId="5C18F80B" w14:textId="77777777" w:rsidR="00E31447" w:rsidRDefault="008E7B6D">
            <w:pPr>
              <w:jc w:val="center"/>
            </w:pPr>
            <w:r>
              <w:rPr>
                <w:rFonts w:ascii="맑은 고딕" w:eastAsia="맑은 고딕" w:hAnsi="맑은 고딕" w:cs="맑은 고딕"/>
                <w:b/>
                <w:sz w:val="18"/>
              </w:rPr>
              <w:t>학번</w:t>
            </w:r>
          </w:p>
        </w:tc>
        <w:tc>
          <w:tcPr>
            <w:tcW w:w="1700" w:type="dxa"/>
            <w:shd w:val="clear" w:color="auto" w:fill="DFDFDF"/>
            <w:vAlign w:val="center"/>
          </w:tcPr>
          <w:p w14:paraId="44F0B31C" w14:textId="77777777" w:rsidR="00E31447" w:rsidRDefault="008E7B6D">
            <w:pPr>
              <w:jc w:val="center"/>
            </w:pPr>
            <w:r>
              <w:rPr>
                <w:rFonts w:ascii="맑은 고딕" w:eastAsia="맑은 고딕" w:hAnsi="맑은 고딕" w:cs="맑은 고딕"/>
                <w:b/>
                <w:sz w:val="18"/>
              </w:rPr>
              <w:t>역할</w:t>
            </w:r>
          </w:p>
        </w:tc>
        <w:tc>
          <w:tcPr>
            <w:tcW w:w="2500" w:type="dxa"/>
            <w:shd w:val="clear" w:color="auto" w:fill="DFDFDF"/>
            <w:vAlign w:val="center"/>
          </w:tcPr>
          <w:p w14:paraId="61140F56" w14:textId="77777777" w:rsidR="00E31447" w:rsidRDefault="008E7B6D">
            <w:pPr>
              <w:jc w:val="center"/>
            </w:pPr>
            <w:r>
              <w:rPr>
                <w:rFonts w:ascii="맑은 고딕" w:eastAsia="맑은 고딕" w:hAnsi="맑은 고딕" w:cs="맑은 고딕"/>
                <w:b/>
                <w:sz w:val="18"/>
              </w:rPr>
              <w:t>담당 기능 · 업무</w:t>
            </w:r>
          </w:p>
        </w:tc>
        <w:tc>
          <w:tcPr>
            <w:tcW w:w="1900" w:type="dxa"/>
            <w:shd w:val="clear" w:color="auto" w:fill="DFDFDF"/>
            <w:vAlign w:val="center"/>
          </w:tcPr>
          <w:p w14:paraId="599D5219" w14:textId="77777777" w:rsidR="00E31447" w:rsidRDefault="008E7B6D">
            <w:pPr>
              <w:jc w:val="center"/>
            </w:pPr>
            <w:r>
              <w:rPr>
                <w:rFonts w:ascii="맑은 고딕" w:eastAsia="맑은 고딕" w:hAnsi="맑은 고딕" w:cs="맑은 고딕"/>
                <w:b/>
                <w:sz w:val="18"/>
              </w:rPr>
              <w:t>보완이 필요한 역량과 학습 계획</w:t>
            </w:r>
          </w:p>
        </w:tc>
      </w:tr>
      <w:tr w:rsidR="00E31447" w14:paraId="3AF84538" w14:textId="77777777">
        <w:trPr/>
        <w:tc>
          <w:tcPr>
            <w:tcW w:w="1300" w:type="dxa"/>
            <w:vAlign w:val="center"/>
          </w:tcPr>
          <w:p w14:paraId="184998BA" w14:textId="77777777" w:rsidR="00E31447" w:rsidRDefault="00E31447">
            <w:pPr>
              <w:snapToGrid w:val="0"/>
              <w:spacing w:after="60"/>
              <w:jc w:val="center"/>
            </w:pPr>
            <w:r>
              <w:rPr>
                <w:rFonts w:ascii="맑은 고딕" w:hAnsi="맑은 고딕" w:eastAsia="맑은 고딕" w:cs="맑은 고딕"/>
                <w:b w:val="0"/>
                <w:sz w:val="17"/>
              </w:rPr>
              <w:t>김성민</w:t>
            </w:r>
          </w:p>
        </w:tc>
        <w:tc>
          <w:tcPr>
            <w:tcW w:w="1100" w:type="dxa"/>
            <w:vAlign w:val="center"/>
          </w:tcPr>
          <w:p w14:paraId="5A74D011" w14:textId="77777777" w:rsidR="00E31447" w:rsidRDefault="00E31447">
            <w:pPr>
              <w:snapToGrid w:val="0"/>
              <w:spacing w:after="60"/>
              <w:jc w:val="center"/>
            </w:pPr>
            <w:r>
              <w:rPr>
                <w:rFonts w:ascii="맑은 고딕" w:hAnsi="맑은 고딕" w:eastAsia="맑은 고딕" w:cs="맑은 고딕"/>
                <w:b w:val="0"/>
                <w:sz w:val="17"/>
              </w:rPr>
              <w:t>202650299</w:t>
            </w:r>
          </w:p>
        </w:tc>
        <w:tc>
          <w:tcPr>
            <w:tcW w:w="1700" w:type="dxa"/>
            <w:vAlign w:val="center"/>
          </w:tcPr>
          <w:p w14:paraId="4E5EF45E" w14:textId="77777777" w:rsidR="00E31447" w:rsidRDefault="00E31447">
            <w:pPr>
              <w:snapToGrid w:val="0"/>
              <w:spacing w:after="60"/>
            </w:pPr>
            <w:r>
              <w:rPr>
                <w:rFonts w:ascii="맑은 고딕" w:hAnsi="맑은 고딕" w:eastAsia="맑은 고딕" w:cs="맑은 고딕"/>
                <w:b w:val="0"/>
                <w:sz w:val="17"/>
              </w:rPr>
              <w:t>팀장 · 개발(AI·안드로이드) · 테스트 · 문서 (1인 수행)</w:t>
            </w:r>
          </w:p>
        </w:tc>
        <w:tc>
          <w:tcPr>
            <w:tcW w:w="2500" w:type="dxa"/>
            <w:vAlign w:val="center"/>
          </w:tcPr>
          <w:p w14:paraId="2BD18BF9" w14:textId="77777777" w:rsidR="00E31447" w:rsidRDefault="00E31447">
            <w:pPr>
              <w:snapToGrid w:val="0"/>
              <w:spacing w:after="60"/>
            </w:pPr>
            <w:r>
              <w:rPr>
                <w:rFonts w:ascii="맑은 고딕" w:hAnsi="맑은 고딕" w:eastAsia="맑은 고딕" w:cs="맑은 고딕"/>
                <w:b w:val="0"/>
                <w:sz w:val="17"/>
              </w:rPr>
              <w:t>데이터 수집·라벨링 기준서, OCR 비교, 텍스트·이미지·융합 모델 학습과 평가, 경량화·온디바이스 적용, 안드로이드 데모 앱, 인터뷰·프로토타입 테스트, 보고서·발표</w:t>
            </w:r>
          </w:p>
        </w:tc>
        <w:tc>
          <w:tcPr>
            <w:tcW w:w="1900" w:type="dxa"/>
            <w:vAlign w:val="center"/>
          </w:tcPr>
          <w:p w14:paraId="20F3906C" w14:textId="77777777" w:rsidR="00E31447" w:rsidRDefault="00E31447">
            <w:pPr>
              <w:snapToGrid w:val="0"/>
              <w:spacing w:after="60"/>
            </w:pPr>
            <w:r>
              <w:rPr>
                <w:rFonts w:ascii="맑은 고딕" w:hAnsi="맑은 고딕" w:eastAsia="맑은 고딕" w:cs="맑은 고딕"/>
                <w:b w:val="0"/>
                <w:sz w:val="17"/>
              </w:rPr>
              <w:t>⑴ 청소년·중독 분야 연구 윤리와 동의 절차(미성년 인터뷰 가이드, 예방치유원 자료) — 7~8주차 ⑵ 동기강화 상담(MI) 원칙에 맞는 개입 문구 설계 — 8주차, 1336 상담사 자문 ⑶ 멀티모달 융합(early/late/cross-attention)과 TFLite 경량화 — 9~12주차, 논문·튜토리얼 ⑷ 안드로이드 접근성·MediaProjection 권한 정책과 Play 정책 — 10주차</w:t>
            </w:r>
          </w:p>
        </w:tc>
      </w:tr>
    </w:tbl>
    <w:p w14:paraId="1E55CAE3" w14:textId="6C74B761" w:rsidR="00E31447" w:rsidRDefault="008E7B6D">
      <w:pPr>
        <w:spacing w:after="80"/>
      </w:pPr>
      <w:r>
        <w:rPr>
          <w:rFonts w:ascii="맑은 고딕" w:eastAsia="맑은 고딕" w:hAnsi="맑은 고딕" w:cs="맑은 고딕"/>
          <w:color w:val="7F7F7F"/>
          <w:sz w:val="19"/>
        </w:rPr>
        <w:t xml:space="preserve">※ 역할 예: </w:t>
      </w:r>
      <w:proofErr w:type="gramStart"/>
      <w:r>
        <w:rPr>
          <w:rFonts w:ascii="맑은 고딕" w:eastAsia="맑은 고딕" w:hAnsi="맑은 고딕" w:cs="맑은 고딕"/>
          <w:color w:val="7F7F7F"/>
          <w:sz w:val="19"/>
        </w:rPr>
        <w:t>팀장 /</w:t>
      </w:r>
      <w:proofErr w:type="gramEnd"/>
      <w:r>
        <w:rPr>
          <w:rFonts w:ascii="맑은 고딕" w:eastAsia="맑은 고딕" w:hAnsi="맑은 고딕" w:cs="맑은 고딕"/>
          <w:color w:val="7F7F7F"/>
          <w:sz w:val="19"/>
        </w:rPr>
        <w:t xml:space="preserve"> 개발(프론트 · </w:t>
      </w:r>
      <w:proofErr w:type="spellStart"/>
      <w:r>
        <w:rPr>
          <w:rFonts w:ascii="맑은 고딕" w:eastAsia="맑은 고딕" w:hAnsi="맑은 고딕" w:cs="맑은 고딕"/>
          <w:color w:val="7F7F7F"/>
          <w:sz w:val="19"/>
        </w:rPr>
        <w:t>백엔드</w:t>
      </w:r>
      <w:proofErr w:type="spellEnd"/>
      <w:r>
        <w:rPr>
          <w:rFonts w:ascii="맑은 고딕" w:eastAsia="맑은 고딕" w:hAnsi="맑은 고딕" w:cs="맑은 고딕"/>
          <w:color w:val="7F7F7F"/>
          <w:sz w:val="19"/>
        </w:rPr>
        <w:t xml:space="preserve"> · AI</w:t>
      </w:r>
      <w:proofErr w:type="gramStart"/>
      <w:r>
        <w:rPr>
          <w:rFonts w:ascii="맑은 고딕" w:eastAsia="맑은 고딕" w:hAnsi="맑은 고딕" w:cs="맑은 고딕"/>
          <w:color w:val="7F7F7F"/>
          <w:sz w:val="19"/>
        </w:rPr>
        <w:t>) /</w:t>
      </w:r>
      <w:proofErr w:type="gramEnd"/>
      <w:r>
        <w:rPr>
          <w:rFonts w:ascii="맑은 고딕" w:eastAsia="맑은 고딕" w:hAnsi="맑은 고딕" w:cs="맑은 고딕"/>
          <w:color w:val="7F7F7F"/>
          <w:sz w:val="19"/>
        </w:rPr>
        <w:t xml:space="preserve"> 테스트 · 문서</w:t>
      </w:r>
    </w:p>
    <w:p w14:paraId="5C551E5C" w14:textId="77777777" w:rsidR="00E31447" w:rsidRDefault="008E7B6D">
      <w:pPr>
        <w:pStyle w:val="2"/>
        <w:numPr>
          <w:ilvl w:val="0"/>
          <w:numId w:val="0"/>
        </w:numPr>
        <w:spacing w:before="360" w:after="360"/>
      </w:pPr>
      <w:r>
        <w:rPr>
          <w:sz w:val="26"/>
        </w:rPr>
        <w:t xml:space="preserve">4.2 </w:t>
      </w:r>
      <w:r>
        <w:rPr>
          <w:sz w:val="26"/>
        </w:rPr>
        <w:t>추진</w:t>
      </w:r>
      <w:r>
        <w:rPr>
          <w:sz w:val="26"/>
        </w:rPr>
        <w:t xml:space="preserve"> </w:t>
      </w:r>
      <w:r>
        <w:rPr>
          <w:sz w:val="26"/>
        </w:rPr>
        <w:t>일정</w:t>
      </w:r>
    </w:p>
    <w:p w14:paraId="487A9C98" w14:textId="77777777" w:rsidR="00E31447" w:rsidRDefault="008E7B6D">
      <w:pPr>
        <w:spacing w:after="80"/>
      </w:pPr>
      <w:r>
        <w:rPr>
          <w:rFonts w:ascii="맑은 고딕" w:eastAsia="맑은 고딕" w:hAnsi="맑은 고딕" w:cs="맑은 고딕"/>
          <w:color w:val="7F7F7F"/>
          <w:sz w:val="19"/>
        </w:rPr>
        <w:t>※ 수업 진행은 강의계획서 기준이며, 팀의 추진 내용과 산출물을 채워 넣는다.</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900"/>
        <w:gridCol w:w="1300"/>
        <w:gridCol w:w="3100"/>
        <w:gridCol w:w="3200"/>
      </w:tblGrid>
      <w:tr w:rsidR="00E31447" w14:paraId="3933A9E5" w14:textId="77777777">
        <w:trPr>
          <w:cantSplit/>
          <w:trHeight w:val="420"/>
          <w:tblHeader/>
        </w:trPr>
        <w:tc>
          <w:tcPr>
            <w:tcW w:w="900" w:type="dxa"/>
            <w:shd w:val="clear" w:color="auto" w:fill="DFDFDF"/>
            <w:vAlign w:val="center"/>
          </w:tcPr>
          <w:p w14:paraId="22D63FA6" w14:textId="77777777" w:rsidR="00E31447" w:rsidRDefault="008E7B6D">
            <w:pPr>
              <w:jc w:val="center"/>
            </w:pPr>
            <w:r>
              <w:rPr>
                <w:rFonts w:ascii="맑은 고딕" w:eastAsia="맑은 고딕" w:hAnsi="맑은 고딕" w:cs="맑은 고딕"/>
                <w:b/>
                <w:sz w:val="19"/>
              </w:rPr>
              <w:t>주차</w:t>
            </w:r>
          </w:p>
        </w:tc>
        <w:tc>
          <w:tcPr>
            <w:tcW w:w="1300" w:type="dxa"/>
            <w:shd w:val="clear" w:color="auto" w:fill="DFDFDF"/>
            <w:vAlign w:val="center"/>
          </w:tcPr>
          <w:p w14:paraId="10548146" w14:textId="77777777" w:rsidR="00E31447" w:rsidRDefault="008E7B6D">
            <w:pPr>
              <w:jc w:val="center"/>
            </w:pPr>
            <w:r>
              <w:rPr>
                <w:rFonts w:ascii="맑은 고딕" w:eastAsia="맑은 고딕" w:hAnsi="맑은 고딕" w:cs="맑은 고딕"/>
                <w:b/>
                <w:sz w:val="19"/>
              </w:rPr>
              <w:t>기간</w:t>
            </w:r>
          </w:p>
        </w:tc>
        <w:tc>
          <w:tcPr>
            <w:tcW w:w="3100" w:type="dxa"/>
            <w:shd w:val="clear" w:color="auto" w:fill="DFDFDF"/>
            <w:vAlign w:val="center"/>
          </w:tcPr>
          <w:p w14:paraId="14F0163A" w14:textId="77777777" w:rsidR="00E31447" w:rsidRDefault="008E7B6D">
            <w:pPr>
              <w:jc w:val="center"/>
            </w:pPr>
            <w:r>
              <w:rPr>
                <w:rFonts w:ascii="맑은 고딕" w:eastAsia="맑은 고딕" w:hAnsi="맑은 고딕" w:cs="맑은 고딕"/>
                <w:b/>
                <w:sz w:val="19"/>
              </w:rPr>
              <w:t>수업 진행 (강의계획서)</w:t>
            </w:r>
          </w:p>
        </w:tc>
        <w:tc>
          <w:tcPr>
            <w:tcW w:w="3200" w:type="dxa"/>
            <w:shd w:val="clear" w:color="auto" w:fill="DFDFDF"/>
            <w:vAlign w:val="center"/>
          </w:tcPr>
          <w:p w14:paraId="59916099" w14:textId="77777777" w:rsidR="00E31447" w:rsidRDefault="008E7B6D">
            <w:pPr>
              <w:jc w:val="center"/>
            </w:pPr>
            <w:r>
              <w:rPr>
                <w:rFonts w:ascii="맑은 고딕" w:eastAsia="맑은 고딕" w:hAnsi="맑은 고딕" w:cs="맑은 고딕"/>
                <w:b/>
                <w:sz w:val="19"/>
              </w:rPr>
              <w:t>팀 추진 내용 · 산출물</w:t>
            </w:r>
          </w:p>
        </w:tc>
      </w:tr>
      <w:tr w:rsidR="00E31447" w14:paraId="4DB7E3E7" w14:textId="77777777">
        <w:trPr/>
        <w:tc>
          <w:tcPr>
            <w:tcW w:w="900" w:type="dxa"/>
            <w:vAlign w:val="center"/>
          </w:tcPr>
          <w:p w14:paraId="0E0987A4" w14:textId="775CB551" w:rsidR="00E31447" w:rsidRDefault="00E31447">
            <w:pPr>
              <w:snapToGrid w:val="0"/>
              <w:spacing w:after="60"/>
              <w:jc w:val="center"/>
            </w:pPr>
            <w:r>
              <w:rPr>
                <w:rFonts w:ascii="맑은 고딕" w:hAnsi="맑은 고딕" w:eastAsia="맑은 고딕" w:cs="맑은 고딕"/>
                <w:b w:val="0"/>
                <w:sz w:val="17"/>
              </w:rPr>
              <w:t>1</w:t>
            </w:r>
          </w:p>
        </w:tc>
        <w:tc>
          <w:tcPr>
            <w:tcW w:w="1300" w:type="dxa"/>
            <w:vAlign w:val="center"/>
          </w:tcPr>
          <w:p w14:paraId="1EA56311" w14:textId="3C933B74" w:rsidR="00E31447" w:rsidRDefault="00E31447">
            <w:pPr>
              <w:snapToGrid w:val="0"/>
              <w:spacing w:after="60"/>
              <w:jc w:val="center"/>
            </w:pPr>
            <w:r>
              <w:rPr>
                <w:rFonts w:ascii="맑은 고딕" w:hAnsi="맑은 고딕" w:eastAsia="맑은 고딕" w:cs="맑은 고딕"/>
                <w:b w:val="0"/>
                <w:sz w:val="17"/>
              </w:rPr>
              <w:t>9/2</w:t>
            </w:r>
          </w:p>
        </w:tc>
        <w:tc>
          <w:tcPr>
            <w:tcW w:w="3100" w:type="dxa"/>
            <w:vAlign w:val="center"/>
          </w:tcPr>
          <w:p w14:paraId="49D63767" w14:textId="37546AD5" w:rsidR="00E31447" w:rsidRDefault="00E31447">
            <w:pPr>
              <w:snapToGrid w:val="0"/>
              <w:spacing w:after="60"/>
            </w:pPr>
            <w:r>
              <w:rPr>
                <w:rFonts w:ascii="맑은 고딕" w:hAnsi="맑은 고딕" w:eastAsia="맑은 고딕" w:cs="맑은 고딕"/>
                <w:b w:val="0"/>
                <w:sz w:val="17"/>
              </w:rPr>
              <w:t>오리엔테이션 · 팀 구성 · 주제 선정</w:t>
            </w:r>
          </w:p>
        </w:tc>
        <w:tc>
          <w:tcPr>
            <w:tcW w:w="3200" w:type="dxa"/>
            <w:vAlign w:val="center"/>
          </w:tcPr>
          <w:p w14:paraId="3A18350C" w14:textId="77777777" w:rsidR="00E31447" w:rsidRDefault="00E31447">
            <w:pPr>
              <w:snapToGrid w:val="0"/>
              <w:spacing w:after="60"/>
            </w:pPr>
            <w:r>
              <w:rPr>
                <w:rFonts w:ascii="맑은 고딕" w:hAnsi="맑은 고딕" w:eastAsia="맑은 고딕" w:cs="맑은 고딕"/>
                <w:b w:val="0"/>
                <w:sz w:val="17"/>
              </w:rPr>
              <w:t>주제 선정(화면 속 도박 콘텐츠 탐지), GitHub 저장소 개설</w:t>
            </w:r>
          </w:p>
        </w:tc>
      </w:tr>
      <w:tr w:rsidR="00E31447" w14:paraId="047CF357" w14:textId="77777777">
        <w:trPr/>
        <w:tc>
          <w:tcPr>
            <w:tcW w:w="900" w:type="dxa"/>
            <w:vAlign w:val="center"/>
          </w:tcPr>
          <w:p w14:paraId="22AEE6E4" w14:textId="0894E67D" w:rsidR="00E31447" w:rsidRDefault="00E31447">
            <w:pPr>
              <w:snapToGrid w:val="0"/>
              <w:spacing w:after="60"/>
              <w:jc w:val="center"/>
            </w:pPr>
            <w:r>
              <w:rPr>
                <w:rFonts w:ascii="맑은 고딕" w:hAnsi="맑은 고딕" w:eastAsia="맑은 고딕" w:cs="맑은 고딕"/>
                <w:b w:val="0"/>
                <w:sz w:val="17"/>
              </w:rPr>
              <w:t>2</w:t>
            </w:r>
          </w:p>
        </w:tc>
        <w:tc>
          <w:tcPr>
            <w:tcW w:w="1300" w:type="dxa"/>
            <w:vAlign w:val="center"/>
          </w:tcPr>
          <w:p w14:paraId="2ADC87BB" w14:textId="620C2FDC" w:rsidR="00E31447" w:rsidRDefault="00E31447">
            <w:pPr>
              <w:snapToGrid w:val="0"/>
              <w:spacing w:after="60"/>
              <w:jc w:val="center"/>
            </w:pPr>
            <w:r>
              <w:rPr>
                <w:rFonts w:ascii="맑은 고딕" w:hAnsi="맑은 고딕" w:eastAsia="맑은 고딕" w:cs="맑은 고딕"/>
                <w:b w:val="0"/>
                <w:sz w:val="17"/>
              </w:rPr>
              <w:t>9/9</w:t>
            </w:r>
          </w:p>
        </w:tc>
        <w:tc>
          <w:tcPr>
            <w:tcW w:w="3100" w:type="dxa"/>
            <w:vAlign w:val="center"/>
          </w:tcPr>
          <w:p w14:paraId="694FCEAC" w14:textId="3AA4DF02" w:rsidR="00E31447" w:rsidRDefault="00E31447">
            <w:pPr>
              <w:snapToGrid w:val="0"/>
              <w:spacing w:after="60"/>
            </w:pPr>
            <w:r>
              <w:rPr>
                <w:rFonts w:ascii="맑은 고딕" w:hAnsi="맑은 고딕" w:eastAsia="맑은 고딕" w:cs="맑은 고딕"/>
                <w:b w:val="0"/>
                <w:sz w:val="17"/>
              </w:rPr>
              <w:t>디자인씽킹 프로세스 소개</w:t>
            </w:r>
          </w:p>
        </w:tc>
        <w:tc>
          <w:tcPr>
            <w:tcW w:w="3200" w:type="dxa"/>
            <w:vAlign w:val="center"/>
          </w:tcPr>
          <w:p w14:paraId="35B8901A" w14:textId="77777777" w:rsidR="00E31447" w:rsidRDefault="00E31447">
            <w:pPr>
              <w:snapToGrid w:val="0"/>
              <w:spacing w:after="60"/>
            </w:pPr>
            <w:r>
              <w:rPr>
                <w:rFonts w:ascii="맑은 고딕" w:hAnsi="맑은 고딕" w:eastAsia="맑은 고딕" w:cs="맑은 고딕"/>
                <w:b w:val="0"/>
                <w:sz w:val="17"/>
              </w:rPr>
              <w:t>선행연구 검토(references/README.md), 크롤러 설계</w:t>
            </w:r>
          </w:p>
        </w:tc>
      </w:tr>
      <w:tr w:rsidR="00E31447" w14:paraId="4BFB3B7C" w14:textId="77777777">
        <w:trPr/>
        <w:tc>
          <w:tcPr>
            <w:tcW w:w="900" w:type="dxa"/>
            <w:vAlign w:val="center"/>
          </w:tcPr>
          <w:p w14:paraId="4890056E" w14:textId="50624012" w:rsidR="00E31447" w:rsidRDefault="00E31447">
            <w:pPr>
              <w:snapToGrid w:val="0"/>
              <w:spacing w:after="60"/>
              <w:jc w:val="center"/>
            </w:pPr>
            <w:r>
              <w:rPr>
                <w:rFonts w:ascii="맑은 고딕" w:hAnsi="맑은 고딕" w:eastAsia="맑은 고딕" w:cs="맑은 고딕"/>
                <w:b w:val="0"/>
                <w:sz w:val="17"/>
              </w:rPr>
              <w:t>3</w:t>
            </w:r>
          </w:p>
        </w:tc>
        <w:tc>
          <w:tcPr>
            <w:tcW w:w="1300" w:type="dxa"/>
            <w:vAlign w:val="center"/>
          </w:tcPr>
          <w:p w14:paraId="582D28F9" w14:textId="6470A476" w:rsidR="00E31447" w:rsidRDefault="00E31447">
            <w:pPr>
              <w:snapToGrid w:val="0"/>
              <w:spacing w:after="60"/>
              <w:jc w:val="center"/>
            </w:pPr>
            <w:r>
              <w:rPr>
                <w:rFonts w:ascii="맑은 고딕" w:hAnsi="맑은 고딕" w:eastAsia="맑은 고딕" w:cs="맑은 고딕"/>
                <w:b w:val="0"/>
                <w:sz w:val="17"/>
              </w:rPr>
              <w:t>9/16</w:t>
            </w:r>
          </w:p>
        </w:tc>
        <w:tc>
          <w:tcPr>
            <w:tcW w:w="3100" w:type="dxa"/>
            <w:vAlign w:val="center"/>
          </w:tcPr>
          <w:p w14:paraId="5789B465" w14:textId="535AFB89" w:rsidR="00E31447" w:rsidRDefault="00E31447">
            <w:pPr>
              <w:snapToGrid w:val="0"/>
              <w:spacing w:after="60"/>
            </w:pPr>
            <w:r>
              <w:rPr>
                <w:rFonts w:ascii="맑은 고딕" w:hAnsi="맑은 고딕" w:eastAsia="맑은 고딕" w:cs="맑은 고딕"/>
                <w:b w:val="0"/>
                <w:sz w:val="17"/>
              </w:rPr>
              <w:t>공감하기 · AS-IS 파악</w:t>
            </w:r>
          </w:p>
        </w:tc>
        <w:tc>
          <w:tcPr>
            <w:tcW w:w="3200" w:type="dxa"/>
            <w:vAlign w:val="center"/>
          </w:tcPr>
          <w:p w14:paraId="58DA5BA9" w14:textId="77777777" w:rsidR="00E31447" w:rsidRDefault="00E31447">
            <w:pPr>
              <w:snapToGrid w:val="0"/>
              <w:spacing w:after="60"/>
            </w:pPr>
            <w:r>
              <w:rPr>
                <w:rFonts w:ascii="맑은 고딕" w:hAnsi="맑은 고딕" w:eastAsia="맑은 고딕" w:cs="맑은 고딕"/>
                <w:b w:val="0"/>
                <w:sz w:val="17"/>
              </w:rPr>
              <w:t>양식 1 디자인개요서 초안, 문헌·통계 조사, 크롤러 구현</w:t>
            </w:r>
          </w:p>
        </w:tc>
      </w:tr>
      <w:tr w:rsidR="00E31447" w14:paraId="102012BC" w14:textId="77777777">
        <w:trPr/>
        <w:tc>
          <w:tcPr>
            <w:tcW w:w="900" w:type="dxa"/>
            <w:vAlign w:val="center"/>
          </w:tcPr>
          <w:p w14:paraId="0025DCC4" w14:textId="486812D7" w:rsidR="00E31447" w:rsidRDefault="00E31447">
            <w:pPr>
              <w:snapToGrid w:val="0"/>
              <w:spacing w:after="60"/>
              <w:jc w:val="center"/>
            </w:pPr>
            <w:r>
              <w:rPr>
                <w:rFonts w:ascii="맑은 고딕" w:hAnsi="맑은 고딕" w:eastAsia="맑은 고딕" w:cs="맑은 고딕"/>
                <w:b w:val="0"/>
                <w:sz w:val="17"/>
              </w:rPr>
              <w:t>4</w:t>
            </w:r>
          </w:p>
        </w:tc>
        <w:tc>
          <w:tcPr>
            <w:tcW w:w="1300" w:type="dxa"/>
            <w:vAlign w:val="center"/>
          </w:tcPr>
          <w:p w14:paraId="47930114" w14:textId="27ECF462" w:rsidR="00E31447" w:rsidRDefault="00E31447">
            <w:pPr>
              <w:snapToGrid w:val="0"/>
              <w:spacing w:after="60"/>
              <w:jc w:val="center"/>
            </w:pPr>
            <w:r>
              <w:rPr>
                <w:rFonts w:ascii="맑은 고딕" w:hAnsi="맑은 고딕" w:eastAsia="맑은 고딕" w:cs="맑은 고딕"/>
                <w:b w:val="0"/>
                <w:sz w:val="17"/>
              </w:rPr>
              <w:t>9/23</w:t>
            </w:r>
          </w:p>
        </w:tc>
        <w:tc>
          <w:tcPr>
            <w:tcW w:w="3100" w:type="dxa"/>
            <w:vAlign w:val="center"/>
          </w:tcPr>
          <w:p w14:paraId="6D9D26BE" w14:textId="6440E062" w:rsidR="00E31447" w:rsidRDefault="00E31447">
            <w:pPr>
              <w:snapToGrid w:val="0"/>
              <w:spacing w:after="60"/>
            </w:pPr>
            <w:r>
              <w:rPr>
                <w:rFonts w:ascii="맑은 고딕" w:hAnsi="맑은 고딕" w:eastAsia="맑은 고딕" w:cs="맑은 고딕"/>
                <w:b w:val="0"/>
                <w:sz w:val="17"/>
              </w:rPr>
              <w:t>문제 정의와 아이디어 발상</w:t>
            </w:r>
          </w:p>
        </w:tc>
        <w:tc>
          <w:tcPr>
            <w:tcW w:w="3200" w:type="dxa"/>
            <w:vAlign w:val="center"/>
          </w:tcPr>
          <w:p w14:paraId="40E44461" w14:textId="77777777" w:rsidR="00E31447" w:rsidRDefault="00E31447">
            <w:pPr>
              <w:snapToGrid w:val="0"/>
              <w:spacing w:after="60"/>
            </w:pPr>
            <w:r>
              <w:rPr>
                <w:rFonts w:ascii="맑은 고딕" w:hAnsi="맑은 고딕" w:eastAsia="맑은 고딕" w:cs="맑은 고딕"/>
                <w:b w:val="0"/>
                <w:sz w:val="17"/>
              </w:rPr>
              <w:t>양식 2 문제점목록 · 양식 3 아이디에이션, 1차 수집(도박 43·하드 네거티브 47·일반 27 화면)</w:t>
            </w:r>
          </w:p>
        </w:tc>
      </w:tr>
      <w:tr w:rsidR="00E31447" w14:paraId="3870DA06" w14:textId="77777777">
        <w:trPr/>
        <w:tc>
          <w:tcPr>
            <w:tcW w:w="900" w:type="dxa"/>
            <w:vAlign w:val="center"/>
          </w:tcPr>
          <w:p w14:paraId="397B7370" w14:textId="51062ED3" w:rsidR="00E31447" w:rsidRDefault="00E31447">
            <w:pPr>
              <w:snapToGrid w:val="0"/>
              <w:spacing w:after="60"/>
              <w:jc w:val="center"/>
            </w:pPr>
            <w:r>
              <w:rPr>
                <w:rFonts w:ascii="맑은 고딕" w:hAnsi="맑은 고딕" w:eastAsia="맑은 고딕" w:cs="맑은 고딕"/>
                <w:b w:val="0"/>
                <w:sz w:val="17"/>
              </w:rPr>
              <w:t>5</w:t>
            </w:r>
          </w:p>
        </w:tc>
        <w:tc>
          <w:tcPr>
            <w:tcW w:w="1300" w:type="dxa"/>
            <w:vAlign w:val="center"/>
          </w:tcPr>
          <w:p w14:paraId="500871EB" w14:textId="49D6D069" w:rsidR="00E31447" w:rsidRDefault="00E31447">
            <w:pPr>
              <w:snapToGrid w:val="0"/>
              <w:spacing w:after="60"/>
              <w:jc w:val="center"/>
            </w:pPr>
            <w:r>
              <w:rPr>
                <w:rFonts w:ascii="맑은 고딕" w:hAnsi="맑은 고딕" w:eastAsia="맑은 고딕" w:cs="맑은 고딕"/>
                <w:b w:val="0"/>
                <w:sz w:val="17"/>
              </w:rPr>
              <w:t>9/30</w:t>
            </w:r>
          </w:p>
        </w:tc>
        <w:tc>
          <w:tcPr>
            <w:tcW w:w="3100" w:type="dxa"/>
            <w:vAlign w:val="center"/>
          </w:tcPr>
          <w:p w14:paraId="6F07233A" w14:textId="5BA7A7A2" w:rsidR="00E31447" w:rsidRDefault="00E31447">
            <w:pPr>
              <w:snapToGrid w:val="0"/>
              <w:spacing w:after="60"/>
            </w:pPr>
            <w:r>
              <w:rPr>
                <w:rFonts w:ascii="맑은 고딕" w:hAnsi="맑은 고딕" w:eastAsia="맑은 고딕" w:cs="맑은 고딕"/>
                <w:b w:val="0"/>
                <w:sz w:val="17"/>
              </w:rPr>
              <w:t>프로토타이핑과 테스트</w:t>
            </w:r>
          </w:p>
        </w:tc>
        <w:tc>
          <w:tcPr>
            <w:tcW w:w="3200" w:type="dxa"/>
            <w:vAlign w:val="center"/>
          </w:tcPr>
          <w:p w14:paraId="7FDF669F" w14:textId="77777777" w:rsidR="00E31447" w:rsidRDefault="00E31447">
            <w:pPr>
              <w:snapToGrid w:val="0"/>
              <w:spacing w:after="60"/>
            </w:pPr>
            <w:r>
              <w:rPr>
                <w:rFonts w:ascii="맑은 고딕" w:hAnsi="맑은 고딕" w:eastAsia="맑은 고딕" w:cs="맑은 고딕"/>
                <w:b w:val="0"/>
                <w:sz w:val="17"/>
              </w:rPr>
              <w:t>양식 1~3 개정(2단계 개입·수용성), 아이디에이션 결과 발표, 페이퍼 프로토타입 v2</w:t>
            </w:r>
          </w:p>
        </w:tc>
      </w:tr>
      <w:tr w:rsidR="00E31447" w14:paraId="5CF9ADF5" w14:textId="77777777">
        <w:trPr/>
        <w:tc>
          <w:tcPr>
            <w:tcW w:w="900" w:type="dxa"/>
            <w:vAlign w:val="center"/>
          </w:tcPr>
          <w:p w14:paraId="5C68E02F" w14:textId="5CD9D186" w:rsidR="00E31447" w:rsidRDefault="00E31447">
            <w:pPr>
              <w:snapToGrid w:val="0"/>
              <w:spacing w:after="60"/>
              <w:jc w:val="center"/>
            </w:pPr>
            <w:r>
              <w:rPr>
                <w:rFonts w:ascii="맑은 고딕" w:hAnsi="맑은 고딕" w:eastAsia="맑은 고딕" w:cs="맑은 고딕"/>
                <w:b w:val="0"/>
                <w:sz w:val="17"/>
              </w:rPr>
              <w:t>6</w:t>
            </w:r>
          </w:p>
        </w:tc>
        <w:tc>
          <w:tcPr>
            <w:tcW w:w="1300" w:type="dxa"/>
            <w:vAlign w:val="center"/>
          </w:tcPr>
          <w:p w14:paraId="3E6D5A45" w14:textId="152C3AD6" w:rsidR="00E31447" w:rsidRDefault="00E31447">
            <w:pPr>
              <w:snapToGrid w:val="0"/>
              <w:spacing w:after="60"/>
              <w:jc w:val="center"/>
            </w:pPr>
            <w:r>
              <w:rPr>
                <w:rFonts w:ascii="맑은 고딕" w:hAnsi="맑은 고딕" w:eastAsia="맑은 고딕" w:cs="맑은 고딕"/>
                <w:b w:val="0"/>
                <w:sz w:val="17"/>
              </w:rPr>
              <w:t>10/7</w:t>
            </w:r>
          </w:p>
        </w:tc>
        <w:tc>
          <w:tcPr>
            <w:tcW w:w="3100" w:type="dxa"/>
            <w:vAlign w:val="center"/>
          </w:tcPr>
          <w:p w14:paraId="042CD1D3" w14:textId="753F36F5" w:rsidR="00E31447" w:rsidRDefault="00E31447">
            <w:pPr>
              <w:snapToGrid w:val="0"/>
              <w:spacing w:after="60"/>
            </w:pPr>
            <w:r>
              <w:rPr>
                <w:rFonts w:ascii="맑은 고딕" w:hAnsi="맑은 고딕" w:eastAsia="맑은 고딕" w:cs="맑은 고딕"/>
                <w:b w:val="0"/>
                <w:sz w:val="17"/>
              </w:rPr>
              <w:t>문제정의서(연구개발계획서) 발표</w:t>
            </w:r>
          </w:p>
        </w:tc>
        <w:tc>
          <w:tcPr>
            <w:tcW w:w="3200" w:type="dxa"/>
            <w:vAlign w:val="center"/>
          </w:tcPr>
          <w:p w14:paraId="467A4D70" w14:textId="77777777" w:rsidR="00E31447" w:rsidRDefault="00E31447">
            <w:pPr>
              <w:snapToGrid w:val="0"/>
              <w:spacing w:after="60"/>
            </w:pPr>
            <w:r>
              <w:rPr>
                <w:rFonts w:ascii="맑은 고딕" w:hAnsi="맑은 고딕" w:eastAsia="맑은 고딕" w:cs="맑은 고딕"/>
                <w:b w:val="0"/>
                <w:sz w:val="17"/>
              </w:rPr>
              <w:t>양식 4 문제정의서 — 타깃 재선정(경험 청소년 본인), 컨셉 「멈칫」, 발표</w:t>
            </w:r>
          </w:p>
        </w:tc>
      </w:tr>
      <w:tr w:rsidR="00E31447" w14:paraId="3BF4C9DC" w14:textId="77777777">
        <w:trPr/>
        <w:tc>
          <w:tcPr>
            <w:tcW w:w="900" w:type="dxa"/>
            <w:vAlign w:val="center"/>
          </w:tcPr>
          <w:p w14:paraId="71937BE6" w14:textId="1B800255" w:rsidR="00E31447" w:rsidRDefault="00E31447">
            <w:pPr>
              <w:snapToGrid w:val="0"/>
              <w:spacing w:after="60"/>
              <w:jc w:val="center"/>
            </w:pPr>
            <w:r>
              <w:rPr>
                <w:rFonts w:ascii="맑은 고딕" w:hAnsi="맑은 고딕" w:eastAsia="맑은 고딕" w:cs="맑은 고딕"/>
                <w:b w:val="0"/>
                <w:sz w:val="17"/>
              </w:rPr>
              <w:t>7</w:t>
            </w:r>
          </w:p>
        </w:tc>
        <w:tc>
          <w:tcPr>
            <w:tcW w:w="1300" w:type="dxa"/>
            <w:vAlign w:val="center"/>
          </w:tcPr>
          <w:p w14:paraId="420515F9" w14:textId="5CCC0F9E" w:rsidR="00E31447" w:rsidRDefault="00E31447">
            <w:pPr>
              <w:snapToGrid w:val="0"/>
              <w:spacing w:after="60"/>
              <w:jc w:val="center"/>
            </w:pPr>
            <w:r>
              <w:rPr>
                <w:rFonts w:ascii="맑은 고딕" w:hAnsi="맑은 고딕" w:eastAsia="맑은 고딕" w:cs="맑은 고딕"/>
                <w:b w:val="0"/>
                <w:sz w:val="17"/>
              </w:rPr>
              <w:t>10/14</w:t>
            </w:r>
          </w:p>
        </w:tc>
        <w:tc>
          <w:tcPr>
            <w:tcW w:w="3100" w:type="dxa"/>
            <w:vAlign w:val="center"/>
          </w:tcPr>
          <w:p w14:paraId="5828CF31" w14:textId="71B58C16" w:rsidR="00E31447" w:rsidRDefault="00E31447">
            <w:pPr>
              <w:snapToGrid w:val="0"/>
              <w:spacing w:after="60"/>
            </w:pPr>
            <w:r>
              <w:rPr>
                <w:rFonts w:ascii="맑은 고딕" w:hAnsi="맑은 고딕" w:eastAsia="맑은 고딕" w:cs="맑은 고딕"/>
                <w:b w:val="0"/>
                <w:sz w:val="17"/>
              </w:rPr>
              <w:t>특강(1) AI와 연구개발 협업 + 멘토링</w:t>
            </w:r>
          </w:p>
        </w:tc>
        <w:tc>
          <w:tcPr>
            <w:tcW w:w="3200" w:type="dxa"/>
            <w:vAlign w:val="center"/>
          </w:tcPr>
          <w:p w14:paraId="30A16D8F" w14:textId="77777777" w:rsidR="00E31447" w:rsidRDefault="00E31447">
            <w:pPr>
              <w:snapToGrid w:val="0"/>
              <w:spacing w:after="60"/>
            </w:pPr>
            <w:r>
              <w:rPr>
                <w:rFonts w:ascii="맑은 고딕" w:hAnsi="맑은 고딕" w:eastAsia="맑은 고딕" w:cs="맑은 고딕"/>
                <w:b w:val="0"/>
                <w:sz w:val="17"/>
              </w:rPr>
              <w:t>컨셉 시트·스토리보드 인터뷰(상담사 2·회복자 1~2), 라벨링 기준서 v1, 수집 확대(1,000장)</w:t>
            </w:r>
          </w:p>
        </w:tc>
      </w:tr>
      <w:tr w:rsidR="00E31447" w14:paraId="3D346EA4" w14:textId="77777777">
        <w:trPr/>
        <w:tc>
          <w:tcPr>
            <w:tcW w:w="900" w:type="dxa"/>
            <w:vAlign w:val="center"/>
          </w:tcPr>
          <w:p w14:paraId="38F0DEA1" w14:textId="5BA59CB0" w:rsidR="00E31447" w:rsidRDefault="00E31447">
            <w:pPr>
              <w:snapToGrid w:val="0"/>
              <w:spacing w:after="60"/>
              <w:jc w:val="center"/>
            </w:pPr>
            <w:r>
              <w:rPr>
                <w:rFonts w:ascii="맑은 고딕" w:hAnsi="맑은 고딕" w:eastAsia="맑은 고딕" w:cs="맑은 고딕"/>
                <w:b w:val="0"/>
                <w:sz w:val="17"/>
              </w:rPr>
              <w:t>8</w:t>
            </w:r>
          </w:p>
        </w:tc>
        <w:tc>
          <w:tcPr>
            <w:tcW w:w="1300" w:type="dxa"/>
            <w:vAlign w:val="center"/>
          </w:tcPr>
          <w:p w14:paraId="0B999AF0" w14:textId="5346BBF6" w:rsidR="00E31447" w:rsidRDefault="00E31447">
            <w:pPr>
              <w:snapToGrid w:val="0"/>
              <w:spacing w:after="60"/>
              <w:jc w:val="center"/>
            </w:pPr>
            <w:r>
              <w:rPr>
                <w:rFonts w:ascii="맑은 고딕" w:hAnsi="맑은 고딕" w:eastAsia="맑은 고딕" w:cs="맑은 고딕"/>
                <w:b w:val="0"/>
                <w:sz w:val="17"/>
              </w:rPr>
              <w:t>10/21</w:t>
            </w:r>
          </w:p>
        </w:tc>
        <w:tc>
          <w:tcPr>
            <w:tcW w:w="3100" w:type="dxa"/>
            <w:vAlign w:val="center"/>
          </w:tcPr>
          <w:p w14:paraId="1ED99180" w14:textId="18E639DE" w:rsidR="00E31447" w:rsidRDefault="00E31447">
            <w:pPr>
              <w:snapToGrid w:val="0"/>
              <w:spacing w:after="60"/>
            </w:pPr>
            <w:r>
              <w:rPr>
                <w:rFonts w:ascii="맑은 고딕" w:hAnsi="맑은 고딕" w:eastAsia="맑은 고딕" w:cs="맑은 고딕"/>
                <w:b w:val="0"/>
                <w:sz w:val="17"/>
              </w:rPr>
              <w:t>특강(2) AI 에이전트·UiPath Maestro 소개 + 멘토링</w:t>
            </w:r>
          </w:p>
        </w:tc>
        <w:tc>
          <w:tcPr>
            <w:tcW w:w="3200" w:type="dxa"/>
            <w:vAlign w:val="center"/>
          </w:tcPr>
          <w:p w14:paraId="1BAFAAB4" w14:textId="77777777" w:rsidR="00E31447" w:rsidRDefault="00E31447">
            <w:pPr>
              <w:snapToGrid w:val="0"/>
              <w:spacing w:after="60"/>
            </w:pPr>
            <w:r>
              <w:rPr>
                <w:rFonts w:ascii="맑은 고딕" w:hAnsi="맑은 고딕" w:eastAsia="맑은 고딕" w:cs="맑은 고딕"/>
                <w:b w:val="0"/>
                <w:sz w:val="17"/>
              </w:rPr>
              <w:t>종이 프로토타입 테스트(청소년 3인), OCR 비교(PaddleOCR·EasyOCR), 300장 이중 라벨링 κ 측정</w:t>
            </w:r>
          </w:p>
        </w:tc>
      </w:tr>
      <w:tr w:rsidR="00E31447" w14:paraId="6802D7CE" w14:textId="77777777">
        <w:trPr/>
        <w:tc>
          <w:tcPr>
            <w:tcW w:w="900" w:type="dxa"/>
            <w:vAlign w:val="center"/>
          </w:tcPr>
          <w:p w14:paraId="1F856CB6" w14:textId="563C4764" w:rsidR="00E31447" w:rsidRDefault="00E31447">
            <w:pPr>
              <w:snapToGrid w:val="0"/>
              <w:spacing w:after="60"/>
              <w:jc w:val="center"/>
            </w:pPr>
            <w:r>
              <w:rPr>
                <w:rFonts w:ascii="맑은 고딕" w:hAnsi="맑은 고딕" w:eastAsia="맑은 고딕" w:cs="맑은 고딕"/>
                <w:b w:val="0"/>
                <w:sz w:val="17"/>
              </w:rPr>
              <w:t>9</w:t>
            </w:r>
          </w:p>
        </w:tc>
        <w:tc>
          <w:tcPr>
            <w:tcW w:w="1300" w:type="dxa"/>
            <w:vAlign w:val="center"/>
          </w:tcPr>
          <w:p w14:paraId="5CA84181" w14:textId="0A39609E" w:rsidR="00E31447" w:rsidRDefault="00E31447">
            <w:pPr>
              <w:snapToGrid w:val="0"/>
              <w:spacing w:after="60"/>
              <w:jc w:val="center"/>
            </w:pPr>
            <w:r>
              <w:rPr>
                <w:rFonts w:ascii="맑은 고딕" w:hAnsi="맑은 고딕" w:eastAsia="맑은 고딕" w:cs="맑은 고딕"/>
                <w:b w:val="0"/>
                <w:sz w:val="17"/>
              </w:rPr>
              <w:t>10/28</w:t>
            </w:r>
          </w:p>
        </w:tc>
        <w:tc>
          <w:tcPr>
            <w:tcW w:w="3100" w:type="dxa"/>
            <w:vAlign w:val="center"/>
          </w:tcPr>
          <w:p w14:paraId="3DE5E554" w14:textId="68186075" w:rsidR="00E31447" w:rsidRDefault="00E31447">
            <w:pPr>
              <w:snapToGrid w:val="0"/>
              <w:spacing w:after="60"/>
            </w:pPr>
            <w:r>
              <w:rPr>
                <w:rFonts w:ascii="맑은 고딕" w:hAnsi="맑은 고딕" w:eastAsia="맑은 고딕" w:cs="맑은 고딕"/>
                <w:b w:val="0"/>
                <w:sz w:val="17"/>
              </w:rPr>
              <w:t>특강(3) Agentic Process·BPMN + 멘토링</w:t>
            </w:r>
          </w:p>
        </w:tc>
        <w:tc>
          <w:tcPr>
            <w:tcW w:w="3200" w:type="dxa"/>
            <w:vAlign w:val="center"/>
          </w:tcPr>
          <w:p w14:paraId="379B9DD5" w14:textId="77777777" w:rsidR="00E31447" w:rsidRDefault="00E31447">
            <w:pPr>
              <w:snapToGrid w:val="0"/>
              <w:spacing w:after="60"/>
            </w:pPr>
            <w:r>
              <w:rPr>
                <w:rFonts w:ascii="맑은 고딕" w:hAnsi="맑은 고딕" w:eastAsia="맑은 고딕" w:cs="맑은 고딕"/>
                <w:b w:val="0"/>
                <w:sz w:val="17"/>
              </w:rPr>
              <w:t>텍스트(KLUE-RoBERTa)·이미지(ViT) 단독 모델 학습, Figma 목업, 캡처 분류 과제</w:t>
            </w:r>
          </w:p>
        </w:tc>
      </w:tr>
      <w:tr w:rsidR="00E31447" w14:paraId="6802D7CE" w14:textId="77777777">
        <w:trPr/>
        <w:tc>
          <w:tcPr>
            <w:tcW w:w="900" w:type="dxa"/>
            <w:vAlign w:val="center"/>
          </w:tcPr>
          <w:p w14:paraId="1F856CB6" w14:textId="563C4764" w:rsidR="00E31447" w:rsidRDefault="00E31447">
            <w:pPr>
              <w:snapToGrid w:val="0"/>
              <w:spacing w:after="60"/>
              <w:jc w:val="center"/>
            </w:pPr>
            <w:r>
              <w:rPr>
                <w:rFonts w:ascii="맑은 고딕" w:hAnsi="맑은 고딕" w:eastAsia="맑은 고딕" w:cs="맑은 고딕"/>
                <w:b w:val="0"/>
                <w:sz w:val="17"/>
              </w:rPr>
              <w:t>10</w:t>
            </w:r>
          </w:p>
        </w:tc>
        <w:tc>
          <w:tcPr>
            <w:tcW w:w="1300" w:type="dxa"/>
            <w:vAlign w:val="center"/>
          </w:tcPr>
          <w:p w14:paraId="5CA84181" w14:textId="0A39609E" w:rsidR="00E31447" w:rsidRDefault="00E31447">
            <w:pPr>
              <w:snapToGrid w:val="0"/>
              <w:spacing w:after="60"/>
              <w:jc w:val="center"/>
            </w:pPr>
            <w:r>
              <w:rPr>
                <w:rFonts w:ascii="맑은 고딕" w:hAnsi="맑은 고딕" w:eastAsia="맑은 고딕" w:cs="맑은 고딕"/>
                <w:b w:val="0"/>
                <w:sz w:val="17"/>
              </w:rPr>
              <w:t>11/4</w:t>
            </w:r>
          </w:p>
        </w:tc>
        <w:tc>
          <w:tcPr>
            <w:tcW w:w="3100" w:type="dxa"/>
            <w:vAlign w:val="center"/>
          </w:tcPr>
          <w:p w14:paraId="3DE5E554" w14:textId="68186075" w:rsidR="00E31447" w:rsidRDefault="00E31447">
            <w:pPr>
              <w:snapToGrid w:val="0"/>
              <w:spacing w:after="60"/>
            </w:pPr>
            <w:r>
              <w:rPr>
                <w:rFonts w:ascii="맑은 고딕" w:hAnsi="맑은 고딕" w:eastAsia="맑은 고딕" w:cs="맑은 고딕"/>
                <w:b w:val="0"/>
                <w:sz w:val="17"/>
              </w:rPr>
              <w:t>특강(4) 다중 에이전트 연구 코파일럿 + 멘토링</w:t>
            </w:r>
          </w:p>
        </w:tc>
        <w:tc>
          <w:tcPr>
            <w:tcW w:w="3200" w:type="dxa"/>
            <w:vAlign w:val="center"/>
          </w:tcPr>
          <w:p w14:paraId="379B9DD5" w14:textId="77777777" w:rsidR="00E31447" w:rsidRDefault="00E31447">
            <w:pPr>
              <w:snapToGrid w:val="0"/>
              <w:spacing w:after="60"/>
            </w:pPr>
            <w:r>
              <w:rPr>
                <w:rFonts w:ascii="맑은 고딕" w:hAnsi="맑은 고딕" w:eastAsia="맑은 고딕" w:cs="맑은 고딕"/>
                <w:b w:val="0"/>
                <w:sz w:val="17"/>
              </w:rPr>
              <w:t>융합 모델(late fusion) 1차, 하드 네거티브 500장 오탐 측정, 데모 앱 골격(캡처·판정·오버레이)</w:t>
            </w:r>
          </w:p>
        </w:tc>
      </w:tr>
      <w:tr w:rsidR="00E31447" w14:paraId="6802D7CE" w14:textId="77777777">
        <w:trPr/>
        <w:tc>
          <w:tcPr>
            <w:tcW w:w="900" w:type="dxa"/>
            <w:vAlign w:val="center"/>
          </w:tcPr>
          <w:p w14:paraId="1F856CB6" w14:textId="563C4764" w:rsidR="00E31447" w:rsidRDefault="00E31447">
            <w:pPr>
              <w:snapToGrid w:val="0"/>
              <w:spacing w:after="60"/>
              <w:jc w:val="center"/>
            </w:pPr>
            <w:r>
              <w:rPr>
                <w:rFonts w:ascii="맑은 고딕" w:hAnsi="맑은 고딕" w:eastAsia="맑은 고딕" w:cs="맑은 고딕"/>
                <w:b w:val="0"/>
                <w:sz w:val="17"/>
              </w:rPr>
              <w:t>11</w:t>
            </w:r>
          </w:p>
        </w:tc>
        <w:tc>
          <w:tcPr>
            <w:tcW w:w="1300" w:type="dxa"/>
            <w:vAlign w:val="center"/>
          </w:tcPr>
          <w:p w14:paraId="5CA84181" w14:textId="0A39609E" w:rsidR="00E31447" w:rsidRDefault="00E31447">
            <w:pPr>
              <w:snapToGrid w:val="0"/>
              <w:spacing w:after="60"/>
              <w:jc w:val="center"/>
            </w:pPr>
            <w:r>
              <w:rPr>
                <w:rFonts w:ascii="맑은 고딕" w:hAnsi="맑은 고딕" w:eastAsia="맑은 고딕" w:cs="맑은 고딕"/>
                <w:b w:val="0"/>
                <w:sz w:val="17"/>
              </w:rPr>
              <w:t>11/11</w:t>
            </w:r>
          </w:p>
        </w:tc>
        <w:tc>
          <w:tcPr>
            <w:tcW w:w="3100" w:type="dxa"/>
            <w:vAlign w:val="center"/>
          </w:tcPr>
          <w:p w14:paraId="3DE5E554" w14:textId="68186075" w:rsidR="00E31447" w:rsidRDefault="00E31447">
            <w:pPr>
              <w:snapToGrid w:val="0"/>
              <w:spacing w:after="60"/>
            </w:pPr>
            <w:r>
              <w:rPr>
                <w:rFonts w:ascii="맑은 고딕" w:hAnsi="맑은 고딕" w:eastAsia="맑은 고딕" w:cs="맑은 고딕"/>
                <w:b w:val="0"/>
                <w:sz w:val="17"/>
              </w:rPr>
              <w:t>중간보고서 발표 (AI 기반 해결방안 설계·프로토타입)</w:t>
            </w:r>
          </w:p>
        </w:tc>
        <w:tc>
          <w:tcPr>
            <w:tcW w:w="3200" w:type="dxa"/>
            <w:vAlign w:val="center"/>
          </w:tcPr>
          <w:p w14:paraId="379B9DD5" w14:textId="77777777" w:rsidR="00E31447" w:rsidRDefault="00E31447">
            <w:pPr>
              <w:snapToGrid w:val="0"/>
              <w:spacing w:after="60"/>
            </w:pPr>
            <w:r>
              <w:rPr>
                <w:rFonts w:ascii="맑은 고딕" w:hAnsi="맑은 고딕" w:eastAsia="맑은 고딕" w:cs="맑은 고딕"/>
                <w:b w:val="0"/>
                <w:sz w:val="17"/>
              </w:rPr>
              <w:t>중간보고서, 안드로이드 데모 시연(약속 카드·쿨다운), 지표 1~3 1차 결과</w:t>
            </w:r>
          </w:p>
        </w:tc>
      </w:tr>
      <w:tr w:rsidR="00E31447" w14:paraId="6802D7CE" w14:textId="77777777">
        <w:trPr/>
        <w:tc>
          <w:tcPr>
            <w:tcW w:w="900" w:type="dxa"/>
            <w:vAlign w:val="center"/>
          </w:tcPr>
          <w:p w14:paraId="1F856CB6" w14:textId="563C4764" w:rsidR="00E31447" w:rsidRDefault="00E31447">
            <w:pPr>
              <w:snapToGrid w:val="0"/>
              <w:spacing w:after="60"/>
              <w:jc w:val="center"/>
            </w:pPr>
            <w:r>
              <w:rPr>
                <w:rFonts w:ascii="맑은 고딕" w:hAnsi="맑은 고딕" w:eastAsia="맑은 고딕" w:cs="맑은 고딕"/>
                <w:b w:val="0"/>
                <w:sz w:val="17"/>
              </w:rPr>
              <w:t>12</w:t>
            </w:r>
          </w:p>
        </w:tc>
        <w:tc>
          <w:tcPr>
            <w:tcW w:w="1300" w:type="dxa"/>
            <w:vAlign w:val="center"/>
          </w:tcPr>
          <w:p w14:paraId="5CA84181" w14:textId="0A39609E" w:rsidR="00E31447" w:rsidRDefault="00E31447">
            <w:pPr>
              <w:snapToGrid w:val="0"/>
              <w:spacing w:after="60"/>
              <w:jc w:val="center"/>
            </w:pPr>
            <w:r>
              <w:rPr>
                <w:rFonts w:ascii="맑은 고딕" w:hAnsi="맑은 고딕" w:eastAsia="맑은 고딕" w:cs="맑은 고딕"/>
                <w:b w:val="0"/>
                <w:sz w:val="17"/>
              </w:rPr>
              <w:t>11/18</w:t>
            </w:r>
          </w:p>
        </w:tc>
        <w:tc>
          <w:tcPr>
            <w:tcW w:w="3100" w:type="dxa"/>
            <w:vAlign w:val="center"/>
          </w:tcPr>
          <w:p w14:paraId="3DE5E554" w14:textId="68186075" w:rsidR="00E31447" w:rsidRDefault="00E31447">
            <w:pPr>
              <w:snapToGrid w:val="0"/>
              <w:spacing w:after="60"/>
            </w:pPr>
            <w:r>
              <w:rPr>
                <w:rFonts w:ascii="맑은 고딕" w:hAnsi="맑은 고딕" w:eastAsia="맑은 고딕" w:cs="맑은 고딕"/>
                <w:b w:val="0"/>
                <w:sz w:val="17"/>
              </w:rPr>
              <w:t>기업가정신 교육(1) 창업기회·아이디어</w:t>
            </w:r>
          </w:p>
        </w:tc>
        <w:tc>
          <w:tcPr>
            <w:tcW w:w="3200" w:type="dxa"/>
            <w:vAlign w:val="center"/>
          </w:tcPr>
          <w:p w14:paraId="379B9DD5" w14:textId="77777777" w:rsidR="00E31447" w:rsidRDefault="00E31447">
            <w:pPr>
              <w:snapToGrid w:val="0"/>
              <w:spacing w:after="60"/>
            </w:pPr>
            <w:r>
              <w:rPr>
                <w:rFonts w:ascii="맑은 고딕" w:hAnsi="맑은 고딕" w:eastAsia="맑은 고딕" w:cs="맑은 고딕"/>
                <w:b w:val="0"/>
                <w:sz w:val="17"/>
              </w:rPr>
              <w:t>융합 방식 비교(early/cross-attention), 1차 테스트 결과 반영 개선</w:t>
            </w:r>
          </w:p>
        </w:tc>
      </w:tr>
      <w:tr w:rsidR="00E31447" w14:paraId="6802D7CE" w14:textId="77777777">
        <w:trPr/>
        <w:tc>
          <w:tcPr>
            <w:tcW w:w="900" w:type="dxa"/>
            <w:vAlign w:val="center"/>
          </w:tcPr>
          <w:p w14:paraId="1F856CB6" w14:textId="563C4764" w:rsidR="00E31447" w:rsidRDefault="00E31447">
            <w:pPr>
              <w:snapToGrid w:val="0"/>
              <w:spacing w:after="60"/>
              <w:jc w:val="center"/>
            </w:pPr>
            <w:r>
              <w:rPr>
                <w:rFonts w:ascii="맑은 고딕" w:hAnsi="맑은 고딕" w:eastAsia="맑은 고딕" w:cs="맑은 고딕"/>
                <w:b w:val="0"/>
                <w:sz w:val="17"/>
              </w:rPr>
              <w:t>13</w:t>
            </w:r>
          </w:p>
        </w:tc>
        <w:tc>
          <w:tcPr>
            <w:tcW w:w="1300" w:type="dxa"/>
            <w:vAlign w:val="center"/>
          </w:tcPr>
          <w:p w14:paraId="5CA84181" w14:textId="0A39609E" w:rsidR="00E31447" w:rsidRDefault="00E31447">
            <w:pPr>
              <w:snapToGrid w:val="0"/>
              <w:spacing w:after="60"/>
              <w:jc w:val="center"/>
            </w:pPr>
            <w:r>
              <w:rPr>
                <w:rFonts w:ascii="맑은 고딕" w:hAnsi="맑은 고딕" w:eastAsia="맑은 고딕" w:cs="맑은 고딕"/>
                <w:b w:val="0"/>
                <w:sz w:val="17"/>
              </w:rPr>
              <w:t>11/25</w:t>
            </w:r>
          </w:p>
        </w:tc>
        <w:tc>
          <w:tcPr>
            <w:tcW w:w="3100" w:type="dxa"/>
            <w:vAlign w:val="center"/>
          </w:tcPr>
          <w:p w14:paraId="3DE5E554" w14:textId="68186075" w:rsidR="00E31447" w:rsidRDefault="00E31447">
            <w:pPr>
              <w:snapToGrid w:val="0"/>
              <w:spacing w:after="60"/>
            </w:pPr>
            <w:r>
              <w:rPr>
                <w:rFonts w:ascii="맑은 고딕" w:hAnsi="맑은 고딕" w:eastAsia="맑은 고딕" w:cs="맑은 고딕"/>
                <w:b w:val="0"/>
                <w:sz w:val="17"/>
              </w:rPr>
              <w:t>기업가정신 교육(2) 실현가능성 검증</w:t>
            </w:r>
          </w:p>
        </w:tc>
        <w:tc>
          <w:tcPr>
            <w:tcW w:w="3200" w:type="dxa"/>
            <w:vAlign w:val="center"/>
          </w:tcPr>
          <w:p w14:paraId="379B9DD5" w14:textId="77777777" w:rsidR="00E31447" w:rsidRDefault="00E31447">
            <w:pPr>
              <w:snapToGrid w:val="0"/>
              <w:spacing w:after="60"/>
            </w:pPr>
            <w:r>
              <w:rPr>
                <w:rFonts w:ascii="맑은 고딕" w:hAnsi="맑은 고딕" w:eastAsia="맑은 고딕" w:cs="맑은 고딕"/>
                <w:b w:val="0"/>
                <w:sz w:val="17"/>
              </w:rPr>
              <w:t>2차 테스트(상담사·회복자·청소년 재방문), 장부·신뢰인 알림·1336 연결 구현</w:t>
            </w:r>
          </w:p>
        </w:tc>
      </w:tr>
      <w:tr w:rsidR="00E31447" w14:paraId="6802D7CE" w14:textId="77777777">
        <w:trPr/>
        <w:tc>
          <w:tcPr>
            <w:tcW w:w="900" w:type="dxa"/>
            <w:vAlign w:val="center"/>
          </w:tcPr>
          <w:p w14:paraId="1F856CB6" w14:textId="563C4764" w:rsidR="00E31447" w:rsidRDefault="00E31447">
            <w:pPr>
              <w:snapToGrid w:val="0"/>
              <w:spacing w:after="60"/>
              <w:jc w:val="center"/>
            </w:pPr>
            <w:r>
              <w:rPr>
                <w:rFonts w:ascii="맑은 고딕" w:hAnsi="맑은 고딕" w:eastAsia="맑은 고딕" w:cs="맑은 고딕"/>
                <w:b w:val="0"/>
                <w:sz w:val="17"/>
              </w:rPr>
              <w:t>14</w:t>
            </w:r>
          </w:p>
        </w:tc>
        <w:tc>
          <w:tcPr>
            <w:tcW w:w="1300" w:type="dxa"/>
            <w:vAlign w:val="center"/>
          </w:tcPr>
          <w:p w14:paraId="5CA84181" w14:textId="0A39609E" w:rsidR="00E31447" w:rsidRDefault="00E31447">
            <w:pPr>
              <w:snapToGrid w:val="0"/>
              <w:spacing w:after="60"/>
              <w:jc w:val="center"/>
            </w:pPr>
            <w:r>
              <w:rPr>
                <w:rFonts w:ascii="맑은 고딕" w:hAnsi="맑은 고딕" w:eastAsia="맑은 고딕" w:cs="맑은 고딕"/>
                <w:b w:val="0"/>
                <w:sz w:val="17"/>
              </w:rPr>
              <w:t>12/2</w:t>
            </w:r>
          </w:p>
        </w:tc>
        <w:tc>
          <w:tcPr>
            <w:tcW w:w="3100" w:type="dxa"/>
            <w:vAlign w:val="center"/>
          </w:tcPr>
          <w:p w14:paraId="3DE5E554" w14:textId="68186075" w:rsidR="00E31447" w:rsidRDefault="00E31447">
            <w:pPr>
              <w:snapToGrid w:val="0"/>
              <w:spacing w:after="60"/>
            </w:pPr>
            <w:r>
              <w:rPr>
                <w:rFonts w:ascii="맑은 고딕" w:hAnsi="맑은 고딕" w:eastAsia="맑은 고딕" w:cs="맑은 고딕"/>
                <w:b w:val="0"/>
                <w:sz w:val="17"/>
              </w:rPr>
              <w:t>기업가정신 교육(3) 비즈니스 모델·린 스타트업</w:t>
            </w:r>
          </w:p>
        </w:tc>
        <w:tc>
          <w:tcPr>
            <w:tcW w:w="3200" w:type="dxa"/>
            <w:vAlign w:val="center"/>
          </w:tcPr>
          <w:p w14:paraId="379B9DD5" w14:textId="77777777" w:rsidR="00E31447" w:rsidRDefault="00E31447">
            <w:pPr>
              <w:snapToGrid w:val="0"/>
              <w:spacing w:after="60"/>
            </w:pPr>
            <w:r>
              <w:rPr>
                <w:rFonts w:ascii="맑은 고딕" w:hAnsi="맑은 고딕" w:eastAsia="맑은 고딕" w:cs="맑은 고딕"/>
                <w:b w:val="0"/>
                <w:sz w:val="17"/>
              </w:rPr>
              <w:t>경량화(TFLite 50MB·1초) 실기기 측정, 비즈니스 모델(보안 앱 탑재·B2B2C 채널) 작성</w:t>
            </w:r>
          </w:p>
        </w:tc>
      </w:tr>
      <w:tr w:rsidR="00E31447" w14:paraId="6802D7CE" w14:textId="77777777">
        <w:trPr/>
        <w:tc>
          <w:tcPr>
            <w:tcW w:w="900" w:type="dxa"/>
            <w:vAlign w:val="center"/>
          </w:tcPr>
          <w:p w14:paraId="1F856CB6" w14:textId="563C4764" w:rsidR="00E31447" w:rsidRDefault="00E31447">
            <w:pPr>
              <w:snapToGrid w:val="0"/>
              <w:spacing w:after="60"/>
              <w:jc w:val="center"/>
            </w:pPr>
            <w:r>
              <w:rPr>
                <w:rFonts w:ascii="맑은 고딕" w:hAnsi="맑은 고딕" w:eastAsia="맑은 고딕" w:cs="맑은 고딕"/>
                <w:b w:val="0"/>
                <w:sz w:val="17"/>
              </w:rPr>
              <w:t>15</w:t>
            </w:r>
          </w:p>
        </w:tc>
        <w:tc>
          <w:tcPr>
            <w:tcW w:w="1300" w:type="dxa"/>
            <w:vAlign w:val="center"/>
          </w:tcPr>
          <w:p w14:paraId="5CA84181" w14:textId="0A39609E" w:rsidR="00E31447" w:rsidRDefault="00E31447">
            <w:pPr>
              <w:snapToGrid w:val="0"/>
              <w:spacing w:after="60"/>
              <w:jc w:val="center"/>
            </w:pPr>
            <w:r>
              <w:rPr>
                <w:rFonts w:ascii="맑은 고딕" w:hAnsi="맑은 고딕" w:eastAsia="맑은 고딕" w:cs="맑은 고딕"/>
                <w:b w:val="0"/>
                <w:sz w:val="17"/>
              </w:rPr>
              <w:t>12/16</w:t>
            </w:r>
          </w:p>
        </w:tc>
        <w:tc>
          <w:tcPr>
            <w:tcW w:w="3100" w:type="dxa"/>
            <w:vAlign w:val="center"/>
          </w:tcPr>
          <w:p w14:paraId="3DE5E554" w14:textId="68186075" w:rsidR="00E31447" w:rsidRDefault="00E31447">
            <w:pPr>
              <w:snapToGrid w:val="0"/>
              <w:spacing w:after="60"/>
            </w:pPr>
            <w:r>
              <w:rPr>
                <w:rFonts w:ascii="맑은 고딕" w:hAnsi="맑은 고딕" w:eastAsia="맑은 고딕" w:cs="맑은 고딕"/>
                <w:b w:val="0"/>
                <w:sz w:val="17"/>
              </w:rPr>
              <w:t>최종결과보고서 발표 · 종합 피드백</w:t>
            </w:r>
          </w:p>
        </w:tc>
        <w:tc>
          <w:tcPr>
            <w:tcW w:w="3200" w:type="dxa"/>
            <w:vAlign w:val="center"/>
          </w:tcPr>
          <w:p w14:paraId="379B9DD5" w14:textId="77777777" w:rsidR="00E31447" w:rsidRDefault="00E31447">
            <w:pPr>
              <w:snapToGrid w:val="0"/>
              <w:spacing w:after="60"/>
            </w:pPr>
            <w:r>
              <w:rPr>
                <w:rFonts w:ascii="맑은 고딕" w:hAnsi="맑은 고딕" w:eastAsia="맑은 고딕" w:cs="맑은 고딕"/>
                <w:b w:val="0"/>
                <w:sz w:val="17"/>
              </w:rPr>
              <w:t>최종보고서·발표(비즈니스 모델 포함), 데모 영상, 데이터셋 메타데이터 공개 준비</w:t>
            </w:r>
          </w:p>
        </w:tc>
      </w:tr>
      <w:tr w:rsidR="00E31447" w14:paraId="6802D7CE" w14:textId="77777777">
        <w:trPr/>
        <w:tc>
          <w:tcPr>
            <w:tcW w:w="900" w:type="dxa"/>
            <w:vAlign w:val="center"/>
          </w:tcPr>
          <w:p w14:paraId="1F856CB6" w14:textId="563C4764" w:rsidR="00E31447" w:rsidRDefault="00E31447">
            <w:pPr>
              <w:snapToGrid w:val="0"/>
              <w:spacing w:after="60"/>
              <w:jc w:val="center"/>
            </w:pPr>
            <w:r>
              <w:rPr>
                <w:rFonts w:ascii="맑은 고딕" w:hAnsi="맑은 고딕" w:eastAsia="맑은 고딕" w:cs="맑은 고딕"/>
                <w:b w:val="0"/>
                <w:sz w:val="17"/>
              </w:rPr>
              <w:t>16</w:t>
            </w:r>
          </w:p>
        </w:tc>
        <w:tc>
          <w:tcPr>
            <w:tcW w:w="1300" w:type="dxa"/>
            <w:vAlign w:val="center"/>
          </w:tcPr>
          <w:p w14:paraId="5CA84181" w14:textId="0A39609E" w:rsidR="00E31447" w:rsidRDefault="00E31447">
            <w:pPr>
              <w:snapToGrid w:val="0"/>
              <w:spacing w:after="60"/>
              <w:jc w:val="center"/>
            </w:pPr>
            <w:r>
              <w:rPr>
                <w:rFonts w:ascii="맑은 고딕" w:hAnsi="맑은 고딕" w:eastAsia="맑은 고딕" w:cs="맑은 고딕"/>
                <w:b w:val="0"/>
                <w:sz w:val="17"/>
              </w:rPr>
              <w:t>기말 주간</w:t>
            </w:r>
          </w:p>
        </w:tc>
        <w:tc>
          <w:tcPr>
            <w:tcW w:w="3100" w:type="dxa"/>
            <w:vAlign w:val="center"/>
          </w:tcPr>
          <w:p w14:paraId="3DE5E554" w14:textId="68186075" w:rsidR="00E31447" w:rsidRDefault="00E31447">
            <w:pPr>
              <w:snapToGrid w:val="0"/>
              <w:spacing w:after="60"/>
            </w:pPr>
            <w:r>
              <w:rPr>
                <w:rFonts w:ascii="맑은 고딕" w:hAnsi="맑은 고딕" w:eastAsia="맑은 고딕" w:cs="맑은 고딕"/>
                <w:b w:val="0"/>
                <w:sz w:val="17"/>
              </w:rPr>
              <w:t>최종결과보고서 제출(지정일)</w:t>
            </w:r>
          </w:p>
        </w:tc>
        <w:tc>
          <w:tcPr>
            <w:tcW w:w="3200" w:type="dxa"/>
            <w:vAlign w:val="center"/>
          </w:tcPr>
          <w:p w14:paraId="379B9DD5" w14:textId="77777777" w:rsidR="00E31447" w:rsidRDefault="00E31447">
            <w:pPr>
              <w:snapToGrid w:val="0"/>
              <w:spacing w:after="60"/>
            </w:pPr>
            <w:r>
              <w:rPr>
                <w:rFonts w:ascii="맑은 고딕" w:hAnsi="맑은 고딕" w:eastAsia="맑은 고딕" w:cs="맑은 고딕"/>
                <w:b w:val="0"/>
                <w:sz w:val="17"/>
              </w:rPr>
              <w:t>피드백 반영 최종보고서 제출, GitHub 정리(docs/·src/·tests/)</w:t>
            </w:r>
          </w:p>
        </w:tc>
      </w:tr>
    </w:tbl>
    <w:p w14:paraId="501DFB76" w14:textId="77777777" w:rsidR="00E31447" w:rsidRDefault="008E7B6D">
      <w:pPr>
        <w:pStyle w:val="2"/>
        <w:numPr>
          <w:ilvl w:val="0"/>
          <w:numId w:val="0"/>
        </w:numPr>
        <w:spacing w:before="360" w:after="360"/>
      </w:pPr>
      <w:r>
        <w:rPr>
          <w:sz w:val="26"/>
        </w:rPr>
        <w:lastRenderedPageBreak/>
        <w:t xml:space="preserve">4.3 </w:t>
      </w:r>
      <w:r>
        <w:rPr>
          <w:sz w:val="26"/>
        </w:rPr>
        <w:t>위험</w:t>
      </w:r>
      <w:r>
        <w:rPr>
          <w:sz w:val="26"/>
        </w:rPr>
        <w:t xml:space="preserve"> </w:t>
      </w:r>
      <w:r>
        <w:rPr>
          <w:sz w:val="26"/>
        </w:rPr>
        <w:t>요소</w:t>
      </w:r>
      <w:r>
        <w:rPr>
          <w:sz w:val="26"/>
        </w:rPr>
        <w:t xml:space="preserve"> </w:t>
      </w:r>
      <w:r>
        <w:rPr>
          <w:sz w:val="26"/>
        </w:rPr>
        <w:t>및</w:t>
      </w:r>
      <w:r>
        <w:rPr>
          <w:sz w:val="26"/>
        </w:rPr>
        <w:t xml:space="preserve"> </w:t>
      </w:r>
      <w:r>
        <w:rPr>
          <w:sz w:val="26"/>
        </w:rPr>
        <w:t>대응</w:t>
      </w:r>
      <w:r>
        <w:rPr>
          <w:sz w:val="26"/>
        </w:rPr>
        <w:t xml:space="preserve"> </w:t>
      </w:r>
      <w:r>
        <w:rPr>
          <w:sz w:val="26"/>
        </w:rPr>
        <w:t>방안</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2800"/>
        <w:gridCol w:w="1700"/>
        <w:gridCol w:w="3300"/>
      </w:tblGrid>
      <w:tr w:rsidR="00E31447" w14:paraId="691EBF7C" w14:textId="77777777">
        <w:trPr>
          <w:cantSplit/>
          <w:trHeight w:val="400"/>
          <w:tblHeader/>
        </w:trPr>
        <w:tc>
          <w:tcPr>
            <w:tcW w:w="700" w:type="dxa"/>
            <w:shd w:val="clear" w:color="auto" w:fill="DFDFDF"/>
            <w:vAlign w:val="center"/>
          </w:tcPr>
          <w:p w14:paraId="2944C0D9" w14:textId="77777777" w:rsidR="00E31447" w:rsidRDefault="008E7B6D">
            <w:pPr>
              <w:jc w:val="center"/>
            </w:pPr>
            <w:r>
              <w:rPr>
                <w:rFonts w:ascii="맑은 고딕" w:eastAsia="맑은 고딕" w:hAnsi="맑은 고딕" w:cs="맑은 고딕"/>
                <w:b/>
                <w:sz w:val="19"/>
              </w:rPr>
              <w:t>번호</w:t>
            </w:r>
          </w:p>
        </w:tc>
        <w:tc>
          <w:tcPr>
            <w:tcW w:w="2800" w:type="dxa"/>
            <w:shd w:val="clear" w:color="auto" w:fill="DFDFDF"/>
            <w:vAlign w:val="center"/>
          </w:tcPr>
          <w:p w14:paraId="4DA71CA6" w14:textId="77777777" w:rsidR="00E31447" w:rsidRDefault="008E7B6D">
            <w:pPr>
              <w:jc w:val="center"/>
            </w:pPr>
            <w:r>
              <w:rPr>
                <w:rFonts w:ascii="맑은 고딕" w:eastAsia="맑은 고딕" w:hAnsi="맑은 고딕" w:cs="맑은 고딕"/>
                <w:b/>
                <w:sz w:val="19"/>
              </w:rPr>
              <w:t>예상 위험 요소</w:t>
            </w:r>
          </w:p>
        </w:tc>
        <w:tc>
          <w:tcPr>
            <w:tcW w:w="1700" w:type="dxa"/>
            <w:shd w:val="clear" w:color="auto" w:fill="DFDFDF"/>
            <w:vAlign w:val="center"/>
          </w:tcPr>
          <w:p w14:paraId="1F02E1A6" w14:textId="77777777" w:rsidR="00E31447" w:rsidRDefault="008E7B6D">
            <w:pPr>
              <w:jc w:val="center"/>
            </w:pPr>
            <w:r>
              <w:rPr>
                <w:rFonts w:ascii="맑은 고딕" w:eastAsia="맑은 고딕" w:hAnsi="맑은 고딕" w:cs="맑은 고딕"/>
                <w:b/>
                <w:sz w:val="19"/>
              </w:rPr>
              <w:t>영향</w:t>
            </w:r>
          </w:p>
        </w:tc>
        <w:tc>
          <w:tcPr>
            <w:tcW w:w="3300" w:type="dxa"/>
            <w:shd w:val="clear" w:color="auto" w:fill="DFDFDF"/>
            <w:vAlign w:val="center"/>
          </w:tcPr>
          <w:p w14:paraId="4C9772DF" w14:textId="77777777" w:rsidR="00E31447" w:rsidRDefault="008E7B6D">
            <w:pPr>
              <w:jc w:val="center"/>
            </w:pPr>
            <w:r>
              <w:rPr>
                <w:rFonts w:ascii="맑은 고딕" w:eastAsia="맑은 고딕" w:hAnsi="맑은 고딕" w:cs="맑은 고딕"/>
                <w:b/>
                <w:sz w:val="19"/>
              </w:rPr>
              <w:t>대응 방안</w:t>
            </w:r>
          </w:p>
        </w:tc>
      </w:tr>
      <w:tr w:rsidR="00E31447" w14:paraId="3205F20E" w14:textId="77777777">
        <w:trPr>
          <w:cantSplit/>
        </w:trPr>
        <w:tc>
          <w:tcPr>
            <w:tcW w:w="700" w:type="dxa"/>
            <w:vAlign w:val="center"/>
          </w:tcPr>
          <w:p w14:paraId="5BA4D628" w14:textId="77777777" w:rsidR="00E31447" w:rsidRDefault="008E7B6D">
            <w:pPr>
              <w:snapToGrid w:val="0"/>
              <w:spacing w:after="60"/>
              <w:jc w:val="center"/>
            </w:pPr>
            <w:r>
              <w:rPr>
                <w:rFonts w:ascii="맑은 고딕" w:hAnsi="맑은 고딕" w:eastAsia="맑은 고딕" w:cs="맑은 고딕"/>
                <w:b w:val="0"/>
                <w:sz w:val="17"/>
              </w:rPr>
              <w:t>1</w:t>
            </w:r>
          </w:p>
        </w:tc>
        <w:tc>
          <w:tcPr>
            <w:tcW w:w="2800" w:type="dxa"/>
            <w:vAlign w:val="center"/>
          </w:tcPr>
          <w:p w14:paraId="5DB89BC3" w14:textId="77777777" w:rsidR="00E31447" w:rsidRDefault="00E31447">
            <w:pPr>
              <w:snapToGrid w:val="0"/>
              <w:spacing w:after="60"/>
            </w:pPr>
            <w:r>
              <w:rPr>
                <w:rFonts w:ascii="맑은 고딕" w:hAnsi="맑은 고딕" w:eastAsia="맑은 고딕" w:cs="맑은 고딕"/>
                <w:b w:val="0"/>
                <w:sz w:val="17"/>
              </w:rPr>
              <w:t>경험 청소년을 테스트에 직접 참여시키기 어려움(윤리·모집)</w:t>
            </w:r>
          </w:p>
        </w:tc>
        <w:tc>
          <w:tcPr>
            <w:tcW w:w="1700" w:type="dxa"/>
            <w:vAlign w:val="center"/>
          </w:tcPr>
          <w:p w14:paraId="0E3C82E0" w14:textId="77777777" w:rsidR="00E31447" w:rsidRDefault="00E31447">
            <w:pPr>
              <w:snapToGrid w:val="0"/>
              <w:spacing w:after="60"/>
            </w:pPr>
            <w:r>
              <w:rPr>
                <w:rFonts w:ascii="맑은 고딕" w:hAnsi="맑은 고딕" w:eastAsia="맑은 고딕" w:cs="맑은 고딕"/>
                <w:b w:val="0"/>
                <w:sz w:val="17"/>
              </w:rPr>
              <w:t>수용성·행동 지표(7~9) 검증이 약해짐</w:t>
            </w:r>
          </w:p>
        </w:tc>
        <w:tc>
          <w:tcPr>
            <w:tcW w:w="3300" w:type="dxa"/>
            <w:vAlign w:val="center"/>
          </w:tcPr>
          <w:p w14:paraId="42758897" w14:textId="77777777" w:rsidR="00E31447" w:rsidRDefault="00E31447">
            <w:pPr>
              <w:snapToGrid w:val="0"/>
              <w:spacing w:after="60"/>
            </w:pPr>
            <w:r>
              <w:rPr>
                <w:rFonts w:ascii="맑은 고딕" w:hAnsi="맑은 고딕" w:eastAsia="맑은 고딕" w:cs="맑은 고딕"/>
                <w:b w:val="0"/>
                <w:sz w:val="17"/>
              </w:rPr>
              <w:t>상담사·성인 회복자 대리 인터뷰, 일반 청소년 시나리오 역할극, 공개 회복 수기 분석으로 삼각 검증. 예방치유원·Wee클래스에 협조 요청. 지표에 "대리 포함"을 명시하고 한계를 보고서에 기록</w:t>
            </w:r>
          </w:p>
        </w:tc>
      </w:tr>
      <w:tr w:rsidR="00E31447" w14:paraId="40291F9D" w14:textId="77777777">
        <w:trPr>
          <w:cantSplit/>
        </w:trPr>
        <w:tc>
          <w:tcPr>
            <w:tcW w:w="700" w:type="dxa"/>
            <w:vAlign w:val="center"/>
          </w:tcPr>
          <w:p w14:paraId="2923DDD3" w14:textId="77777777" w:rsidR="00E31447" w:rsidRDefault="008E7B6D">
            <w:pPr>
              <w:snapToGrid w:val="0"/>
              <w:spacing w:after="60"/>
              <w:jc w:val="center"/>
            </w:pPr>
            <w:r>
              <w:rPr>
                <w:rFonts w:ascii="맑은 고딕" w:hAnsi="맑은 고딕" w:eastAsia="맑은 고딕" w:cs="맑은 고딕"/>
                <w:b w:val="0"/>
                <w:sz w:val="17"/>
              </w:rPr>
              <w:t>2</w:t>
            </w:r>
          </w:p>
        </w:tc>
        <w:tc>
          <w:tcPr>
            <w:tcW w:w="2800" w:type="dxa"/>
            <w:vAlign w:val="center"/>
          </w:tcPr>
          <w:p w14:paraId="6001C037" w14:textId="77777777" w:rsidR="00E31447" w:rsidRDefault="00E31447">
            <w:pPr>
              <w:snapToGrid w:val="0"/>
              <w:spacing w:after="60"/>
            </w:pPr>
            <w:r>
              <w:rPr>
                <w:rFonts w:ascii="맑은 고딕" w:hAnsi="맑은 고딕" w:eastAsia="맑은 고딕" w:cs="맑은 고딕"/>
                <w:b w:val="0"/>
                <w:sz w:val="17"/>
              </w:rPr>
              <w:t>정상 게임·결제 화면 오탐 → 삭제</w:t>
            </w:r>
          </w:p>
        </w:tc>
        <w:tc>
          <w:tcPr>
            <w:tcW w:w="1700" w:type="dxa"/>
            <w:vAlign w:val="center"/>
          </w:tcPr>
          <w:p w14:paraId="3E37F2A5" w14:textId="77777777" w:rsidR="00E31447" w:rsidRDefault="00E31447">
            <w:pPr>
              <w:snapToGrid w:val="0"/>
              <w:spacing w:after="60"/>
            </w:pPr>
            <w:r>
              <w:rPr>
                <w:rFonts w:ascii="맑은 고딕" w:hAnsi="맑은 고딕" w:eastAsia="맑은 고딕" w:cs="맑은 고딕"/>
                <w:b w:val="0"/>
                <w:sz w:val="17"/>
              </w:rPr>
              <w:t>보호 자체가 사라짐, 신뢰 상실</w:t>
            </w:r>
          </w:p>
        </w:tc>
        <w:tc>
          <w:tcPr>
            <w:tcW w:w="3300" w:type="dxa"/>
            <w:vAlign w:val="center"/>
          </w:tcPr>
          <w:p w14:paraId="036476AB" w14:textId="77777777" w:rsidR="00E31447" w:rsidRDefault="00E31447">
            <w:pPr>
              <w:snapToGrid w:val="0"/>
              <w:spacing w:after="60"/>
            </w:pPr>
            <w:r>
              <w:rPr>
                <w:rFonts w:ascii="맑은 고딕" w:hAnsi="맑은 고딕" w:eastAsia="맑은 고딕" w:cs="맑은 고딕"/>
                <w:b w:val="0"/>
                <w:sz w:val="17"/>
              </w:rPr>
              <w:t>하드 네거티브 클래스·500장 오탐률 2% 지표, 기기 안 "정상 게임" 예외, 테스트에서 나온 오탐 사례를 즉시 데이터셋에 추가</w:t>
            </w:r>
          </w:p>
        </w:tc>
      </w:tr>
      <w:tr w:rsidR="00E31447" w14:paraId="330A821B" w14:textId="77777777">
        <w:trPr>
          <w:cantSplit/>
        </w:trPr>
        <w:tc>
          <w:tcPr>
            <w:tcW w:w="700" w:type="dxa"/>
            <w:vAlign w:val="center"/>
          </w:tcPr>
          <w:p w14:paraId="04AEAB4C" w14:textId="77777777" w:rsidR="00E31447" w:rsidRDefault="008E7B6D">
            <w:pPr>
              <w:snapToGrid w:val="0"/>
              <w:spacing w:after="60"/>
              <w:jc w:val="center"/>
            </w:pPr>
            <w:r>
              <w:rPr>
                <w:rFonts w:ascii="맑은 고딕" w:hAnsi="맑은 고딕" w:eastAsia="맑은 고딕" w:cs="맑은 고딕"/>
                <w:b w:val="0"/>
                <w:sz w:val="17"/>
              </w:rPr>
              <w:t>3</w:t>
            </w:r>
          </w:p>
        </w:tc>
        <w:tc>
          <w:tcPr>
            <w:tcW w:w="2800" w:type="dxa"/>
            <w:vAlign w:val="center"/>
          </w:tcPr>
          <w:p w14:paraId="3BEE2D3F" w14:textId="77777777" w:rsidR="00E31447" w:rsidRDefault="00E31447">
            <w:pPr>
              <w:snapToGrid w:val="0"/>
              <w:spacing w:after="60"/>
            </w:pPr>
            <w:r>
              <w:rPr>
                <w:rFonts w:ascii="맑은 고딕" w:hAnsi="맑은 고딕" w:eastAsia="맑은 고딕" w:cs="맑은 고딕"/>
                <w:b w:val="0"/>
                <w:sz w:val="17"/>
              </w:rPr>
              <w:t>누적 손실 표시가 오히려 추격 충전을 자극(역효과)</w:t>
            </w:r>
          </w:p>
        </w:tc>
        <w:tc>
          <w:tcPr>
            <w:tcW w:w="1700" w:type="dxa"/>
            <w:vAlign w:val="center"/>
          </w:tcPr>
          <w:p w14:paraId="3B4A8AED" w14:textId="77777777" w:rsidR="00E31447" w:rsidRDefault="00E31447">
            <w:pPr>
              <w:snapToGrid w:val="0"/>
              <w:spacing w:after="60"/>
            </w:pPr>
            <w:r>
              <w:rPr>
                <w:rFonts w:ascii="맑은 고딕" w:hAnsi="맑은 고딕" w:eastAsia="맑은 고딕" w:cs="맑은 고딕"/>
                <w:b w:val="0"/>
                <w:sz w:val="17"/>
              </w:rPr>
              <w:t>개입이 해를 끼침</w:t>
            </w:r>
          </w:p>
        </w:tc>
        <w:tc>
          <w:tcPr>
            <w:tcW w:w="3300" w:type="dxa"/>
            <w:vAlign w:val="center"/>
          </w:tcPr>
          <w:p w14:paraId="35C0730D" w14:textId="77777777" w:rsidR="00E31447" w:rsidRDefault="00E31447">
            <w:pPr>
              <w:snapToGrid w:val="0"/>
              <w:spacing w:after="60"/>
            </w:pPr>
            <w:r>
              <w:rPr>
                <w:rFonts w:ascii="맑은 고딕" w:hAnsi="맑은 고딕" w:eastAsia="맑은 고딕" w:cs="맑은 고딕"/>
                <w:b w:val="0"/>
                <w:sz w:val="17"/>
              </w:rPr>
              <w:t>종이 프로토타입에서 표시 여부를 A/B로 비교, 1336 상담사 자문(동기강화 원칙). 잃은 돈 표시는 온보딩에서 본인이 켜고 끄며(데모 기본값은 켬, 컨셉·TO-BE와 동일), A/B에서 역효과가 확인되면 기본값을 "끊은 일수"로 바꾼다</w:t>
            </w:r>
          </w:p>
        </w:tc>
      </w:tr>
      <w:tr w:rsidR="00E31447" w14:paraId="330A821B" w14:textId="77777777">
        <w:trPr>
          <w:cantSplit/>
        </w:trPr>
        <w:tc>
          <w:tcPr>
            <w:tcW w:w="700" w:type="dxa"/>
            <w:vAlign w:val="center"/>
          </w:tcPr>
          <w:p w14:paraId="04AEAB4C" w14:textId="77777777" w:rsidR="00E31447" w:rsidRDefault="008E7B6D">
            <w:pPr>
              <w:snapToGrid w:val="0"/>
              <w:spacing w:after="60"/>
              <w:jc w:val="center"/>
            </w:pPr>
            <w:r>
              <w:rPr>
                <w:rFonts w:ascii="맑은 고딕" w:hAnsi="맑은 고딕" w:eastAsia="맑은 고딕" w:cs="맑은 고딕"/>
                <w:b w:val="0"/>
                <w:sz w:val="17"/>
              </w:rPr>
              <w:t>4</w:t>
            </w:r>
          </w:p>
        </w:tc>
        <w:tc>
          <w:tcPr>
            <w:tcW w:w="2800" w:type="dxa"/>
            <w:vAlign w:val="center"/>
          </w:tcPr>
          <w:p w14:paraId="3BEE2D3F" w14:textId="77777777" w:rsidR="00E31447" w:rsidRDefault="00E31447">
            <w:pPr>
              <w:snapToGrid w:val="0"/>
              <w:spacing w:after="60"/>
            </w:pPr>
            <w:r>
              <w:rPr>
                <w:rFonts w:ascii="맑은 고딕" w:hAnsi="맑은 고딕" w:eastAsia="맑은 고딕" w:cs="맑은 고딕"/>
                <w:b w:val="0"/>
                <w:sz w:val="17"/>
              </w:rPr>
              <w:t>데이터 수집의 법적·윤리적 범위(불법 사이트 캡처, 저작권, 개인정보)</w:t>
            </w:r>
          </w:p>
        </w:tc>
        <w:tc>
          <w:tcPr>
            <w:tcW w:w="1700" w:type="dxa"/>
            <w:vAlign w:val="center"/>
          </w:tcPr>
          <w:p w14:paraId="3B4A8AED" w14:textId="77777777" w:rsidR="00E31447" w:rsidRDefault="00E31447">
            <w:pPr>
              <w:snapToGrid w:val="0"/>
              <w:spacing w:after="60"/>
            </w:pPr>
            <w:r>
              <w:rPr>
                <w:rFonts w:ascii="맑은 고딕" w:hAnsi="맑은 고딕" w:eastAsia="맑은 고딕" w:cs="맑은 고딕"/>
                <w:b w:val="0"/>
                <w:sz w:val="17"/>
              </w:rPr>
              <w:t>데이터셋 공개 불가, 연구 지연</w:t>
            </w:r>
          </w:p>
        </w:tc>
        <w:tc>
          <w:tcPr>
            <w:tcW w:w="3300" w:type="dxa"/>
            <w:vAlign w:val="center"/>
          </w:tcPr>
          <w:p w14:paraId="35C0730D" w14:textId="77777777" w:rsidR="00E31447" w:rsidRDefault="00E31447">
            <w:pPr>
              <w:snapToGrid w:val="0"/>
              <w:spacing w:after="60"/>
            </w:pPr>
            <w:r>
              <w:rPr>
                <w:rFonts w:ascii="맑은 고딕" w:hAnsi="맑은 고딕" w:eastAsia="맑은 고딕" w:cs="맑은 고딕"/>
                <w:b w:val="0"/>
                <w:sz w:val="17"/>
              </w:rPr>
              <w:t>계정 생성·결제 행위 없이 공개 화면만 수집, 공개 범위는 OCR 텍스트·라벨·특징 벡터로 제한, 수집 일시·출처 메타데이터 기록</w:t>
            </w:r>
          </w:p>
        </w:tc>
      </w:tr>
      <w:tr w:rsidR="00E31447" w14:paraId="330A821B" w14:textId="77777777">
        <w:trPr>
          <w:cantSplit/>
        </w:trPr>
        <w:tc>
          <w:tcPr>
            <w:tcW w:w="700" w:type="dxa"/>
            <w:vAlign w:val="center"/>
          </w:tcPr>
          <w:p w14:paraId="04AEAB4C" w14:textId="77777777" w:rsidR="00E31447" w:rsidRDefault="008E7B6D">
            <w:pPr>
              <w:snapToGrid w:val="0"/>
              <w:spacing w:after="60"/>
              <w:jc w:val="center"/>
            </w:pPr>
            <w:r>
              <w:rPr>
                <w:rFonts w:ascii="맑은 고딕" w:hAnsi="맑은 고딕" w:eastAsia="맑은 고딕" w:cs="맑은 고딕"/>
                <w:b w:val="0"/>
                <w:sz w:val="17"/>
              </w:rPr>
              <w:t>5</w:t>
            </w:r>
          </w:p>
        </w:tc>
        <w:tc>
          <w:tcPr>
            <w:tcW w:w="2800" w:type="dxa"/>
            <w:vAlign w:val="center"/>
          </w:tcPr>
          <w:p w14:paraId="3BEE2D3F" w14:textId="77777777" w:rsidR="00E31447" w:rsidRDefault="00E31447">
            <w:pPr>
              <w:snapToGrid w:val="0"/>
              <w:spacing w:after="60"/>
            </w:pPr>
            <w:r>
              <w:rPr>
                <w:rFonts w:ascii="맑은 고딕" w:hAnsi="맑은 고딕" w:eastAsia="맑은 고딕" w:cs="맑은 고딕"/>
                <w:b w:val="0"/>
                <w:sz w:val="17"/>
              </w:rPr>
              <w:t>안드로이드 접근성·화면 캡처 권한 정책 변경, 배터리·성능 부담</w:t>
            </w:r>
          </w:p>
        </w:tc>
        <w:tc>
          <w:tcPr>
            <w:tcW w:w="1700" w:type="dxa"/>
            <w:vAlign w:val="center"/>
          </w:tcPr>
          <w:p w14:paraId="3B4A8AED" w14:textId="77777777" w:rsidR="00E31447" w:rsidRDefault="00E31447">
            <w:pPr>
              <w:snapToGrid w:val="0"/>
              <w:spacing w:after="60"/>
            </w:pPr>
            <w:r>
              <w:rPr>
                <w:rFonts w:ascii="맑은 고딕" w:hAnsi="맑은 고딕" w:eastAsia="맑은 고딕" w:cs="맑은 고딕"/>
                <w:b w:val="0"/>
                <w:sz w:val="17"/>
              </w:rPr>
              <w:t>데모 앱 동작 불가 또는 이용자 거부</w:t>
            </w:r>
          </w:p>
        </w:tc>
        <w:tc>
          <w:tcPr>
            <w:tcW w:w="3300" w:type="dxa"/>
            <w:vAlign w:val="center"/>
          </w:tcPr>
          <w:p w14:paraId="35C0730D" w14:textId="77777777" w:rsidR="00E31447" w:rsidRDefault="00E31447">
            <w:pPr>
              <w:snapToGrid w:val="0"/>
              <w:spacing w:after="60"/>
            </w:pPr>
            <w:r>
              <w:rPr>
                <w:rFonts w:ascii="맑은 고딕" w:hAnsi="맑은 고딕" w:eastAsia="맑은 고딕" w:cs="맑은 고딕"/>
                <w:b w:val="0"/>
                <w:sz w:val="17"/>
              </w:rPr>
              <w:t>접근성 이벤트 + 캡처의 2경로 설계, 판정 트리거를 앱·URL 전환 시점으로 제한, 1초·50MB 지표, Play 정책 사전 검토</w:t>
            </w:r>
          </w:p>
        </w:tc>
      </w:tr>
      <w:tr w:rsidR="00E31447" w14:paraId="330A821B" w14:textId="77777777">
        <w:trPr>
          <w:cantSplit/>
        </w:trPr>
        <w:tc>
          <w:tcPr>
            <w:tcW w:w="700" w:type="dxa"/>
            <w:vAlign w:val="center"/>
          </w:tcPr>
          <w:p w14:paraId="04AEAB4C" w14:textId="77777777" w:rsidR="00E31447" w:rsidRDefault="008E7B6D">
            <w:pPr>
              <w:snapToGrid w:val="0"/>
              <w:spacing w:after="60"/>
              <w:jc w:val="center"/>
            </w:pPr>
            <w:r>
              <w:rPr>
                <w:rFonts w:ascii="맑은 고딕" w:hAnsi="맑은 고딕" w:eastAsia="맑은 고딕" w:cs="맑은 고딕"/>
                <w:b w:val="0"/>
                <w:sz w:val="17"/>
              </w:rPr>
              <w:t>6</w:t>
            </w:r>
          </w:p>
        </w:tc>
        <w:tc>
          <w:tcPr>
            <w:tcW w:w="2800" w:type="dxa"/>
            <w:vAlign w:val="center"/>
          </w:tcPr>
          <w:p w14:paraId="3BEE2D3F" w14:textId="77777777" w:rsidR="00E31447" w:rsidRDefault="00E31447">
            <w:pPr>
              <w:snapToGrid w:val="0"/>
              <w:spacing w:after="60"/>
            </w:pPr>
            <w:r>
              <w:rPr>
                <w:rFonts w:ascii="맑은 고딕" w:hAnsi="맑은 고딕" w:eastAsia="맑은 고딕" w:cs="맑은 고딕"/>
                <w:b w:val="0"/>
                <w:sz w:val="17"/>
              </w:rPr>
              <w:t>충전 직전 화면 데이터 부족 — 충전·입금 화면은 대부분 로그인 뒤에 있어 계정 생성 없이 직접 캡처하기 어려움</w:t>
            </w:r>
          </w:p>
        </w:tc>
        <w:tc>
          <w:tcPr>
            <w:tcW w:w="1700" w:type="dxa"/>
            <w:vAlign w:val="center"/>
          </w:tcPr>
          <w:p w14:paraId="3B4A8AED" w14:textId="77777777" w:rsidR="00E31447" w:rsidRDefault="00E31447">
            <w:pPr>
              <w:snapToGrid w:val="0"/>
              <w:spacing w:after="60"/>
            </w:pPr>
            <w:r>
              <w:rPr>
                <w:rFonts w:ascii="맑은 고딕" w:hAnsi="맑은 고딕" w:eastAsia="맑은 고딕" w:cs="맑은 고딕"/>
                <w:b w:val="0"/>
                <w:sz w:val="17"/>
              </w:rPr>
              <w:t>지표 3(충전 직전 화면 재현율) 학습·평가 데이터 부족</w:t>
            </w:r>
          </w:p>
        </w:tc>
        <w:tc>
          <w:tcPr>
            <w:tcW w:w="3300" w:type="dxa"/>
            <w:vAlign w:val="center"/>
          </w:tcPr>
          <w:p w14:paraId="35C0730D" w14:textId="77777777" w:rsidR="00E31447" w:rsidRDefault="00E31447">
            <w:pPr>
              <w:snapToGrid w:val="0"/>
              <w:spacing w:after="60"/>
            </w:pPr>
            <w:r>
              <w:rPr>
                <w:rFonts w:ascii="맑은 고딕" w:hAnsi="맑은 고딕" w:eastAsia="맑은 고딕" w:cs="맑은 고딕"/>
                <w:b w:val="0"/>
                <w:sz w:val="17"/>
              </w:rPr>
              <w:t>⑴ 로그인 없이 열리는 충전·입금 안내 페이지와 메뉴 클릭 수집(크롤러 --click-menus) ⑵ 커뮤니티·먹튀검증 글에 첨부된 충전 화면 캡처 이미지 수집(사이트가 아니라 이미지 내용으로 라벨링) ⑶ 공개 화면 요소로 만든 합성 충전 화면은 학습에만 쓰고 평가는 실제 화면만 사용 ⑷ 그래도 부족하면 지표 3의 평가셋 규모와 한계를 보고서에 명시</w:t>
            </w:r>
          </w:p>
        </w:tc>
      </w:tr>
      <w:tr w:rsidR="00E31447" w14:paraId="330A821B" w14:textId="77777777">
        <w:trPr>
          <w:cantSplit/>
        </w:trPr>
        <w:tc>
          <w:tcPr>
            <w:tcW w:w="700" w:type="dxa"/>
            <w:vAlign w:val="center"/>
          </w:tcPr>
          <w:p w14:paraId="04AEAB4C" w14:textId="77777777" w:rsidR="00E31447" w:rsidRDefault="008E7B6D">
            <w:pPr>
              <w:snapToGrid w:val="0"/>
              <w:spacing w:after="60"/>
              <w:jc w:val="center"/>
            </w:pPr>
            <w:r>
              <w:rPr>
                <w:rFonts w:ascii="맑은 고딕" w:hAnsi="맑은 고딕" w:eastAsia="맑은 고딕" w:cs="맑은 고딕"/>
                <w:b w:val="0"/>
                <w:sz w:val="17"/>
              </w:rPr>
              <w:t>7</w:t>
            </w:r>
          </w:p>
        </w:tc>
        <w:tc>
          <w:tcPr>
            <w:tcW w:w="2800" w:type="dxa"/>
            <w:vAlign w:val="center"/>
          </w:tcPr>
          <w:p w14:paraId="3BEE2D3F" w14:textId="77777777" w:rsidR="00E31447" w:rsidRDefault="00E31447">
            <w:pPr>
              <w:snapToGrid w:val="0"/>
              <w:spacing w:after="60"/>
            </w:pPr>
            <w:r>
              <w:rPr>
                <w:rFonts w:ascii="맑은 고딕" w:hAnsi="맑은 고딕" w:eastAsia="맑은 고딕" w:cs="맑은 고딕"/>
                <w:b w:val="0"/>
                <w:sz w:val="17"/>
              </w:rPr>
              <w:t>1인 프로젝트의 일정 지연(실험·앱·테스트 병행)</w:t>
            </w:r>
          </w:p>
        </w:tc>
        <w:tc>
          <w:tcPr>
            <w:tcW w:w="1700" w:type="dxa"/>
            <w:vAlign w:val="center"/>
          </w:tcPr>
          <w:p w14:paraId="3B4A8AED" w14:textId="77777777" w:rsidR="00E31447" w:rsidRDefault="00E31447">
            <w:pPr>
              <w:snapToGrid w:val="0"/>
              <w:spacing w:after="60"/>
            </w:pPr>
            <w:r>
              <w:rPr>
                <w:rFonts w:ascii="맑은 고딕" w:hAnsi="맑은 고딕" w:eastAsia="맑은 고딕" w:cs="맑은 고딕"/>
                <w:b w:val="0"/>
                <w:sz w:val="17"/>
              </w:rPr>
              <w:t>중간발표 산출물 미달</w:t>
            </w:r>
          </w:p>
        </w:tc>
        <w:tc>
          <w:tcPr>
            <w:tcW w:w="3300" w:type="dxa"/>
            <w:vAlign w:val="center"/>
          </w:tcPr>
          <w:p w14:paraId="35C0730D" w14:textId="77777777" w:rsidR="00E31447" w:rsidRDefault="00E31447">
            <w:pPr>
              <w:snapToGrid w:val="0"/>
              <w:spacing w:after="60"/>
            </w:pPr>
            <w:r>
              <w:rPr>
                <w:rFonts w:ascii="맑은 고딕" w:hAnsi="맑은 고딕" w:eastAsia="맑은 고딕" w:cs="맑은 고딕"/>
                <w:b w:val="0"/>
                <w:sz w:val="17"/>
              </w:rPr>
              <w:t>코어 기능 4개 우선, 부가는 11주차 이후. late fusion을 먼저 확보한 뒤 융합 비교 확장. 주간 마일스톤을 GitHub Issues로 관리하고 멘토링(7~10주차)에서 점검</w:t>
            </w:r>
          </w:p>
        </w:tc>
      </w:tr>
    </w:tbl>
    <w:p w14:paraId="352E0B1E" w14:textId="77777777" w:rsidR="00E31447" w:rsidRDefault="008E7B6D">
      <w:pPr>
        <w:pStyle w:val="10"/>
        <w:numPr>
          <w:ilvl w:val="0"/>
          <w:numId w:val="0"/>
        </w:numPr>
        <w:spacing w:before="540" w:after="360"/>
      </w:pPr>
      <w:r>
        <w:t xml:space="preserve">5. </w:t>
      </w:r>
      <w:r>
        <w:t>참고문헌</w:t>
      </w:r>
      <w:r>
        <w:t xml:space="preserve"> (References)</w:t>
      </w:r>
    </w:p>
    <w:p w14:paraId="426D5869" w14:textId="02809DC6" w:rsidR="00E31447" w:rsidRDefault="008E7B6D">
      <w:pPr>
        <w:spacing w:after="80"/>
      </w:pPr>
      <w:r>
        <w:rPr>
          <w:rFonts w:ascii="맑은 고딕" w:eastAsia="맑은 고딕" w:hAnsi="맑은 고딕" w:cs="맑은 고딕"/>
          <w:color w:val="7F7F7F"/>
          <w:sz w:val="19"/>
        </w:rPr>
        <w:t xml:space="preserve">※ 문제정의서 작성에 인용한 논문 · 보고서 · 기사 · 제품 자료를 모두 기재한다. </w:t>
      </w:r>
    </w:p>
    <w:p w14:paraId="77E59E2A" w14:textId="77777777" w:rsidR="00E31447" w:rsidRDefault="008E7B6D">
      <w:pPr>
        <w:spacing w:after="80"/>
      </w:pPr>
      <w:r>
        <w:rPr>
          <w:rFonts w:ascii="맑은 고딕" w:eastAsia="맑은 고딕" w:hAnsi="맑은 고딕" w:cs="맑은 고딕"/>
          <w:color w:val="7F7F7F"/>
          <w:sz w:val="19"/>
        </w:rPr>
        <w:t>※ 표기 예:  [1] 홍길동, 김철수, "논문 제목", 한국정보과학회 논문지, 제52권 제3호, pp.101-110, 2025.    [2] 기관명, "보고서 제목", 발행처, 2025. (URL, 접속일)</w:t>
      </w:r>
    </w:p>
    <w:tbl>
      <w:tblPr>
        <w:tblW w:w="8500"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500"/>
      </w:tblGrid>
      <w:tr w:rsidR="00E31447" w14:paraId="59516C44" w14:textId="77777777">
        <w:trPr/>
        <w:tc>
          <w:tcPr>
            <w:tcW w:w="8500" w:type="dxa"/>
          </w:tcPr>
          <w:p w14:paraId="3EF1B249" w14:textId="77777777" w:rsidR="00E31447" w:rsidRDefault="00E31447">
            <w:pPr>
              <w:snapToGrid w:val="0"/>
              <w:spacing w:after="40"/>
              <w:jc w:val="both"/>
            </w:pPr>
            <w:r>
              <w:rPr>
                <w:rFonts w:ascii="맑은 고딕" w:hAnsi="맑은 고딕" w:eastAsia="맑은 고딕" w:cs="맑은 고딕"/>
                <w:b w:val="0"/>
                <w:sz w:val="18"/>
              </w:rPr>
              <w:t>[1] 방송통신심의위원회·사행산업통합감독위원회, 불법도박사이트 심의·차단 현황 및 제5차 불법도박 실태조사 결과(국회 제출자료), 2025. 언론 보도 재인용.</w:t>
            </w:r>
          </w:p>
          <w:p w14:paraId="3EF1B249" w14:textId="77777777" w:rsidR="00E31447" w:rsidRDefault="00E31447">
            <w:pPr>
              <w:snapToGrid w:val="0"/>
              <w:spacing w:after="40"/>
              <w:jc w:val="both"/>
            </w:pPr>
            <w:r>
              <w:rPr>
                <w:rFonts w:ascii="맑은 고딕" w:hAnsi="맑은 고딕" w:eastAsia="맑은 고딕" w:cs="맑은 고딕"/>
                <w:b w:val="0"/>
                <w:sz w:val="18"/>
              </w:rPr>
              <w:t>[2] 한국도박문제예방치유원, "2024년 청소년 도박문제 실태조사"(국가승인통계 제469001호, 605개교 13,368명), 2025. — 이코노미스트, "5월, 청소년 도박문제를 함께 돌아보는 시간", 2025.05.07 재인용 (https://economist.co.kr/article/view/ecn202504280057, 접속 2026.10.07)</w:t>
            </w:r>
          </w:p>
          <w:p w14:paraId="3EF1B249" w14:textId="77777777" w:rsidR="00E31447" w:rsidRDefault="00E31447">
            <w:pPr>
              <w:snapToGrid w:val="0"/>
              <w:spacing w:after="40"/>
              <w:jc w:val="both"/>
            </w:pPr>
            <w:r>
              <w:rPr>
                <w:rFonts w:ascii="맑은 고딕" w:hAnsi="맑은 고딕" w:eastAsia="맑은 고딕" w:cs="맑은 고딕"/>
                <w:b w:val="0"/>
                <w:sz w:val="18"/>
              </w:rPr>
              <w:t>[3] SBS Biz, "청소년 도박 상담 40.9% 급증…지난해 5천838명", 2026.09.18. (https://biz.sbs.co.kr/article/20000335421, 접속 2026.10.07)</w:t>
            </w:r>
          </w:p>
          <w:p w14:paraId="3EF1B249" w14:textId="77777777" w:rsidR="00E31447" w:rsidRDefault="00E31447">
            <w:pPr>
              <w:snapToGrid w:val="0"/>
              <w:spacing w:after="40"/>
              <w:jc w:val="both"/>
            </w:pPr>
            <w:r>
              <w:rPr>
                <w:rFonts w:ascii="맑은 고딕" w:hAnsi="맑은 고딕" w:eastAsia="맑은 고딕" w:cs="맑은 고딕"/>
                <w:b w:val="0"/>
                <w:sz w:val="18"/>
              </w:rPr>
              <w:t>[4] 경찰청·교육부·여성가족부·사행산업통합감독위원회·금융위원회·금융감독원, "2026년 청소년 사이버도박 자진신고제 운영 결과", 2026.9.</w:t>
            </w:r>
          </w:p>
          <w:p w14:paraId="3EF1B249" w14:textId="77777777" w:rsidR="00E31447" w:rsidRDefault="00E31447">
            <w:pPr>
              <w:snapToGrid w:val="0"/>
              <w:spacing w:after="40"/>
              <w:jc w:val="both"/>
            </w:pPr>
            <w:r>
              <w:rPr>
                <w:rFonts w:ascii="맑은 고딕" w:hAnsi="맑은 고딕" w:eastAsia="맑은 고딕" w:cs="맑은 고딕"/>
                <w:b w:val="0"/>
                <w:sz w:val="18"/>
              </w:rPr>
              <w:t>[5] 국방부, 불법도박 실태조사(심층조사) 국회 제출자료, 2025. 언론 보도 재인용.</w:t>
            </w:r>
          </w:p>
          <w:p w14:paraId="3EF1B249" w14:textId="77777777" w:rsidR="00E31447" w:rsidRDefault="00E31447">
            <w:pPr>
              <w:snapToGrid w:val="0"/>
              <w:spacing w:after="40"/>
              <w:jc w:val="both"/>
            </w:pPr>
            <w:r>
              <w:rPr>
                <w:rFonts w:ascii="맑은 고딕" w:hAnsi="맑은 고딕" w:eastAsia="맑은 고딕" w:cs="맑은 고딕"/>
                <w:b w:val="0"/>
                <w:sz w:val="18"/>
              </w:rPr>
              <w:t>[6] BetBlocker, "Free gambling blocking software", https://betblocker.org (접속 2026.10.07)</w:t>
            </w:r>
          </w:p>
          <w:p w14:paraId="3EF1B249" w14:textId="77777777" w:rsidR="00E31447" w:rsidRDefault="00E31447">
            <w:pPr>
              <w:snapToGrid w:val="0"/>
              <w:spacing w:after="40"/>
              <w:jc w:val="both"/>
            </w:pPr>
            <w:r>
              <w:rPr>
                <w:rFonts w:ascii="맑은 고딕" w:hAnsi="맑은 고딕" w:eastAsia="맑은 고딕" w:cs="맑은 고딕"/>
                <w:b w:val="0"/>
                <w:sz w:val="18"/>
              </w:rPr>
              <w:t>[7] Gamban, "Block gambling websites and apps", https://gamban.com (접속 2026.10.07)</w:t>
            </w:r>
          </w:p>
          <w:p w14:paraId="3EF1B249" w14:textId="77777777" w:rsidR="00E31447" w:rsidRDefault="00E31447">
            <w:pPr>
              <w:snapToGrid w:val="0"/>
              <w:spacing w:after="40"/>
              <w:jc w:val="both"/>
            </w:pPr>
            <w:r>
              <w:rPr>
                <w:rFonts w:ascii="맑은 고딕" w:hAnsi="맑은 고딕" w:eastAsia="맑은 고딕" w:cs="맑은 고딕"/>
                <w:b w:val="0"/>
                <w:sz w:val="18"/>
              </w:rPr>
              <w:t>[8] 김성민, 스크린샷 기반 멀티모달 도박 사이트 탐지 선행연구 정리(MEDAL 2024 외), GitHub gambling-content-detection/references/README.md, 2026.9.9.</w:t>
            </w:r>
          </w:p>
          <w:p w14:paraId="3EF1B249" w14:textId="77777777" w:rsidR="00E31447" w:rsidRDefault="00E31447">
            <w:pPr>
              <w:snapToGrid w:val="0"/>
              <w:spacing w:after="40"/>
              <w:jc w:val="both"/>
            </w:pPr>
            <w:r>
              <w:rPr>
                <w:rFonts w:ascii="맑은 고딕" w:hAnsi="맑은 고딕" w:eastAsia="맑은 고딕" w:cs="맑은 고딕"/>
                <w:b w:val="0"/>
                <w:sz w:val="18"/>
              </w:rPr>
              <w:t>[9] 김영국, "아이디어를 컨셉으로 만들기", "프로토타이핑과 테스트", AI활용현업문제해결 5주차 강의자료, 충남대학교, 2026.</w:t>
            </w:r>
          </w:p>
          <w:p w14:paraId="3EF1B249" w14:textId="77777777" w:rsidR="00E31447" w:rsidRDefault="00E31447">
            <w:pPr>
              <w:snapToGrid w:val="0"/>
              <w:spacing w:after="40"/>
              <w:jc w:val="both"/>
            </w:pPr>
            <w:r>
              <w:rPr>
                <w:rFonts w:ascii="맑은 고딕" w:hAnsi="맑은 고딕" w:eastAsia="맑은 고딕" w:cs="맑은 고딕"/>
                <w:b w:val="0"/>
                <w:sz w:val="18"/>
              </w:rPr>
              <w:t>[10] 김성민, "[양식 1] 프로젝트 디자인개요서", "[양식 2] 문제점목록", "[양식 3] 아이디에이션 결과보고서(보호자 관점)", AI활용현업문제해결, 2026.9.30. GitHub docs/.</w:t>
            </w:r>
          </w:p>
        </w:tc>
      </w:tr>
    </w:tbl>
    <w:p w14:paraId="3AC80BD2" w14:textId="77777777" w:rsidR="00B565F1" w:rsidRDefault="00B565F1">
      <w:pPr>
        <w:pStyle w:val="10"/>
        <w:numPr>
          <w:ilvl w:val="0"/>
          <w:numId w:val="0"/>
        </w:numPr>
        <w:spacing w:before="540" w:after="360"/>
      </w:pPr>
    </w:p>
    <w:p w14:paraId="23B34D10" w14:textId="277A41FF" w:rsidR="00E31447" w:rsidRDefault="00B565F1" w:rsidP="00B565F1">
      <w:pPr>
        <w:pStyle w:val="10"/>
        <w:numPr>
          <w:ilvl w:val="0"/>
          <w:numId w:val="0"/>
        </w:numPr>
        <w:spacing w:before="540" w:after="360"/>
      </w:pPr>
      <w:r>
        <w:br w:type="page"/>
      </w:r>
      <w:r w:rsidR="008E7B6D">
        <w:lastRenderedPageBreak/>
        <w:t xml:space="preserve">6. </w:t>
      </w:r>
      <w:r w:rsidR="008E7B6D">
        <w:t>제출</w:t>
      </w:r>
      <w:r w:rsidR="008E7B6D">
        <w:t xml:space="preserve"> </w:t>
      </w:r>
      <w:r w:rsidR="008E7B6D">
        <w:t>전</w:t>
      </w:r>
      <w:r w:rsidR="008E7B6D">
        <w:t xml:space="preserve"> </w:t>
      </w:r>
      <w:r w:rsidR="008E7B6D">
        <w:t>자가점검</w:t>
      </w:r>
      <w:r w:rsidR="008E7B6D">
        <w:t xml:space="preserve"> </w:t>
      </w:r>
      <w:r w:rsidR="008E7B6D">
        <w:t>체크리스트</w:t>
      </w:r>
    </w:p>
    <w:tbl>
      <w:tblPr>
        <w:tblW w:w="8500"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633"/>
        <w:gridCol w:w="867"/>
      </w:tblGrid>
      <w:tr w:rsidR="00E31447" w14:paraId="5F4A75F4" w14:textId="77777777" w:rsidTr="00081FAF">
        <w:trPr>
          <w:cantSplit/>
          <w:trHeight w:val="420"/>
          <w:tblHeader/>
        </w:trPr>
        <w:tc>
          <w:tcPr>
            <w:tcW w:w="7633" w:type="dxa"/>
            <w:shd w:val="clear" w:color="auto" w:fill="DFDFDF"/>
            <w:vAlign w:val="center"/>
          </w:tcPr>
          <w:p w14:paraId="30A028EB" w14:textId="77777777" w:rsidR="00E31447" w:rsidRDefault="008E7B6D">
            <w:pPr>
              <w:jc w:val="center"/>
            </w:pPr>
            <w:r>
              <w:rPr>
                <w:rFonts w:ascii="맑은 고딕" w:eastAsia="맑은 고딕" w:hAnsi="맑은 고딕" w:cs="맑은 고딕"/>
                <w:b/>
                <w:sz w:val="22"/>
              </w:rPr>
              <w:t>자가점검 항목</w:t>
            </w:r>
          </w:p>
        </w:tc>
        <w:tc>
          <w:tcPr>
            <w:tcW w:w="867" w:type="dxa"/>
            <w:shd w:val="clear" w:color="auto" w:fill="DFDFDF"/>
            <w:vAlign w:val="center"/>
          </w:tcPr>
          <w:p w14:paraId="0B4E8B80" w14:textId="77777777" w:rsidR="00E31447" w:rsidRDefault="008E7B6D">
            <w:pPr>
              <w:jc w:val="center"/>
            </w:pPr>
            <w:r>
              <w:rPr>
                <w:rFonts w:ascii="맑은 고딕" w:eastAsia="맑은 고딕" w:hAnsi="맑은 고딕" w:cs="맑은 고딕"/>
                <w:b/>
                <w:sz w:val="22"/>
              </w:rPr>
              <w:t>확인</w:t>
            </w:r>
          </w:p>
        </w:tc>
      </w:tr>
      <w:tr w:rsidR="00E31447" w14:paraId="0FEA2943" w14:textId="77777777" w:rsidTr="00081FAF">
        <w:trPr/>
        <w:tc>
          <w:tcPr>
            <w:tcW w:w="7633" w:type="dxa"/>
            <w:vAlign w:val="center"/>
          </w:tcPr>
          <w:p w14:paraId="469C0448" w14:textId="77777777" w:rsidR="00E31447" w:rsidRDefault="008E7B6D">
            <w:r>
              <w:rPr>
                <w:rFonts w:ascii="맑은 고딕" w:eastAsia="맑은 고딕" w:hAnsi="맑은 고딕" w:cs="맑은 고딕"/>
                <w:sz w:val="21"/>
              </w:rPr>
              <w:t>프로젝트명 · 조 · 조원 · 지도교수 · 제출일자 · GitHub 저장소 주소를 모두 기재했는가?</w:t>
            </w:r>
          </w:p>
        </w:tc>
        <w:tc>
          <w:tcPr>
            <w:tcW w:w="867" w:type="dxa"/>
            <w:vAlign w:val="center"/>
          </w:tcPr>
          <w:p w14:paraId="6A5D148C"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2175CBE9" w14:textId="77777777" w:rsidTr="00081FAF">
        <w:trPr/>
        <w:tc>
          <w:tcPr>
            <w:tcW w:w="7633" w:type="dxa"/>
            <w:vAlign w:val="center"/>
          </w:tcPr>
          <w:p w14:paraId="253DA01F" w14:textId="01DD2158" w:rsidR="00E31447" w:rsidRDefault="008E7B6D">
            <w:pPr>
              <w:snapToGrid w:val="0"/>
              <w:spacing w:after="60"/>
            </w:pPr>
            <w:r>
              <w:rPr>
                <w:rFonts w:ascii="맑은 고딕" w:hAnsi="맑은 고딕" w:eastAsia="맑은 고딕" w:cs="맑은 고딕"/>
                <w:b w:val="0"/>
                <w:sz w:val="18"/>
              </w:rPr>
              <w:t>§1.1의 문제 정의문이 4주차(양식 3)에서 확정한 문장과 일치하는가? (양식 3 확정문을 병기하고, 이번 주차에 다듬은 표현과 사유를 §1.1에 기재함)</w:t>
            </w:r>
          </w:p>
        </w:tc>
        <w:tc>
          <w:tcPr>
            <w:tcW w:w="867" w:type="dxa"/>
            <w:vAlign w:val="center"/>
          </w:tcPr>
          <w:p w14:paraId="48348241"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27A9C3DD" w14:textId="77777777" w:rsidTr="00081FAF">
        <w:trPr/>
        <w:tc>
          <w:tcPr>
            <w:tcW w:w="7633" w:type="dxa"/>
            <w:vAlign w:val="center"/>
          </w:tcPr>
          <w:p w14:paraId="3F1C6A62" w14:textId="77777777" w:rsidR="00E31447" w:rsidRDefault="008E7B6D">
            <w:r>
              <w:rPr>
                <w:rFonts w:ascii="맑은 고딕" w:eastAsia="맑은 고딕" w:hAnsi="맑은 고딕" w:cs="맑은 고딕"/>
                <w:sz w:val="21"/>
              </w:rPr>
              <w:t>국내 · 외 현황 조사에 출처를 모두 남겼는가?</w:t>
            </w:r>
          </w:p>
        </w:tc>
        <w:tc>
          <w:tcPr>
            <w:tcW w:w="867" w:type="dxa"/>
            <w:vAlign w:val="center"/>
          </w:tcPr>
          <w:p w14:paraId="402A090B"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57C73125" w14:textId="77777777" w:rsidTr="00081FAF">
        <w:trPr/>
        <w:tc>
          <w:tcPr>
            <w:tcW w:w="7633" w:type="dxa"/>
            <w:vAlign w:val="center"/>
          </w:tcPr>
          <w:p w14:paraId="36CBB919" w14:textId="77777777" w:rsidR="00E31447" w:rsidRDefault="008E7B6D">
            <w:r>
              <w:rPr>
                <w:rFonts w:ascii="맑은 고딕" w:eastAsia="맑은 고딕" w:hAnsi="맑은 고딕" w:cs="맑은 고딕"/>
                <w:sz w:val="21"/>
              </w:rPr>
              <w:t>최종 목표가 "누구의 어떤 니즈를 어떻게 해결한다"로 읽히는가?</w:t>
            </w:r>
          </w:p>
        </w:tc>
        <w:tc>
          <w:tcPr>
            <w:tcW w:w="867" w:type="dxa"/>
            <w:vAlign w:val="center"/>
          </w:tcPr>
          <w:p w14:paraId="4088B652"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06755F24" w14:textId="77777777" w:rsidTr="00081FAF">
        <w:trPr/>
        <w:tc>
          <w:tcPr>
            <w:tcW w:w="7633" w:type="dxa"/>
            <w:vAlign w:val="center"/>
          </w:tcPr>
          <w:p w14:paraId="0FB52B9D" w14:textId="77777777" w:rsidR="00E31447" w:rsidRDefault="008E7B6D">
            <w:r>
              <w:rPr>
                <w:rFonts w:ascii="맑은 고딕" w:eastAsia="맑은 고딕" w:hAnsi="맑은 고딕" w:cs="맑은 고딕"/>
                <w:sz w:val="21"/>
              </w:rPr>
              <w:t>고정 주제(코어 기능)를 선정 근거와 함께 밝혔는가?</w:t>
            </w:r>
          </w:p>
        </w:tc>
        <w:tc>
          <w:tcPr>
            <w:tcW w:w="867" w:type="dxa"/>
            <w:vAlign w:val="center"/>
          </w:tcPr>
          <w:p w14:paraId="3456F157"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426B1EFD" w14:textId="77777777" w:rsidTr="00081FAF">
        <w:trPr/>
        <w:tc>
          <w:tcPr>
            <w:tcW w:w="7633" w:type="dxa"/>
            <w:vAlign w:val="center"/>
          </w:tcPr>
          <w:p w14:paraId="5FCF94F5" w14:textId="77777777" w:rsidR="00E31447" w:rsidRDefault="008E7B6D">
            <w:r>
              <w:rPr>
                <w:rFonts w:ascii="맑은 고딕" w:eastAsia="맑은 고딕" w:hAnsi="맑은 고딕" w:cs="맑은 고딕"/>
                <w:sz w:val="21"/>
              </w:rPr>
              <w:t>냅킨 피치(NABC) 네 칸이 모두 채워졌는가?</w:t>
            </w:r>
          </w:p>
        </w:tc>
        <w:tc>
          <w:tcPr>
            <w:tcW w:w="867" w:type="dxa"/>
            <w:vAlign w:val="center"/>
          </w:tcPr>
          <w:p w14:paraId="399273A4"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6C283FB2" w14:textId="77777777" w:rsidTr="00081FAF">
        <w:trPr/>
        <w:tc>
          <w:tcPr>
            <w:tcW w:w="7633" w:type="dxa"/>
            <w:vAlign w:val="center"/>
          </w:tcPr>
          <w:p w14:paraId="2290A388" w14:textId="77777777" w:rsidR="00E31447" w:rsidRDefault="008E7B6D">
            <w:r>
              <w:rPr>
                <w:rFonts w:ascii="맑은 고딕" w:eastAsia="맑은 고딕" w:hAnsi="맑은 고딕" w:cs="맑은 고딕"/>
                <w:sz w:val="21"/>
              </w:rPr>
              <w:t>컨셉 시트에 컨셉명 · 슬로건 · 목표 고객 · 가치 제안 · 주요 기능 · 유저 인사이트가 모두 있는가?</w:t>
            </w:r>
          </w:p>
        </w:tc>
        <w:tc>
          <w:tcPr>
            <w:tcW w:w="867" w:type="dxa"/>
            <w:vAlign w:val="center"/>
          </w:tcPr>
          <w:p w14:paraId="21DE6728"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414D4A64" w14:textId="77777777" w:rsidTr="00081FAF">
        <w:trPr/>
        <w:tc>
          <w:tcPr>
            <w:tcW w:w="7633" w:type="dxa"/>
            <w:vAlign w:val="center"/>
          </w:tcPr>
          <w:p w14:paraId="5F208B85" w14:textId="77777777" w:rsidR="00E31447" w:rsidRDefault="008E7B6D">
            <w:r>
              <w:rPr>
                <w:rFonts w:ascii="맑은 고딕" w:eastAsia="맑은 고딕" w:hAnsi="맑은 고딕" w:cs="맑은 고딕"/>
                <w:sz w:val="21"/>
              </w:rPr>
              <w:t>개발 범위를 코어 / 부가 / 이번 학기 제외로 구분했는가?</w:t>
            </w:r>
          </w:p>
        </w:tc>
        <w:tc>
          <w:tcPr>
            <w:tcW w:w="867" w:type="dxa"/>
            <w:vAlign w:val="center"/>
          </w:tcPr>
          <w:p w14:paraId="7E9550E5"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1E81DC53" w14:textId="77777777" w:rsidTr="00081FAF">
        <w:trPr/>
        <w:tc>
          <w:tcPr>
            <w:tcW w:w="7633" w:type="dxa"/>
            <w:vAlign w:val="center"/>
          </w:tcPr>
          <w:p w14:paraId="4D2BB911" w14:textId="07E5B404" w:rsidR="00E31447" w:rsidRDefault="008E7B6D">
            <w:r>
              <w:rPr>
                <w:rFonts w:ascii="맑은 고딕" w:eastAsia="맑은 고딕" w:hAnsi="맑은 고딕" w:cs="맑은 고딕"/>
                <w:sz w:val="21"/>
              </w:rPr>
              <w:t>달성 지표에 목표치와 측정 방법이 있는가? (</w:t>
            </w:r>
            <w:r w:rsidR="00B565F1">
              <w:rPr>
                <w:rFonts w:ascii="맑은 고딕" w:eastAsia="맑은 고딕" w:hAnsi="맑은 고딕" w:cs="맑은 고딕" w:hint="eastAsia"/>
                <w:sz w:val="21"/>
              </w:rPr>
              <w:t>디자인개요서</w:t>
            </w:r>
            <w:r>
              <w:rPr>
                <w:rFonts w:ascii="맑은 고딕" w:eastAsia="맑은 고딕" w:hAnsi="맑은 고딕" w:cs="맑은 고딕"/>
                <w:sz w:val="21"/>
              </w:rPr>
              <w:t>의 잠정치를 확정했는가?)</w:t>
            </w:r>
          </w:p>
        </w:tc>
        <w:tc>
          <w:tcPr>
            <w:tcW w:w="867" w:type="dxa"/>
            <w:vAlign w:val="center"/>
          </w:tcPr>
          <w:p w14:paraId="216799BE"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671A2BC3" w14:textId="77777777" w:rsidTr="00081FAF">
        <w:trPr/>
        <w:tc>
          <w:tcPr>
            <w:tcW w:w="7633" w:type="dxa"/>
            <w:vAlign w:val="center"/>
          </w:tcPr>
          <w:p w14:paraId="76EE2EDF" w14:textId="77777777" w:rsidR="00E31447" w:rsidRDefault="008E7B6D">
            <w:r>
              <w:rPr>
                <w:rFonts w:ascii="맑은 고딕" w:eastAsia="맑은 고딕" w:hAnsi="맑은 고딕" w:cs="맑은 고딕"/>
                <w:sz w:val="21"/>
              </w:rPr>
              <w:lastRenderedPageBreak/>
              <w:t>AS-IS와 TO-BE 시나리오가 서로 대응되며, 어느 문제점이 해소되는지 보이는가?</w:t>
            </w:r>
          </w:p>
        </w:tc>
        <w:tc>
          <w:tcPr>
            <w:tcW w:w="867" w:type="dxa"/>
            <w:vAlign w:val="center"/>
          </w:tcPr>
          <w:p w14:paraId="2A890F3C"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3D87F552" w14:textId="77777777" w:rsidTr="00081FAF">
        <w:trPr/>
        <w:tc>
          <w:tcPr>
            <w:tcW w:w="7633" w:type="dxa"/>
            <w:vAlign w:val="center"/>
          </w:tcPr>
          <w:p w14:paraId="720DD62B" w14:textId="77777777" w:rsidR="00E31447" w:rsidRDefault="008E7B6D">
            <w:r>
              <w:rPr>
                <w:rFonts w:ascii="맑은 고딕" w:eastAsia="맑은 고딕" w:hAnsi="맑은 고딕" w:cs="맑은 고딕"/>
                <w:sz w:val="21"/>
              </w:rPr>
              <w:t>프로토타이핑 계획에 형태 · 목적 · 대상 사용자 · 시기가 있는가?</w:t>
            </w:r>
          </w:p>
        </w:tc>
        <w:tc>
          <w:tcPr>
            <w:tcW w:w="867" w:type="dxa"/>
            <w:vAlign w:val="center"/>
          </w:tcPr>
          <w:p w14:paraId="17DE12E7"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329ED2BB" w14:textId="77777777" w:rsidTr="00081FAF">
        <w:trPr/>
        <w:tc>
          <w:tcPr>
            <w:tcW w:w="7633" w:type="dxa"/>
            <w:vAlign w:val="center"/>
          </w:tcPr>
          <w:p w14:paraId="23DB169E" w14:textId="77777777" w:rsidR="00E31447" w:rsidRDefault="008E7B6D">
            <w:r>
              <w:rPr>
                <w:rFonts w:ascii="맑은 고딕" w:eastAsia="맑은 고딕" w:hAnsi="맑은 고딕" w:cs="맑은 고딕"/>
                <w:sz w:val="21"/>
              </w:rPr>
              <w:t>테스트 계획이 Pre-test / Test / Post-test로 구성되어 있는가?</w:t>
            </w:r>
          </w:p>
        </w:tc>
        <w:tc>
          <w:tcPr>
            <w:tcW w:w="867" w:type="dxa"/>
            <w:vAlign w:val="center"/>
          </w:tcPr>
          <w:p w14:paraId="26FF7E59"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61DE3A8D" w14:textId="77777777" w:rsidTr="00081FAF">
        <w:trPr/>
        <w:tc>
          <w:tcPr>
            <w:tcW w:w="7633" w:type="dxa"/>
            <w:vAlign w:val="center"/>
          </w:tcPr>
          <w:p w14:paraId="120724D5" w14:textId="77777777" w:rsidR="00E31447" w:rsidRDefault="008E7B6D">
            <w:r>
              <w:rPr>
                <w:rFonts w:ascii="맑은 고딕" w:eastAsia="맑은 고딕" w:hAnsi="맑은 고딕" w:cs="맑은 고딕"/>
                <w:sz w:val="21"/>
              </w:rPr>
              <w:t>팀 역할과 주차별 추진 일정이 강의계획서 일정과 맞는가?</w:t>
            </w:r>
          </w:p>
        </w:tc>
        <w:tc>
          <w:tcPr>
            <w:tcW w:w="867" w:type="dxa"/>
            <w:vAlign w:val="center"/>
          </w:tcPr>
          <w:p w14:paraId="371CAB23" w14:textId="77777777" w:rsidR="00E31447" w:rsidRDefault="008E7B6D">
            <w:pPr>
              <w:snapToGrid w:val="0"/>
              <w:spacing w:after="60"/>
              <w:jc w:val="center"/>
            </w:pPr>
            <w:r>
              <w:rPr>
                <w:rFonts w:ascii="맑은 고딕" w:hAnsi="맑은 고딕" w:eastAsia="맑은 고딕" w:cs="맑은 고딕"/>
                <w:b w:val="0"/>
                <w:sz w:val="20"/>
              </w:rPr>
              <w:t>☑</w:t>
            </w:r>
          </w:p>
        </w:tc>
      </w:tr>
      <w:tr w:rsidR="00E31447" w14:paraId="50E1C97C" w14:textId="77777777" w:rsidTr="00081FAF">
        <w:trPr/>
        <w:tc>
          <w:tcPr>
            <w:tcW w:w="7633" w:type="dxa"/>
            <w:vAlign w:val="center"/>
          </w:tcPr>
          <w:p w14:paraId="25790F16" w14:textId="195A3726" w:rsidR="00E31447" w:rsidRDefault="00081FAF">
            <w:r>
              <w:rPr>
                <w:rFonts w:ascii="맑은 고딕" w:eastAsia="맑은 고딕" w:hAnsi="맑은 고딕" w:cs="맑은 고딕"/>
                <w:sz w:val="21"/>
              </w:rPr>
              <w:t>[부록] 작성 가이드 페이지를 삭제했는가?</w:t>
            </w:r>
          </w:p>
        </w:tc>
        <w:tc>
          <w:tcPr>
            <w:tcW w:w="867" w:type="dxa"/>
            <w:vAlign w:val="center"/>
          </w:tcPr>
          <w:p w14:paraId="30448CFE" w14:textId="277D05EC" w:rsidR="00E31447" w:rsidRDefault="00E31447">
            <w:pPr>
              <w:snapToGrid w:val="0"/>
              <w:spacing w:after="60"/>
              <w:jc w:val="center"/>
            </w:pPr>
            <w:r>
              <w:rPr>
                <w:rFonts w:ascii="맑은 고딕" w:hAnsi="맑은 고딕" w:eastAsia="맑은 고딕" w:cs="맑은 고딕"/>
                <w:b w:val="0"/>
                <w:sz w:val="20"/>
              </w:rPr>
              <w:t>☑</w:t>
            </w:r>
          </w:p>
        </w:tc>
      </w:tr>
    </w:tbl>
    <w:sectPr w:rsidR="00E31447" w:rsidRPr="001F6495" w:rsidSect="000659A9">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682E1" w14:textId="77777777" w:rsidR="00244510" w:rsidRDefault="00244510">
      <w:r>
        <w:separator/>
      </w:r>
    </w:p>
  </w:endnote>
  <w:endnote w:type="continuationSeparator" w:id="0">
    <w:p w14:paraId="28CE6451" w14:textId="77777777" w:rsidR="00244510" w:rsidRDefault="00244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6B5A" w14:textId="77777777" w:rsidR="008252D2" w:rsidRDefault="008252D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CFF07" w14:textId="77777777" w:rsidR="008252D2" w:rsidRDefault="008252D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FBA44" w14:textId="77777777" w:rsidR="008252D2" w:rsidRDefault="008252D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C0B04" w14:textId="77777777" w:rsidR="00244510" w:rsidRDefault="00244510">
      <w:r>
        <w:separator/>
      </w:r>
    </w:p>
  </w:footnote>
  <w:footnote w:type="continuationSeparator" w:id="0">
    <w:p w14:paraId="28D0EAE5" w14:textId="77777777" w:rsidR="00244510" w:rsidRDefault="00244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1739" w14:textId="77777777" w:rsidR="00E31447" w:rsidRDefault="00E3144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BE97" w14:textId="45BAF85A" w:rsidR="00E31447" w:rsidRDefault="008252D2">
    <w:pPr>
      <w:jc w:val="right"/>
    </w:pPr>
    <w:r>
      <w:rPr>
        <w:rFonts w:ascii="맑은 고딕" w:eastAsia="맑은 고딕" w:hAnsi="맑은 고딕" w:cs="맑은 고딕" w:hint="eastAsia"/>
        <w:color w:val="595959"/>
        <w:sz w:val="18"/>
      </w:rPr>
      <w:t>AI활용현업문제해결</w:t>
    </w:r>
    <w:r w:rsidR="008E7B6D">
      <w:rPr>
        <w:rFonts w:ascii="맑은 고딕" w:eastAsia="맑은 고딕" w:hAnsi="맑은 고딕" w:cs="맑은 고딕"/>
        <w:color w:val="595959"/>
        <w:sz w:val="18"/>
      </w:rPr>
      <w:t xml:space="preserve"> · [양식 4] 문제정의서(연구개발계획서)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43C4" w14:textId="77777777" w:rsidR="00E31447" w:rsidRDefault="00E314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5A6"/>
    <w:multiLevelType w:val="multilevel"/>
    <w:tmpl w:val="B0180354"/>
    <w:lvl w:ilvl="0">
      <w:start w:val="3"/>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0645" w:hanging="72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6960" w:hanging="1080"/>
      </w:pPr>
      <w:rPr>
        <w:rFonts w:hint="default"/>
      </w:rPr>
    </w:lvl>
  </w:abstractNum>
  <w:abstractNum w:abstractNumId="1" w15:restartNumberingAfterBreak="0">
    <w:nsid w:val="05A820EE"/>
    <w:multiLevelType w:val="multilevel"/>
    <w:tmpl w:val="0EC88CCA"/>
    <w:lvl w:ilvl="0">
      <w:start w:val="4"/>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8660" w:hanging="720"/>
      </w:pPr>
      <w:rPr>
        <w:rFonts w:hint="default"/>
      </w:rPr>
    </w:lvl>
    <w:lvl w:ilvl="5">
      <w:start w:val="1"/>
      <w:numFmt w:val="decimal"/>
      <w:lvlText w:val="%1-%2)%3.%4.%5.%6."/>
      <w:lvlJc w:val="left"/>
      <w:pPr>
        <w:ind w:left="10645" w:hanging="720"/>
      </w:pPr>
      <w:rPr>
        <w:rFonts w:hint="default"/>
      </w:rPr>
    </w:lvl>
    <w:lvl w:ilvl="6">
      <w:start w:val="1"/>
      <w:numFmt w:val="decimal"/>
      <w:lvlText w:val="%1-%2)%3.%4.%5.%6.%7."/>
      <w:lvlJc w:val="left"/>
      <w:pPr>
        <w:ind w:left="12990" w:hanging="1080"/>
      </w:pPr>
      <w:rPr>
        <w:rFonts w:hint="default"/>
      </w:rPr>
    </w:lvl>
    <w:lvl w:ilvl="7">
      <w:start w:val="1"/>
      <w:numFmt w:val="decimal"/>
      <w:lvlText w:val="%1-%2)%3.%4.%5.%6.%7.%8."/>
      <w:lvlJc w:val="left"/>
      <w:pPr>
        <w:ind w:left="14975" w:hanging="1080"/>
      </w:pPr>
      <w:rPr>
        <w:rFonts w:hint="default"/>
      </w:rPr>
    </w:lvl>
    <w:lvl w:ilvl="8">
      <w:start w:val="1"/>
      <w:numFmt w:val="decimal"/>
      <w:lvlText w:val="%1-%2)%3.%4.%5.%6.%7.%8.%9."/>
      <w:lvlJc w:val="left"/>
      <w:pPr>
        <w:ind w:left="16960" w:hanging="1080"/>
      </w:pPr>
      <w:rPr>
        <w:rFonts w:hint="default"/>
      </w:rPr>
    </w:lvl>
  </w:abstractNum>
  <w:abstractNum w:abstractNumId="2" w15:restartNumberingAfterBreak="0">
    <w:nsid w:val="12255546"/>
    <w:multiLevelType w:val="multilevel"/>
    <w:tmpl w:val="6F4C10B0"/>
    <w:lvl w:ilvl="0">
      <w:start w:val="4"/>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3" w15:restartNumberingAfterBreak="0">
    <w:nsid w:val="12270D08"/>
    <w:multiLevelType w:val="multilevel"/>
    <w:tmpl w:val="2AD8072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132C4579"/>
    <w:multiLevelType w:val="multilevel"/>
    <w:tmpl w:val="D054A8CC"/>
    <w:lvl w:ilvl="0">
      <w:start w:val="3"/>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5" w15:restartNumberingAfterBreak="0">
    <w:nsid w:val="1CD84332"/>
    <w:multiLevelType w:val="hybridMultilevel"/>
    <w:tmpl w:val="40F0BE40"/>
    <w:lvl w:ilvl="0" w:tplc="23B8D68C">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6" w15:restartNumberingAfterBreak="0">
    <w:nsid w:val="2C7D6087"/>
    <w:multiLevelType w:val="multilevel"/>
    <w:tmpl w:val="4A94906E"/>
    <w:lvl w:ilvl="0">
      <w:start w:val="1"/>
      <w:numFmt w:val="bullet"/>
      <w:lvlText w:val=""/>
      <w:lvlJc w:val="left"/>
      <w:pPr>
        <w:tabs>
          <w:tab w:val="num" w:pos="2000"/>
        </w:tabs>
        <w:ind w:left="2000" w:hanging="400"/>
      </w:pPr>
      <w:rPr>
        <w:rFonts w:ascii="Wingdings" w:hAnsi="Wingding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31E906C7"/>
    <w:multiLevelType w:val="multilevel"/>
    <w:tmpl w:val="3B826CEC"/>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8" w15:restartNumberingAfterBreak="0">
    <w:nsid w:val="3B0146C6"/>
    <w:multiLevelType w:val="multilevel"/>
    <w:tmpl w:val="3B826CEC"/>
    <w:lvl w:ilvl="0">
      <w:start w:val="5"/>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9" w15:restartNumberingAfterBreak="0">
    <w:nsid w:val="405248B1"/>
    <w:multiLevelType w:val="multilevel"/>
    <w:tmpl w:val="3B826CEC"/>
    <w:lvl w:ilvl="0">
      <w:start w:val="1"/>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0" w15:restartNumberingAfterBreak="0">
    <w:nsid w:val="41493F7F"/>
    <w:multiLevelType w:val="hybridMultilevel"/>
    <w:tmpl w:val="4A94906E"/>
    <w:lvl w:ilvl="0" w:tplc="04090001">
      <w:start w:val="1"/>
      <w:numFmt w:val="bullet"/>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 w15:restartNumberingAfterBreak="0">
    <w:nsid w:val="431E1BDA"/>
    <w:multiLevelType w:val="multilevel"/>
    <w:tmpl w:val="3B826CEC"/>
    <w:lvl w:ilvl="0">
      <w:start w:val="1"/>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2" w15:restartNumberingAfterBreak="0">
    <w:nsid w:val="45C134F4"/>
    <w:multiLevelType w:val="hybridMultilevel"/>
    <w:tmpl w:val="2078FBAE"/>
    <w:lvl w:ilvl="0" w:tplc="E52089E8">
      <w:start w:val="1"/>
      <w:numFmt w:val="decimal"/>
      <w:suff w:val="space"/>
      <w:lvlText w:val="%1."/>
      <w:lvlJc w:val="left"/>
      <w:pPr>
        <w:ind w:left="542" w:hanging="400"/>
      </w:pPr>
      <w:rPr>
        <w:rFonts w:hint="eastAsia"/>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13" w15:restartNumberingAfterBreak="0">
    <w:nsid w:val="4AD3465F"/>
    <w:multiLevelType w:val="multilevel"/>
    <w:tmpl w:val="F5E4CF9E"/>
    <w:lvl w:ilvl="0">
      <w:start w:val="1"/>
      <w:numFmt w:val="bullet"/>
      <w:pStyle w:val="new1"/>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F3181"/>
    <w:multiLevelType w:val="multilevel"/>
    <w:tmpl w:val="4A94906E"/>
    <w:lvl w:ilvl="0">
      <w:start w:val="1"/>
      <w:numFmt w:val="bullet"/>
      <w:lvlText w:val=""/>
      <w:lvlJc w:val="left"/>
      <w:pPr>
        <w:tabs>
          <w:tab w:val="num" w:pos="2000"/>
        </w:tabs>
        <w:ind w:left="2000" w:hanging="400"/>
      </w:pPr>
      <w:rPr>
        <w:rFonts w:ascii="Wingdings" w:hAnsi="Wingding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15" w15:restartNumberingAfterBreak="0">
    <w:nsid w:val="4DB67BAB"/>
    <w:multiLevelType w:val="hybridMultilevel"/>
    <w:tmpl w:val="C7C8B954"/>
    <w:lvl w:ilvl="0" w:tplc="49BC260C">
      <w:start w:val="1"/>
      <w:numFmt w:val="bullet"/>
      <w:pStyle w:val="others"/>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6" w15:restartNumberingAfterBreak="0">
    <w:nsid w:val="50952900"/>
    <w:multiLevelType w:val="hybridMultilevel"/>
    <w:tmpl w:val="31B0A58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53175711"/>
    <w:multiLevelType w:val="multilevel"/>
    <w:tmpl w:val="C69E4408"/>
    <w:lvl w:ilvl="0">
      <w:start w:val="4"/>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8640" w:hanging="720"/>
      </w:pPr>
      <w:rPr>
        <w:rFonts w:hint="default"/>
      </w:rPr>
    </w:lvl>
    <w:lvl w:ilvl="5">
      <w:start w:val="1"/>
      <w:numFmt w:val="decimal"/>
      <w:lvlText w:val="%1-%2)%3.%4.%5.%6."/>
      <w:lvlJc w:val="left"/>
      <w:pPr>
        <w:ind w:left="10620" w:hanging="72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4940" w:hanging="1080"/>
      </w:pPr>
      <w:rPr>
        <w:rFonts w:hint="default"/>
      </w:rPr>
    </w:lvl>
    <w:lvl w:ilvl="8">
      <w:start w:val="1"/>
      <w:numFmt w:val="decimal"/>
      <w:lvlText w:val="%1-%2)%3.%4.%5.%6.%7.%8.%9."/>
      <w:lvlJc w:val="left"/>
      <w:pPr>
        <w:ind w:left="16920" w:hanging="1080"/>
      </w:pPr>
      <w:rPr>
        <w:rFonts w:hint="default"/>
      </w:rPr>
    </w:lvl>
  </w:abstractNum>
  <w:abstractNum w:abstractNumId="18" w15:restartNumberingAfterBreak="0">
    <w:nsid w:val="59B53D3C"/>
    <w:multiLevelType w:val="multilevel"/>
    <w:tmpl w:val="AC20C110"/>
    <w:lvl w:ilvl="0">
      <w:start w:val="6"/>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19" w15:restartNumberingAfterBreak="0">
    <w:nsid w:val="5D985AE0"/>
    <w:multiLevelType w:val="multilevel"/>
    <w:tmpl w:val="231AE466"/>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0" w15:restartNumberingAfterBreak="0">
    <w:nsid w:val="5DC6427E"/>
    <w:multiLevelType w:val="multilevel"/>
    <w:tmpl w:val="C8ECB57E"/>
    <w:lvl w:ilvl="0">
      <w:start w:val="1"/>
      <w:numFmt w:val="decimal"/>
      <w:lvlText w:val="%1."/>
      <w:lvlJc w:val="left"/>
      <w:pPr>
        <w:tabs>
          <w:tab w:val="num" w:pos="825"/>
        </w:tabs>
        <w:ind w:left="825" w:hanging="400"/>
      </w:pPr>
    </w:lvl>
    <w:lvl w:ilvl="1">
      <w:start w:val="1"/>
      <w:numFmt w:val="decimal"/>
      <w:pStyle w:val="1"/>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1" w15:restartNumberingAfterBreak="0">
    <w:nsid w:val="664E0E6C"/>
    <w:multiLevelType w:val="multilevel"/>
    <w:tmpl w:val="3B826CEC"/>
    <w:lvl w:ilvl="0">
      <w:start w:val="5"/>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2" w15:restartNumberingAfterBreak="0">
    <w:nsid w:val="6B026A2E"/>
    <w:multiLevelType w:val="hybridMultilevel"/>
    <w:tmpl w:val="6834349A"/>
    <w:lvl w:ilvl="0" w:tplc="04090003">
      <w:start w:val="1"/>
      <w:numFmt w:val="bullet"/>
      <w:lvlText w:val=""/>
      <w:lvlJc w:val="left"/>
      <w:pPr>
        <w:tabs>
          <w:tab w:val="num" w:pos="2000"/>
        </w:tabs>
        <w:ind w:left="2000" w:hanging="400"/>
      </w:pPr>
      <w:rPr>
        <w:rFonts w:ascii="Wingdings" w:hAnsi="Wingdings" w:hint="default"/>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3" w15:restartNumberingAfterBreak="0">
    <w:nsid w:val="6EA04CBD"/>
    <w:multiLevelType w:val="multilevel"/>
    <w:tmpl w:val="56542790"/>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4" w15:restartNumberingAfterBreak="0">
    <w:nsid w:val="73B6613F"/>
    <w:multiLevelType w:val="hybridMultilevel"/>
    <w:tmpl w:val="C9B0E86E"/>
    <w:lvl w:ilvl="0" w:tplc="566A8C5C">
      <w:start w:val="1"/>
      <w:numFmt w:val="decimal"/>
      <w:pStyle w:val="typicalflow"/>
      <w:lvlText w:val="%1)"/>
      <w:lvlJc w:val="left"/>
      <w:pPr>
        <w:tabs>
          <w:tab w:val="num" w:pos="2000"/>
        </w:tabs>
        <w:ind w:left="2000" w:hanging="400"/>
      </w:pPr>
      <w:rPr>
        <w:rFonts w:hint="eastAsia"/>
      </w:rPr>
    </w:lvl>
    <w:lvl w:ilvl="1" w:tplc="04090019">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75D6668E"/>
    <w:multiLevelType w:val="multilevel"/>
    <w:tmpl w:val="4ACAA1E8"/>
    <w:lvl w:ilvl="0">
      <w:start w:val="1"/>
      <w:numFmt w:val="decimal"/>
      <w:pStyle w:val="10"/>
      <w:lvlText w:val="%1."/>
      <w:lvlJc w:val="left"/>
      <w:pPr>
        <w:tabs>
          <w:tab w:val="num" w:pos="425"/>
        </w:tabs>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pStyle w:val="3"/>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779310DD"/>
    <w:multiLevelType w:val="multilevel"/>
    <w:tmpl w:val="3B826CEC"/>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200" w:hanging="720"/>
      </w:pPr>
      <w:rPr>
        <w:rFonts w:hint="default"/>
      </w:rPr>
    </w:lvl>
    <w:lvl w:ilvl="5">
      <w:start w:val="1"/>
      <w:numFmt w:val="decimal"/>
      <w:lvlText w:val="%1-%2)%3.%4.%5.%6."/>
      <w:lvlJc w:val="left"/>
      <w:pPr>
        <w:ind w:left="8820" w:hanging="720"/>
      </w:pPr>
      <w:rPr>
        <w:rFonts w:hint="default"/>
      </w:rPr>
    </w:lvl>
    <w:lvl w:ilvl="6">
      <w:start w:val="1"/>
      <w:numFmt w:val="decimal"/>
      <w:lvlText w:val="%1-%2)%3.%4.%5.%6.%7."/>
      <w:lvlJc w:val="left"/>
      <w:pPr>
        <w:ind w:left="10800" w:hanging="1080"/>
      </w:pPr>
      <w:rPr>
        <w:rFonts w:hint="default"/>
      </w:rPr>
    </w:lvl>
    <w:lvl w:ilvl="7">
      <w:start w:val="1"/>
      <w:numFmt w:val="decimal"/>
      <w:lvlText w:val="%1-%2)%3.%4.%5.%6.%7.%8."/>
      <w:lvlJc w:val="left"/>
      <w:pPr>
        <w:ind w:left="12420" w:hanging="1080"/>
      </w:pPr>
      <w:rPr>
        <w:rFonts w:hint="default"/>
      </w:rPr>
    </w:lvl>
    <w:lvl w:ilvl="8">
      <w:start w:val="1"/>
      <w:numFmt w:val="decimal"/>
      <w:lvlText w:val="%1-%2)%3.%4.%5.%6.%7.%8.%9."/>
      <w:lvlJc w:val="left"/>
      <w:pPr>
        <w:ind w:left="14040" w:hanging="1080"/>
      </w:pPr>
      <w:rPr>
        <w:rFonts w:hint="default"/>
      </w:rPr>
    </w:lvl>
  </w:abstractNum>
  <w:abstractNum w:abstractNumId="27" w15:restartNumberingAfterBreak="0">
    <w:nsid w:val="7C0C2C6B"/>
    <w:multiLevelType w:val="hybridMultilevel"/>
    <w:tmpl w:val="800A847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7DA45BC0"/>
    <w:multiLevelType w:val="hybridMultilevel"/>
    <w:tmpl w:val="48A2D45C"/>
    <w:lvl w:ilvl="0" w:tplc="04090003">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num w:numId="1" w16cid:durableId="1108240178">
    <w:abstractNumId w:val="25"/>
  </w:num>
  <w:num w:numId="2" w16cid:durableId="1687051214">
    <w:abstractNumId w:val="5"/>
  </w:num>
  <w:num w:numId="3" w16cid:durableId="299841785">
    <w:abstractNumId w:val="20"/>
  </w:num>
  <w:num w:numId="4" w16cid:durableId="1064252527">
    <w:abstractNumId w:val="10"/>
  </w:num>
  <w:num w:numId="5" w16cid:durableId="619990079">
    <w:abstractNumId w:val="14"/>
  </w:num>
  <w:num w:numId="6" w16cid:durableId="1137331204">
    <w:abstractNumId w:val="15"/>
  </w:num>
  <w:num w:numId="7" w16cid:durableId="1710032423">
    <w:abstractNumId w:val="6"/>
  </w:num>
  <w:num w:numId="8" w16cid:durableId="973483347">
    <w:abstractNumId w:val="22"/>
  </w:num>
  <w:num w:numId="9" w16cid:durableId="2040889241">
    <w:abstractNumId w:val="28"/>
  </w:num>
  <w:num w:numId="10" w16cid:durableId="1322267933">
    <w:abstractNumId w:val="24"/>
  </w:num>
  <w:num w:numId="11" w16cid:durableId="177887030">
    <w:abstractNumId w:val="19"/>
  </w:num>
  <w:num w:numId="12" w16cid:durableId="1537156800">
    <w:abstractNumId w:val="18"/>
  </w:num>
  <w:num w:numId="13" w16cid:durableId="340006730">
    <w:abstractNumId w:val="24"/>
    <w:lvlOverride w:ilvl="0">
      <w:startOverride w:val="1"/>
    </w:lvlOverride>
  </w:num>
  <w:num w:numId="14" w16cid:durableId="1399788746">
    <w:abstractNumId w:val="11"/>
  </w:num>
  <w:num w:numId="15" w16cid:durableId="26025279">
    <w:abstractNumId w:val="23"/>
  </w:num>
  <w:num w:numId="16" w16cid:durableId="329646409">
    <w:abstractNumId w:val="24"/>
    <w:lvlOverride w:ilvl="0">
      <w:startOverride w:val="1"/>
    </w:lvlOverride>
  </w:num>
  <w:num w:numId="17" w16cid:durableId="413164751">
    <w:abstractNumId w:val="24"/>
    <w:lvlOverride w:ilvl="0">
      <w:startOverride w:val="1"/>
    </w:lvlOverride>
  </w:num>
  <w:num w:numId="18" w16cid:durableId="1611431784">
    <w:abstractNumId w:val="9"/>
  </w:num>
  <w:num w:numId="19" w16cid:durableId="1801655183">
    <w:abstractNumId w:val="4"/>
  </w:num>
  <w:num w:numId="20" w16cid:durableId="75983215">
    <w:abstractNumId w:val="26"/>
  </w:num>
  <w:num w:numId="21" w16cid:durableId="1334409480">
    <w:abstractNumId w:val="24"/>
    <w:lvlOverride w:ilvl="0">
      <w:startOverride w:val="1"/>
    </w:lvlOverride>
  </w:num>
  <w:num w:numId="22" w16cid:durableId="1772164603">
    <w:abstractNumId w:val="7"/>
  </w:num>
  <w:num w:numId="23" w16cid:durableId="405540681">
    <w:abstractNumId w:val="21"/>
  </w:num>
  <w:num w:numId="24" w16cid:durableId="377167661">
    <w:abstractNumId w:val="24"/>
    <w:lvlOverride w:ilvl="0">
      <w:startOverride w:val="1"/>
    </w:lvlOverride>
  </w:num>
  <w:num w:numId="25" w16cid:durableId="1290747061">
    <w:abstractNumId w:val="8"/>
  </w:num>
  <w:num w:numId="26" w16cid:durableId="1129206176">
    <w:abstractNumId w:val="2"/>
  </w:num>
  <w:num w:numId="27" w16cid:durableId="1922980507">
    <w:abstractNumId w:val="17"/>
  </w:num>
  <w:num w:numId="28" w16cid:durableId="1190492605">
    <w:abstractNumId w:val="0"/>
  </w:num>
  <w:num w:numId="29" w16cid:durableId="1112626773">
    <w:abstractNumId w:val="1"/>
  </w:num>
  <w:num w:numId="30" w16cid:durableId="1253929742">
    <w:abstractNumId w:val="16"/>
  </w:num>
  <w:num w:numId="31" w16cid:durableId="1236667222">
    <w:abstractNumId w:val="3"/>
  </w:num>
  <w:num w:numId="32" w16cid:durableId="1464077717">
    <w:abstractNumId w:val="27"/>
  </w:num>
  <w:num w:numId="33" w16cid:durableId="548106512">
    <w:abstractNumId w:val="12"/>
  </w:num>
  <w:num w:numId="34" w16cid:durableId="365763669">
    <w:abstractNumId w:val="13"/>
  </w:num>
  <w:num w:numId="35" w16cid:durableId="876160793">
    <w:abstractNumId w:val="25"/>
  </w:num>
  <w:num w:numId="36" w16cid:durableId="1657221968">
    <w:abstractNumId w:val="25"/>
  </w:num>
  <w:num w:numId="37" w16cid:durableId="1214082236">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7"/>
  <w:embedSystemFonts/>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00"/>
  <w:displayHorizontalDrawingGridEvery w:val="0"/>
  <w:displayVerticalDrawingGridEvery w:val="2"/>
  <w:noPunctuationKerning/>
  <w:characterSpacingControl w:val="doNotCompress"/>
  <w:hdrShapeDefaults>
    <o:shapedefaults v:ext="edit" spidmax="2050">
      <o:colormru v:ext="edit" colors="#ddd"/>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79BA"/>
    <w:rsid w:val="00006A51"/>
    <w:rsid w:val="000165E7"/>
    <w:rsid w:val="00032A93"/>
    <w:rsid w:val="0003526C"/>
    <w:rsid w:val="00035322"/>
    <w:rsid w:val="00041E74"/>
    <w:rsid w:val="00043AD2"/>
    <w:rsid w:val="00045FD2"/>
    <w:rsid w:val="000659A9"/>
    <w:rsid w:val="00081FAF"/>
    <w:rsid w:val="000B2EA4"/>
    <w:rsid w:val="000F609E"/>
    <w:rsid w:val="00101807"/>
    <w:rsid w:val="00102ED9"/>
    <w:rsid w:val="001156B5"/>
    <w:rsid w:val="00151C60"/>
    <w:rsid w:val="0015265C"/>
    <w:rsid w:val="0017605B"/>
    <w:rsid w:val="001A0925"/>
    <w:rsid w:val="001B1EE6"/>
    <w:rsid w:val="001C25B6"/>
    <w:rsid w:val="001C6CAE"/>
    <w:rsid w:val="001E19BE"/>
    <w:rsid w:val="001F6495"/>
    <w:rsid w:val="002101FE"/>
    <w:rsid w:val="002169B3"/>
    <w:rsid w:val="00244510"/>
    <w:rsid w:val="00255551"/>
    <w:rsid w:val="00260607"/>
    <w:rsid w:val="00292EC9"/>
    <w:rsid w:val="002A79BA"/>
    <w:rsid w:val="002B5DB2"/>
    <w:rsid w:val="002D00E7"/>
    <w:rsid w:val="002F39C6"/>
    <w:rsid w:val="0030185B"/>
    <w:rsid w:val="003032B5"/>
    <w:rsid w:val="00332AC9"/>
    <w:rsid w:val="00352E0A"/>
    <w:rsid w:val="003B4C08"/>
    <w:rsid w:val="003B75E6"/>
    <w:rsid w:val="003E74F7"/>
    <w:rsid w:val="003F41A3"/>
    <w:rsid w:val="0041646F"/>
    <w:rsid w:val="00426862"/>
    <w:rsid w:val="0044728D"/>
    <w:rsid w:val="004D1213"/>
    <w:rsid w:val="004E5A83"/>
    <w:rsid w:val="004E6BBA"/>
    <w:rsid w:val="005103A8"/>
    <w:rsid w:val="00533B2D"/>
    <w:rsid w:val="00551AE4"/>
    <w:rsid w:val="005773C3"/>
    <w:rsid w:val="00580E51"/>
    <w:rsid w:val="005908A8"/>
    <w:rsid w:val="0059471D"/>
    <w:rsid w:val="005B5947"/>
    <w:rsid w:val="005E0F0B"/>
    <w:rsid w:val="005E3C09"/>
    <w:rsid w:val="0060030F"/>
    <w:rsid w:val="0060431C"/>
    <w:rsid w:val="00615A56"/>
    <w:rsid w:val="006243B4"/>
    <w:rsid w:val="00624AC6"/>
    <w:rsid w:val="00655BAD"/>
    <w:rsid w:val="00662131"/>
    <w:rsid w:val="006661E4"/>
    <w:rsid w:val="00673797"/>
    <w:rsid w:val="006935C2"/>
    <w:rsid w:val="00695A88"/>
    <w:rsid w:val="006B1C3A"/>
    <w:rsid w:val="006C7B6A"/>
    <w:rsid w:val="006D5CF6"/>
    <w:rsid w:val="00730E56"/>
    <w:rsid w:val="00744028"/>
    <w:rsid w:val="0075031C"/>
    <w:rsid w:val="00757923"/>
    <w:rsid w:val="007618FD"/>
    <w:rsid w:val="007679A3"/>
    <w:rsid w:val="007871AF"/>
    <w:rsid w:val="007A1E8B"/>
    <w:rsid w:val="007A2E29"/>
    <w:rsid w:val="007C6D74"/>
    <w:rsid w:val="007C7C42"/>
    <w:rsid w:val="007D6731"/>
    <w:rsid w:val="007F7114"/>
    <w:rsid w:val="008252D2"/>
    <w:rsid w:val="00826B10"/>
    <w:rsid w:val="00840D51"/>
    <w:rsid w:val="00870EAC"/>
    <w:rsid w:val="008A1DDD"/>
    <w:rsid w:val="008A32D1"/>
    <w:rsid w:val="008A6BE3"/>
    <w:rsid w:val="008C102A"/>
    <w:rsid w:val="008D354C"/>
    <w:rsid w:val="008E7B6D"/>
    <w:rsid w:val="009351F3"/>
    <w:rsid w:val="00945DFE"/>
    <w:rsid w:val="009721AC"/>
    <w:rsid w:val="00995866"/>
    <w:rsid w:val="009E2ECB"/>
    <w:rsid w:val="00A02CBF"/>
    <w:rsid w:val="00A148C1"/>
    <w:rsid w:val="00A23BF8"/>
    <w:rsid w:val="00A41BAE"/>
    <w:rsid w:val="00A55C09"/>
    <w:rsid w:val="00A605BE"/>
    <w:rsid w:val="00A61A80"/>
    <w:rsid w:val="00A81EC1"/>
    <w:rsid w:val="00A83DE5"/>
    <w:rsid w:val="00A97C3B"/>
    <w:rsid w:val="00AA73B0"/>
    <w:rsid w:val="00AB611A"/>
    <w:rsid w:val="00AC387C"/>
    <w:rsid w:val="00AC7BCC"/>
    <w:rsid w:val="00AD36BC"/>
    <w:rsid w:val="00B149CE"/>
    <w:rsid w:val="00B330A6"/>
    <w:rsid w:val="00B37A21"/>
    <w:rsid w:val="00B565F1"/>
    <w:rsid w:val="00BC596D"/>
    <w:rsid w:val="00BE2D10"/>
    <w:rsid w:val="00BF0792"/>
    <w:rsid w:val="00C40E95"/>
    <w:rsid w:val="00C618F7"/>
    <w:rsid w:val="00C73694"/>
    <w:rsid w:val="00C90266"/>
    <w:rsid w:val="00C91A29"/>
    <w:rsid w:val="00CB414C"/>
    <w:rsid w:val="00CB45B8"/>
    <w:rsid w:val="00CB59B0"/>
    <w:rsid w:val="00CC5E96"/>
    <w:rsid w:val="00CC7696"/>
    <w:rsid w:val="00CF2DB6"/>
    <w:rsid w:val="00D37C34"/>
    <w:rsid w:val="00D47BEA"/>
    <w:rsid w:val="00E11E5B"/>
    <w:rsid w:val="00E13FB1"/>
    <w:rsid w:val="00E31447"/>
    <w:rsid w:val="00E47D4C"/>
    <w:rsid w:val="00E53004"/>
    <w:rsid w:val="00E81E52"/>
    <w:rsid w:val="00E82099"/>
    <w:rsid w:val="00E831E7"/>
    <w:rsid w:val="00E96850"/>
    <w:rsid w:val="00EA133B"/>
    <w:rsid w:val="00EA38AD"/>
    <w:rsid w:val="00EC248F"/>
    <w:rsid w:val="00EC4CBD"/>
    <w:rsid w:val="00EC53D5"/>
    <w:rsid w:val="00F03DEA"/>
    <w:rsid w:val="00F106F6"/>
    <w:rsid w:val="00F15911"/>
    <w:rsid w:val="00F32DA1"/>
    <w:rsid w:val="00F734F4"/>
    <w:rsid w:val="00F9776E"/>
    <w:rsid w:val="00FA52A8"/>
    <w:rsid w:val="00FC65FF"/>
    <w:rsid w:val="00FD33A2"/>
    <w:rsid w:val="00FD7652"/>
    <w:rsid w:val="00FF50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52B5D7B9"/>
  <w15:docId w15:val="{AE02FA89-6FF5-493A-9414-A8345105F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E2D10"/>
    <w:pPr>
      <w:widowControl w:val="0"/>
      <w:wordWrap w:val="0"/>
      <w:autoSpaceDE w:val="0"/>
      <w:autoSpaceDN w:val="0"/>
      <w:jc w:val="both"/>
    </w:pPr>
    <w:rPr>
      <w:kern w:val="2"/>
      <w:szCs w:val="24"/>
    </w:rPr>
  </w:style>
  <w:style w:type="paragraph" w:styleId="10">
    <w:name w:val="heading 1"/>
    <w:basedOn w:val="a"/>
    <w:next w:val="a"/>
    <w:qFormat/>
    <w:rsid w:val="00A61A80"/>
    <w:pPr>
      <w:keepNext/>
      <w:numPr>
        <w:numId w:val="1"/>
      </w:numPr>
      <w:snapToGrid w:val="0"/>
      <w:spacing w:beforeLines="150" w:afterLines="100"/>
      <w:outlineLvl w:val="0"/>
    </w:pPr>
    <w:rPr>
      <w:rFonts w:ascii="Arial" w:eastAsia="돋움" w:hAnsi="Arial"/>
      <w:b/>
      <w:spacing w:val="-14"/>
      <w:sz w:val="40"/>
      <w:szCs w:val="28"/>
    </w:rPr>
  </w:style>
  <w:style w:type="paragraph" w:styleId="2">
    <w:name w:val="heading 2"/>
    <w:basedOn w:val="a"/>
    <w:next w:val="a"/>
    <w:link w:val="2Char"/>
    <w:qFormat/>
    <w:rsid w:val="00A61A80"/>
    <w:pPr>
      <w:keepNext/>
      <w:numPr>
        <w:ilvl w:val="1"/>
        <w:numId w:val="1"/>
      </w:numPr>
      <w:spacing w:beforeLines="100" w:afterLines="100"/>
      <w:ind w:right="998"/>
      <w:outlineLvl w:val="1"/>
    </w:pPr>
    <w:rPr>
      <w:rFonts w:ascii="Arial" w:eastAsia="돋움" w:hAnsi="Arial"/>
      <w:b/>
      <w:bCs/>
      <w:spacing w:val="-14"/>
      <w:sz w:val="32"/>
    </w:rPr>
  </w:style>
  <w:style w:type="paragraph" w:styleId="3">
    <w:name w:val="heading 3"/>
    <w:basedOn w:val="a"/>
    <w:next w:val="a"/>
    <w:qFormat/>
    <w:rsid w:val="00A61A80"/>
    <w:pPr>
      <w:keepNext/>
      <w:numPr>
        <w:ilvl w:val="2"/>
        <w:numId w:val="1"/>
      </w:numPr>
      <w:snapToGrid w:val="0"/>
      <w:spacing w:beforeLines="50" w:afterLines="50"/>
      <w:outlineLvl w:val="2"/>
    </w:pPr>
    <w:rPr>
      <w:rFonts w:ascii="Arial" w:eastAsia="돋움" w:hAnsi="Arial"/>
      <w:b/>
      <w:iCs/>
      <w:spacing w:val="-14"/>
      <w:sz w:val="28"/>
    </w:rPr>
  </w:style>
  <w:style w:type="paragraph" w:styleId="4">
    <w:name w:val="heading 4"/>
    <w:basedOn w:val="a"/>
    <w:next w:val="a"/>
    <w:qFormat/>
    <w:rsid w:val="001C6CAE"/>
    <w:pPr>
      <w:keepNext/>
      <w:spacing w:beforeLines="50"/>
      <w:ind w:leftChars="600" w:left="600"/>
      <w:outlineLvl w:val="3"/>
    </w:pPr>
    <w:rPr>
      <w:rFonts w:ascii="Arial" w:eastAsia="돋움" w:hAnsi="Arial"/>
      <w:b/>
      <w:iCs/>
      <w:spacing w:val="-10"/>
    </w:rPr>
  </w:style>
  <w:style w:type="paragraph" w:styleId="5">
    <w:name w:val="heading 5"/>
    <w:basedOn w:val="a"/>
    <w:next w:val="a"/>
    <w:qFormat/>
    <w:rsid w:val="001C6CAE"/>
    <w:pPr>
      <w:keepNext/>
      <w:jc w:val="right"/>
      <w:outlineLvl w:val="4"/>
    </w:pPr>
    <w:rPr>
      <w:i/>
      <w:iCs/>
      <w:smallCaps/>
      <w:spacing w:val="2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rsid w:val="001C6CAE"/>
    <w:pPr>
      <w:spacing w:afterLines="50"/>
      <w:ind w:leftChars="600" w:left="600"/>
    </w:pPr>
    <w:rPr>
      <w:bCs/>
      <w:spacing w:val="-10"/>
    </w:rPr>
  </w:style>
  <w:style w:type="paragraph" w:styleId="a4">
    <w:name w:val="header"/>
    <w:basedOn w:val="a"/>
    <w:rsid w:val="001C6CAE"/>
    <w:pPr>
      <w:tabs>
        <w:tab w:val="center" w:pos="4252"/>
        <w:tab w:val="right" w:pos="8504"/>
      </w:tabs>
      <w:snapToGrid w:val="0"/>
    </w:pPr>
  </w:style>
  <w:style w:type="paragraph" w:styleId="a5">
    <w:name w:val="footer"/>
    <w:basedOn w:val="a"/>
    <w:rsid w:val="001C6CAE"/>
    <w:pPr>
      <w:tabs>
        <w:tab w:val="center" w:pos="4252"/>
        <w:tab w:val="right" w:pos="8504"/>
      </w:tabs>
      <w:snapToGrid w:val="0"/>
    </w:pPr>
  </w:style>
  <w:style w:type="character" w:styleId="a6">
    <w:name w:val="page number"/>
    <w:basedOn w:val="a0"/>
    <w:rsid w:val="001C6CAE"/>
  </w:style>
  <w:style w:type="character" w:styleId="a7">
    <w:name w:val="Emphasis"/>
    <w:qFormat/>
    <w:rsid w:val="001C6CAE"/>
    <w:rPr>
      <w:i/>
      <w:iCs/>
    </w:rPr>
  </w:style>
  <w:style w:type="paragraph" w:customStyle="1" w:styleId="a8">
    <w:name w:val="프로젝트제목"/>
    <w:basedOn w:val="a"/>
    <w:rsid w:val="001C6CAE"/>
    <w:pPr>
      <w:pBdr>
        <w:bottom w:val="dotted" w:sz="4" w:space="1" w:color="auto"/>
      </w:pBdr>
      <w:spacing w:beforeLines="500" w:afterLines="50"/>
      <w:ind w:rightChars="300" w:right="300"/>
    </w:pPr>
    <w:rPr>
      <w:rFonts w:ascii="Arial" w:eastAsia="돋움" w:hAnsi="Arial" w:cs="Arial"/>
      <w:b/>
      <w:bCs/>
      <w:spacing w:val="-48"/>
      <w:kern w:val="28"/>
      <w:sz w:val="72"/>
    </w:rPr>
  </w:style>
  <w:style w:type="paragraph" w:customStyle="1" w:styleId="a9">
    <w:name w:val="문서제목"/>
    <w:basedOn w:val="a"/>
    <w:rsid w:val="001C6CAE"/>
    <w:pPr>
      <w:spacing w:afterLines="200"/>
    </w:pPr>
    <w:rPr>
      <w:b/>
      <w:spacing w:val="-48"/>
      <w:kern w:val="28"/>
      <w:sz w:val="52"/>
    </w:rPr>
  </w:style>
  <w:style w:type="paragraph" w:customStyle="1" w:styleId="aa">
    <w:name w:val="저자"/>
    <w:basedOn w:val="a"/>
    <w:rsid w:val="001C6CAE"/>
    <w:pPr>
      <w:jc w:val="right"/>
    </w:pPr>
    <w:rPr>
      <w:bCs/>
      <w:i/>
      <w:kern w:val="16"/>
      <w:sz w:val="28"/>
    </w:rPr>
  </w:style>
  <w:style w:type="paragraph" w:customStyle="1" w:styleId="ab">
    <w:name w:val="목차제목"/>
    <w:basedOn w:val="a"/>
    <w:rsid w:val="001C6CAE"/>
    <w:pPr>
      <w:pBdr>
        <w:bottom w:val="dotted" w:sz="4" w:space="1" w:color="auto"/>
      </w:pBdr>
      <w:spacing w:afterLines="100"/>
    </w:pPr>
    <w:rPr>
      <w:rFonts w:ascii="Arial" w:eastAsia="돋움" w:hAnsi="Arial" w:cs="Arial"/>
      <w:b/>
      <w:bCs/>
      <w:spacing w:val="-48"/>
      <w:kern w:val="28"/>
      <w:sz w:val="52"/>
    </w:rPr>
  </w:style>
  <w:style w:type="paragraph" w:styleId="ac">
    <w:name w:val="caption"/>
    <w:basedOn w:val="a3"/>
    <w:next w:val="a"/>
    <w:qFormat/>
    <w:rsid w:val="001C6CAE"/>
    <w:pPr>
      <w:spacing w:before="120" w:after="240"/>
    </w:pPr>
    <w:rPr>
      <w:b/>
      <w:bCs w:val="0"/>
      <w:szCs w:val="20"/>
    </w:rPr>
  </w:style>
  <w:style w:type="paragraph" w:styleId="11">
    <w:name w:val="toc 1"/>
    <w:basedOn w:val="a"/>
    <w:next w:val="a"/>
    <w:autoRedefine/>
    <w:uiPriority w:val="39"/>
    <w:rsid w:val="001A0925"/>
    <w:pPr>
      <w:tabs>
        <w:tab w:val="left" w:pos="400"/>
        <w:tab w:val="right" w:leader="dot" w:pos="8494"/>
      </w:tabs>
      <w:spacing w:before="120" w:after="180"/>
      <w:ind w:leftChars="100" w:left="100" w:rightChars="100" w:right="200"/>
      <w:jc w:val="left"/>
    </w:pPr>
    <w:rPr>
      <w:b/>
      <w:bCs/>
      <w:caps/>
    </w:rPr>
  </w:style>
  <w:style w:type="paragraph" w:styleId="20">
    <w:name w:val="toc 2"/>
    <w:basedOn w:val="a"/>
    <w:next w:val="a"/>
    <w:autoRedefine/>
    <w:uiPriority w:val="39"/>
    <w:rsid w:val="001A0925"/>
    <w:pPr>
      <w:tabs>
        <w:tab w:val="left" w:pos="800"/>
        <w:tab w:val="right" w:leader="dot" w:pos="8494"/>
      </w:tabs>
      <w:ind w:leftChars="100" w:left="400" w:rightChars="100" w:right="200"/>
      <w:jc w:val="left"/>
    </w:pPr>
    <w:rPr>
      <w:smallCaps/>
    </w:rPr>
  </w:style>
  <w:style w:type="paragraph" w:styleId="30">
    <w:name w:val="toc 3"/>
    <w:basedOn w:val="a"/>
    <w:next w:val="a"/>
    <w:autoRedefine/>
    <w:uiPriority w:val="39"/>
    <w:rsid w:val="001C6CAE"/>
    <w:pPr>
      <w:ind w:left="400"/>
      <w:jc w:val="left"/>
    </w:pPr>
    <w:rPr>
      <w:i/>
      <w:iCs/>
    </w:rPr>
  </w:style>
  <w:style w:type="paragraph" w:styleId="40">
    <w:name w:val="toc 4"/>
    <w:basedOn w:val="a"/>
    <w:next w:val="a"/>
    <w:autoRedefine/>
    <w:uiPriority w:val="39"/>
    <w:rsid w:val="001C6CAE"/>
    <w:pPr>
      <w:ind w:left="600"/>
      <w:jc w:val="left"/>
    </w:pPr>
    <w:rPr>
      <w:szCs w:val="21"/>
    </w:rPr>
  </w:style>
  <w:style w:type="paragraph" w:styleId="50">
    <w:name w:val="toc 5"/>
    <w:basedOn w:val="a"/>
    <w:next w:val="a"/>
    <w:autoRedefine/>
    <w:uiPriority w:val="39"/>
    <w:rsid w:val="001C6CAE"/>
    <w:pPr>
      <w:ind w:left="800"/>
      <w:jc w:val="left"/>
    </w:pPr>
    <w:rPr>
      <w:szCs w:val="21"/>
    </w:rPr>
  </w:style>
  <w:style w:type="paragraph" w:styleId="6">
    <w:name w:val="toc 6"/>
    <w:basedOn w:val="a"/>
    <w:next w:val="a"/>
    <w:autoRedefine/>
    <w:uiPriority w:val="39"/>
    <w:rsid w:val="001C6CAE"/>
    <w:pPr>
      <w:ind w:left="1000"/>
      <w:jc w:val="left"/>
    </w:pPr>
    <w:rPr>
      <w:szCs w:val="21"/>
    </w:rPr>
  </w:style>
  <w:style w:type="paragraph" w:styleId="7">
    <w:name w:val="toc 7"/>
    <w:basedOn w:val="a"/>
    <w:next w:val="a"/>
    <w:autoRedefine/>
    <w:uiPriority w:val="39"/>
    <w:rsid w:val="001C6CAE"/>
    <w:pPr>
      <w:ind w:left="1200"/>
      <w:jc w:val="left"/>
    </w:pPr>
    <w:rPr>
      <w:szCs w:val="21"/>
    </w:rPr>
  </w:style>
  <w:style w:type="paragraph" w:styleId="8">
    <w:name w:val="toc 8"/>
    <w:basedOn w:val="a"/>
    <w:next w:val="a"/>
    <w:autoRedefine/>
    <w:uiPriority w:val="39"/>
    <w:rsid w:val="001C6CAE"/>
    <w:pPr>
      <w:ind w:left="1400"/>
      <w:jc w:val="left"/>
    </w:pPr>
    <w:rPr>
      <w:szCs w:val="21"/>
    </w:rPr>
  </w:style>
  <w:style w:type="paragraph" w:styleId="9">
    <w:name w:val="toc 9"/>
    <w:basedOn w:val="a"/>
    <w:next w:val="a"/>
    <w:autoRedefine/>
    <w:uiPriority w:val="39"/>
    <w:rsid w:val="001C6CAE"/>
    <w:pPr>
      <w:ind w:left="1600"/>
      <w:jc w:val="left"/>
    </w:pPr>
    <w:rPr>
      <w:szCs w:val="21"/>
    </w:rPr>
  </w:style>
  <w:style w:type="paragraph" w:styleId="ad">
    <w:name w:val="table of figures"/>
    <w:basedOn w:val="a"/>
    <w:next w:val="a"/>
    <w:uiPriority w:val="99"/>
    <w:rsid w:val="001C6CAE"/>
    <w:pPr>
      <w:ind w:left="400" w:hanging="400"/>
      <w:jc w:val="left"/>
    </w:pPr>
    <w:rPr>
      <w:smallCaps/>
    </w:rPr>
  </w:style>
  <w:style w:type="paragraph" w:customStyle="1" w:styleId="ae">
    <w:name w:val="인용블럭"/>
    <w:basedOn w:val="a3"/>
    <w:rsid w:val="001C6CAE"/>
    <w:pPr>
      <w:pBdr>
        <w:top w:val="single" w:sz="36" w:space="10" w:color="FFFFFF"/>
        <w:left w:val="single" w:sz="36" w:space="10" w:color="FFFFFF"/>
        <w:bottom w:val="single" w:sz="36" w:space="10" w:color="FFFFFF"/>
        <w:right w:val="single" w:sz="36" w:space="10" w:color="FFFFFF"/>
      </w:pBdr>
      <w:shd w:val="clear" w:color="auto" w:fill="E6E6E6"/>
      <w:spacing w:before="180" w:after="180"/>
    </w:pPr>
  </w:style>
  <w:style w:type="character" w:styleId="af">
    <w:name w:val="Hyperlink"/>
    <w:uiPriority w:val="99"/>
    <w:rsid w:val="001C6CAE"/>
    <w:rPr>
      <w:color w:val="0000FF"/>
      <w:u w:val="single"/>
    </w:rPr>
  </w:style>
  <w:style w:type="paragraph" w:customStyle="1" w:styleId="af0">
    <w:name w:val="요구사항"/>
    <w:basedOn w:val="a"/>
    <w:rsid w:val="001C6CAE"/>
    <w:rPr>
      <w:b/>
      <w:i/>
      <w:u w:val="single"/>
    </w:rPr>
  </w:style>
  <w:style w:type="paragraph" w:customStyle="1" w:styleId="1">
    <w:name w:val="감_제목_1"/>
    <w:rsid w:val="001C6CAE"/>
    <w:pPr>
      <w:numPr>
        <w:ilvl w:val="1"/>
        <w:numId w:val="3"/>
      </w:numPr>
    </w:pPr>
    <w:rPr>
      <w:b/>
    </w:rPr>
  </w:style>
  <w:style w:type="character" w:styleId="af1">
    <w:name w:val="FollowedHyperlink"/>
    <w:rsid w:val="001C6CAE"/>
    <w:rPr>
      <w:color w:val="800080"/>
      <w:u w:val="single"/>
    </w:rPr>
  </w:style>
  <w:style w:type="character" w:styleId="af2">
    <w:name w:val="annotation reference"/>
    <w:semiHidden/>
    <w:rsid w:val="002A79BA"/>
    <w:rPr>
      <w:sz w:val="18"/>
      <w:szCs w:val="18"/>
    </w:rPr>
  </w:style>
  <w:style w:type="paragraph" w:styleId="af3">
    <w:name w:val="annotation text"/>
    <w:basedOn w:val="a"/>
    <w:semiHidden/>
    <w:rsid w:val="002A79BA"/>
    <w:pPr>
      <w:jc w:val="left"/>
    </w:pPr>
    <w:rPr>
      <w:rFonts w:ascii="바탕"/>
    </w:rPr>
  </w:style>
  <w:style w:type="paragraph" w:styleId="af4">
    <w:name w:val="Balloon Text"/>
    <w:basedOn w:val="a"/>
    <w:semiHidden/>
    <w:rsid w:val="002A79BA"/>
    <w:rPr>
      <w:rFonts w:ascii="Arial" w:eastAsia="돋움" w:hAnsi="Arial"/>
      <w:sz w:val="18"/>
      <w:szCs w:val="18"/>
    </w:rPr>
  </w:style>
  <w:style w:type="paragraph" w:styleId="12">
    <w:name w:val="index 1"/>
    <w:basedOn w:val="a"/>
    <w:next w:val="a"/>
    <w:autoRedefine/>
    <w:uiPriority w:val="99"/>
    <w:semiHidden/>
    <w:rsid w:val="00AB611A"/>
    <w:pPr>
      <w:tabs>
        <w:tab w:val="right" w:leader="dot" w:pos="3882"/>
      </w:tabs>
      <w:spacing w:after="180"/>
      <w:ind w:leftChars="100" w:left="400" w:hanging="200"/>
      <w:jc w:val="left"/>
    </w:pPr>
    <w:rPr>
      <w:szCs w:val="20"/>
    </w:rPr>
  </w:style>
  <w:style w:type="paragraph" w:styleId="af5">
    <w:name w:val="index heading"/>
    <w:basedOn w:val="a"/>
    <w:next w:val="12"/>
    <w:uiPriority w:val="99"/>
    <w:semiHidden/>
    <w:rsid w:val="00FC65FF"/>
    <w:pPr>
      <w:spacing w:before="120" w:after="120"/>
      <w:jc w:val="left"/>
    </w:pPr>
    <w:rPr>
      <w:b/>
      <w:bCs/>
      <w:i/>
      <w:iCs/>
      <w:szCs w:val="20"/>
    </w:rPr>
  </w:style>
  <w:style w:type="paragraph" w:styleId="21">
    <w:name w:val="index 2"/>
    <w:basedOn w:val="a"/>
    <w:next w:val="a"/>
    <w:autoRedefine/>
    <w:uiPriority w:val="99"/>
    <w:semiHidden/>
    <w:rsid w:val="00A83DE5"/>
    <w:pPr>
      <w:ind w:left="400" w:hanging="200"/>
      <w:jc w:val="left"/>
    </w:pPr>
    <w:rPr>
      <w:szCs w:val="20"/>
    </w:rPr>
  </w:style>
  <w:style w:type="paragraph" w:styleId="31">
    <w:name w:val="index 3"/>
    <w:basedOn w:val="a"/>
    <w:next w:val="a"/>
    <w:autoRedefine/>
    <w:semiHidden/>
    <w:rsid w:val="00A83DE5"/>
    <w:pPr>
      <w:ind w:left="600" w:hanging="200"/>
      <w:jc w:val="left"/>
    </w:pPr>
    <w:rPr>
      <w:szCs w:val="20"/>
    </w:rPr>
  </w:style>
  <w:style w:type="paragraph" w:styleId="41">
    <w:name w:val="index 4"/>
    <w:basedOn w:val="a"/>
    <w:next w:val="a"/>
    <w:autoRedefine/>
    <w:semiHidden/>
    <w:rsid w:val="00A83DE5"/>
    <w:pPr>
      <w:ind w:left="800" w:hanging="200"/>
      <w:jc w:val="left"/>
    </w:pPr>
    <w:rPr>
      <w:szCs w:val="20"/>
    </w:rPr>
  </w:style>
  <w:style w:type="paragraph" w:styleId="51">
    <w:name w:val="index 5"/>
    <w:basedOn w:val="a"/>
    <w:next w:val="a"/>
    <w:autoRedefine/>
    <w:semiHidden/>
    <w:rsid w:val="00A83DE5"/>
    <w:pPr>
      <w:ind w:left="1000" w:hanging="200"/>
      <w:jc w:val="left"/>
    </w:pPr>
    <w:rPr>
      <w:szCs w:val="20"/>
    </w:rPr>
  </w:style>
  <w:style w:type="paragraph" w:styleId="60">
    <w:name w:val="index 6"/>
    <w:basedOn w:val="a"/>
    <w:next w:val="a"/>
    <w:autoRedefine/>
    <w:semiHidden/>
    <w:rsid w:val="00A83DE5"/>
    <w:pPr>
      <w:ind w:left="1200" w:hanging="200"/>
      <w:jc w:val="left"/>
    </w:pPr>
    <w:rPr>
      <w:szCs w:val="20"/>
    </w:rPr>
  </w:style>
  <w:style w:type="paragraph" w:styleId="70">
    <w:name w:val="index 7"/>
    <w:basedOn w:val="a"/>
    <w:next w:val="a"/>
    <w:autoRedefine/>
    <w:semiHidden/>
    <w:rsid w:val="00A83DE5"/>
    <w:pPr>
      <w:ind w:left="1400" w:hanging="200"/>
      <w:jc w:val="left"/>
    </w:pPr>
    <w:rPr>
      <w:szCs w:val="20"/>
    </w:rPr>
  </w:style>
  <w:style w:type="paragraph" w:styleId="80">
    <w:name w:val="index 8"/>
    <w:basedOn w:val="a"/>
    <w:next w:val="a"/>
    <w:autoRedefine/>
    <w:semiHidden/>
    <w:rsid w:val="00A83DE5"/>
    <w:pPr>
      <w:ind w:left="1600" w:hanging="200"/>
      <w:jc w:val="left"/>
    </w:pPr>
    <w:rPr>
      <w:szCs w:val="20"/>
    </w:rPr>
  </w:style>
  <w:style w:type="paragraph" w:styleId="90">
    <w:name w:val="index 9"/>
    <w:basedOn w:val="a"/>
    <w:next w:val="a"/>
    <w:autoRedefine/>
    <w:semiHidden/>
    <w:rsid w:val="00A83DE5"/>
    <w:pPr>
      <w:ind w:left="1800" w:hanging="200"/>
      <w:jc w:val="left"/>
    </w:pPr>
    <w:rPr>
      <w:szCs w:val="20"/>
    </w:rPr>
  </w:style>
  <w:style w:type="table" w:styleId="af6">
    <w:name w:val="Table Grid"/>
    <w:basedOn w:val="a1"/>
    <w:rsid w:val="006D5CF6"/>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ypicalflow">
    <w:name w:val="typical flow"/>
    <w:basedOn w:val="a3"/>
    <w:link w:val="typicalflowChar"/>
    <w:qFormat/>
    <w:rsid w:val="00AB611A"/>
    <w:pPr>
      <w:numPr>
        <w:numId w:val="10"/>
      </w:numPr>
      <w:spacing w:after="180"/>
      <w:ind w:leftChars="0" w:left="0"/>
    </w:pPr>
    <w:rPr>
      <w:rFonts w:ascii="맑은 고딕" w:eastAsia="맑은 고딕" w:hAnsi="맑은 고딕"/>
    </w:rPr>
  </w:style>
  <w:style w:type="paragraph" w:customStyle="1" w:styleId="others">
    <w:name w:val="others"/>
    <w:basedOn w:val="a3"/>
    <w:link w:val="othersChar"/>
    <w:qFormat/>
    <w:rsid w:val="00AB611A"/>
    <w:pPr>
      <w:numPr>
        <w:numId w:val="6"/>
      </w:numPr>
      <w:tabs>
        <w:tab w:val="clear" w:pos="2000"/>
        <w:tab w:val="num" w:pos="1620"/>
      </w:tabs>
      <w:spacing w:after="180"/>
      <w:ind w:leftChars="0" w:left="1620"/>
    </w:pPr>
    <w:rPr>
      <w:rFonts w:eastAsia="맑은 고딕"/>
    </w:rPr>
  </w:style>
  <w:style w:type="character" w:customStyle="1" w:styleId="Char">
    <w:name w:val="본문 Char"/>
    <w:link w:val="a3"/>
    <w:rsid w:val="00E53004"/>
    <w:rPr>
      <w:rFonts w:cs="Arial"/>
      <w:bCs/>
      <w:spacing w:val="-10"/>
      <w:kern w:val="2"/>
      <w:szCs w:val="24"/>
    </w:rPr>
  </w:style>
  <w:style w:type="character" w:customStyle="1" w:styleId="typicalflowChar">
    <w:name w:val="typical flow Char"/>
    <w:link w:val="typicalflow"/>
    <w:rsid w:val="00AB611A"/>
    <w:rPr>
      <w:rFonts w:ascii="맑은 고딕" w:eastAsia="맑은 고딕" w:hAnsi="맑은 고딕" w:cs="맑은 고딕"/>
      <w:bCs/>
      <w:spacing w:val="-10"/>
      <w:kern w:val="2"/>
      <w:szCs w:val="24"/>
    </w:rPr>
  </w:style>
  <w:style w:type="character" w:customStyle="1" w:styleId="othersChar">
    <w:name w:val="others Char"/>
    <w:link w:val="others"/>
    <w:rsid w:val="00AB611A"/>
    <w:rPr>
      <w:rFonts w:eastAsia="맑은 고딕" w:cs="Arial"/>
      <w:bCs/>
      <w:spacing w:val="-10"/>
      <w:kern w:val="2"/>
      <w:szCs w:val="24"/>
    </w:rPr>
  </w:style>
  <w:style w:type="paragraph" w:customStyle="1" w:styleId="af7">
    <w:name w:val="발신기관/발신명의"/>
    <w:basedOn w:val="a"/>
    <w:uiPriority w:val="16"/>
    <w:rsid w:val="0030185B"/>
    <w:pPr>
      <w:wordWrap/>
      <w:snapToGrid w:val="0"/>
      <w:jc w:val="center"/>
      <w:textAlignment w:val="baseline"/>
    </w:pPr>
    <w:rPr>
      <w:rFonts w:ascii="한양신명조" w:eastAsia="굴림" w:hAnsi="굴림" w:cs="굴림"/>
      <w:b/>
      <w:bCs/>
      <w:color w:val="000000"/>
      <w:kern w:val="0"/>
      <w:sz w:val="48"/>
      <w:szCs w:val="48"/>
    </w:rPr>
  </w:style>
  <w:style w:type="character" w:customStyle="1" w:styleId="2Char">
    <w:name w:val="제목 2 Char"/>
    <w:link w:val="2"/>
    <w:rsid w:val="00BE2D10"/>
    <w:rPr>
      <w:rFonts w:ascii="Arial" w:eastAsia="돋움" w:hAnsi="Arial"/>
      <w:b/>
      <w:bCs/>
      <w:spacing w:val="-14"/>
      <w:kern w:val="2"/>
      <w:sz w:val="32"/>
      <w:szCs w:val="24"/>
    </w:rPr>
  </w:style>
  <w:style w:type="paragraph" w:customStyle="1" w:styleId="new1">
    <w:name w:val="new 스타일1"/>
    <w:basedOn w:val="a"/>
    <w:qFormat/>
    <w:rsid w:val="00BE2D10"/>
    <w:pPr>
      <w:widowControl/>
      <w:numPr>
        <w:numId w:val="34"/>
      </w:numPr>
      <w:wordWrap/>
      <w:autoSpaceDE/>
      <w:autoSpaceDN/>
      <w:spacing w:line="0" w:lineRule="atLeast"/>
      <w:contextualSpacing/>
      <w:jc w:val="left"/>
    </w:pPr>
    <w:rPr>
      <w:rFonts w:ascii="맑은 고딕" w:eastAsia="맑은 고딕" w:hAnsi="맑은 고딕" w:cs="굴림"/>
      <w:kern w:val="0"/>
      <w:sz w:val="22"/>
    </w:rPr>
  </w:style>
  <w:style w:type="paragraph" w:customStyle="1" w:styleId="userstorystyle">
    <w:name w:val="user story style"/>
    <w:basedOn w:val="new1"/>
    <w:link w:val="userstorystyleChar"/>
    <w:qFormat/>
    <w:rsid w:val="00BE2D10"/>
    <w:pPr>
      <w:tabs>
        <w:tab w:val="clear" w:pos="720"/>
        <w:tab w:val="num" w:pos="426"/>
      </w:tabs>
      <w:ind w:hanging="578"/>
    </w:pPr>
    <w:rPr>
      <w:b/>
      <w:bCs/>
    </w:rPr>
  </w:style>
  <w:style w:type="character" w:customStyle="1" w:styleId="userstorystyleChar">
    <w:name w:val="user story style Char"/>
    <w:link w:val="userstorystyle"/>
    <w:rsid w:val="00BE2D10"/>
    <w:rPr>
      <w:rFonts w:ascii="맑은 고딕" w:eastAsia="맑은 고딕" w:hAnsi="맑은 고딕" w:cs="굴림"/>
      <w:b/>
      <w:bC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819893">
      <w:bodyDiv w:val="1"/>
      <w:marLeft w:val="0"/>
      <w:marRight w:val="0"/>
      <w:marTop w:val="0"/>
      <w:marBottom w:val="0"/>
      <w:divBdr>
        <w:top w:val="none" w:sz="0" w:space="0" w:color="auto"/>
        <w:left w:val="none" w:sz="0" w:space="0" w:color="auto"/>
        <w:bottom w:val="none" w:sz="0" w:space="0" w:color="auto"/>
        <w:right w:val="none" w:sz="0" w:space="0" w:color="auto"/>
      </w:divBdr>
    </w:div>
    <w:div w:id="917665905">
      <w:bodyDiv w:val="1"/>
      <w:marLeft w:val="0"/>
      <w:marRight w:val="0"/>
      <w:marTop w:val="0"/>
      <w:marBottom w:val="0"/>
      <w:divBdr>
        <w:top w:val="none" w:sz="0" w:space="0" w:color="auto"/>
        <w:left w:val="none" w:sz="0" w:space="0" w:color="auto"/>
        <w:bottom w:val="none" w:sz="0" w:space="0" w:color="auto"/>
        <w:right w:val="none" w:sz="0" w:space="0" w:color="auto"/>
      </w:divBdr>
    </w:div>
    <w:div w:id="1721903904">
      <w:bodyDiv w:val="1"/>
      <w:marLeft w:val="0"/>
      <w:marRight w:val="0"/>
      <w:marTop w:val="0"/>
      <w:marBottom w:val="0"/>
      <w:divBdr>
        <w:top w:val="none" w:sz="0" w:space="0" w:color="auto"/>
        <w:left w:val="none" w:sz="0" w:space="0" w:color="auto"/>
        <w:bottom w:val="none" w:sz="0" w:space="0" w:color="auto"/>
        <w:right w:val="none" w:sz="0" w:space="0" w:color="auto"/>
      </w:divBdr>
    </w:div>
    <w:div w:id="1791892561">
      <w:bodyDiv w:val="1"/>
      <w:marLeft w:val="0"/>
      <w:marRight w:val="0"/>
      <w:marTop w:val="0"/>
      <w:marBottom w:val="0"/>
      <w:divBdr>
        <w:top w:val="none" w:sz="0" w:space="0" w:color="auto"/>
        <w:left w:val="none" w:sz="0" w:space="0" w:color="auto"/>
        <w:bottom w:val="none" w:sz="0" w:space="0" w:color="auto"/>
        <w:right w:val="none" w:sz="0" w:space="0" w:color="auto"/>
      </w:divBdr>
    </w:div>
    <w:div w:id="1890803945">
      <w:bodyDiv w:val="1"/>
      <w:marLeft w:val="0"/>
      <w:marRight w:val="0"/>
      <w:marTop w:val="0"/>
      <w:marBottom w:val="0"/>
      <w:divBdr>
        <w:top w:val="none" w:sz="0" w:space="0" w:color="auto"/>
        <w:left w:val="none" w:sz="0" w:space="0" w:color="auto"/>
        <w:bottom w:val="none" w:sz="0" w:space="0" w:color="auto"/>
        <w:right w:val="none" w:sz="0" w:space="0" w:color="auto"/>
      </w:divBdr>
    </w:div>
    <w:div w:id="1994217564">
      <w:bodyDiv w:val="1"/>
      <w:marLeft w:val="0"/>
      <w:marRight w:val="0"/>
      <w:marTop w:val="0"/>
      <w:marBottom w:val="0"/>
      <w:divBdr>
        <w:top w:val="none" w:sz="0" w:space="0" w:color="auto"/>
        <w:left w:val="none" w:sz="0" w:space="0" w:color="auto"/>
        <w:bottom w:val="none" w:sz="0" w:space="0" w:color="auto"/>
        <w:right w:val="none" w:sz="0" w:space="0" w:color="auto"/>
      </w:divBdr>
    </w:div>
    <w:div w:id="202408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gamma\Project\Etri\KOMPSAT-2\SOS\KOMPSAT-2\Final%20Artifact\template\Use-Case%20Model%20Template.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F7357-781F-4846-95D7-4C8EB3DAF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Use-Case Model Template.dot</Template>
  <TotalTime>214</TotalTime>
  <Pages>19</Pages>
  <Words>830</Words>
  <Characters>4732</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Usecase Specification</vt:lpstr>
    </vt:vector>
  </TitlesOfParts>
  <Company>Plastic software, Inc.</Company>
  <LinksUpToDate>false</LinksUpToDate>
  <CharactersWithSpaces>5551</CharactersWithSpaces>
  <SharedDoc>false</SharedDoc>
  <HLinks>
    <vt:vector size="210" baseType="variant">
      <vt:variant>
        <vt:i4>1048628</vt:i4>
      </vt:variant>
      <vt:variant>
        <vt:i4>209</vt:i4>
      </vt:variant>
      <vt:variant>
        <vt:i4>0</vt:i4>
      </vt:variant>
      <vt:variant>
        <vt:i4>5</vt:i4>
      </vt:variant>
      <vt:variant>
        <vt:lpwstr/>
      </vt:variant>
      <vt:variant>
        <vt:lpwstr>_Toc305532108</vt:lpwstr>
      </vt:variant>
      <vt:variant>
        <vt:i4>1048628</vt:i4>
      </vt:variant>
      <vt:variant>
        <vt:i4>203</vt:i4>
      </vt:variant>
      <vt:variant>
        <vt:i4>0</vt:i4>
      </vt:variant>
      <vt:variant>
        <vt:i4>5</vt:i4>
      </vt:variant>
      <vt:variant>
        <vt:lpwstr/>
      </vt:variant>
      <vt:variant>
        <vt:lpwstr>_Toc305532107</vt:lpwstr>
      </vt:variant>
      <vt:variant>
        <vt:i4>1048628</vt:i4>
      </vt:variant>
      <vt:variant>
        <vt:i4>197</vt:i4>
      </vt:variant>
      <vt:variant>
        <vt:i4>0</vt:i4>
      </vt:variant>
      <vt:variant>
        <vt:i4>5</vt:i4>
      </vt:variant>
      <vt:variant>
        <vt:lpwstr/>
      </vt:variant>
      <vt:variant>
        <vt:lpwstr>_Toc305532106</vt:lpwstr>
      </vt:variant>
      <vt:variant>
        <vt:i4>1835060</vt:i4>
      </vt:variant>
      <vt:variant>
        <vt:i4>188</vt:i4>
      </vt:variant>
      <vt:variant>
        <vt:i4>0</vt:i4>
      </vt:variant>
      <vt:variant>
        <vt:i4>5</vt:i4>
      </vt:variant>
      <vt:variant>
        <vt:lpwstr/>
      </vt:variant>
      <vt:variant>
        <vt:lpwstr>_Toc305539173</vt:lpwstr>
      </vt:variant>
      <vt:variant>
        <vt:i4>1835060</vt:i4>
      </vt:variant>
      <vt:variant>
        <vt:i4>182</vt:i4>
      </vt:variant>
      <vt:variant>
        <vt:i4>0</vt:i4>
      </vt:variant>
      <vt:variant>
        <vt:i4>5</vt:i4>
      </vt:variant>
      <vt:variant>
        <vt:lpwstr/>
      </vt:variant>
      <vt:variant>
        <vt:lpwstr>_Toc305539172</vt:lpwstr>
      </vt:variant>
      <vt:variant>
        <vt:i4>1835060</vt:i4>
      </vt:variant>
      <vt:variant>
        <vt:i4>176</vt:i4>
      </vt:variant>
      <vt:variant>
        <vt:i4>0</vt:i4>
      </vt:variant>
      <vt:variant>
        <vt:i4>5</vt:i4>
      </vt:variant>
      <vt:variant>
        <vt:lpwstr/>
      </vt:variant>
      <vt:variant>
        <vt:lpwstr>_Toc305539171</vt:lpwstr>
      </vt:variant>
      <vt:variant>
        <vt:i4>1835060</vt:i4>
      </vt:variant>
      <vt:variant>
        <vt:i4>170</vt:i4>
      </vt:variant>
      <vt:variant>
        <vt:i4>0</vt:i4>
      </vt:variant>
      <vt:variant>
        <vt:i4>5</vt:i4>
      </vt:variant>
      <vt:variant>
        <vt:lpwstr/>
      </vt:variant>
      <vt:variant>
        <vt:lpwstr>_Toc305539170</vt:lpwstr>
      </vt:variant>
      <vt:variant>
        <vt:i4>1900596</vt:i4>
      </vt:variant>
      <vt:variant>
        <vt:i4>164</vt:i4>
      </vt:variant>
      <vt:variant>
        <vt:i4>0</vt:i4>
      </vt:variant>
      <vt:variant>
        <vt:i4>5</vt:i4>
      </vt:variant>
      <vt:variant>
        <vt:lpwstr/>
      </vt:variant>
      <vt:variant>
        <vt:lpwstr>_Toc305539169</vt:lpwstr>
      </vt:variant>
      <vt:variant>
        <vt:i4>1900596</vt:i4>
      </vt:variant>
      <vt:variant>
        <vt:i4>158</vt:i4>
      </vt:variant>
      <vt:variant>
        <vt:i4>0</vt:i4>
      </vt:variant>
      <vt:variant>
        <vt:i4>5</vt:i4>
      </vt:variant>
      <vt:variant>
        <vt:lpwstr/>
      </vt:variant>
      <vt:variant>
        <vt:lpwstr>_Toc305539168</vt:lpwstr>
      </vt:variant>
      <vt:variant>
        <vt:i4>1900596</vt:i4>
      </vt:variant>
      <vt:variant>
        <vt:i4>152</vt:i4>
      </vt:variant>
      <vt:variant>
        <vt:i4>0</vt:i4>
      </vt:variant>
      <vt:variant>
        <vt:i4>5</vt:i4>
      </vt:variant>
      <vt:variant>
        <vt:lpwstr/>
      </vt:variant>
      <vt:variant>
        <vt:lpwstr>_Toc305539167</vt:lpwstr>
      </vt:variant>
      <vt:variant>
        <vt:i4>1900596</vt:i4>
      </vt:variant>
      <vt:variant>
        <vt:i4>146</vt:i4>
      </vt:variant>
      <vt:variant>
        <vt:i4>0</vt:i4>
      </vt:variant>
      <vt:variant>
        <vt:i4>5</vt:i4>
      </vt:variant>
      <vt:variant>
        <vt:lpwstr/>
      </vt:variant>
      <vt:variant>
        <vt:lpwstr>_Toc305539166</vt:lpwstr>
      </vt:variant>
      <vt:variant>
        <vt:i4>1900596</vt:i4>
      </vt:variant>
      <vt:variant>
        <vt:i4>140</vt:i4>
      </vt:variant>
      <vt:variant>
        <vt:i4>0</vt:i4>
      </vt:variant>
      <vt:variant>
        <vt:i4>5</vt:i4>
      </vt:variant>
      <vt:variant>
        <vt:lpwstr/>
      </vt:variant>
      <vt:variant>
        <vt:lpwstr>_Toc305539165</vt:lpwstr>
      </vt:variant>
      <vt:variant>
        <vt:i4>1900596</vt:i4>
      </vt:variant>
      <vt:variant>
        <vt:i4>134</vt:i4>
      </vt:variant>
      <vt:variant>
        <vt:i4>0</vt:i4>
      </vt:variant>
      <vt:variant>
        <vt:i4>5</vt:i4>
      </vt:variant>
      <vt:variant>
        <vt:lpwstr/>
      </vt:variant>
      <vt:variant>
        <vt:lpwstr>_Toc305539164</vt:lpwstr>
      </vt:variant>
      <vt:variant>
        <vt:i4>1900596</vt:i4>
      </vt:variant>
      <vt:variant>
        <vt:i4>128</vt:i4>
      </vt:variant>
      <vt:variant>
        <vt:i4>0</vt:i4>
      </vt:variant>
      <vt:variant>
        <vt:i4>5</vt:i4>
      </vt:variant>
      <vt:variant>
        <vt:lpwstr/>
      </vt:variant>
      <vt:variant>
        <vt:lpwstr>_Toc305539163</vt:lpwstr>
      </vt:variant>
      <vt:variant>
        <vt:i4>1900596</vt:i4>
      </vt:variant>
      <vt:variant>
        <vt:i4>122</vt:i4>
      </vt:variant>
      <vt:variant>
        <vt:i4>0</vt:i4>
      </vt:variant>
      <vt:variant>
        <vt:i4>5</vt:i4>
      </vt:variant>
      <vt:variant>
        <vt:lpwstr/>
      </vt:variant>
      <vt:variant>
        <vt:lpwstr>_Toc305539162</vt:lpwstr>
      </vt:variant>
      <vt:variant>
        <vt:i4>1900596</vt:i4>
      </vt:variant>
      <vt:variant>
        <vt:i4>116</vt:i4>
      </vt:variant>
      <vt:variant>
        <vt:i4>0</vt:i4>
      </vt:variant>
      <vt:variant>
        <vt:i4>5</vt:i4>
      </vt:variant>
      <vt:variant>
        <vt:lpwstr/>
      </vt:variant>
      <vt:variant>
        <vt:lpwstr>_Toc305539161</vt:lpwstr>
      </vt:variant>
      <vt:variant>
        <vt:i4>1900596</vt:i4>
      </vt:variant>
      <vt:variant>
        <vt:i4>110</vt:i4>
      </vt:variant>
      <vt:variant>
        <vt:i4>0</vt:i4>
      </vt:variant>
      <vt:variant>
        <vt:i4>5</vt:i4>
      </vt:variant>
      <vt:variant>
        <vt:lpwstr/>
      </vt:variant>
      <vt:variant>
        <vt:lpwstr>_Toc305539160</vt:lpwstr>
      </vt:variant>
      <vt:variant>
        <vt:i4>1966132</vt:i4>
      </vt:variant>
      <vt:variant>
        <vt:i4>104</vt:i4>
      </vt:variant>
      <vt:variant>
        <vt:i4>0</vt:i4>
      </vt:variant>
      <vt:variant>
        <vt:i4>5</vt:i4>
      </vt:variant>
      <vt:variant>
        <vt:lpwstr/>
      </vt:variant>
      <vt:variant>
        <vt:lpwstr>_Toc305539159</vt:lpwstr>
      </vt:variant>
      <vt:variant>
        <vt:i4>1966132</vt:i4>
      </vt:variant>
      <vt:variant>
        <vt:i4>98</vt:i4>
      </vt:variant>
      <vt:variant>
        <vt:i4>0</vt:i4>
      </vt:variant>
      <vt:variant>
        <vt:i4>5</vt:i4>
      </vt:variant>
      <vt:variant>
        <vt:lpwstr/>
      </vt:variant>
      <vt:variant>
        <vt:lpwstr>_Toc305539158</vt:lpwstr>
      </vt:variant>
      <vt:variant>
        <vt:i4>1966132</vt:i4>
      </vt:variant>
      <vt:variant>
        <vt:i4>92</vt:i4>
      </vt:variant>
      <vt:variant>
        <vt:i4>0</vt:i4>
      </vt:variant>
      <vt:variant>
        <vt:i4>5</vt:i4>
      </vt:variant>
      <vt:variant>
        <vt:lpwstr/>
      </vt:variant>
      <vt:variant>
        <vt:lpwstr>_Toc305539157</vt:lpwstr>
      </vt:variant>
      <vt:variant>
        <vt:i4>1966132</vt:i4>
      </vt:variant>
      <vt:variant>
        <vt:i4>86</vt:i4>
      </vt:variant>
      <vt:variant>
        <vt:i4>0</vt:i4>
      </vt:variant>
      <vt:variant>
        <vt:i4>5</vt:i4>
      </vt:variant>
      <vt:variant>
        <vt:lpwstr/>
      </vt:variant>
      <vt:variant>
        <vt:lpwstr>_Toc305539156</vt:lpwstr>
      </vt:variant>
      <vt:variant>
        <vt:i4>1966132</vt:i4>
      </vt:variant>
      <vt:variant>
        <vt:i4>80</vt:i4>
      </vt:variant>
      <vt:variant>
        <vt:i4>0</vt:i4>
      </vt:variant>
      <vt:variant>
        <vt:i4>5</vt:i4>
      </vt:variant>
      <vt:variant>
        <vt:lpwstr/>
      </vt:variant>
      <vt:variant>
        <vt:lpwstr>_Toc305539155</vt:lpwstr>
      </vt:variant>
      <vt:variant>
        <vt:i4>1966132</vt:i4>
      </vt:variant>
      <vt:variant>
        <vt:i4>74</vt:i4>
      </vt:variant>
      <vt:variant>
        <vt:i4>0</vt:i4>
      </vt:variant>
      <vt:variant>
        <vt:i4>5</vt:i4>
      </vt:variant>
      <vt:variant>
        <vt:lpwstr/>
      </vt:variant>
      <vt:variant>
        <vt:lpwstr>_Toc305539154</vt:lpwstr>
      </vt:variant>
      <vt:variant>
        <vt:i4>1966132</vt:i4>
      </vt:variant>
      <vt:variant>
        <vt:i4>68</vt:i4>
      </vt:variant>
      <vt:variant>
        <vt:i4>0</vt:i4>
      </vt:variant>
      <vt:variant>
        <vt:i4>5</vt:i4>
      </vt:variant>
      <vt:variant>
        <vt:lpwstr/>
      </vt:variant>
      <vt:variant>
        <vt:lpwstr>_Toc305539153</vt:lpwstr>
      </vt:variant>
      <vt:variant>
        <vt:i4>1966132</vt:i4>
      </vt:variant>
      <vt:variant>
        <vt:i4>62</vt:i4>
      </vt:variant>
      <vt:variant>
        <vt:i4>0</vt:i4>
      </vt:variant>
      <vt:variant>
        <vt:i4>5</vt:i4>
      </vt:variant>
      <vt:variant>
        <vt:lpwstr/>
      </vt:variant>
      <vt:variant>
        <vt:lpwstr>_Toc305539152</vt:lpwstr>
      </vt:variant>
      <vt:variant>
        <vt:i4>1966132</vt:i4>
      </vt:variant>
      <vt:variant>
        <vt:i4>56</vt:i4>
      </vt:variant>
      <vt:variant>
        <vt:i4>0</vt:i4>
      </vt:variant>
      <vt:variant>
        <vt:i4>5</vt:i4>
      </vt:variant>
      <vt:variant>
        <vt:lpwstr/>
      </vt:variant>
      <vt:variant>
        <vt:lpwstr>_Toc305539151</vt:lpwstr>
      </vt:variant>
      <vt:variant>
        <vt:i4>1966132</vt:i4>
      </vt:variant>
      <vt:variant>
        <vt:i4>50</vt:i4>
      </vt:variant>
      <vt:variant>
        <vt:i4>0</vt:i4>
      </vt:variant>
      <vt:variant>
        <vt:i4>5</vt:i4>
      </vt:variant>
      <vt:variant>
        <vt:lpwstr/>
      </vt:variant>
      <vt:variant>
        <vt:lpwstr>_Toc305539150</vt:lpwstr>
      </vt:variant>
      <vt:variant>
        <vt:i4>2031668</vt:i4>
      </vt:variant>
      <vt:variant>
        <vt:i4>44</vt:i4>
      </vt:variant>
      <vt:variant>
        <vt:i4>0</vt:i4>
      </vt:variant>
      <vt:variant>
        <vt:i4>5</vt:i4>
      </vt:variant>
      <vt:variant>
        <vt:lpwstr/>
      </vt:variant>
      <vt:variant>
        <vt:lpwstr>_Toc305539149</vt:lpwstr>
      </vt:variant>
      <vt:variant>
        <vt:i4>2031668</vt:i4>
      </vt:variant>
      <vt:variant>
        <vt:i4>38</vt:i4>
      </vt:variant>
      <vt:variant>
        <vt:i4>0</vt:i4>
      </vt:variant>
      <vt:variant>
        <vt:i4>5</vt:i4>
      </vt:variant>
      <vt:variant>
        <vt:lpwstr/>
      </vt:variant>
      <vt:variant>
        <vt:lpwstr>_Toc305539148</vt:lpwstr>
      </vt:variant>
      <vt:variant>
        <vt:i4>2031668</vt:i4>
      </vt:variant>
      <vt:variant>
        <vt:i4>32</vt:i4>
      </vt:variant>
      <vt:variant>
        <vt:i4>0</vt:i4>
      </vt:variant>
      <vt:variant>
        <vt:i4>5</vt:i4>
      </vt:variant>
      <vt:variant>
        <vt:lpwstr/>
      </vt:variant>
      <vt:variant>
        <vt:lpwstr>_Toc305539147</vt:lpwstr>
      </vt:variant>
      <vt:variant>
        <vt:i4>2031668</vt:i4>
      </vt:variant>
      <vt:variant>
        <vt:i4>26</vt:i4>
      </vt:variant>
      <vt:variant>
        <vt:i4>0</vt:i4>
      </vt:variant>
      <vt:variant>
        <vt:i4>5</vt:i4>
      </vt:variant>
      <vt:variant>
        <vt:lpwstr/>
      </vt:variant>
      <vt:variant>
        <vt:lpwstr>_Toc305539146</vt:lpwstr>
      </vt:variant>
      <vt:variant>
        <vt:i4>2031668</vt:i4>
      </vt:variant>
      <vt:variant>
        <vt:i4>20</vt:i4>
      </vt:variant>
      <vt:variant>
        <vt:i4>0</vt:i4>
      </vt:variant>
      <vt:variant>
        <vt:i4>5</vt:i4>
      </vt:variant>
      <vt:variant>
        <vt:lpwstr/>
      </vt:variant>
      <vt:variant>
        <vt:lpwstr>_Toc305539145</vt:lpwstr>
      </vt:variant>
      <vt:variant>
        <vt:i4>2031668</vt:i4>
      </vt:variant>
      <vt:variant>
        <vt:i4>14</vt:i4>
      </vt:variant>
      <vt:variant>
        <vt:i4>0</vt:i4>
      </vt:variant>
      <vt:variant>
        <vt:i4>5</vt:i4>
      </vt:variant>
      <vt:variant>
        <vt:lpwstr/>
      </vt:variant>
      <vt:variant>
        <vt:lpwstr>_Toc305539144</vt:lpwstr>
      </vt:variant>
      <vt:variant>
        <vt:i4>2031668</vt:i4>
      </vt:variant>
      <vt:variant>
        <vt:i4>8</vt:i4>
      </vt:variant>
      <vt:variant>
        <vt:i4>0</vt:i4>
      </vt:variant>
      <vt:variant>
        <vt:i4>5</vt:i4>
      </vt:variant>
      <vt:variant>
        <vt:lpwstr/>
      </vt:variant>
      <vt:variant>
        <vt:lpwstr>_Toc305539143</vt:lpwstr>
      </vt:variant>
      <vt:variant>
        <vt:i4>2031668</vt:i4>
      </vt:variant>
      <vt:variant>
        <vt:i4>2</vt:i4>
      </vt:variant>
      <vt:variant>
        <vt:i4>0</vt:i4>
      </vt:variant>
      <vt:variant>
        <vt:i4>5</vt:i4>
      </vt:variant>
      <vt:variant>
        <vt:lpwstr/>
      </vt:variant>
      <vt:variant>
        <vt:lpwstr>_Toc305539142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 Specification</dc:title>
  <dc:creator>StarUML</dc:creator>
  <dc:description>Untitled</dc:description>
  <cp:lastModifiedBy>김영국</cp:lastModifiedBy>
  <cp:revision>24</cp:revision>
  <cp:lastPrinted>2023-03-07T05:23:00Z</cp:lastPrinted>
  <dcterms:created xsi:type="dcterms:W3CDTF">2011-10-04T16:09:00Z</dcterms:created>
  <dcterms:modified xsi:type="dcterms:W3CDTF">2026-09-29T14:53:00Z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2ffcc5ae616ebae8d1a9944ef014330b9dd8b92cfc83d8a89f7d56bbedcd05a5</vt:lpwstr>
  </property>
</Properties>
</file>