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Product Backlog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1905" w:orient="landscape" w:w="16837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Product Backlog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User Story Map</w:t>
      </w:r>
    </w:p>
    <w:p>
      <w:pPr>
        <w:keepNext/>
        <w:jc w:val="center"/>
      </w:pPr>
      <w:r>
        <w:drawing>
          <wp:inline distB="0" distL="0" distR="0" distT="0">
            <wp:extent cx="9347200" cy="1549400"/>
            <wp:effectExtent b="0" l="0" r="0" t="0"/>
            <wp:docPr id="1" name="Image0.png" title="UeXce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472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Prioritized User Stories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20"/>
        <w:gridCol w:w="3300"/>
        <w:gridCol w:w="2920"/>
        <w:gridCol w:w="1640"/>
        <w:gridCol w:w="660"/>
        <w:gridCol w:w="1160"/>
        <w:gridCol w:w="760"/>
        <w:gridCol w:w="560"/>
        <w:gridCol w:w="560"/>
        <w:gridCol w:w="2000"/>
        <w:gridCol w:w="640"/>
      </w:tblGrid>
      <w:tr>
        <w:tc>
          <w:tcPr>
            <w:tcW w:type="dxa" w:w="420.0"/>
          </w:tcPr>
          <w:p>
            <w:pPr/>
            <w:r>
              <w:rPr>
                <w:b/>
                <w:sz w:val="24"/>
              </w:rPr>
              <w:t>ID</w:t>
            </w:r>
          </w:p>
        </w:tc>
        <w:tc>
          <w:tcPr>
            <w:tcW w:type="dxa" w:w="330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292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640.0"/>
          </w:tcPr>
          <w:p>
            <w:pPr/>
            <w:r>
              <w:rPr>
                <w:b/>
                <w:sz w:val="24"/>
              </w:rPr>
              <w:t>Epic</w:t>
            </w:r>
          </w:p>
        </w:tc>
        <w:tc>
          <w:tcPr>
            <w:tcW w:type="dxa" w:w="660.0"/>
          </w:tcPr>
          <w:p>
            <w:pPr/>
            <w:r>
              <w:rPr>
                <w:b/>
                <w:sz w:val="24"/>
              </w:rPr>
              <w:t>Status</w:t>
            </w:r>
          </w:p>
        </w:tc>
        <w:tc>
          <w:tcPr>
            <w:tcW w:type="dxa" w:w="1160.0"/>
          </w:tcPr>
          <w:p>
            <w:pPr/>
            <w:r>
              <w:rPr>
                <w:b/>
                <w:sz w:val="24"/>
              </w:rPr>
              <w:t>Acceptance Criteria</w:t>
            </w:r>
          </w:p>
        </w:tc>
        <w:tc>
          <w:tcPr>
            <w:tcW w:type="dxa" w:w="760.0"/>
          </w:tcPr>
          <w:p>
            <w:pPr/>
            <w:r>
              <w:rPr>
                <w:b/>
                <w:sz w:val="24"/>
              </w:rPr>
              <w:t>Story Points</w:t>
            </w:r>
          </w:p>
        </w:tc>
        <w:tc>
          <w:tcPr>
            <w:tcW w:type="dxa" w:w="56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560.0"/>
          </w:tcPr>
          <w:p>
            <w:pPr/>
            <w:r>
              <w:rPr>
                <w:b/>
                <w:sz w:val="24"/>
              </w:rPr>
              <w:t>Risk</w:t>
            </w:r>
          </w:p>
        </w:tc>
        <w:tc>
          <w:tcPr>
            <w:tcW w:type="dxa" w:w="2000.0"/>
          </w:tcPr>
          <w:p>
            <w:pPr/>
            <w:r>
              <w:rPr>
                <w:b/>
                <w:sz w:val="24"/>
              </w:rPr>
              <w:t>Split From</w:t>
            </w:r>
          </w:p>
        </w:tc>
        <w:tc>
          <w:tcPr>
            <w:tcW w:type="dxa" w:w="640.0"/>
          </w:tcPr>
          <w:p>
            <w:pPr/>
            <w:r>
              <w:rPr>
                <w:b/>
                <w:sz w:val="24"/>
              </w:rPr>
              <w:t>Due Date</w:t>
            </w:r>
          </w:p>
        </w:tc>
      </w:tr>
    </w:tbl>
    <w:sectPr>
      <w:pgSz w:h="11905" w:orient="landscape" w:w="16837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2023-05-25T09:58:57+02:00</dcterms:created>
  <dcterms:modified xsi:type="dcterms:W3CDTF">2023-05-25T09:58:57+02:00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