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Aplikacja</w:t>
              <w:tab/>
              <w:t/>
            </w:r>
          </w:p>
        </w:tc>
        <w:tc>
          <w:tcPr>
            <w:tcW w:type="dxa" w:w="2920.0"/>
          </w:tcPr>
          <w:p>
            <w:pPr/>
            <w:r>
              <w:t xml:space="preserve">Aplikacja ma aktywne funkcje: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płatności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pisania opini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wysyłki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powiadomień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zmiaany motywu aplikacji</w:t>
            </w:r>
            <w:r>
              <w:t xml:space="preserve">
</w:t>
            </w:r>
          </w:p>
        </w:tc>
        <w:tc>
          <w:tcPr>
            <w:tcW w:type="dxa" w:w="1140.0"/>
          </w:tcPr>
          <w:p>
            <w:pPr/>
            <w:r>
              <w:t>2023-05-31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Adrian Madejski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</w:t>
            </w:r>
          </w:p>
        </w:tc>
        <w:tc>
          <w:tcPr>
            <w:tcW w:type="dxa" w:w="4960.0"/>
          </w:tcPr>
          <w:p/>
        </w:tc>
        <w:tc>
          <w:tcPr>
            <w:tcW w:type="dxa" w:w="2460.0"/>
          </w:tcPr>
          <w:p>
            <w:pPr/>
            <w:r>
              <w:t>2023-05-31</w:t>
            </w:r>
          </w:p>
        </w:tc>
      </w:tr>
      <w:tr>
        <w:tc>
          <w:tcPr>
            <w:tcW w:type="dxa" w:w="2460.0"/>
          </w:tcPr>
          <w:p>
            <w:pPr/>
            <w:r>
              <w:t>Release 2</w:t>
            </w:r>
          </w:p>
        </w:tc>
        <w:tc>
          <w:tcPr>
            <w:tcW w:type="dxa" w:w="4960.0"/>
          </w:tcPr>
          <w:p/>
        </w:tc>
        <w:tc>
          <w:tcPr>
            <w:tcW w:type="dxa" w:w="2460.0"/>
          </w:tcPr>
          <w:p>
            <w:pPr/>
            <w:r>
              <w:t>2023-06-04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2023-06-05T15:24:36+02:00</dcterms:created>
  <dcterms:modified xsi:type="dcterms:W3CDTF">2023-06-05T15:24:36+02:00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