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John Doe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/>
            <w:r>
              <w:t xml:space="preserve">Identyfikuje ryzyka i wdraża działania ograniczające ryzyko, jeśli jest to wymagane Zapewnia dane wejściowe do aktualizacji dziennika przeszkód Omawia postępy i problemy na codziennych spotkaniach scrumowych Demonstruje ukończone rezultaty w przeglądzie sprintu Sugeruje możliwości poprawy na spotkaniu retrospektywnym sprintu Uczestniczy w spotkaniu retrospektywnym projektu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zrozumienie eposów i historii użytkowników</w:t>
            </w:r>
            <w:r>
              <w:t xml:space="preserve">
</w:t>
            </w:r>
          </w:p>
          <w:p>
            <w:pPr/>
            <w:r>
              <w:t xml:space="preserve">Zgadza się z pozostałymi członkami zespołu co do długości sprintu</w:t>
            </w:r>
            <w:r>
              <w:t xml:space="preserve">
</w:t>
            </w:r>
          </w:p>
          <w:p>
            <w:pPr/>
            <w:r>
              <w:t xml:space="preserve">Poszukuje wyjaśnień dotyczących nowych i aktualizacji wymagań</w:t>
            </w:r>
            <w:r>
              <w:t xml:space="preserve">
</w:t>
            </w:r>
          </w:p>
          <w:p>
            <w:pPr/>
            <w:r>
              <w:t xml:space="preserve">Dostarcza wkładu właścicielowi produktu w definiowanie i szacowanie historyjek użytkownika</w:t>
            </w:r>
            <w:r>
              <w:t xml:space="preserve">
</w:t>
            </w:r>
          </w:p>
          <w:p>
            <w:pPr/>
            <w:r>
              <w:t xml:space="preserve">Zobowiązuje się do wykonania histori użytkownika w sprincie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wkład w tworzenie i szacowanie zadań</w:t>
            </w:r>
            <w:r>
              <w:t xml:space="preserve">
</w:t>
            </w:r>
          </w:p>
          <w:p>
            <w:pPr/>
            <w:r>
              <w:t xml:space="preserve">Rozwija produkt, usługę lub inne wyniki</w:t>
            </w:r>
          </w:p>
        </w:tc>
        <w:tc>
          <w:tcPr>
            <w:tcW w:type="dxa" w:w="3460.0"/>
          </w:tcPr>
          <w:p/>
        </w:tc>
      </w:tr>
      <w:tr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3960.0"/>
          </w:tcPr>
          <w:p/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2023-05-15T12:14:53+02:00</dcterms:created>
  <dcterms:modified xsi:type="dcterms:W3CDTF">2023-05-15T12:14:53+02:00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