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Style w:val="665"/>
        <w:widowControl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 </w:t>
      </w:r>
      <w:bookmarkStart w:id="5" w:name="_Toc11276984"/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РЕАЛИЗАЦИЯ</w:t>
      </w:r>
      <w:bookmarkStart w:id="6" w:name="_Toc74302211"/>
      <w:r>
        <w:rPr>
          <w:b/>
          <w:bCs/>
        </w:rPr>
      </w:r>
      <w:bookmarkEnd w:id="5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End w:id="6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widowControl w:val="false"/>
        <w:pBdr/>
        <w:shd w:val="clear" w:color="auto" w:fill="auto"/>
        <w:spacing w:after="0" w:afterAutospacing="0" w:before="0" w:beforeAutospacing="0" w:line="360" w:lineRule="auto"/>
        <w:ind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7"/>
        <w:widowControl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4.1 Выбор инструментальных средств, системного и дополнительного программного обеспечения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widowControl w:val="false"/>
        <w:pBdr/>
        <w:shd w:val="clear" w:color="auto" w:fill="auto"/>
        <w:spacing w:after="0" w:afterAutospacing="0" w:before="0" w:beforeAutospacing="0" w:line="360" w:lineRule="auto"/>
        <w:ind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Разработка программного продукта осуществляется при помощи следующих инструментов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NodeJS;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Фреймворк Prisma для создания структуры базы данных;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Фреймворк NextJS;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TypeScript;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PyCharm – IDE, в котором велась разработка web-приложения;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Git – для контроля версий написанного кода;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9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База данных MS SQL.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0" w:left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8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Рассмотрим подробно особенности используемых технологий:</w:t>
      </w:r>
      <w:r/>
      <w:r/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Node.js: Это среда выполнения JavaScript, основанная на движке Chrome  V8. Она позволяет разрабатывать серверные приложения на JavaScript, а  также обеспечивает доступ к множеству пакетов и модулей через свой  менеджер пакетов npm.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Prisma: Это инструмент для работы с базами данных, который позволяет  создавать и мигрировать структуру базы данных с помощью декларативного  языка моделирования. Prisma поддерживает различные базы данных, такие  как PostgreSQL, MySQL и SQLite.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Next.js: Это фреймворк для разработки React приложений. Он  предоставляет множество функций, таких как серверный рендеринг,  статическая генерация, предварительная загрузка и динамическая  </w:t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</w:p>
    <w:p>
      <w:pPr>
        <w:widowControl w:val="false"/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0" w:left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0" w:left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0" w:left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0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маршрутизация. Next.js позволяет создавать быстрые и масштабируемые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 приложения.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14:ligatures w14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  <w14:ligatures w14:val="none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TypeScript: Это язык программирования, который является надмножеством  JavaScript. Он добавляет статическую типизацию, что помогает выявлять  ошибки на этапе разработки и облегчает сопровождение кода. TypeScript  компилируется в JavaScript, поэтому его мож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но использовать вместе с  Node.js и React.js.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PyCharm: Это интегрированная среда разработки (IDE) для языка  программирования Python. Она предоставляет удобные инструменты для  разработки и отладки Python-приложений, а также интеграцию с системами  управления версиями, такими как Git.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Git: Это распределенная система контроля версий, которая позволяет  отслеживать изменения в коде и сотрудничать с другими разработчиками.  Git обеспечивает сохранность истории изменений, позволяет создавать  ветки для параллельной разработки и упрощает сли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яние изменений.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83"/>
        <w:widowControl w:val="false"/>
        <w:numPr>
          <w:ilvl w:val="0"/>
          <w:numId w:val="8"/>
        </w:numPr>
        <w:suppressLineNumbers w:val="false"/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14:ligatures w14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MS SQL (Microsoft SQL Server) - это реляционная база данных,  разработанная компанией Microsoft. Она предоставляет надежное и  масштабируемое хранилище данных для различных приложений и систем. MS  SQL поддерживает язык запросов SQL для работы с данными 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предоставляет  широкий набор функций и возможностей для управления и администрирования  баз данных.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3"/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7"/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4.2 Описание реализации вариантов использования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bookmarkStart w:id="7" w:name="_Toc9870820"/>
      <w:r>
        <w:rPr>
          <w:rFonts w:ascii="Times New Roman" w:hAnsi="Times New Roman" w:eastAsia="Times New Roman" w:cs="Times New Roman"/>
          <w:sz w:val="28"/>
          <w:szCs w:val="28"/>
        </w:rPr>
      </w:r>
      <w:bookmarkStart w:id="8" w:name="_Toc11276987"/>
      <w:r>
        <w:rPr>
          <w:rFonts w:ascii="Times New Roman" w:hAnsi="Times New Roman" w:eastAsia="Times New Roman" w:cs="Times New Roman"/>
          <w:sz w:val="28"/>
          <w:szCs w:val="28"/>
        </w:rPr>
      </w:r>
      <w:bookmarkStart w:id="9" w:name="_Toc74302214"/>
      <w:r>
        <w:rPr>
          <w:rFonts w:ascii="Times New Roman" w:hAnsi="Times New Roman" w:eastAsia="Times New Roman" w:cs="Times New Roman"/>
          <w:sz w:val="28"/>
          <w:szCs w:val="28"/>
        </w:rPr>
        <w:t xml:space="preserve">Одним из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способ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реализации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описание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варианта использования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программного продукта является построение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диаграмм деятельности. С одной стороны, диаграмма деятельно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сти ‒ это полноценная диаграмма UML, с другой стороны, диаграмма деятельности немногим отличается от блок-схемы (а тем самым и от псевдокода). Таким образом, реализация варианта использования диаграммой деятельности является компромиссным способом ведения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разработки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‒ в сущности, это проектирование сверху вниз в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терминах и обозначениях UML.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Диаграммы деятельности состоят из ограниченного количества фигур, соединённых стрелками.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Прямоугольники с закруглениями – действия (операция). Узел управления – это абстрактный узел действия, которое координирует потоки действий.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Ромбы – решения. Узел решения предназначен для определения правила ветвления и различных вариантов дальнейшего развития сценария. В точку ветвления входит ровно один переход, а выходит – два или более.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Широкие полосы – начало (разветвление) и окончание (схождение) ветвления действий. Узел объединения имеет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два и более входящих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узла и один исходящий. 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Чёрный круг – начало процесса (начальный узел). Начальный узел деятельности (или начальное состояние деятельности) является узлом управления, в котором начинается поток (или потоки) при вызове данной деятельности извне.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Чёрный круг с обводкой – окончание процесса (финальный узел). Конечный узел деятельности (или конечное состояние деятельности) является узлом управления, который останавливает все потоки данной диаграммы деятельности. На диаграмме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может быть более одного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конечного узла.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Стрелки идут от начала к концу процесса и показывают потоки управления или потоки объектов (данных).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Построим диаграммы деятельности по нескольким алгоритмам системы.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Алгоритмы авторизации, регистрации, управления организации не рассматриваются, так как данными алгоритмами управляет сторонний сервис - «Clerk».</w:t>
      </w:r>
      <w:r>
        <w:rPr>
          <w:rFonts w:ascii="Times New Roman" w:hAnsi="Times New Roman" w:eastAsia="Times New Roman" w:cs="Times New Roman"/>
          <w:sz w:val="28"/>
          <w:szCs w:val="28"/>
        </w:rPr>
      </w:r>
      <w:r/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При работе с приложением пользователь может создать доску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истинг 4.1)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 После создания доски, пользователь может создать лист для задач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истинг 4.2).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Так же пользователь может создать задачу, внутри листа (листинг 4.3).</w:t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Для удаления задачи, пользователю необходимо открыть задачу, после чего нажать кнопку «Удалить» (листинг 4.4).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Диаграммы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алгоритма создания доски,  создания листа, создания задачи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представлены на рисунках 4.1 - 4.3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Диаграмма алгоритма удаления задачи представлена на рисунке 4.4.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22515" cy="3317348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73013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522514" cy="3317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0" o:spid="_x0000_s70" type="#_x0000_t75" style="width:434.84pt;height:261.21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Рисунок 4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1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– Диаграмма активности выполнения кейса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создания доски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bookmarkStart w:id="10" w:name="_GoBack"/>
      <w:r>
        <w:rPr>
          <w:rFonts w:ascii="Times New Roman" w:hAnsi="Times New Roman" w:eastAsia="Times New Roman" w:cs="Times New Roman"/>
          <w:sz w:val="28"/>
          <w:szCs w:val="28"/>
        </w:rPr>
      </w:r>
      <w:bookmarkEnd w:id="10"/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Листинг 4.1 – Выполнение кейса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создания доски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</w:rPr>
      </w:pP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handler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=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async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InputType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):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Promise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ReturnType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&gt; =&gt;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 userId, orgId } =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auth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();</w:t>
        <w:br/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if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(!userId || !orgId){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</w:t>
        <w:br/>
        <w:t xml:space="preserve">    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"Пользователь неавторизован."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    }</w:t>
        <w:br/>
        <w:t xml:space="preserve">    }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 title, image } =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;</w:t>
        <w:br/>
      </w:r>
      <w:r>
        <w:rPr>
          <w:rFonts w:ascii="Consolas" w:hAnsi="Consolas" w:cs="Consolas"/>
          <w:color w:val="000000" w:themeColor="text1"/>
          <w:sz w:val="20"/>
          <w:szCs w:val="1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</w:rPr>
      </w:pP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[</w:t>
        <w:br/>
        <w:t xml:space="preserve">        imageId,</w:t>
        <w:br/>
        <w:t xml:space="preserve">        imageThumbUrl,</w:t>
        <w:br/>
        <w:t xml:space="preserve">        imageLinkHTML,</w:t>
        <w:br/>
        <w:t xml:space="preserve">        imageFullUrl,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</w:rPr>
      </w:pP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imageUserName</w:t>
        <w:br/>
        <w:t xml:space="preserve">    ] = image.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split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"|"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)</w:t>
        <w:br/>
        <w:t xml:space="preserve">     </w:t>
      </w:r>
      <w:r>
        <w:rPr>
          <w:rFonts w:ascii="Consolas" w:hAnsi="Consolas" w:cs="Consolas"/>
          <w:color w:val="000000" w:themeColor="text1"/>
          <w:sz w:val="20"/>
          <w:szCs w:val="20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cs="Consolas"/>
          <w:color w:val="000000" w:themeColor="text1"/>
          <w:sz w:val="20"/>
          <w:szCs w:val="20"/>
        </w:rPr>
      </w:pPr>
      <w:r>
        <w:rPr>
          <w:rFonts w:ascii="Consolas" w:hAnsi="Consolas" w:eastAsia="Consolas" w:cs="Consolas"/>
          <w:color w:val="000000" w:themeColor="text1"/>
          <w:sz w:val="20"/>
          <w:szCs w:val="18"/>
        </w:rPr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(!imageId || !imageThumbUrl || !imageFullUrl || !imageUserName || !imageLinkHTML) 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</w:t>
        <w:br/>
        <w:t xml:space="preserve">  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"Переданы не все поля! Невозможно создать доску."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};</w:t>
        <w:br/>
        <w:t xml:space="preserve">      }</w:t>
        <w:br/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let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board;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try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</w:t>
        <w:br/>
        <w:t xml:space="preserve">        board =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create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({</w:t>
        <w:br/>
        <w:t xml:space="preserve">    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{</w:t>
        <w:br/>
        <w:t xml:space="preserve">                title,</w:t>
        <w:br/>
        <w:t xml:space="preserve">                </w:t>
      </w:r>
      <w:r>
        <w:rPr>
          <w:rFonts w:ascii="Consolas" w:hAnsi="Consolas" w:eastAsia="Consolas" w:cs="Consolas"/>
          <w:color w:val="000000" w:themeColor="text1"/>
          <w:sz w:val="20"/>
          <w:szCs w:val="18"/>
          <w:highlight w:val="none"/>
        </w:rPr>
        <w:t xml:space="preserve">orgId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            imageId,</w:t>
        <w:br/>
        <w:t xml:space="preserve">                imageThumbUrl,</w:t>
        <w:br/>
        <w:t xml:space="preserve">                imageFullUrl,</w:t>
        <w:br/>
        <w:t xml:space="preserve">                imageUserName,</w:t>
        <w:br/>
        <w:t xml:space="preserve">                imageLinkHTML</w:t>
        <w:br/>
        <w:t xml:space="preserve">            }</w:t>
        <w:br/>
        <w:t xml:space="preserve">        })</w:t>
        <w:br/>
        <w:t xml:space="preserve">    }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catch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) 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</w:t>
        <w:br/>
        <w:t xml:space="preserve">    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"Невозможно создать доску."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}</w:t>
        <w:br/>
        <w:t xml:space="preserve">    }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createAuditLog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entityTitle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board.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title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entityId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board.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entityType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ENTITY_TYPE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CREATE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,</w:t>
        <w:br/>
        <w:t xml:space="preserve">    })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revalidatePath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`/board/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${board.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}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`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)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{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18"/>
        </w:rPr>
        <w:t xml:space="preserve">: board}</w:t>
        <w:br/>
        <w:t xml:space="preserve">}</w:t>
      </w:r>
      <w:r/>
      <w:r/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 w:eastAsia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 w:eastAsia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 w:eastAsia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85046" cy="2175637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66516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4685046" cy="21756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1" o:spid="_x0000_s71" type="#_x0000_t75" style="width:368.90pt;height:171.31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2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– Диаграмма активности выполнения кейса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создания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листа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истинг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4.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2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Выполнение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кейса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создания листа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handler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async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InputType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Promise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&gt; =&gt; {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userId, orgId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auth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();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(!userId || !orgId)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"Пользователь не авторизован."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};</w:t>
        <w:br/>
        <w:t xml:space="preserve">  }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title, boardId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let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try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findUnique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boardId,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orgId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}</w:t>
        <w:br/>
        <w:t xml:space="preserve">    })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(!board) 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"Доска не найдена."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}</w:t>
        <w:br/>
        <w:t xml:space="preserve">    }</w:t>
        <w:br/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lastList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findFirst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boardId},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orderBy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"desc"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true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},</w:t>
        <w:br/>
        <w:t xml:space="preserve">    })</w:t>
        <w:br/>
      </w:r>
      <w:r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newOrder = lastList ? lastList.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+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1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1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;</w:t>
        <w:br/>
        <w:t xml:space="preserve">    list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  <w:br/>
        <w:t xml:space="preserve">        title,</w:t>
        <w:br/>
        <w:t xml:space="preserve">        boardId,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newOrder</w:t>
        <w:br/>
        <w:t xml:space="preserve">      },</w:t>
        <w:br/>
        <w:t xml:space="preserve">    });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createAuditLog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list.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list.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ENTITY_TYPE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})</w:t>
        <w:br/>
        <w:t xml:space="preserve">  }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catch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"Невозможно создать лист задач."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</w:t>
        <w:br/>
        <w:t xml:space="preserve">  }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revalidatePath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`/board/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${boardId}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list };</w:t>
        <w:br/>
        <w:t xml:space="preserve">};</w:t>
      </w:r>
      <w:r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r>
      <w:r/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08240" cy="3317348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20297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5608239" cy="33173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2" o:spid="_x0000_s72" type="#_x0000_t75" style="width:441.59pt;height:261.2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Рисунок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3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Диаграмма активности выполнения кейса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создания задачи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0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истинг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4.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3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Выполнение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кейса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  <w:t xml:space="preserve"> создания задачи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br/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handler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async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InputType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Promise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&gt; =&gt; {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userId, orgId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auth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();</w:t>
        <w:br/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(!userId || !orgId)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"Пользователь не авторизован."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};</w:t>
        <w:br/>
        <w:t xml:space="preserve">  }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title, boardId, listId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let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card;</w:t>
        <w:br/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try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list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findUnique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listId,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  <w:br/>
        <w:t xml:space="preserve">  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orgId</w:t>
        <w:br/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        }</w:t>
        <w:br/>
        <w:t xml:space="preserve">      }</w:t>
        <w:br/>
        <w:t xml:space="preserve">    })</w:t>
      </w:r>
      <w:r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(!list) 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"Список не найдена."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}</w:t>
        <w:br/>
        <w:t xml:space="preserve">    }</w:t>
      </w:r>
      <w:r>
        <w:rPr>
          <w:rFonts w:ascii="Consolas" w:hAnsi="Consolas" w:eastAsia="Consolas" w:cs="Consolas"/>
          <w:color w:val="000000" w:themeColor="text1"/>
          <w:sz w:val="20"/>
          <w:szCs w:val="20"/>
          <w:highlight w:val="none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:highlight w:val="none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lastCard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findFirst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:{listId},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orderBy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"desc"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select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true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</w:t>
        <w:br/>
        <w:t xml:space="preserve">    })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newOrder = lastCard ? lastCard.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+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1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1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;</w:t>
        <w:br/>
        <w:t xml:space="preserve">    card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:{</w:t>
        <w:br/>
        <w:t xml:space="preserve">        title,</w:t>
        <w:br/>
        <w:t xml:space="preserve">        listId,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order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newOrder</w:t>
        <w:br/>
        <w:t xml:space="preserve">      }</w:t>
        <w:br/>
        <w:t xml:space="preserve">    })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createAuditLog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card.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card.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ENTITY_TYPE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})</w:t>
        <w:br/>
        <w:br/>
        <w:t xml:space="preserve">  }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catch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"Невозможно создать задачу."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</w:t>
        <w:br/>
        <w:t xml:space="preserve">  }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revalidatePath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`/board/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${boardId}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card };};</w:t>
        <w:br/>
      </w: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center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4975" cy="273341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750386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694974" cy="2733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3" o:spid="_x0000_s73" type="#_x0000_t75" style="width:448.42pt;height:215.23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rFonts w:ascii="Consolas" w:hAnsi="Consolas" w:eastAsia="Consolas" w:cs="Consolas"/>
          <w:color w:val="000000" w:themeColor="text1"/>
          <w:sz w:val="20"/>
          <w:szCs w:val="20"/>
          <w:highlight w:val="none"/>
        </w:rPr>
      </w:r>
      <w:r>
        <w:rPr>
          <w:rFonts w:ascii="Consolas" w:hAnsi="Consolas" w:eastAsia="Consolas" w:cs="Consolas"/>
          <w:color w:val="000000" w:themeColor="text1"/>
          <w:sz w:val="20"/>
          <w:szCs w:val="20"/>
          <w:highlight w:val="none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Start w:id="11" w:name="_Toc9870823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Start w:id="12" w:name="_Toc11276990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Start w:id="13" w:name="_Toc74302216"/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  <w:t xml:space="preserve">Рисунок 4.4 -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Диаграмма активности выполнения кейса 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удаления задачи</w:t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lang w:val="en-US"/>
        </w:rPr>
      </w:r>
    </w:p>
    <w:p>
      <w:pPr>
        <w:pStyle w:val="667"/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  <w:t xml:space="preserve">Листинг 4.4 – Удаление задач</w: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pBdr/>
        <w:shd w:val="clear" w:color="auto" w:fill="auto"/>
        <w:spacing/>
        <w:ind/>
        <w:rPr/>
      </w:pPr>
      <w:r/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handler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async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InputType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Promise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&lt;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&gt; =&gt; {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userId, orgId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auth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();</w:t>
        <w:br/>
      </w:r>
      <w:r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hd w:val="clear" w:color="auto" w:fill="auto"/>
        <w:spacing/>
        <w:ind w:right="0" w:firstLine="0" w:left="0"/>
        <w:jc w:val="left"/>
        <w:rPr>
          <w:rFonts w:ascii="Consolas" w:hAnsi="Consolas" w:eastAsia="Consolas" w:cs="Consolas"/>
          <w:color w:val="000000" w:themeColor="text1"/>
          <w:sz w:val="20"/>
          <w:szCs w:val="20"/>
          <w14:ligatures w14:val="none"/>
        </w:rPr>
      </w:pP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if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(!userId || !orgId)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"Пользователь не авторизован."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};</w:t>
        <w:br/>
        <w:t xml:space="preserve">  }</w:t>
        <w:br/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const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 id }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data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let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board;</w:t>
        <w:br/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try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board =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db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delete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where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{</w:t>
        <w:br/>
        <w:t xml:space="preserve">        id,</w:t>
        <w:br/>
        <w:t xml:space="preserve">  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orgId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},</w:t>
        <w:br/>
        <w:t xml:space="preserve">    });</w:t>
        <w:br/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await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createAuditLog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board.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title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board.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ENTITY_TYPE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BOARD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ACTION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.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DELETE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,</w:t>
        <w:br/>
        <w:t xml:space="preserve">    })</w:t>
        <w:br/>
        <w:t xml:space="preserve">  }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catch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 {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return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{</w:t>
        <w:br/>
        <w:t xml:space="preserve">  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error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: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"Невозможно удалить данные."</w:t>
        <w:br/>
        <w:t xml:space="preserve">  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</w:t>
        <w:br/>
        <w:t xml:space="preserve">  }</w:t>
        <w:br/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revalidatePath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`/organization/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${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orgId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}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`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);</w:t>
        <w:br/>
        <w:t xml:space="preserve">  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redirect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(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'/organization/$(orgId)'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  <w:t xml:space="preserve">)</w:t>
        <w:br/>
        <w:t xml:space="preserve">};</w:t>
      </w:r>
      <w:r>
        <w:rPr>
          <w:rFonts w:ascii="Consolas" w:hAnsi="Consolas" w:eastAsia="Consolas" w:cs="Consolas"/>
          <w:color w:val="000000" w:themeColor="text1"/>
          <w:sz w:val="20"/>
          <w:szCs w:val="20"/>
        </w:rPr>
      </w:r>
      <w:r/>
    </w:p>
    <w:p>
      <w:pPr>
        <w:pBdr/>
        <w:shd w:val="clear" w:color="auto" w:fill="auto"/>
        <w:spacing/>
        <w:ind/>
        <w:rPr/>
      </w:pPr>
      <w:r/>
      <w:r/>
    </w:p>
    <w:p>
      <w:pPr>
        <w:pStyle w:val="667"/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4.3 Функциональное тестирование</w:t>
      </w:r>
      <w:bookmarkEnd w:id="11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End w:id="12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bookmarkEnd w:id="13"/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Тестирование программного обеспечения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bidi="ru-RU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это метод проверки соответствия фактического программного продукта ожидаемым требованиям,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который также необходим, чтобы убедиться, что продукт не содержит дефектов. Подразумевает выполнение предварительно определенных алгоритмов с использованием ручных или автоматизированных инструментов для оценки одного или нескольких интересующих свойств.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Целью тестирования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ПО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является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выявление ошибок, пробелов или отсутствующих тр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ебований, заданных на этапе проектирования продукта.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естирование подразделяется на три категории: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3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Функциональное тестирование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: м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одульное (компонентное),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нтеграционное,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с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истемное,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р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егрессионное,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п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риемочное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3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Тестирование производительности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: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естирование отказоустойчивости,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н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агрузочное,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о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бъемное,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естирование масштабируемости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3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Обслуживание (регресс и обслуживание):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р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егрессионное,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естирование технического обслуживани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я.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Некоторые предпочитают называть тестирование программного обеспечения: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4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«б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елый ящик» – когда у нас есть доступ к коду, и мы его тестируем, читаем сам код (статич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еское тестирование)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;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4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«ч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ерный ящик» – когда мы не знаем, как система устроена внутри, нет доступа к коду или мы не умеем его читать, и поэтому ориентируемся только на внешнее поведение или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техническое задание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;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widowControl w:val="false"/>
        <w:numPr>
          <w:ilvl w:val="0"/>
          <w:numId w:val="4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«с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ерый ящик» – когда мы смотрим в код и понимаем, как он устроен, а потом открываем само приложение и проверяем, как этот код отображается уже в нем, но ориентируемся уже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на техническое задание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В качестве метода тестирования был использован метод «черного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ящика», при котором не используется знание о внутреннем устройстве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тестируемого объекта. Тестирование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будет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осуществляется только через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пользовательский интерфейс в котором будет происходить сопоставление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ожидаемых результатов с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получаемыми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Для тестирования автоматизированной системы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малых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торговых предприятий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были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разработаны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ест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кейс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ы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кейс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ы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были составлены таким образом, чтобы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проверить все основные функции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системы.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кейс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это описанная последовательность определённых действия (шагов) и ожидаемого результата для проверки работы определённого функционала системы.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Для проверки правильности и точности работы основных функций приложения был разработан набор тест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кейсов, представленный в приложении А.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 w:eastAsiaTheme="minorEastAsia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Тестирование было проведено на компьютере с установленной операционной системой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Fedora Linux, средой разработки </w:t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  <w:t xml:space="preserve">PyCharm 2023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,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используемый браузер </w:t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  <w:t xml:space="preserve">Firefox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Результаты некоторых тест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–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кейсов показаны на рисунках 4.</w:t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  <w:t xml:space="preserve">5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 – 4.1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3</w: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  <w:highlight w:val="none"/>
          <w:lang w:val="en-US"/>
        </w:rPr>
        <w:t xml:space="preserve">После успешной регистрации, пользователю будет предложено создать организацию.</w:t>
      </w:r>
      <w:r>
        <w:rPr>
          <w:rFonts w:ascii="Times New Roman" w:hAnsi="Times New Roman" w:eastAsia="Times New Roman" w:cs="Times New Roman" w:eastAsiaTheme="minorEastAsia"/>
          <w:sz w:val="28"/>
          <w:szCs w:val="28"/>
          <w:highlight w:val="none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087110" cy="2432599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99122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3087109" cy="2432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4" o:spid="_x0000_s74" type="#_x0000_t75" style="width:243.08pt;height:191.5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4.5 – Успешная авторизация пользователя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296660" cy="291649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14682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3296659" cy="291649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5" o:spid="_x0000_s75" type="#_x0000_t75" style="width:259.58pt;height:229.65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4.6 – Ввод некорректных данных пользователя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49590" cy="3121355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128569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349589" cy="31213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6" o:spid="_x0000_s76" type="#_x0000_t75" style="width:342.49pt;height:245.7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.4.7 – Создание доски 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229860" cy="2802483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577607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2229859" cy="2802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7" o:spid="_x0000_s77" type="#_x0000_t75" style="width:175.58pt;height:220.67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4.8 – Ошибка заполнения обязательных полей 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75310" cy="2349271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96297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4375309" cy="234927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8" o:spid="_x0000_s78" type="#_x0000_t75" style="width:344.51pt;height:184.98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4.9 – Обновление задачи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001510" cy="2307507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9383561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4001509" cy="23075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9" o:spid="_x0000_s79" type="#_x0000_t75" style="width:315.08pt;height:181.69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4.10 – Копирование задачи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39460" cy="227674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032588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39459" cy="22767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0" o:spid="_x0000_s80" type="#_x0000_t75" style="width:223.58pt;height:179.27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4.11 – Отправка приглашения пользователю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9568" cy="1854238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743206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339567" cy="18542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1" o:spid="_x0000_s81" type="#_x0000_t75" style="width:341.70pt;height:146.00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  <w:lang w:val="en-US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4.12 – Проверка доступа пользователя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963410" cy="344032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076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3963409" cy="3440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2" o:spid="_x0000_s82" type="#_x0000_t75" style="width:312.08pt;height:270.89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  <w:r>
        <w:rPr>
          <w:rFonts w:ascii="Times New Roman" w:hAnsi="Times New Roman" w:eastAsia="Times New Roman" w:cs="Times New Roman" w:eastAsiaTheme="minorEastAsia"/>
          <w:sz w:val="28"/>
          <w:szCs w:val="28"/>
        </w:rPr>
      </w:r>
    </w:p>
    <w:p>
      <w:p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Рисунок 4.13 – 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  <w:t xml:space="preserve">Активность по доске</w:t>
      </w:r>
      <w:r>
        <w:rPr>
          <w:rFonts w:ascii="Times New Roman" w:hAnsi="Times New Roman" w:eastAsia="Times New Roman" w:cs="Times New Roman" w:eastAsiaTheme="minorEastAsia"/>
          <w:b/>
          <w:bCs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667"/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4.4 Прочие виды тестирования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Тестирование производительности в инже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нерии программного обеспечения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–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тестирование, которое прово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дится с целью определения, как быстро работает вычислительная система или её часть под определённой нагрузкой. Также может служить для проверки и подтверждения других атрибутов качества системы, таких как масштабируемость, надёжность и потребление ресурсов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В тестировании производительности различают следующие направления: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numPr>
          <w:ilvl w:val="0"/>
          <w:numId w:val="5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Стресс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–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lang w:eastAsia="ru-RU" w:bidi="ru-RU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тестирование (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Stress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).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Этот тест проводится первым. Нагрузка постепенно увеличивается до тех пор, пока приложение не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перестанет работать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корректно. В конце теста фиксируется количество пользователей, которое приложение выдерживало, соответствуя требованиям производительности, и сколько выдержать не смогло. Первое значение и будет пределом производительности вашего приложения. Часто этот вид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естирования проводится, если заказчик предвидит </w:t>
      </w:r>
      <w:hyperlink r:id="rId26" w:tooltip="https://www.a1qa.ru/blog/sajt-gotov-k-chernoj-pyatnitse-kiberponedelniku/" w:history="1"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резкое увеличение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 </w:t>
        </w:r>
        <w:r>
          <w:rPr>
            <w:rFonts w:ascii="Times New Roman" w:hAnsi="Times New Roman" w:eastAsia="Times New Roman" w:cs="Times New Roman"/>
            <w:sz w:val="28"/>
            <w:szCs w:val="28"/>
          </w:rPr>
          <w:t xml:space="preserve">нагрузки на систему</w:t>
        </w:r>
      </w:hyperlink>
      <w:r>
        <w:rPr>
          <w:rFonts w:ascii="Times New Roman" w:hAnsi="Times New Roman" w:eastAsia="Times New Roman" w:cs="Times New Roman"/>
          <w:sz w:val="28"/>
          <w:szCs w:val="28"/>
        </w:rPr>
        <w:t xml:space="preserve">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numPr>
          <w:ilvl w:val="0"/>
          <w:numId w:val="5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Cs/>
          <w:sz w:val="28"/>
          <w:szCs w:val="28"/>
        </w:rPr>
        <w:t xml:space="preserve">Нагрузочный тест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Load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). Нагрузка на систему подается на протяжении 4-8 часов. В это время собираются метрики производительности: кол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ичество запросов в секунду, транзакций в секунду, время отклика от сервера, процент ошибок в ответах, утилизация аппаратных ресурсов и т д. Собранные метрики проходят проверку на соответствие заданным требованиям. Также на выходе имеем локализацию узких ме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ст в пр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оизводительности приложения и дефектов, подробное профилирование всех компонентов системы и утилизацию аппаратных ресурсов под целевой нагрузкой.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numPr>
          <w:ilvl w:val="0"/>
          <w:numId w:val="5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Тестирование на больших объемах данных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Volume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). Данный вид тестирования помогает сделать прогноз относительно работоспособности приложения. Форма подаваемой нагрузки та же, что и при нагрузочном тестировании. Задача теста – узнать, какое влияние окажет увеличение объема данных на систему.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Чем меньше продолжительность теста, тем больший уровень нагрузки требуется. Чем больше продолжительность теста, тем меньшая нагрузка должна быть установлена.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pStyle w:val="1_2435"/>
        <w:numPr>
          <w:ilvl w:val="0"/>
          <w:numId w:val="5"/>
        </w:numPr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 w:left="0"/>
        <w:contextualSpacing w:val="false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Тестирование отказоустойчивости (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Stability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Test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). Продолжительность нагрузки может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 варьироваться в зависимости от целей и возможностей проекта, доходя до семи дней и более. В результате получаем представление о том, как изменится производительность системы в течение длительного периода времени под нагрузкой, например, в течение недели. </w:t>
      </w:r>
      <w:r>
        <w:rPr>
          <w:rFonts w:ascii="Times New Roman" w:hAnsi="Times New Roman" w:eastAsia="Times New Roman" w:cs="Times New Roman"/>
          <w:sz w:val="28"/>
          <w:szCs w:val="28"/>
        </w:rPr>
      </w:r>
      <w:r>
        <w:rPr>
          <w:rFonts w:ascii="Times New Roman" w:hAnsi="Times New Roman" w:eastAsia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both"/>
        <w:rPr>
          <w:rFonts w:ascii="Times New Roman" w:hAnsi="Times New Roman" w:eastAsia="Times New Roman" w:cs="Times New Roman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sz w:val="28"/>
          <w:szCs w:val="28"/>
        </w:rPr>
        <w:t xml:space="preserve">Т</w:t>
      </w:r>
      <w:r>
        <w:rPr>
          <w:rFonts w:ascii="Times New Roman" w:hAnsi="Times New Roman" w:eastAsia="Times New Roman" w:cs="Times New Roman"/>
          <w:sz w:val="28"/>
          <w:szCs w:val="28"/>
        </w:rPr>
        <w:t xml:space="preserve">естирование программного обеспечения было проведено посредством инструмента «Системный монитор» операционной системы Fedora Linux. Показатели нагружености можно увидеть на рисунке 4.14.</w:t>
      </w:r>
      <w:r>
        <w:rPr>
          <w:rFonts w:ascii="Times New Roman" w:hAnsi="Times New Roman" w:eastAsia="Times New Roman" w:cs="Times New Roman"/>
          <w:sz w:val="28"/>
          <w:szCs w:val="28"/>
          <w:lang w:val="en-US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13510" cy="186822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795690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13509" cy="18682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3" o:spid="_x0000_s83" type="#_x0000_t75" style="width:410.51pt;height:147.10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sz w:val="28"/>
          <w:szCs w:val="28"/>
          <w:highlight w:val="none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  <w:t xml:space="preserve">Рисунок 4.14 –Диспетчер задач</w:t>
      </w:r>
      <w:r>
        <w:rPr>
          <w:rFonts w:ascii="Times New Roman" w:hAnsi="Times New Roman" w:eastAsia="Times New Roman" w:cs="Times New Roman"/>
          <w:b/>
          <w:bCs/>
          <w:sz w:val="28"/>
          <w:szCs w:val="28"/>
        </w:rPr>
      </w:r>
    </w:p>
    <w:p>
      <w:pPr>
        <w:widowControl w:val="false"/>
        <w:suppressLineNumbers w:val="false"/>
        <w:pBdr/>
        <w:shd w:val="clear" w:color="auto" w:fill="auto"/>
        <w:spacing w:after="0" w:afterAutospacing="0" w:before="0" w:beforeAutospacing="0" w:line="360" w:lineRule="auto"/>
        <w:ind w:firstLine="709"/>
        <w:contextualSpacing w:val="false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sz w:val="28"/>
          <w:szCs w:val="28"/>
          <w:highlight w:val="none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8" w:orient="landscape" w:w="11906"/>
      <w:pgMar w:top="851" w:right="851" w:bottom="851" w:left="153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Journal">
    <w:panose1 w:val="02000603000000000000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ISOCPEUR">
    <w:panose1 w:val="02000603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5"/>
      <w:pBdr/>
      <w:spacing/>
      <w:ind/>
      <w:rPr>
        <w:rFonts w:ascii="Times New Roman" w:hAnsi="Times New Roman"/>
      </w:rPr>
    </w:pPr>
    <w:r>
      <w:rPr>
        <w:rFonts w:ascii="Times New Roman" w:hAnsi="Times New Roman"/>
      </w:rPr>
    </w:r>
    <w:r>
      <w:rPr>
        <w:rFonts w:ascii="Times New Roman" w:hAnsi="Times New Roman"/>
      </w:rPr>
    </w:r>
    <w:r>
      <w:rPr>
        <w:rFonts w:ascii="Times New Roman" w:hAnsi="Times New Roman"/>
      </w:rPr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5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45"/>
      <w:pBdr/>
      <w:spacing w:line="120" w:lineRule="auto"/>
      <w:ind/>
      <w:rPr/>
    </w:pPr>
    <w:r>
      <w:rPr>
        <w:highlight w:val="none"/>
      </w:rPr>
    </w:r>
    <w:r/>
    <w:r/>
  </w:p>
  <w:p>
    <w:pPr>
      <w:pStyle w:val="845"/>
      <w:pBdr/>
      <w:spacing w:line="120" w:lineRule="auto"/>
      <w:ind/>
      <w:rPr>
        <w:highlight w:val="none"/>
      </w:rPr>
    </w:pPr>
    <w:r>
      <w:rPr>
        <w:highlight w:val="none"/>
      </w:rPr>
    </w:r>
    <w:r>
      <w:rPr>
        <w:highlight w:val="none"/>
      </w:rPr>
    </w:r>
    <w:r>
      <w:rPr>
        <w:highlight w:val="none"/>
      </w:rPr>
    </w:r>
  </w:p>
  <w:p>
    <w:pPr>
      <w:pStyle w:val="845"/>
      <w:pBdr/>
      <w:spacing w:line="120" w:lineRule="auto"/>
      <w:ind/>
      <w:rPr>
        <w:highlight w:val="none"/>
      </w:rPr>
    </w:pPr>
    <w:r>
      <w:rPr>
        <w:highlight w:val="none"/>
      </w:rPr>
    </w:r>
    <w:r>
      <w:rPr>
        <w:highlight w:val="none"/>
      </w:rPr>
    </w:r>
    <w:r>
      <w:rPr>
        <w:highlight w:val="none"/>
      </w:rPr>
    </w:r>
  </w:p>
  <w:p>
    <w:pPr>
      <w:pStyle w:val="845"/>
      <w:pBdr/>
      <w:spacing w:line="120" w:lineRule="auto"/>
      <w:ind/>
      <w:rPr>
        <w:highlight w:val="none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63360" behindDoc="0" locked="0" layoutInCell="1" allowOverlap="1">
              <wp:simplePos x="0" y="0"/>
              <wp:positionH relativeFrom="page">
                <wp:posOffset>720090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1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58" cy="10189208"/>
                        <a:chOff x="0" y="0"/>
                        <a:chExt cx="19998" cy="19998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998" cy="19998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1091" y="18946"/>
                          <a:ext cx="0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9" y="18939"/>
                          <a:ext cx="19965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2184" y="18946"/>
                          <a:ext cx="0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4917" y="18946"/>
                          <a:ext cx="0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6555" y="18957"/>
                          <a:ext cx="0" cy="10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7650" y="18946"/>
                          <a:ext cx="0" cy="102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18903" y="18946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9" y="19291"/>
                          <a:ext cx="7619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9" y="19644"/>
                          <a:ext cx="7619" cy="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/>
                      <wps:spPr bwMode="auto">
                        <a:xfrm>
                          <a:off x="18918" y="19296"/>
                          <a:ext cx="1071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54" y="19658"/>
                          <a:ext cx="9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1137" y="19658"/>
                          <a:ext cx="9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2265" y="19658"/>
                          <a:ext cx="2571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4981" y="19658"/>
                          <a:ext cx="1532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6602" y="19658"/>
                          <a:ext cx="9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18946" y="18975"/>
                          <a:ext cx="999" cy="3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18946" y="19433"/>
                          <a:ext cx="999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8" name=""/>
                      <wps:cNvSpPr>
                        <a:spLocks noChangeArrowheads="1"/>
                      </wps:cNvSpPr>
                      <wps:spPr bwMode="auto">
                        <a:xfrm>
                          <a:off x="7743" y="19219"/>
                          <a:ext cx="11073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/>
                            </w:pPr>
                            <w:r>
                              <w:rPr>
                                <w:lang w:val="ru-RU"/>
                              </w:rPr>
                              <w:t xml:space="preserve">УО «ВГТУ» ДП.009 </w:t>
                            </w:r>
                            <w:r>
                              <w:rPr>
                                <w:lang w:val="ru-RU"/>
                              </w:rPr>
                              <w:t xml:space="preserve">1-40</w:t>
                            </w:r>
                            <w:r>
                              <w:rPr>
                                <w:lang w:val="ru-RU"/>
                              </w:rPr>
                              <w:t xml:space="preserve"> 0</w:t>
                            </w:r>
                            <w:r>
                              <w:rPr>
                                <w:lang w:val="ru-RU"/>
                              </w:rPr>
                              <w:t xml:space="preserve">5 01-01</w:t>
                            </w:r>
                            <w:r>
                              <w:rPr>
                                <w:lang w:val="ru-RU"/>
                              </w:rPr>
                              <w:t xml:space="preserve"> РПЗ</w:t>
                            </w:r>
                            <w:r/>
                            <w:r/>
                          </w:p>
                        </w:txbxContent>
                      </wps:txbx>
                      <wps:bodyPr rot="0" vert="horz" wrap="square" lIns="12699" tIns="12699" rIns="12699" bIns="12699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0" o:spid="_x0000_s0000" style="position:absolute;z-index:251663360;o:allowoverlap:true;o:allowincell:true;mso-position-horizontal-relative:page;margin-left:56.70pt;mso-position-horizontal:absolute;mso-position-vertical-relative:page;margin-top:19.85pt;mso-position-vertical:absolute;width:518.80pt;height:802.30pt;mso-wrap-distance-left:9.00pt;mso-wrap-distance-top:0.00pt;mso-wrap-distance-right:9.00pt;mso-wrap-distance-bottom:0.00pt;" coordorigin="0,0" coordsize="199,199">
              <v:shape id="shape 1" o:spid="_x0000_s1" o:spt="1" type="#_x0000_t1" style="position:absolute;left:0;top:0;width:199;height:199;visibility:visible;" filled="f" strokecolor="#000000" strokeweight="2.00pt"/>
              <v:line id="shape 2" o:spid="_x0000_s2" style="position:absolute;left:0;text-align:left;z-index:251663360;visibility:visible;" from="0.0pt,0.0pt" to="200.0pt,200.0pt" filled="f" strokecolor="#000000" strokeweight="2.00pt"/>
              <v:line id="shape 3" o:spid="_x0000_s3" style="position:absolute;left:0;text-align:left;z-index:251663360;visibility:visible;" from="0.0pt,0.0pt" to="200.0pt,200.0pt" filled="f" strokecolor="#000000" strokeweight="2.00pt"/>
              <v:line id="shape 4" o:spid="_x0000_s4" style="position:absolute;left:0;text-align:left;z-index:251663360;visibility:visible;" from="0.0pt,0.0pt" to="200.0pt,200.0pt" filled="f" strokecolor="#000000" strokeweight="2.00pt"/>
              <v:line id="shape 5" o:spid="_x0000_s5" style="position:absolute;left:0;text-align:left;z-index:251663360;visibility:visible;" from="0.0pt,0.0pt" to="200.0pt,200.0pt" filled="f" strokecolor="#000000" strokeweight="2.00pt"/>
              <v:line id="shape 6" o:spid="_x0000_s6" style="position:absolute;left:0;text-align:left;z-index:251663360;visibility:visible;" from="0.0pt,0.0pt" to="200.0pt,200.0pt" filled="f" strokecolor="#000000" strokeweight="2.00pt"/>
              <v:line id="shape 7" o:spid="_x0000_s7" style="position:absolute;left:0;text-align:left;z-index:251663360;visibility:visible;" from="0.0pt,0.0pt" to="200.0pt,200.0pt" filled="f" strokecolor="#000000" strokeweight="2.00pt"/>
              <v:line id="shape 8" o:spid="_x0000_s8" style="position:absolute;left:0;text-align:left;z-index:251663360;visibility:visible;" from="0.0pt,0.0pt" to="200.0pt,200.0pt" filled="f" strokecolor="#000000" strokeweight="2.00pt"/>
              <v:line id="shape 9" o:spid="_x0000_s9" style="position:absolute;left:0;text-align:left;z-index:251663360;visibility:visible;" from="0.0pt,0.0pt" to="200.0pt,200.0pt" filled="f" strokecolor="#000000" strokeweight="1.00pt"/>
              <v:line id="shape 10" o:spid="_x0000_s10" style="position:absolute;left:0;text-align:left;z-index:251663360;visibility:visible;" from="0.0pt,0.0pt" to="200.0pt,200.0pt" filled="f" strokecolor="#000000" strokeweight="2.00pt"/>
              <v:line id="shape 11" o:spid="_x0000_s11" style="position:absolute;left:0;text-align:left;z-index:251663360;visibility:visible;" from="0.0pt,0.0pt" to="200.0pt,200.0pt" filled="f" strokecolor="#000000" strokeweight="1.00pt"/>
              <v:shape id="shape 12" o:spid="_x0000_s12" o:spt="1" type="#_x0000_t1" style="position:absolute;left:0;top:196;width:9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3" o:spid="_x0000_s13" o:spt="1" type="#_x0000_t1" style="position:absolute;left:11;top:196;width:9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4" o:spid="_x0000_s14" o:spt="1" type="#_x0000_t1" style="position:absolute;left:22;top:196;width:25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5" o:spid="_x0000_s15" o:spt="1" type="#_x0000_t1" style="position:absolute;left:49;top:196;width:15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6" o:spid="_x0000_s16" o:spt="1" type="#_x0000_t1" style="position:absolute;left:66;top:196;width:9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7" o:spid="_x0000_s17" o:spt="1" type="#_x0000_t1" style="position:absolute;left:189;top:189;width:9;height:3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18" o:spid="_x0000_s18" o:spt="1" type="#_x0000_t1" style="position:absolute;left:189;top:194;width:9;height: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</w:r>
                      <w:r>
                        <w:rPr>
                          <w:sz w:val="24"/>
                          <w:lang w:val="ru-RU"/>
                        </w:rPr>
                      </w:r>
                      <w:r>
                        <w:rPr>
                          <w:sz w:val="24"/>
                          <w:lang w:val="ru-RU"/>
                        </w:rPr>
                      </w:r>
                    </w:p>
                  </w:txbxContent>
                </v:textbox>
              </v:shape>
              <v:shape id="shape 19" o:spid="_x0000_s19" o:spt="1" type="#_x0000_t1" style="position:absolute;left:77;top:192;width:110;height:4;v-text-anchor:top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/>
                      </w:pPr>
                      <w:r>
                        <w:rPr>
                          <w:lang w:val="ru-RU"/>
                        </w:rPr>
                        <w:t xml:space="preserve">УО «ВГТУ» ДП.009 </w:t>
                      </w:r>
                      <w:r>
                        <w:rPr>
                          <w:lang w:val="ru-RU"/>
                        </w:rPr>
                        <w:t xml:space="preserve">1-40</w:t>
                      </w:r>
                      <w:r>
                        <w:rPr>
                          <w:lang w:val="ru-RU"/>
                        </w:rPr>
                        <w:t xml:space="preserve"> 0</w:t>
                      </w:r>
                      <w:r>
                        <w:rPr>
                          <w:lang w:val="ru-RU"/>
                        </w:rPr>
                        <w:t xml:space="preserve">5 01-01</w:t>
                      </w:r>
                      <w:r>
                        <w:rPr>
                          <w:lang w:val="ru-RU"/>
                        </w:rPr>
                        <w:t xml:space="preserve"> РПЗ</w:t>
                      </w:r>
                      <w:r/>
                      <w:r/>
                    </w:p>
                  </w:txbxContent>
                </v:textbox>
              </v:shape>
            </v:group>
          </w:pict>
        </mc:Fallback>
      </mc:AlternateContent>
    </w:r>
    <w:r>
      <w:rPr>
        <w:highlight w:val="none"/>
      </w:rPr>
    </w:r>
    <w:r>
      <w:rPr>
        <w:highlight w:val="none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suppressLineNumbers w:val="false"/>
      <w:pBdr/>
      <w:spacing w:after="0" w:afterAutospacing="0" w:line="120" w:lineRule="auto"/>
      <w:ind/>
      <w:contextualSpacing w:val="false"/>
      <w:jc w:val="left"/>
      <w:rPr/>
    </w:pPr>
    <w:r>
      <w:rPr>
        <w:highlight w:val="none"/>
      </w:rPr>
    </w:r>
    <w:r>
      <w:rPr>
        <w:highlight w:val="none"/>
      </w:rPr>
    </w:r>
  </w:p>
  <w:p>
    <w:pPr>
      <w:suppressLineNumbers w:val="false"/>
      <w:pBdr/>
      <w:spacing w:after="0" w:afterAutospacing="0" w:line="120" w:lineRule="auto"/>
      <w:ind/>
      <w:contextualSpacing w:val="false"/>
      <w:jc w:val="left"/>
      <w:rPr>
        <w:highlight w:val="none"/>
      </w:rPr>
    </w:pPr>
    <w:r>
      <w:rPr>
        <w:highlight w:val="none"/>
      </w:rPr>
    </w:r>
    <w:r>
      <w:rPr>
        <w:highlight w:val="none"/>
      </w:rPr>
    </w:r>
  </w:p>
  <w:p>
    <w:pPr>
      <w:suppressLineNumbers w:val="false"/>
      <w:pBdr/>
      <w:spacing w:after="0" w:afterAutospacing="0" w:line="120" w:lineRule="auto"/>
      <w:ind/>
      <w:contextualSpacing w:val="false"/>
      <w:jc w:val="left"/>
      <w:rPr>
        <w:highlight w:val="none"/>
      </w:rPr>
    </w:pPr>
    <w:r>
      <w:rPr>
        <w:highlight w:val="none"/>
      </w:rPr>
    </w:r>
    <w:r>
      <w:rPr>
        <w:highlight w:val="none"/>
      </w:rPr>
    </w:r>
  </w:p>
  <w:p>
    <w:pPr>
      <w:suppressLineNumbers w:val="false"/>
      <w:pBdr/>
      <w:spacing w:after="0" w:afterAutospacing="0" w:line="120" w:lineRule="auto"/>
      <w:ind/>
      <w:contextualSpacing w:val="false"/>
      <w:jc w:val="left"/>
      <w:rPr>
        <w:highlight w:val="none"/>
      </w:rPr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6192" behindDoc="0" locked="0" layoutInCell="1" allowOverlap="1">
              <wp:simplePos x="0" y="0"/>
              <wp:positionH relativeFrom="page">
                <wp:posOffset>723900</wp:posOffset>
              </wp:positionH>
              <wp:positionV relativeFrom="page">
                <wp:posOffset>247650</wp:posOffset>
              </wp:positionV>
              <wp:extent cx="6588760" cy="10189210"/>
              <wp:effectExtent l="0" t="0" r="0" b="0"/>
              <wp:wrapNone/>
              <wp:docPr id="2" name="Group 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 bwMode="auto">
                      <a:xfrm>
                        <a:off x="0" y="0"/>
                        <a:ext cx="6588759" cy="10189209"/>
                        <a:chOff x="0" y="0"/>
                        <a:chExt cx="6588759" cy="10189209"/>
                      </a:xfrm>
                    </wpg:grpSpPr>
                    <wps:wsp>
                      <wps:cNvPr id="0" name="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588759" cy="10189209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" name=""/>
                      <wps:cNvSpPr/>
                      <wps:spPr bwMode="auto">
                        <a:xfrm>
                          <a:off x="327130" y="8754058"/>
                          <a:ext cx="657" cy="52881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"/>
                      <wps:cNvSpPr/>
                      <wps:spPr bwMode="auto">
                        <a:xfrm>
                          <a:off x="3294" y="8748964"/>
                          <a:ext cx="6577887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" name=""/>
                      <wps:cNvSpPr/>
                      <wps:spPr bwMode="auto">
                        <a:xfrm>
                          <a:off x="720150" y="8758643"/>
                          <a:ext cx="657" cy="1424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"/>
                      <wps:cNvSpPr/>
                      <wps:spPr bwMode="auto">
                        <a:xfrm>
                          <a:off x="1620504" y="8758643"/>
                          <a:ext cx="657" cy="1424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"/>
                      <wps:cNvSpPr/>
                      <wps:spPr bwMode="auto">
                        <a:xfrm>
                          <a:off x="2160123" y="8758643"/>
                          <a:ext cx="657" cy="142496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"/>
                      <wps:cNvSpPr/>
                      <wps:spPr bwMode="auto">
                        <a:xfrm>
                          <a:off x="2520199" y="8754058"/>
                          <a:ext cx="657" cy="142445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7" name=""/>
                      <wps:cNvSpPr/>
                      <wps:spPr bwMode="auto">
                        <a:xfrm>
                          <a:off x="5220932" y="9292050"/>
                          <a:ext cx="1316" cy="3530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8" name=""/>
                      <wps:cNvSpPr/>
                      <wps:spPr bwMode="auto">
                        <a:xfrm>
                          <a:off x="3294" y="9829020"/>
                          <a:ext cx="2510645" cy="101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9" name=""/>
                      <wps:cNvSpPr/>
                      <wps:spPr bwMode="auto">
                        <a:xfrm>
                          <a:off x="3294" y="10008859"/>
                          <a:ext cx="2510645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0" name=""/>
                      <wps:cNvSpPr>
                        <a:spLocks noChangeArrowheads="1"/>
                      </wps:cNvSpPr>
                      <wps:spPr bwMode="auto">
                        <a:xfrm>
                          <a:off x="17788" y="9125455"/>
                          <a:ext cx="290892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Изм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1" name=""/>
                      <wps:cNvSpPr>
                        <a:spLocks noChangeArrowheads="1"/>
                      </wps:cNvSpPr>
                      <wps:spPr bwMode="auto">
                        <a:xfrm>
                          <a:off x="346237" y="9125455"/>
                          <a:ext cx="362380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2" name=""/>
                      <wps:cNvSpPr>
                        <a:spLocks noChangeArrowheads="1"/>
                      </wps:cNvSpPr>
                      <wps:spPr bwMode="auto">
                        <a:xfrm>
                          <a:off x="746834" y="9125455"/>
                          <a:ext cx="847642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r>
                              <w:rPr>
                                <w:sz w:val="18"/>
                              </w:rPr>
                              <w:t xml:space="preserve">докум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3" name=""/>
                      <wps:cNvSpPr>
                        <a:spLocks noChangeArrowheads="1"/>
                      </wps:cNvSpPr>
                      <wps:spPr bwMode="auto">
                        <a:xfrm>
                          <a:off x="1641588" y="9125455"/>
                          <a:ext cx="505356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Подпись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4" name=""/>
                      <wps:cNvSpPr>
                        <a:spLocks noChangeArrowheads="1"/>
                      </wps:cNvSpPr>
                      <wps:spPr bwMode="auto">
                        <a:xfrm>
                          <a:off x="2175607" y="9125455"/>
                          <a:ext cx="329437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Дата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5" name=""/>
                      <wps:cNvSpPr>
                        <a:spLocks noChangeArrowheads="1"/>
                      </wps:cNvSpPr>
                      <wps:spPr bwMode="auto">
                        <a:xfrm>
                          <a:off x="5247616" y="9301728"/>
                          <a:ext cx="485920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6" name=""/>
                      <wps:cNvSpPr>
                        <a:spLocks noChangeArrowheads="1"/>
                      </wps:cNvSpPr>
                      <wps:spPr bwMode="auto">
                        <a:xfrm>
                          <a:off x="5247616" y="9487681"/>
                          <a:ext cx="485920" cy="157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7" name=""/>
                      <wps:cNvSpPr>
                        <a:spLocks noChangeArrowheads="1"/>
                      </wps:cNvSpPr>
                      <wps:spPr bwMode="auto">
                        <a:xfrm>
                          <a:off x="2556437" y="8905878"/>
                          <a:ext cx="4005635" cy="24301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УО «ВГТУ» ДП.009 </w:t>
                            </w:r>
                            <w:r>
                              <w:rPr>
                                <w:lang w:val="ru-RU"/>
                              </w:rPr>
                              <w:t xml:space="preserve">1-40</w:t>
                            </w:r>
                            <w:r>
                              <w:rPr>
                                <w:lang w:val="ru-RU"/>
                              </w:rPr>
                              <w:t xml:space="preserve"> 0</w:t>
                            </w:r>
                            <w:r>
                              <w:rPr>
                                <w:lang w:val="ru-RU"/>
                              </w:rPr>
                              <w:t xml:space="preserve">5 01-01</w:t>
                            </w:r>
                            <w:r>
                              <w:rPr>
                                <w:lang w:val="ru-RU"/>
                              </w:rPr>
                              <w:t xml:space="preserve"> РПЗ</w:t>
                            </w:r>
                            <w:r>
                              <w:rPr>
                                <w:rFonts w:ascii="Journal" w:hAnsi="Journal"/>
                                <w:lang w:val="ru-RU"/>
                              </w:rPr>
                            </w:r>
                            <w:r>
                              <w:rPr>
                                <w:rFonts w:ascii="Journal" w:hAnsi="Journal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18" name=""/>
                      <wps:cNvSpPr/>
                      <wps:spPr bwMode="auto">
                        <a:xfrm>
                          <a:off x="3952" y="9288992"/>
                          <a:ext cx="6577887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9" name=""/>
                      <wps:cNvSpPr/>
                      <wps:spPr bwMode="auto">
                        <a:xfrm>
                          <a:off x="8235" y="9109662"/>
                          <a:ext cx="2510645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0" name=""/>
                      <wps:cNvSpPr/>
                      <wps:spPr bwMode="auto">
                        <a:xfrm>
                          <a:off x="3294" y="8928803"/>
                          <a:ext cx="2510645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"/>
                      <wps:cNvSpPr/>
                      <wps:spPr bwMode="auto">
                        <a:xfrm>
                          <a:off x="3294" y="9648162"/>
                          <a:ext cx="2510645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2" name=""/>
                      <wps:cNvSpPr/>
                      <wps:spPr bwMode="auto">
                        <a:xfrm>
                          <a:off x="3294" y="9467303"/>
                          <a:ext cx="2510645" cy="50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GrpSpPr/>
                      <wpg:grpSpPr bwMode="auto">
                        <a:xfrm>
                          <a:off x="12847" y="9306313"/>
                          <a:ext cx="1581630" cy="157930"/>
                          <a:chOff x="0" y="0"/>
                          <a:chExt cx="1581630" cy="157930"/>
                        </a:xfrm>
                      </wpg:grpSpPr>
                      <wps:wsp>
                        <wps:cNvPr id="23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0380" cy="15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Разраб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  <wps:wsp>
                        <wps:cNvPr id="24" name=""/>
                        <wps:cNvSpPr>
                          <a:spLocks noChangeArrowheads="1"/>
                        </wps:cNvSpPr>
                        <wps:spPr bwMode="auto">
                          <a:xfrm>
                            <a:off x="733991" y="0"/>
                            <a:ext cx="847638" cy="15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Казунка А.И.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2847" y="9483096"/>
                          <a:ext cx="1581630" cy="157422"/>
                          <a:chOff x="0" y="0"/>
                          <a:chExt cx="1581630" cy="157422"/>
                        </a:xfrm>
                      </wpg:grpSpPr>
                      <wps:wsp>
                        <wps:cNvPr id="25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0450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Провер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  <wps:wsp>
                        <wps:cNvPr id="26" name=""/>
                        <wps:cNvSpPr>
                          <a:spLocks noChangeArrowheads="1"/>
                        </wps:cNvSpPr>
                        <wps:spPr bwMode="auto">
                          <a:xfrm>
                            <a:off x="733986" y="0"/>
                            <a:ext cx="847643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Соколова А.С.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2847" y="9663955"/>
                          <a:ext cx="1581630" cy="157422"/>
                          <a:chOff x="0" y="0"/>
                          <a:chExt cx="1581630" cy="157422"/>
                        </a:xfrm>
                      </wpg:grpSpPr>
                      <wps:wsp>
                        <wps:cNvPr id="27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0380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Реценз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  <wps:wsp>
                        <wps:cNvPr id="28" name=""/>
                        <wps:cNvSpPr>
                          <a:spLocks noChangeArrowheads="1"/>
                        </wps:cNvSpPr>
                        <wps:spPr bwMode="auto">
                          <a:xfrm>
                            <a:off x="733991" y="0"/>
                            <a:ext cx="847638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2847" y="9839719"/>
                          <a:ext cx="1581630" cy="157930"/>
                          <a:chOff x="0" y="0"/>
                          <a:chExt cx="1581630" cy="157930"/>
                        </a:xfrm>
                      </wpg:grpSpPr>
                      <wps:wsp>
                        <wps:cNvPr id="29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0380" cy="15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  <wps:wsp>
                        <wps:cNvPr id="30" name=""/>
                        <wps:cNvSpPr>
                          <a:spLocks noChangeArrowheads="1"/>
                        </wps:cNvSpPr>
                        <wps:spPr bwMode="auto">
                          <a:xfrm>
                            <a:off x="733991" y="0"/>
                            <a:ext cx="847638" cy="157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Соколова А.С.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</wpg:grpSp>
                    <wpg:grpSp>
                      <wpg:cNvGrpSpPr/>
                      <wpg:grpSpPr bwMode="auto">
                        <a:xfrm>
                          <a:off x="12847" y="10015992"/>
                          <a:ext cx="1581630" cy="157422"/>
                          <a:chOff x="0" y="0"/>
                          <a:chExt cx="1581630" cy="157422"/>
                        </a:xfrm>
                      </wpg:grpSpPr>
                      <wps:wsp>
                        <wps:cNvPr id="31" name="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00380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 xml:space="preserve">Утверд</w:t>
                              </w:r>
                              <w:r>
                                <w:rPr>
                                  <w:sz w:val="18"/>
                                </w:rPr>
                                <w:t xml:space="preserve">.</w:t>
                              </w:r>
                              <w:r>
                                <w:rPr>
                                  <w:sz w:val="18"/>
                                </w:rPr>
                              </w:r>
                              <w:r>
                                <w:rPr>
                                  <w:sz w:val="18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  <wps:wsp>
                        <wps:cNvPr id="32" name=""/>
                        <wps:cNvSpPr>
                          <a:spLocks noChangeArrowheads="1"/>
                        </wps:cNvSpPr>
                        <wps:spPr bwMode="auto">
                          <a:xfrm>
                            <a:off x="733991" y="0"/>
                            <a:ext cx="847638" cy="157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Казаков В.Е.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  <w:p>
                              <w:pPr>
                                <w:pStyle w:val="1_652"/>
                                <w:pBdr/>
                                <w:spacing/>
                                <w:ind w:firstLine="0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</w:r>
                            </w:p>
                          </w:txbxContent>
                        </wps:txbx>
                        <wps:bodyPr rot="0" vert="horz" wrap="square" lIns="12699" tIns="12699" rIns="12699" bIns="12699" anchor="ctr" anchorCtr="0" upright="1">
                          <a:noAutofit/>
                        </wps:bodyPr>
                      </wps:wsp>
                    </wpg:grpSp>
                    <wps:wsp>
                      <wps:cNvPr id="33" name=""/>
                      <wps:cNvSpPr/>
                      <wps:spPr bwMode="auto">
                        <a:xfrm>
                          <a:off x="4680654" y="9292050"/>
                          <a:ext cx="657" cy="88646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4" name=""/>
                      <wps:cNvSpPr>
                        <a:spLocks noChangeArrowheads="1"/>
                      </wps:cNvSpPr>
                      <wps:spPr bwMode="auto">
                        <a:xfrm>
                          <a:off x="2565332" y="9301219"/>
                          <a:ext cx="2072822" cy="8874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left"/>
                              <w:rPr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szCs w:val="28"/>
                                <w:lang w:val="ru-RU"/>
                              </w:rPr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instrText xml:space="preserve"> STYLEREF  "Заголовок 1"  \* M</w:instrText>
                              <w:tab/>
                              <w:instrText xml:space="preserve">E</w:instrTex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 xml:space="preserve">Реализация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35" name=""/>
                      <wps:cNvSpPr/>
                      <wps:spPr bwMode="auto">
                        <a:xfrm>
                          <a:off x="4684936" y="9469341"/>
                          <a:ext cx="1900526" cy="50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6" name=""/>
                      <wps:cNvSpPr/>
                      <wps:spPr bwMode="auto">
                        <a:xfrm>
                          <a:off x="4684277" y="9648671"/>
                          <a:ext cx="1900526" cy="101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7" name=""/>
                      <wps:cNvSpPr/>
                      <wps:spPr bwMode="auto">
                        <a:xfrm>
                          <a:off x="5760881" y="9292050"/>
                          <a:ext cx="987" cy="353055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8" name=""/>
                      <wps:cNvSpPr>
                        <a:spLocks noChangeArrowheads="1"/>
                      </wps:cNvSpPr>
                      <wps:spPr bwMode="auto">
                        <a:xfrm>
                          <a:off x="4709315" y="9301728"/>
                          <a:ext cx="485590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Лит</w:t>
                            </w:r>
                            <w:r>
                              <w:rPr>
                                <w:sz w:val="18"/>
                              </w:rPr>
                              <w:t xml:space="preserve">.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39" name=""/>
                      <wps:cNvSpPr>
                        <a:spLocks noChangeArrowheads="1"/>
                      </wps:cNvSpPr>
                      <wps:spPr bwMode="auto">
                        <a:xfrm>
                          <a:off x="5790530" y="9301728"/>
                          <a:ext cx="766602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Листов</w:t>
                            </w:r>
                            <w:r>
                              <w:rPr>
                                <w:sz w:val="18"/>
                              </w:rPr>
                            </w:r>
                            <w:r>
                              <w:rPr>
                                <w:sz w:val="18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40" name=""/>
                      <wps:cNvSpPr>
                        <a:spLocks noChangeArrowheads="1"/>
                      </wps:cNvSpPr>
                      <wps:spPr bwMode="auto">
                        <a:xfrm>
                          <a:off x="5795142" y="9482587"/>
                          <a:ext cx="766271" cy="1574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  <wps:wsp>
                      <wps:cNvPr id="41" name=""/>
                      <wps:cNvSpPr/>
                      <wps:spPr bwMode="auto">
                        <a:xfrm>
                          <a:off x="4860856" y="9472907"/>
                          <a:ext cx="657" cy="17219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2" name=""/>
                      <wps:cNvSpPr/>
                      <wps:spPr bwMode="auto">
                        <a:xfrm>
                          <a:off x="5040729" y="9473416"/>
                          <a:ext cx="657" cy="172197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3" name=""/>
                      <wps:cNvSpPr>
                        <a:spLocks noChangeArrowheads="1"/>
                      </wps:cNvSpPr>
                      <wps:spPr bwMode="auto">
                        <a:xfrm flipH="0" flipV="0">
                          <a:off x="4677565" y="9792339"/>
                          <a:ext cx="1902657" cy="22416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1_652"/>
                              <w:pBdr/>
                              <w:spacing/>
                              <w:ind w:firstLine="0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УО «ВГТУ» ИСиТ гр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.И</w:t>
                            </w:r>
                            <w:r>
                              <w:rPr>
                                <w:sz w:val="22"/>
                                <w:szCs w:val="22"/>
                                <w:lang w:val="ru-RU"/>
                              </w:rPr>
                              <w:t xml:space="preserve">тс-10</w:t>
                            </w:r>
                            <w:r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r>
                            <w:r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r>
                          </w:p>
                        </w:txbxContent>
                      </wps:txbx>
                      <wps:bodyPr rot="0" vert="horz" wrap="square" lIns="12699" tIns="12699" rIns="12699" bIns="12699" anchor="ctr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group 20" o:spid="_x0000_s0000" style="position:absolute;z-index:251656192;o:allowoverlap:true;o:allowincell:true;mso-position-horizontal-relative:page;margin-left:57.00pt;mso-position-horizontal:absolute;mso-position-vertical-relative:page;margin-top:19.50pt;mso-position-vertical:absolute;width:518.80pt;height:802.30pt;mso-wrap-distance-left:9.00pt;mso-wrap-distance-top:0.00pt;mso-wrap-distance-right:9.00pt;mso-wrap-distance-bottom:0.00pt;" coordorigin="0,0" coordsize="65887,101892">
              <v:shape id="shape 21" o:spid="_x0000_s21" o:spt="1" type="#_x0000_t1" style="position:absolute;left:0;top:0;width:65887;height:101892;visibility:visible;" filled="f" strokecolor="#000000" strokeweight="2.00pt"/>
              <v:line id="shape 22" o:spid="_x0000_s22" style="position:absolute;left:0;text-align:left;z-index:251656192;visibility:visible;" from="0.0pt,0.0pt" to="65887.6pt,101892.1pt" filled="f" strokecolor="#000000" strokeweight="2.00pt"/>
              <v:line id="shape 23" o:spid="_x0000_s23" style="position:absolute;left:0;text-align:left;z-index:251656192;visibility:visible;" from="0.0pt,0.0pt" to="65887.6pt,101892.1pt" filled="f" strokecolor="#000000" strokeweight="2.00pt"/>
              <v:line id="shape 24" o:spid="_x0000_s24" style="position:absolute;left:0;text-align:left;z-index:251656192;visibility:visible;" from="0.0pt,0.0pt" to="65887.6pt,101892.1pt" filled="f" strokecolor="#000000" strokeweight="2.00pt"/>
              <v:line id="shape 25" o:spid="_x0000_s25" style="position:absolute;left:0;text-align:left;z-index:251656192;visibility:visible;" from="0.0pt,0.0pt" to="65887.6pt,101892.1pt" filled="f" strokecolor="#000000" strokeweight="2.00pt"/>
              <v:line id="shape 26" o:spid="_x0000_s26" style="position:absolute;left:0;text-align:left;z-index:251656192;visibility:visible;" from="0.0pt,0.0pt" to="65887.6pt,101892.1pt" filled="f" strokecolor="#000000" strokeweight="2.00pt"/>
              <v:line id="shape 27" o:spid="_x0000_s27" style="position:absolute;left:0;text-align:left;z-index:251656192;visibility:visible;" from="0.0pt,0.0pt" to="65887.6pt,101892.1pt" filled="f" strokecolor="#000000" strokeweight="2.00pt"/>
              <v:line id="shape 28" o:spid="_x0000_s28" style="position:absolute;left:0;text-align:left;z-index:251656192;visibility:visible;" from="0.0pt,0.0pt" to="65887.6pt,101892.1pt" filled="f" strokecolor="#000000" strokeweight="2.00pt"/>
              <v:line id="shape 29" o:spid="_x0000_s29" style="position:absolute;left:0;text-align:left;z-index:251656192;visibility:visible;" from="0.0pt,0.0pt" to="65887.6pt,101892.1pt" filled="f" strokecolor="#000000" strokeweight="1.00pt"/>
              <v:line id="shape 30" o:spid="_x0000_s30" style="position:absolute;left:0;text-align:left;z-index:251656192;visibility:visible;" from="0.0pt,0.0pt" to="65887.6pt,101892.1pt" filled="f" strokecolor="#000000" strokeweight="1.00pt"/>
              <v:shape id="shape 31" o:spid="_x0000_s31" o:spt="1" type="#_x0000_t1" style="position:absolute;left:177;top:91254;width:2908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Изм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2" o:spid="_x0000_s32" o:spt="1" type="#_x0000_t1" style="position:absolute;left:3462;top:91254;width:3623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3" o:spid="_x0000_s33" o:spt="1" type="#_x0000_t1" style="position:absolute;left:7468;top:91254;width:8476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r>
                        <w:rPr>
                          <w:sz w:val="18"/>
                        </w:rPr>
                        <w:t xml:space="preserve">докум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4" o:spid="_x0000_s34" o:spt="1" type="#_x0000_t1" style="position:absolute;left:16415;top:91254;width:5053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Подпись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5" o:spid="_x0000_s35" o:spt="1" type="#_x0000_t1" style="position:absolute;left:21756;top:91254;width:3294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Дата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6" o:spid="_x0000_s36" o:spt="1" type="#_x0000_t1" style="position:absolute;left:52476;top:93017;width:4859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37" o:spid="_x0000_s37" o:spt="1" type="#_x0000_t1" style="position:absolute;left:52476;top:94876;width:4859;height:1579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</w:p>
                  </w:txbxContent>
                </v:textbox>
              </v:shape>
              <v:shape id="shape 38" o:spid="_x0000_s38" o:spt="1" type="#_x0000_t1" style="position:absolute;left:25564;top:89058;width:40056;height:2430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УО «ВГТУ» ДП.009 </w:t>
                      </w:r>
                      <w:r>
                        <w:rPr>
                          <w:lang w:val="ru-RU"/>
                        </w:rPr>
                        <w:t xml:space="preserve">1-40</w:t>
                      </w:r>
                      <w:r>
                        <w:rPr>
                          <w:lang w:val="ru-RU"/>
                        </w:rPr>
                        <w:t xml:space="preserve"> 0</w:t>
                      </w:r>
                      <w:r>
                        <w:rPr>
                          <w:lang w:val="ru-RU"/>
                        </w:rPr>
                        <w:t xml:space="preserve">5 01-01</w:t>
                      </w:r>
                      <w:r>
                        <w:rPr>
                          <w:lang w:val="ru-RU"/>
                        </w:rPr>
                        <w:t xml:space="preserve"> РПЗ</w:t>
                      </w:r>
                      <w:r>
                        <w:rPr>
                          <w:rFonts w:ascii="Journal" w:hAnsi="Journal"/>
                          <w:lang w:val="ru-RU"/>
                        </w:rPr>
                      </w:r>
                      <w:r>
                        <w:rPr>
                          <w:rFonts w:ascii="Journal" w:hAnsi="Journal"/>
                          <w:lang w:val="ru-RU"/>
                        </w:rPr>
                      </w:r>
                    </w:p>
                  </w:txbxContent>
                </v:textbox>
              </v:shape>
              <v:line id="shape 39" o:spid="_x0000_s39" style="position:absolute;left:0;text-align:left;z-index:251656192;visibility:visible;" from="25564.4pt,89058.8pt" to="65620.7pt,91488.9pt" filled="f" strokecolor="#000000" strokeweight="2.00pt"/>
              <v:line id="shape 40" o:spid="_x0000_s40" style="position:absolute;left:0;text-align:left;z-index:251656192;visibility:visible;" from="25564.4pt,89058.8pt" to="65620.7pt,91488.9pt" filled="f" strokecolor="#000000" strokeweight="2.00pt"/>
              <v:line id="shape 41" o:spid="_x0000_s41" style="position:absolute;left:0;text-align:left;z-index:251656192;visibility:visible;" from="25564.4pt,89058.8pt" to="65620.7pt,91488.9pt" filled="f" strokecolor="#000000" strokeweight="1.00pt"/>
              <v:line id="shape 42" o:spid="_x0000_s42" style="position:absolute;left:0;text-align:left;z-index:251656192;visibility:visible;" from="25564.4pt,89058.8pt" to="65620.7pt,91488.9pt" filled="f" strokecolor="#000000" strokeweight="1.00pt"/>
              <v:line id="shape 43" o:spid="_x0000_s43" style="position:absolute;left:0;text-align:left;z-index:251656192;visibility:visible;" from="25564.4pt,89058.8pt" to="65620.7pt,91488.9pt" filled="f" strokecolor="#000000" strokeweight="1.00pt"/>
              <v:group id="group 44" o:spid="_x0000_s0000" style="position:absolute;left:128;top:93063;width:15816;height:1579;" coordorigin="0,0" coordsize="15816,1579">
                <v:shape id="shape 45" o:spid="_x0000_s45" o:spt="1" type="#_x0000_t1" style="position:absolute;left:0;top:0;width:7003;height:1579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Разраб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6" o:spid="_x0000_s46" o:spt="1" type="#_x0000_t1" style="position:absolute;left:7339;top:0;width:8476;height:1579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Казунка А.И.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47" o:spid="_x0000_s0000" style="position:absolute;left:128;top:94830;width:15816;height:1574;" coordorigin="0,0" coordsize="15816,1574">
                <v:shape id="shape 48" o:spid="_x0000_s48" o:spt="1" type="#_x0000_t1" style="position:absolute;left:0;top:0;width:7004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Провер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49" o:spid="_x0000_s49" o:spt="1" type="#_x0000_t1" style="position:absolute;left:7339;top:0;width:8476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Соколова А.С.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50" o:spid="_x0000_s0000" style="position:absolute;left:128;top:96639;width:15816;height:1574;" coordorigin="0,0" coordsize="15816,1574">
                <v:shape id="shape 51" o:spid="_x0000_s51" o:spt="1" type="#_x0000_t1" style="position:absolute;left:0;top:0;width:7003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Реценз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52" o:spid="_x0000_s52" o:spt="1" type="#_x0000_t1" style="position:absolute;left:7339;top:0;width:8476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53" o:spid="_x0000_s0000" style="position:absolute;left:128;top:98397;width:15816;height:1579;" coordorigin="0,0" coordsize="15816,1579">
                <v:shape id="shape 54" o:spid="_x0000_s54" o:spt="1" type="#_x0000_t1" style="position:absolute;left:0;top:0;width:7003;height:1579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55" o:spid="_x0000_s55" o:spt="1" type="#_x0000_t1" style="position:absolute;left:7339;top:0;width:8476;height:1579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Соколова А.С.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group id="group 56" o:spid="_x0000_s0000" style="position:absolute;left:128;top:100159;width:15816;height:1574;" coordorigin="0,0" coordsize="15816,1574">
                <v:shape id="shape 57" o:spid="_x0000_s57" o:spt="1" type="#_x0000_t1" style="position:absolute;left:0;top:0;width:7003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 xml:space="preserve">Утверд</w:t>
                        </w:r>
                        <w:r>
                          <w:rPr>
                            <w:sz w:val="18"/>
                          </w:rPr>
                          <w:t xml:space="preserve">.</w:t>
                        </w:r>
                        <w:r>
                          <w:rPr>
                            <w:sz w:val="18"/>
                          </w:rPr>
                        </w:r>
                        <w:r>
                          <w:rPr>
                            <w:sz w:val="18"/>
                          </w:rPr>
                        </w:r>
                      </w:p>
                    </w:txbxContent>
                  </v:textbox>
                </v:shape>
                <v:shape id="shape 58" o:spid="_x0000_s58" o:spt="1" type="#_x0000_t1" style="position:absolute;left:7339;top:0;width:8476;height:1574;v-text-anchor:middle;visibility:visible;" filled="f" stroked="f">
                  <v:textbox inset="0,0,0,0">
                    <w:txbxContent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Казаков В.Е.</w:t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  <w:p>
                        <w:pPr>
                          <w:pStyle w:val="1_652"/>
                          <w:pBdr/>
                          <w:spacing/>
                          <w:ind w:firstLine="0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  <w:r>
                          <w:rPr>
                            <w:sz w:val="18"/>
                            <w:lang w:val="ru-RU"/>
                          </w:rPr>
                        </w:r>
                      </w:p>
                    </w:txbxContent>
                  </v:textbox>
                </v:shape>
              </v:group>
              <v:line id="shape 59" o:spid="_x0000_s59" style="position:absolute;left:0;text-align:left;z-index:251656192;visibility:visible;" from="7339.9pt,0.0pt" to="15816.3pt,1574.2pt" filled="f" strokecolor="#000000" strokeweight="2.00pt"/>
              <v:shape id="shape 60" o:spid="_x0000_s60" o:spt="1" type="#_x0000_t1" style="position:absolute;left:25653;top:93012;width:20728;height:88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left"/>
                        <w:rPr>
                          <w:szCs w:val="28"/>
                          <w:lang w:val="ru-RU"/>
                        </w:rPr>
                      </w:pPr>
                      <w:r>
                        <w:rPr>
                          <w:szCs w:val="28"/>
                          <w:lang w:val="ru-RU"/>
                        </w:rPr>
                      </w:r>
                      <w:r>
                        <w:rPr>
                          <w:szCs w:val="28"/>
                          <w:lang w:val="ru-RU"/>
                        </w:rPr>
                        <w:instrText xml:space="preserve"> STYLEREF  "Заголовок 1"  \* M</w:instrText>
                        <w:tab/>
                        <w:instrText xml:space="preserve">E</w:instrText>
                      </w:r>
                      <w:r>
                        <w:rPr>
                          <w:szCs w:val="28"/>
                          <w:lang w:val="ru-RU"/>
                        </w:rPr>
                        <w:t xml:space="preserve">Реализация</w:t>
                      </w:r>
                      <w:r>
                        <w:rPr>
                          <w:szCs w:val="28"/>
                          <w:lang w:val="ru-RU"/>
                        </w:rPr>
                      </w:r>
                    </w:p>
                  </w:txbxContent>
                </v:textbox>
              </v:shape>
              <v:line id="shape 61" o:spid="_x0000_s61" style="position:absolute;left:0;text-align:left;z-index:251656192;visibility:visible;" from="25653.3pt,93012.2pt" to="46381.5pt,101887.0pt" filled="f" strokecolor="#000000" strokeweight="2.00pt"/>
              <v:line id="shape 62" o:spid="_x0000_s62" style="position:absolute;left:0;text-align:left;z-index:251656192;visibility:visible;" from="25653.3pt,93012.2pt" to="46381.5pt,101887.0pt" filled="f" strokecolor="#000000" strokeweight="2.00pt"/>
              <v:line id="shape 63" o:spid="_x0000_s63" style="position:absolute;left:0;text-align:left;z-index:251656192;visibility:visible;" from="25653.3pt,93012.2pt" to="46381.5pt,101887.0pt" filled="f" strokecolor="#000000" strokeweight="2.00pt"/>
              <v:shape id="shape 64" o:spid="_x0000_s64" o:spt="1" type="#_x0000_t1" style="position:absolute;left:47093;top:93017;width:4855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Лит</w:t>
                      </w:r>
                      <w:r>
                        <w:rPr>
                          <w:sz w:val="18"/>
                        </w:rPr>
                        <w:t xml:space="preserve">.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5" o:spid="_x0000_s65" o:spt="1" type="#_x0000_t1" style="position:absolute;left:57905;top:93017;width:7666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Листов</w:t>
                      </w:r>
                      <w:r>
                        <w:rPr>
                          <w:sz w:val="18"/>
                        </w:rPr>
                      </w:r>
                      <w:r>
                        <w:rPr>
                          <w:sz w:val="18"/>
                        </w:rPr>
                      </w:r>
                    </w:p>
                  </w:txbxContent>
                </v:textbox>
              </v:shape>
              <v:shape id="shape 66" o:spid="_x0000_s66" o:spt="1" type="#_x0000_t1" style="position:absolute;left:57951;top:94825;width:7662;height:1574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  <w:r>
                        <w:rPr>
                          <w:sz w:val="18"/>
                          <w:lang w:val="ru-RU"/>
                        </w:rPr>
                      </w:r>
                    </w:p>
                  </w:txbxContent>
                </v:textbox>
              </v:shape>
              <v:line id="shape 67" o:spid="_x0000_s67" style="position:absolute;left:0;text-align:left;z-index:251656192;visibility:visible;" from="57951.4pt,94825.9pt" to="65614.1pt,96400.1pt" filled="f" strokecolor="#000000" strokeweight="1.00pt"/>
              <v:line id="shape 68" o:spid="_x0000_s68" style="position:absolute;left:0;text-align:left;z-index:251656192;visibility:visible;" from="57951.4pt,94825.9pt" to="65614.1pt,96400.1pt" filled="f" strokecolor="#000000" strokeweight="1.00pt"/>
              <v:shape id="shape 69" o:spid="_x0000_s69" o:spt="1" type="#_x0000_t1" style="position:absolute;left:46775;top:97923;width:19026;height:2241;v-text-anchor:middle;visibility:visible;" filled="f" stroked="f">
                <v:textbox inset="0,0,0,0">
                  <w:txbxContent>
                    <w:p>
                      <w:pPr>
                        <w:pStyle w:val="1_652"/>
                        <w:pBdr/>
                        <w:spacing/>
                        <w:ind w:firstLine="0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УО «ВГТУ» ИСиТ гр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.И</w:t>
                      </w:r>
                      <w:r>
                        <w:rPr>
                          <w:sz w:val="22"/>
                          <w:szCs w:val="22"/>
                          <w:lang w:val="ru-RU"/>
                        </w:rPr>
                        <w:t xml:space="preserve">тс-10</w:t>
                      </w:r>
                      <w:r>
                        <w:rPr>
                          <w:rFonts w:ascii="Journal" w:hAnsi="Journal"/>
                          <w:sz w:val="24"/>
                          <w:lang w:val="ru-RU"/>
                        </w:rPr>
                      </w:r>
                      <w:r>
                        <w:rPr>
                          <w:rFonts w:ascii="Journal" w:hAnsi="Journal"/>
                          <w:sz w:val="24"/>
                          <w:lang w:val="ru-RU"/>
                        </w:rPr>
                      </w:r>
                    </w:p>
                  </w:txbxContent>
                </v:textbox>
              </v:shape>
            </v:group>
          </w:pict>
        </mc:Fallback>
      </mc:AlternateContent>
    </w: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"/>
      <w:numFmt w:val="decimal"/>
      <w:pPr>
        <w:pBdr/>
        <w:spacing/>
        <w:ind w:hanging="432" w:left="432"/>
      </w:pPr>
      <w:rPr>
        <w:rFonts w:hint="default"/>
      </w:rPr>
      <w:start w:val="3"/>
      <w:suff w:val="space"/>
    </w:lvl>
    <w:lvl w:ilvl="1">
      <w:isLgl w:val="false"/>
      <w:lvlJc w:val="left"/>
      <w:lvlText w:val="%1.%2"/>
      <w:numFmt w:val="decimal"/>
      <w:pPr>
        <w:pBdr/>
        <w:spacing/>
        <w:ind w:hanging="576" w:left="576"/>
      </w:pPr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space"/>
    </w:lvl>
    <w:lvl w:ilvl="3">
      <w:isLgl w:val="false"/>
      <w:lvlJc w:val="left"/>
      <w:lvlText w:val="%1.%2.%3.%4"/>
      <w:numFmt w:val="decimal"/>
      <w:pPr>
        <w:pBdr/>
        <w:spacing/>
        <w:ind w:hanging="864" w:left="864"/>
      </w:pPr>
      <w:rPr>
        <w:rFonts w:hint="default"/>
      </w:rPr>
      <w:start w:val="1"/>
      <w:suff w:val="space"/>
    </w:lvl>
    <w:lvl w:ilvl="4">
      <w:isLgl w:val="false"/>
      <w:lvlJc w:val="left"/>
      <w:lvlText w:val="%1.%2.%3.%4.%5"/>
      <w:numFmt w:val="decimal"/>
      <w:pPr>
        <w:pBdr/>
        <w:spacing/>
        <w:ind w:hanging="1008" w:left="1008"/>
      </w:pPr>
      <w:rPr>
        <w:rFonts w:hint="default"/>
      </w:rPr>
      <w:start w:val="1"/>
      <w:suff w:val="space"/>
    </w:lvl>
    <w:lvl w:ilvl="5">
      <w:isLgl w:val="false"/>
      <w:lvlJc w:val="left"/>
      <w:lvlText w:val="%1.%2.%3.%4.%5.%6"/>
      <w:numFmt w:val="decimal"/>
      <w:pPr>
        <w:pBdr/>
        <w:spacing/>
        <w:ind w:hanging="1152" w:left="1152"/>
      </w:pPr>
      <w:rPr>
        <w:rFonts w:hint="default"/>
      </w:rPr>
      <w:start w:val="1"/>
      <w:suff w:val="space"/>
    </w:lvl>
    <w:lvl w:ilvl="6">
      <w:isLgl w:val="false"/>
      <w:lvlJc w:val="left"/>
      <w:lvlText w:val="%1.%2.%3.%4.%5.%6.%7"/>
      <w:numFmt w:val="decimal"/>
      <w:pPr>
        <w:pBdr/>
        <w:spacing/>
        <w:ind w:hanging="1296" w:left="1296"/>
      </w:pPr>
      <w:rPr>
        <w:rFonts w:hint="default"/>
      </w:rPr>
      <w:start w:val="1"/>
      <w:suff w:val="space"/>
    </w:lvl>
    <w:lvl w:ilvl="7">
      <w:isLgl w:val="false"/>
      <w:lvlJc w:val="left"/>
      <w:lvlText w:val="%1.%2.%3.%4.%5.%6.%7.%8"/>
      <w:numFmt w:val="decimal"/>
      <w:pPr>
        <w:pBdr/>
        <w:spacing/>
        <w:ind w:hanging="1440" w:left="1440"/>
      </w:pPr>
      <w:rPr>
        <w:rFonts w:hint="default"/>
      </w:rPr>
      <w:start w:val="1"/>
      <w:suff w:val="space"/>
    </w:lvl>
    <w:lvl w:ilvl="8">
      <w:isLgl w:val="false"/>
      <w:lvlJc w:val="left"/>
      <w:lvlText w:val="%1.%2.%3.%4.%5.%6.%7.%8.%9"/>
      <w:numFmt w:val="decimal"/>
      <w:pPr>
        <w:pBdr/>
        <w:spacing/>
        <w:ind w:hanging="1584" w:left="1584"/>
      </w:pPr>
      <w:rPr>
        <w:rFonts w:hint="default"/>
      </w:rPr>
      <w:start w:val="1"/>
      <w:suff w:val="space"/>
    </w:lvl>
  </w:abstractNum>
  <w:abstractNum w:abstractNumId="1">
    <w:lvl w:ilvl="0">
      <w:isLgl w:val="false"/>
      <w:lvlJc w:val="left"/>
      <w:lvlText w:val="-"/>
      <w:numFmt w:val="bullet"/>
      <w:pPr>
        <w:pBdr/>
        <w:spacing/>
        <w:ind w:hanging="360" w:left="1429"/>
      </w:pPr>
      <w:rPr>
        <w:rFonts w:hint="default" w:ascii="Courier New" w:hAnsi="Courier New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869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3589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5029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749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7189"/>
      </w:pPr>
      <w:rPr>
        <w:rFonts w:hint="default" w:ascii="Wingdings" w:hAnsi="Wingdings"/>
      </w:rPr>
      <w:start w:val="1"/>
      <w:suff w:val="space"/>
    </w:lvl>
  </w:abstractNum>
  <w:abstractNum w:abstractNumId="2">
    <w:lvl w:ilvl="0">
      <w:isLgl w:val="false"/>
      <w:lvlJc w:val="left"/>
      <w:lvlText w:val="%1."/>
      <w:numFmt w:val="decimal"/>
      <w:pPr>
        <w:pBdr/>
        <w:tabs>
          <w:tab w:val="num" w:leader="none" w:pos="992"/>
        </w:tabs>
        <w:spacing/>
        <w:ind w:hanging="360" w:left="644"/>
      </w:pPr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8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8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8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8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8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8"/>
      </w:pPr>
      <w:rPr/>
      <w:start w:val="1"/>
      <w:suff w:val="space"/>
    </w:lvl>
  </w:abstractNum>
  <w:abstractNum w:abstractNumId="3">
    <w:lvl w:ilvl="0">
      <w:isLgl w:val="false"/>
      <w:lvlJc w:val="left"/>
      <w:lvlText w:val=""/>
      <w:numFmt w:val="bullet"/>
      <w:pPr>
        <w:pBdr/>
        <w:tabs>
          <w:tab w:val="num" w:leader="none" w:pos="992"/>
        </w:tabs>
        <w:spacing/>
        <w:ind w:hanging="360" w:left="720"/>
      </w:pPr>
      <w:rPr>
        <w:rFonts w:hint="default" w:ascii="Symbol" w:hAnsi="Symbol"/>
      </w:rPr>
      <w:start w:val="1"/>
      <w:suff w:val="space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hint="default" w:ascii="Courier New" w:hAnsi="Courier New" w:cs="Courier New"/>
      </w:rPr>
      <w:start w:val="1"/>
      <w:suff w:val="space"/>
    </w:lvl>
    <w:lvl w:ilvl="2">
      <w:isLgl w:val="false"/>
      <w:lvlJc w:val="left"/>
      <w:lvlText w:val=""/>
      <w:numFmt w:val="bullet"/>
      <w:pPr>
        <w:pBdr/>
        <w:spacing/>
        <w:ind w:hanging="360" w:left="2160"/>
      </w:pPr>
      <w:rPr>
        <w:rFonts w:hint="default" w:ascii="Wingdings" w:hAnsi="Wingdings"/>
      </w:rPr>
      <w:start w:val="1"/>
      <w:suff w:val="space"/>
    </w:lvl>
    <w:lvl w:ilvl="3">
      <w:isLgl w:val="false"/>
      <w:lvlJc w:val="left"/>
      <w:lvlText w:val=""/>
      <w:numFmt w:val="bullet"/>
      <w:pPr>
        <w:pBdr/>
        <w:spacing/>
        <w:ind w:hanging="360" w:left="2880"/>
      </w:pPr>
      <w:rPr>
        <w:rFonts w:hint="default" w:ascii="Symbol" w:hAnsi="Symbol"/>
      </w:rPr>
      <w:start w:val="1"/>
      <w:suff w:val="space"/>
    </w:lvl>
    <w:lvl w:ilvl="4">
      <w:isLgl w:val="false"/>
      <w:lvlJc w:val="left"/>
      <w:lvlText w:val="o"/>
      <w:numFmt w:val="bullet"/>
      <w:pPr>
        <w:pBdr/>
        <w:spacing/>
        <w:ind w:hanging="360" w:left="3600"/>
      </w:pPr>
      <w:rPr>
        <w:rFonts w:hint="default" w:ascii="Courier New" w:hAnsi="Courier New" w:cs="Courier New"/>
      </w:rPr>
      <w:start w:val="1"/>
      <w:suff w:val="space"/>
    </w:lvl>
    <w:lvl w:ilvl="5">
      <w:isLgl w:val="false"/>
      <w:lvlJc w:val="left"/>
      <w:lvlText w:val=""/>
      <w:numFmt w:val="bullet"/>
      <w:pPr>
        <w:pBdr/>
        <w:spacing/>
        <w:ind w:hanging="360" w:left="4320"/>
      </w:pPr>
      <w:rPr>
        <w:rFonts w:hint="default" w:ascii="Wingdings" w:hAnsi="Wingdings"/>
      </w:rPr>
      <w:start w:val="1"/>
      <w:suff w:val="space"/>
    </w:lvl>
    <w:lvl w:ilvl="6">
      <w:isLgl w:val="false"/>
      <w:lvlJc w:val="left"/>
      <w:lvlText w:val=""/>
      <w:numFmt w:val="bullet"/>
      <w:pPr>
        <w:pBdr/>
        <w:spacing/>
        <w:ind w:hanging="360" w:left="5040"/>
      </w:pPr>
      <w:rPr>
        <w:rFonts w:hint="default" w:ascii="Symbol" w:hAnsi="Symbol"/>
      </w:rPr>
      <w:start w:val="1"/>
      <w:suff w:val="space"/>
    </w:lvl>
    <w:lvl w:ilvl="7">
      <w:isLgl w:val="false"/>
      <w:lvlJc w:val="left"/>
      <w:lvlText w:val="o"/>
      <w:numFmt w:val="bullet"/>
      <w:pPr>
        <w:pBdr/>
        <w:spacing/>
        <w:ind w:hanging="360" w:left="5760"/>
      </w:pPr>
      <w:rPr>
        <w:rFonts w:hint="default" w:ascii="Courier New" w:hAnsi="Courier New" w:cs="Courier New"/>
      </w:rPr>
      <w:start w:val="1"/>
      <w:suff w:val="space"/>
    </w:lvl>
    <w:lvl w:ilvl="8">
      <w:isLgl w:val="false"/>
      <w:lvlJc w:val="left"/>
      <w:lvlText w:val=""/>
      <w:numFmt w:val="bullet"/>
      <w:pPr>
        <w:pBdr/>
        <w:spacing/>
        <w:ind w:hanging="360" w:left="6480"/>
      </w:pPr>
      <w:rPr>
        <w:rFonts w:hint="default" w:ascii="Wingdings" w:hAnsi="Wingdings"/>
      </w:rPr>
      <w:start w:val="1"/>
      <w:suff w:val="space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644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8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68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88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308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28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88"/>
      </w:pPr>
      <w:rPr/>
      <w:start w:val="1"/>
      <w:suff w:val="space"/>
    </w:lvl>
  </w:abstractNum>
  <w:abstractNum w:abstractNumId="5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space"/>
    </w:lvl>
  </w:abstractNum>
  <w:abstractNum w:abstractNumId="6">
    <w:lvl w:ilvl="0">
      <w:isLgl w:val="false"/>
      <w:lvlJc w:val="right"/>
      <w:lvlText w:val="%1."/>
      <w:numFmt w:val="decimal"/>
      <w:pPr>
        <w:pBdr/>
        <w:spacing/>
        <w:ind w:hanging="360" w:left="709"/>
      </w:pPr>
      <w:rPr/>
      <w:start w:val="1"/>
      <w:suff w:val="space"/>
    </w:lvl>
    <w:lvl w:ilvl="1">
      <w:isLgl w:val="false"/>
      <w:lvlJc w:val="right"/>
      <w:lvlText w:val="%2."/>
      <w:numFmt w:val="decimal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decimal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righ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right"/>
      <w:lvlText w:val="%5."/>
      <w:numFmt w:val="decimal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decimal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righ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right"/>
      <w:lvlText w:val="%8."/>
      <w:numFmt w:val="decimal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decimal"/>
      <w:pPr>
        <w:pBdr/>
        <w:spacing/>
        <w:ind w:hanging="180" w:left="6469"/>
      </w:pPr>
      <w:rPr/>
      <w:start w:val="1"/>
      <w:suff w:val="space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37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857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3577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4297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5017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737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6457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7177"/>
      </w:pPr>
      <w:rPr/>
      <w:start w:val="1"/>
      <w:suff w:val="space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6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7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8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1417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space"/>
    </w:lvl>
  </w:abstractNum>
  <w:abstractNum w:abstractNumId="20">
    <w:lvl w:ilvl="0">
      <w:isLgl w:val="false"/>
      <w:lvlJc w:val="left"/>
      <w:lvlText w:val="%1."/>
      <w:numFmt w:val="decimal"/>
      <w:pPr>
        <w:pBdr/>
        <w:spacing/>
        <w:ind w:hanging="360" w:left="1406"/>
      </w:pPr>
      <w:rPr/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429"/>
      </w:pPr>
      <w:rPr/>
      <w:start w:val="1"/>
      <w:suff w:val="space"/>
    </w:lvl>
    <w:lvl w:ilvl="2">
      <w:isLgl w:val="false"/>
      <w:lvlJc w:val="right"/>
      <w:lvlText w:val="%3."/>
      <w:numFmt w:val="lowerRoman"/>
      <w:pPr>
        <w:pBdr/>
        <w:spacing/>
        <w:ind w:hanging="180" w:left="2149"/>
      </w:pPr>
      <w:rPr/>
      <w:start w:val="1"/>
      <w:suff w:val="space"/>
    </w:lvl>
    <w:lvl w:ilvl="3">
      <w:isLgl w:val="false"/>
      <w:lvlJc w:val="left"/>
      <w:lvlText w:val="%4."/>
      <w:numFmt w:val="decimal"/>
      <w:pPr>
        <w:pBdr/>
        <w:spacing/>
        <w:ind w:hanging="360" w:left="2869"/>
      </w:pPr>
      <w:rPr/>
      <w:start w:val="1"/>
      <w:suff w:val="space"/>
    </w:lvl>
    <w:lvl w:ilvl="4">
      <w:isLgl w:val="false"/>
      <w:lvlJc w:val="left"/>
      <w:lvlText w:val="%5."/>
      <w:numFmt w:val="lowerLetter"/>
      <w:pPr>
        <w:pBdr/>
        <w:spacing/>
        <w:ind w:hanging="360" w:left="3589"/>
      </w:pPr>
      <w:rPr/>
      <w:start w:val="1"/>
      <w:suff w:val="space"/>
    </w:lvl>
    <w:lvl w:ilvl="5">
      <w:isLgl w:val="false"/>
      <w:lvlJc w:val="right"/>
      <w:lvlText w:val="%6."/>
      <w:numFmt w:val="lowerRoman"/>
      <w:pPr>
        <w:pBdr/>
        <w:spacing/>
        <w:ind w:hanging="180" w:left="4309"/>
      </w:pPr>
      <w:rPr/>
      <w:start w:val="1"/>
      <w:suff w:val="space"/>
    </w:lvl>
    <w:lvl w:ilvl="6">
      <w:isLgl w:val="false"/>
      <w:lvlJc w:val="left"/>
      <w:lvlText w:val="%7."/>
      <w:numFmt w:val="decimal"/>
      <w:pPr>
        <w:pBdr/>
        <w:spacing/>
        <w:ind w:hanging="360" w:left="5029"/>
      </w:pPr>
      <w:rPr/>
      <w:start w:val="1"/>
      <w:suff w:val="space"/>
    </w:lvl>
    <w:lvl w:ilvl="7">
      <w:isLgl w:val="false"/>
      <w:lvlJc w:val="left"/>
      <w:lvlText w:val="%8."/>
      <w:numFmt w:val="lowerLetter"/>
      <w:pPr>
        <w:pBdr/>
        <w:spacing/>
        <w:ind w:hanging="360" w:left="5749"/>
      </w:pPr>
      <w:rPr/>
      <w:start w:val="1"/>
      <w:suff w:val="space"/>
    </w:lvl>
    <w:lvl w:ilvl="8">
      <w:isLgl w:val="false"/>
      <w:lvlJc w:val="right"/>
      <w:lvlText w:val="%9."/>
      <w:numFmt w:val="lowerRoman"/>
      <w:pPr>
        <w:pBdr/>
        <w:spacing/>
        <w:ind w:hanging="180" w:left="6469"/>
      </w:pPr>
      <w:rPr/>
      <w:start w:val="1"/>
      <w:suff w:val="space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65">
    <w:name w:val="Heading 1"/>
    <w:basedOn w:val="841"/>
    <w:next w:val="841"/>
    <w:link w:val="666"/>
    <w:uiPriority w:val="9"/>
    <w:qFormat/>
    <w:pPr>
      <w:keepNext w:val="true"/>
      <w:keepLines w:val="true"/>
      <w:pBdr/>
      <w:spacing w:after="200" w:before="480"/>
      <w:ind/>
      <w:outlineLvl w:val="0"/>
    </w:pPr>
    <w:rPr>
      <w:rFonts w:ascii="Arial" w:hAnsi="Arial" w:eastAsia="Arial" w:cs="Arial"/>
      <w:sz w:val="40"/>
      <w:szCs w:val="40"/>
    </w:rPr>
  </w:style>
  <w:style w:type="character" w:styleId="666">
    <w:name w:val="Heading 1 Char"/>
    <w:basedOn w:val="842"/>
    <w:link w:val="665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paragraph" w:styleId="667">
    <w:name w:val="Heading 2"/>
    <w:basedOn w:val="841"/>
    <w:next w:val="841"/>
    <w:link w:val="668"/>
    <w:uiPriority w:val="9"/>
    <w:unhideWhenUsed/>
    <w:qFormat/>
    <w:pPr>
      <w:keepNext w:val="true"/>
      <w:keepLines w:val="true"/>
      <w:pBdr/>
      <w:spacing w:after="200" w:before="360"/>
      <w:ind/>
      <w:outlineLvl w:val="1"/>
    </w:pPr>
    <w:rPr>
      <w:rFonts w:ascii="Arial" w:hAnsi="Arial" w:eastAsia="Arial" w:cs="Arial"/>
      <w:sz w:val="34"/>
    </w:rPr>
  </w:style>
  <w:style w:type="character" w:styleId="668">
    <w:name w:val="Heading 2 Char"/>
    <w:basedOn w:val="842"/>
    <w:link w:val="667"/>
    <w:uiPriority w:val="9"/>
    <w:pPr>
      <w:pBdr/>
      <w:spacing/>
      <w:ind/>
    </w:pPr>
    <w:rPr>
      <w:rFonts w:ascii="Arial" w:hAnsi="Arial" w:eastAsia="Arial" w:cs="Arial"/>
      <w:sz w:val="34"/>
    </w:rPr>
  </w:style>
  <w:style w:type="paragraph" w:styleId="669">
    <w:name w:val="Heading 3"/>
    <w:basedOn w:val="841"/>
    <w:next w:val="841"/>
    <w:link w:val="670"/>
    <w:uiPriority w:val="9"/>
    <w:unhideWhenUsed/>
    <w:qFormat/>
    <w:pPr>
      <w:keepNext w:val="true"/>
      <w:keepLines w:val="true"/>
      <w:pBdr/>
      <w:spacing w:after="200" w:before="320"/>
      <w:ind/>
      <w:outlineLvl w:val="2"/>
    </w:pPr>
    <w:rPr>
      <w:rFonts w:ascii="Arial" w:hAnsi="Arial" w:eastAsia="Arial" w:cs="Arial"/>
      <w:sz w:val="30"/>
      <w:szCs w:val="30"/>
    </w:rPr>
  </w:style>
  <w:style w:type="character" w:styleId="670">
    <w:name w:val="Heading 3 Char"/>
    <w:basedOn w:val="842"/>
    <w:link w:val="669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paragraph" w:styleId="671">
    <w:name w:val="Heading 4"/>
    <w:basedOn w:val="841"/>
    <w:next w:val="841"/>
    <w:link w:val="672"/>
    <w:uiPriority w:val="9"/>
    <w:unhideWhenUsed/>
    <w:qFormat/>
    <w:pPr>
      <w:keepNext w:val="true"/>
      <w:keepLines w:val="true"/>
      <w:pBdr/>
      <w:spacing w:after="200" w:before="320"/>
      <w:ind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672">
    <w:name w:val="Heading 4 Char"/>
    <w:basedOn w:val="842"/>
    <w:link w:val="671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paragraph" w:styleId="673">
    <w:name w:val="Heading 5"/>
    <w:basedOn w:val="841"/>
    <w:next w:val="841"/>
    <w:link w:val="674"/>
    <w:uiPriority w:val="9"/>
    <w:unhideWhenUsed/>
    <w:qFormat/>
    <w:pPr>
      <w:keepNext w:val="true"/>
      <w:keepLines w:val="true"/>
      <w:pBdr/>
      <w:spacing w:after="200" w:before="320"/>
      <w:ind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674">
    <w:name w:val="Heading 5 Char"/>
    <w:basedOn w:val="842"/>
    <w:link w:val="673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paragraph" w:styleId="675">
    <w:name w:val="Heading 6"/>
    <w:basedOn w:val="841"/>
    <w:next w:val="841"/>
    <w:link w:val="676"/>
    <w:uiPriority w:val="9"/>
    <w:unhideWhenUsed/>
    <w:qFormat/>
    <w:pPr>
      <w:keepNext w:val="true"/>
      <w:keepLines w:val="true"/>
      <w:pBdr/>
      <w:spacing w:after="200" w:before="320"/>
      <w:ind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676">
    <w:name w:val="Heading 6 Char"/>
    <w:basedOn w:val="842"/>
    <w:link w:val="675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677">
    <w:name w:val="Heading 7"/>
    <w:basedOn w:val="841"/>
    <w:next w:val="841"/>
    <w:link w:val="678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678">
    <w:name w:val="Heading 7 Char"/>
    <w:basedOn w:val="842"/>
    <w:link w:val="677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679">
    <w:name w:val="Heading 8"/>
    <w:basedOn w:val="841"/>
    <w:next w:val="841"/>
    <w:link w:val="680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680">
    <w:name w:val="Heading 8 Char"/>
    <w:basedOn w:val="842"/>
    <w:link w:val="679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681">
    <w:name w:val="Heading 9"/>
    <w:basedOn w:val="841"/>
    <w:next w:val="841"/>
    <w:link w:val="682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682">
    <w:name w:val="Heading 9 Char"/>
    <w:basedOn w:val="842"/>
    <w:link w:val="681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683">
    <w:name w:val="List Paragraph"/>
    <w:basedOn w:val="841"/>
    <w:uiPriority w:val="34"/>
    <w:qFormat/>
    <w:pPr>
      <w:pBdr/>
      <w:spacing/>
      <w:ind w:left="720"/>
      <w:contextualSpacing w:val="true"/>
    </w:pPr>
  </w:style>
  <w:style w:type="paragraph" w:styleId="684">
    <w:name w:val="No Spacing"/>
    <w:uiPriority w:val="1"/>
    <w:qFormat/>
    <w:pPr>
      <w:pBdr/>
      <w:spacing w:after="0" w:before="0" w:line="240" w:lineRule="auto"/>
      <w:ind/>
    </w:pPr>
  </w:style>
  <w:style w:type="paragraph" w:styleId="685">
    <w:name w:val="Title"/>
    <w:basedOn w:val="841"/>
    <w:next w:val="841"/>
    <w:link w:val="686"/>
    <w:uiPriority w:val="10"/>
    <w:qFormat/>
    <w:pPr>
      <w:pBdr/>
      <w:spacing w:after="200" w:before="300"/>
      <w:ind/>
      <w:contextualSpacing w:val="true"/>
    </w:pPr>
    <w:rPr>
      <w:sz w:val="48"/>
      <w:szCs w:val="48"/>
    </w:rPr>
  </w:style>
  <w:style w:type="character" w:styleId="686">
    <w:name w:val="Title Char"/>
    <w:basedOn w:val="842"/>
    <w:link w:val="685"/>
    <w:uiPriority w:val="10"/>
    <w:pPr>
      <w:pBdr/>
      <w:spacing/>
      <w:ind/>
    </w:pPr>
    <w:rPr>
      <w:sz w:val="48"/>
      <w:szCs w:val="48"/>
    </w:rPr>
  </w:style>
  <w:style w:type="paragraph" w:styleId="687">
    <w:name w:val="Subtitle"/>
    <w:basedOn w:val="841"/>
    <w:next w:val="841"/>
    <w:link w:val="688"/>
    <w:uiPriority w:val="11"/>
    <w:qFormat/>
    <w:pPr>
      <w:pBdr/>
      <w:spacing w:after="200" w:before="200"/>
      <w:ind/>
    </w:pPr>
    <w:rPr>
      <w:sz w:val="24"/>
      <w:szCs w:val="24"/>
    </w:rPr>
  </w:style>
  <w:style w:type="character" w:styleId="688">
    <w:name w:val="Subtitle Char"/>
    <w:basedOn w:val="842"/>
    <w:link w:val="687"/>
    <w:uiPriority w:val="11"/>
    <w:pPr>
      <w:pBdr/>
      <w:spacing/>
      <w:ind/>
    </w:pPr>
    <w:rPr>
      <w:sz w:val="24"/>
      <w:szCs w:val="24"/>
    </w:rPr>
  </w:style>
  <w:style w:type="paragraph" w:styleId="689">
    <w:name w:val="Quote"/>
    <w:basedOn w:val="841"/>
    <w:next w:val="841"/>
    <w:link w:val="690"/>
    <w:uiPriority w:val="29"/>
    <w:qFormat/>
    <w:pPr>
      <w:pBdr/>
      <w:spacing/>
      <w:ind w:right="720" w:left="720"/>
    </w:pPr>
    <w:rPr>
      <w:i/>
    </w:rPr>
  </w:style>
  <w:style w:type="character" w:styleId="690">
    <w:name w:val="Quote Char"/>
    <w:link w:val="689"/>
    <w:uiPriority w:val="29"/>
    <w:pPr>
      <w:pBdr/>
      <w:spacing/>
      <w:ind/>
    </w:pPr>
    <w:rPr>
      <w:i/>
    </w:rPr>
  </w:style>
  <w:style w:type="paragraph" w:styleId="691">
    <w:name w:val="Intense Quote"/>
    <w:basedOn w:val="841"/>
    <w:next w:val="841"/>
    <w:link w:val="692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  <w:contextualSpacing w:val="false"/>
    </w:pPr>
    <w:rPr>
      <w:i/>
    </w:rPr>
  </w:style>
  <w:style w:type="character" w:styleId="692">
    <w:name w:val="Intense Quote Char"/>
    <w:link w:val="691"/>
    <w:uiPriority w:val="30"/>
    <w:pPr>
      <w:pBdr/>
      <w:spacing/>
      <w:ind/>
    </w:pPr>
    <w:rPr>
      <w:i/>
    </w:rPr>
  </w:style>
  <w:style w:type="paragraph" w:styleId="693">
    <w:name w:val="Header"/>
    <w:basedOn w:val="841"/>
    <w:link w:val="694"/>
    <w:uiPriority w:val="99"/>
    <w:unhideWhenUsed/>
    <w:pPr>
      <w:pBdr/>
      <w:tabs>
        <w:tab w:val="center" w:leader="none" w:pos="7143"/>
        <w:tab w:val="right" w:leader="none" w:pos="14287"/>
      </w:tabs>
      <w:spacing w:after="0" w:line="240" w:lineRule="auto"/>
      <w:ind/>
    </w:pPr>
  </w:style>
  <w:style w:type="character" w:styleId="694">
    <w:name w:val="Header Char"/>
    <w:basedOn w:val="842"/>
    <w:link w:val="693"/>
    <w:uiPriority w:val="99"/>
    <w:pPr>
      <w:pBdr/>
      <w:spacing/>
      <w:ind/>
    </w:pPr>
  </w:style>
  <w:style w:type="character" w:styleId="695">
    <w:name w:val="Footer Char"/>
    <w:basedOn w:val="842"/>
    <w:link w:val="845"/>
    <w:uiPriority w:val="99"/>
    <w:pPr>
      <w:pBdr/>
      <w:spacing/>
      <w:ind/>
    </w:pPr>
  </w:style>
  <w:style w:type="paragraph" w:styleId="696">
    <w:name w:val="Caption"/>
    <w:basedOn w:val="841"/>
    <w:next w:val="841"/>
    <w:uiPriority w:val="35"/>
    <w:semiHidden/>
    <w:unhideWhenUsed/>
    <w:qFormat/>
    <w:pPr>
      <w:pBdr/>
      <w:spacing w:line="276" w:lineRule="auto"/>
      <w:ind/>
    </w:pPr>
    <w:rPr>
      <w:b/>
      <w:bCs/>
      <w:color w:val="4f81bd" w:themeColor="accent1"/>
      <w:sz w:val="18"/>
      <w:szCs w:val="18"/>
    </w:rPr>
  </w:style>
  <w:style w:type="character" w:styleId="697">
    <w:name w:val="Caption Char"/>
    <w:basedOn w:val="696"/>
    <w:link w:val="845"/>
    <w:uiPriority w:val="99"/>
    <w:pPr>
      <w:pBdr/>
      <w:spacing/>
      <w:ind/>
    </w:pPr>
  </w:style>
  <w:style w:type="table" w:styleId="698">
    <w:name w:val="Table Grid Light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9">
    <w:name w:val="Plain Table 1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0">
    <w:name w:val="Plain Table 2"/>
    <w:basedOn w:val="843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1">
    <w:name w:val="Plain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2">
    <w:name w:val="Plain Table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3">
    <w:name w:val="Plain Table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4">
    <w:name w:val="Grid Table 1 Light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5">
    <w:name w:val="Grid Table 1 Light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6">
    <w:name w:val="Grid Table 1 Light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7">
    <w:name w:val="Grid Table 1 Light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8">
    <w:name w:val="Grid Table 1 Light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9">
    <w:name w:val="Grid Table 1 Light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0">
    <w:name w:val="Grid Table 1 Light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1">
    <w:name w:val="Grid Table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2">
    <w:name w:val="Grid Table 2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3">
    <w:name w:val="Grid Table 2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4">
    <w:name w:val="Grid Table 2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5">
    <w:name w:val="Grid Table 2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6">
    <w:name w:val="Grid Table 2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7">
    <w:name w:val="Grid Table 2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8">
    <w:name w:val="Grid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9">
    <w:name w:val="Grid Table 3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0">
    <w:name w:val="Grid Table 3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1">
    <w:name w:val="Grid Table 3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2">
    <w:name w:val="Grid Table 3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3">
    <w:name w:val="Grid Table 3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4">
    <w:name w:val="Grid Table 3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5">
    <w:name w:val="Grid Table 4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6">
    <w:name w:val="Grid Table 4 - Accent 1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febf6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7">
    <w:name w:val="Grid Table 4 - Accent 2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8">
    <w:name w:val="Grid Table 4 - Accent 3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9">
    <w:name w:val="Grid Table 4 - Accent 4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0">
    <w:name w:val="Grid Table 4 - Accent 5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1">
    <w:name w:val="Grid Table 4 - Accent 6"/>
    <w:basedOn w:val="843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2">
    <w:name w:val="Grid Table 5 Dark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3">
    <w:name w:val="Grid Table 5 Dark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b4d2eb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4">
    <w:name w:val="Grid Table 5 Dark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6c3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5">
    <w:name w:val="Grid Table 5 Dark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6">
    <w:name w:val="Grid Table 5 Dark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ee189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7">
    <w:name w:val="Grid Table 5 Dark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abfe3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8">
    <w:name w:val="Grid Table 5 Dark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e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9">
    <w:name w:val="Grid Table 6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0">
    <w:name w:val="Grid Table 6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17bba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1">
    <w:name w:val="Grid Table 6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2">
    <w:name w:val="Grid Table 6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3">
    <w:name w:val="Grid Table 6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4">
    <w:name w:val="Grid Table 6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5">
    <w:name w:val="Grid Table 6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374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46">
    <w:name w:val="Grid Table 7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>
    <w:name w:val="Grid Table 7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debf6" w:themeFill="accent1" w:themeFillTint="34"/>
        <w:tcBorders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>
    <w:name w:val="Grid Table 7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>
    <w:name w:val="Grid Table 7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>
    <w:name w:val="Grid Table 7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>
    <w:name w:val="Grid Table 7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Horz">
      <w:rPr>
        <w:rFonts w:ascii="Arial" w:hAnsi="Arial"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>
    <w:name w:val="Grid Table 7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Horz">
      <w:rPr>
        <w:rFonts w:ascii="Arial" w:hAnsi="Arial"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>
    <w:name w:val="List Table 1 Light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>
    <w:name w:val="List Table 1 Light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>
    <w:name w:val="List Table 1 Light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>
    <w:name w:val="List Table 1 Light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>
    <w:name w:val="List Table 1 Light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>
    <w:name w:val="List Table 1 Light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>
    <w:name w:val="List Table 1 Light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>
    <w:name w:val="List Table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>
    <w:name w:val="List Table 2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>
    <w:name w:val="List Table 2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>
    <w:name w:val="List Table 2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>
    <w:name w:val="List Table 2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>
    <w:name w:val="List Table 2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>
    <w:name w:val="List Table 2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>
    <w:name w:val="List Table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>
    <w:name w:val="List Table 3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>
    <w:name w:val="List Table 3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>
    <w:name w:val="List Table 3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>
    <w:name w:val="List Table 3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>
    <w:name w:val="List Table 3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>
    <w:name w:val="List Table 3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>
    <w:name w:val="List Table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>
    <w:name w:val="List Table 4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>
    <w:name w:val="List Table 4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>
    <w:name w:val="List Table 4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>
    <w:name w:val="List Table 4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>
    <w:name w:val="List Table 4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>
    <w:name w:val="List Table 4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>
    <w:name w:val="List Table 5 Dark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2">
    <w:name w:val="List Table 5 Dark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3">
    <w:name w:val="List Table 5 Dark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4">
    <w:name w:val="List Table 5 Dark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5">
    <w:name w:val="List Table 5 Dark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6">
    <w:name w:val="List Table 5 Dark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7">
    <w:name w:val="List Table 5 Dark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88">
    <w:name w:val="List Table 6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>
    <w:name w:val="List Table 6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d8d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>
    <w:name w:val="List Table 6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957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>
    <w:name w:val="List Table 6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>
    <w:name w:val="List Table 6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d96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>
    <w:name w:val="List Table 6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5e9e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>
    <w:name w:val="List Table 6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f8f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List Table 7 Colorful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List Table 7 Colorful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5e6f4" w:themeFill="accent1" w:themeFillTint="40"/>
        <w:tcBorders/>
      </w:tcPr>
    </w:tblStylePr>
    <w:tblStylePr w:type="band2Horz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45d8d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List Table 7 Colorful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List Table 7 Colorful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List Table 7 Colorful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List Table 7 Colorful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cfdcf0" w:themeFill="accent5" w:themeFillTint="40"/>
        <w:tcBorders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List Table 7 Colorful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bd0" w:themeFill="accent6" w:themeFillTint="40"/>
        <w:tcBorders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Lined - Accent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Lined - Accent 1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Lined - Accent 2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Lined - Accent 3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Lined - Accent 4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Lined - Accent 5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Lined - Accent 6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Bordered &amp; Lined - Accent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Bordered &amp; Lined - Accent 1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ce0f1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67a4d8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Bordered &amp; Lined - Accent 2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5d6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1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Bordered &amp; Lined - Accent 3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Bordered &amp; Lined - Accent 4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e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86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Bordered &amp; Lined - Accent 5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9e2f2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472c4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Bordered &amp; Lined - Accent 6"/>
    <w:basedOn w:val="843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Bordered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Bordered - Accent 1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Bordered - Accent 2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Bordered - Accent 3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Bordered - Accent 4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Bordered - Accent 5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Bordered - Accent 6"/>
    <w:basedOn w:val="843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23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24">
    <w:name w:val="footnote text"/>
    <w:basedOn w:val="841"/>
    <w:link w:val="825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25">
    <w:name w:val="Footnote Text Char"/>
    <w:link w:val="824"/>
    <w:uiPriority w:val="99"/>
    <w:pPr>
      <w:pBdr/>
      <w:spacing/>
      <w:ind/>
    </w:pPr>
    <w:rPr>
      <w:sz w:val="18"/>
    </w:rPr>
  </w:style>
  <w:style w:type="character" w:styleId="826">
    <w:name w:val="footnote reference"/>
    <w:basedOn w:val="842"/>
    <w:uiPriority w:val="99"/>
    <w:unhideWhenUsed/>
    <w:pPr>
      <w:pBdr/>
      <w:spacing/>
      <w:ind/>
    </w:pPr>
    <w:rPr>
      <w:vertAlign w:val="superscript"/>
    </w:rPr>
  </w:style>
  <w:style w:type="paragraph" w:styleId="827">
    <w:name w:val="endnote text"/>
    <w:basedOn w:val="841"/>
    <w:link w:val="828"/>
    <w:uiPriority w:val="99"/>
    <w:semiHidden/>
    <w:unhideWhenUsed/>
    <w:pPr>
      <w:pBdr/>
      <w:spacing w:after="0" w:line="240" w:lineRule="auto"/>
      <w:ind/>
    </w:pPr>
    <w:rPr>
      <w:sz w:val="20"/>
    </w:rPr>
  </w:style>
  <w:style w:type="character" w:styleId="828">
    <w:name w:val="Endnote Text Char"/>
    <w:link w:val="827"/>
    <w:uiPriority w:val="99"/>
    <w:pPr>
      <w:pBdr/>
      <w:spacing/>
      <w:ind/>
    </w:pPr>
    <w:rPr>
      <w:sz w:val="20"/>
    </w:rPr>
  </w:style>
  <w:style w:type="character" w:styleId="829">
    <w:name w:val="endnote reference"/>
    <w:basedOn w:val="842"/>
    <w:uiPriority w:val="99"/>
    <w:semiHidden/>
    <w:unhideWhenUsed/>
    <w:pPr>
      <w:pBdr/>
      <w:spacing/>
      <w:ind/>
    </w:pPr>
    <w:rPr>
      <w:vertAlign w:val="superscript"/>
    </w:rPr>
  </w:style>
  <w:style w:type="paragraph" w:styleId="830">
    <w:name w:val="toc 1"/>
    <w:basedOn w:val="841"/>
    <w:next w:val="841"/>
    <w:uiPriority w:val="39"/>
    <w:unhideWhenUsed/>
    <w:pPr>
      <w:pBdr/>
      <w:spacing w:after="57"/>
      <w:ind w:right="0" w:firstLine="0" w:left="0"/>
    </w:pPr>
  </w:style>
  <w:style w:type="paragraph" w:styleId="831">
    <w:name w:val="toc 2"/>
    <w:basedOn w:val="841"/>
    <w:next w:val="841"/>
    <w:uiPriority w:val="39"/>
    <w:unhideWhenUsed/>
    <w:pPr>
      <w:pBdr/>
      <w:spacing w:after="57"/>
      <w:ind w:right="0" w:firstLine="0" w:left="283"/>
    </w:pPr>
  </w:style>
  <w:style w:type="paragraph" w:styleId="832">
    <w:name w:val="toc 3"/>
    <w:basedOn w:val="841"/>
    <w:next w:val="841"/>
    <w:uiPriority w:val="39"/>
    <w:unhideWhenUsed/>
    <w:pPr>
      <w:pBdr/>
      <w:spacing w:after="57"/>
      <w:ind w:right="0" w:firstLine="0" w:left="567"/>
    </w:pPr>
  </w:style>
  <w:style w:type="paragraph" w:styleId="833">
    <w:name w:val="toc 4"/>
    <w:basedOn w:val="841"/>
    <w:next w:val="841"/>
    <w:uiPriority w:val="39"/>
    <w:unhideWhenUsed/>
    <w:pPr>
      <w:pBdr/>
      <w:spacing w:after="57"/>
      <w:ind w:right="0" w:firstLine="0" w:left="850"/>
    </w:pPr>
  </w:style>
  <w:style w:type="paragraph" w:styleId="834">
    <w:name w:val="toc 5"/>
    <w:basedOn w:val="841"/>
    <w:next w:val="841"/>
    <w:uiPriority w:val="39"/>
    <w:unhideWhenUsed/>
    <w:pPr>
      <w:pBdr/>
      <w:spacing w:after="57"/>
      <w:ind w:right="0" w:firstLine="0" w:left="1134"/>
    </w:pPr>
  </w:style>
  <w:style w:type="paragraph" w:styleId="835">
    <w:name w:val="toc 6"/>
    <w:basedOn w:val="841"/>
    <w:next w:val="841"/>
    <w:uiPriority w:val="39"/>
    <w:unhideWhenUsed/>
    <w:pPr>
      <w:pBdr/>
      <w:spacing w:after="57"/>
      <w:ind w:right="0" w:firstLine="0" w:left="1417"/>
    </w:pPr>
  </w:style>
  <w:style w:type="paragraph" w:styleId="836">
    <w:name w:val="toc 7"/>
    <w:basedOn w:val="841"/>
    <w:next w:val="841"/>
    <w:uiPriority w:val="39"/>
    <w:unhideWhenUsed/>
    <w:pPr>
      <w:pBdr/>
      <w:spacing w:after="57"/>
      <w:ind w:right="0" w:firstLine="0" w:left="1701"/>
    </w:pPr>
  </w:style>
  <w:style w:type="paragraph" w:styleId="837">
    <w:name w:val="toc 8"/>
    <w:basedOn w:val="841"/>
    <w:next w:val="841"/>
    <w:uiPriority w:val="39"/>
    <w:unhideWhenUsed/>
    <w:pPr>
      <w:pBdr/>
      <w:spacing w:after="57"/>
      <w:ind w:right="0" w:firstLine="0" w:left="1984"/>
    </w:pPr>
  </w:style>
  <w:style w:type="paragraph" w:styleId="838">
    <w:name w:val="toc 9"/>
    <w:basedOn w:val="841"/>
    <w:next w:val="841"/>
    <w:uiPriority w:val="39"/>
    <w:unhideWhenUsed/>
    <w:pPr>
      <w:pBdr/>
      <w:spacing w:after="57"/>
      <w:ind w:right="0" w:firstLine="0" w:left="2268"/>
    </w:pPr>
  </w:style>
  <w:style w:type="paragraph" w:styleId="839">
    <w:name w:val="TOC Heading"/>
    <w:uiPriority w:val="39"/>
    <w:unhideWhenUsed/>
    <w:pPr>
      <w:pBdr/>
      <w:spacing/>
      <w:ind/>
    </w:pPr>
  </w:style>
  <w:style w:type="paragraph" w:styleId="840">
    <w:name w:val="table of figures"/>
    <w:basedOn w:val="841"/>
    <w:next w:val="841"/>
    <w:uiPriority w:val="99"/>
    <w:unhideWhenUsed/>
    <w:pPr>
      <w:pBdr/>
      <w:spacing w:after="0" w:afterAutospacing="0"/>
      <w:ind/>
    </w:pPr>
  </w:style>
  <w:style w:type="paragraph" w:styleId="841" w:default="1">
    <w:name w:val="Normal"/>
    <w:qFormat/>
    <w:pPr>
      <w:pBdr/>
      <w:spacing/>
      <w:ind/>
    </w:pPr>
  </w:style>
  <w:style w:type="character" w:styleId="842" w:default="1">
    <w:name w:val="Default Paragraph Font"/>
    <w:uiPriority w:val="1"/>
    <w:semiHidden/>
    <w:unhideWhenUsed/>
    <w:pPr>
      <w:pBdr/>
      <w:spacing/>
      <w:ind/>
    </w:pPr>
  </w:style>
  <w:style w:type="table" w:styleId="843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844" w:default="1">
    <w:name w:val="No List"/>
    <w:uiPriority w:val="99"/>
    <w:semiHidden/>
    <w:unhideWhenUsed/>
    <w:pPr>
      <w:pBdr/>
      <w:spacing/>
      <w:ind/>
    </w:pPr>
  </w:style>
  <w:style w:type="paragraph" w:styleId="845">
    <w:name w:val="Footer"/>
    <w:basedOn w:val="841"/>
    <w:link w:val="846"/>
    <w:uiPriority w:val="99"/>
    <w:semiHidden/>
    <w:unhideWhenUsed/>
    <w:pPr>
      <w:pBdr/>
      <w:tabs>
        <w:tab w:val="center" w:leader="none" w:pos="4677"/>
        <w:tab w:val="right" w:leader="none" w:pos="9355"/>
      </w:tabs>
      <w:spacing w:after="0" w:line="240" w:lineRule="auto"/>
      <w:ind/>
    </w:pPr>
  </w:style>
  <w:style w:type="character" w:styleId="846" w:customStyle="1">
    <w:name w:val="Нижний колонтитул Знак"/>
    <w:basedOn w:val="842"/>
    <w:link w:val="845"/>
    <w:uiPriority w:val="99"/>
    <w:semiHidden/>
    <w:pPr>
      <w:pBdr/>
      <w:spacing/>
      <w:ind/>
    </w:pPr>
  </w:style>
  <w:style w:type="table" w:styleId="847">
    <w:name w:val="Table Grid"/>
    <w:basedOn w:val="843"/>
    <w:uiPriority w:val="39"/>
    <w:pPr>
      <w:pBdr/>
      <w:spacing w:after="0" w:line="240" w:lineRule="auto"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_652" w:customStyle="1">
    <w:name w:val="Чертежный"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240" w:lineRule="auto"/>
      <w:ind w:right="0" w:firstLine="709" w:left="0"/>
      <w:contextualSpacing w:val="false"/>
      <w:jc w:val="both"/>
    </w:pPr>
    <w:rPr>
      <w:rFonts w:ascii="ISOCPEUR" w:hAnsi="ISOCPEUR" w:eastAsia="Times New Roman" w:cs="Times New Roman"/>
      <w:b w:val="0"/>
      <w:bCs w:val="0"/>
      <w:i/>
      <w:iCs w:val="0"/>
      <w:caps w:val="0"/>
      <w:smallCaps w:val="0"/>
      <w:strike w:val="0"/>
      <w:vanish w:val="0"/>
      <w:color w:val="auto"/>
      <w:spacing w:val="0"/>
      <w:position w:val="0"/>
      <w:sz w:val="28"/>
      <w:szCs w:val="20"/>
      <w:highlight w:val="none"/>
      <w:u w:val="none"/>
      <w:vertAlign w:val="baseline"/>
      <w:rtl w:val="0"/>
      <w:cs w:val="0"/>
      <w:lang w:val="uk-UA" w:eastAsia="ru-RU" w:bidi="ar-SA"/>
      <w14:ligatures w14:val="none"/>
    </w:rPr>
  </w:style>
  <w:style w:type="paragraph" w:styleId="1_2432" w:customStyle="1">
    <w:name w:val="СписокПЗ"/>
    <w:basedOn w:val="2346"/>
    <w:link w:val="2378"/>
    <w:qFormat/>
    <w:pPr>
      <w:keepNext w:val="false"/>
      <w:keepLines w:val="false"/>
      <w:pageBreakBefore w:val="false"/>
      <w:widowControl w:val="true"/>
      <w:numPr>
        <w:ilvl w:val="0"/>
        <w:numId w:val="2"/>
      </w:numPr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tabs>
        <w:tab w:val="left" w:leader="none" w:pos="993"/>
      </w:tabs>
      <w:spacing w:after="0" w:afterAutospacing="0" w:before="0" w:beforeAutospacing="0" w:line="360" w:lineRule="auto"/>
      <w:ind w:right="0" w:firstLine="709" w:left="0"/>
      <w:contextualSpacing w:val="false"/>
      <w:jc w:val="both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000000" w:themeColor="text1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2433" w:customStyle="1">
    <w:name w:val="Рисунок"/>
    <w:basedOn w:val="2330"/>
    <w:link w:val="2385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0" w:afterAutospacing="0" w:before="0" w:beforeAutospacing="0" w:line="360" w:lineRule="auto"/>
      <w:ind w:right="0" w:firstLine="0" w:left="0"/>
      <w:contextualSpacing w:val="false"/>
      <w:jc w:val="center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000000" w:themeColor="text1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ru-RU" w:bidi="ar-SA"/>
      <w14:ligatures w14:val="none"/>
    </w:rPr>
  </w:style>
  <w:style w:type="paragraph" w:styleId="1_2435" w:customStyle="1">
    <w:name w:val="ГОСТ"/>
    <w:basedOn w:val="2330"/>
    <w:next w:val="2330"/>
    <w:link w:val="2436"/>
    <w:qFormat/>
    <w:pPr>
      <w:keepNext w:val="false"/>
      <w:keepLines w:val="false"/>
      <w:pageBreakBefore w:val="false"/>
      <w:widowControl w:val="true"/>
      <w:suppressLineNumbers w:val="false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hd w:val="nil" w:color="000000"/>
      <w:spacing w:after="200" w:afterAutospacing="0" w:before="0" w:beforeAutospacing="0" w:line="360" w:lineRule="auto"/>
      <w:ind w:right="0" w:firstLine="708" w:left="0"/>
      <w:contextualSpacing w:val="true"/>
      <w:jc w:val="both"/>
    </w:pPr>
    <w:rPr>
      <w:rFonts w:ascii="Times New Roman" w:hAnsi="Times New Roman" w:cs="Times New Roman" w:eastAsiaTheme="minorHAnsi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8"/>
      <w:szCs w:val="28"/>
      <w:highlight w:val="none"/>
      <w:u w:val="none"/>
      <w:vertAlign w:val="baseline"/>
      <w:rtl w:val="0"/>
      <w:cs w:val="0"/>
      <w:lang w:val="ru-RU" w:eastAsia="en-US" w:bidi="ar-SA"/>
      <w14:ligatures w14:val="non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hyperlink" Target="https://www.a1qa.ru/blog/sajt-gotov-k-chernoj-pyatnitse-kiberponedelniku/" TargetMode="External"/><Relationship Id="rId27" Type="http://schemas.openxmlformats.org/officeDocument/2006/relationships/image" Target="media/image1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Соколова Анна Сергеевна</dc:creator>
  <cp:keywords/>
  <dc:description/>
  <cp:revision>4</cp:revision>
  <dcterms:created xsi:type="dcterms:W3CDTF">2023-12-26T16:27:00Z</dcterms:created>
  <dcterms:modified xsi:type="dcterms:W3CDTF">2024-01-08T02:55:11Z</dcterms:modified>
</cp:coreProperties>
</file>