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Today, I was asked to pick a card that best described me. I looked at all the cards and found myself put together in a chameleon cue card. When I said “the Chameleon”, they all looked at me like I was crazy. I bet you are too, right now. Let’s face it, the chameleon doesn’t like to be seen; I don’t either, I love being in the background. It puffs up its skin and hisses as a defence mechanism, I put on my poker face as a defense mechanism when you enter my zone, people call it pride.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bet you are like, who intentionally calls themselves a pretender? Read again and you will realize that I have not called myself a pretender. I am not doing what I am not, I am doing What I am! I hate being the centre of attraction, so I blend into the background then go back to being a “singspration” in my bathroom and the lead actress of my fantasies.</w:t>
      </w:r>
    </w:p>
    <w:p w:rsidR="00000000" w:rsidDel="00000000" w:rsidP="00000000" w:rsidRDefault="00000000" w:rsidRPr="00000000" w14:paraId="00000004">
      <w:pPr>
        <w:rPr/>
      </w:pPr>
      <w:r w:rsidDel="00000000" w:rsidR="00000000" w:rsidRPr="00000000">
        <w:rPr>
          <w:rtl w:val="0"/>
        </w:rPr>
        <w:t xml:space="preserve">It is simple, the chameleon is just trying to be itself. But I can’t say the same for those of us who labelled it a pretender. I mean, ask yourself how many times you’ve had to change your face to fit the many people or organizations you have worked in, in the name of “learning and unlearning”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Quick one, please tell me the attribute of yourself as written on your cv or cover letter. I can bet that adaptability is sitting pretty on your CV and oh let’s not forget resilience and ability to work under pressure, I read some cover letters and I see a lot of people claiming to have huge foresight. Let me shock you, all these good stuff that organizations need and require people to have are the qualities that a chameleon possesses.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essence of this post is to tell you to look closely and deeper before making your judgments and more importantly to tell you today, that we are chameleons in our own right. Do you realize how fast we adapted to the Corona virus lifestyle? We even went as far as making fancy nose masks and currently, the sign of achievements can be said to be equivalent to owning a face shield.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Friends since we all are chameleons, channel your inner chameleon.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