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92544" w14:textId="77777777" w:rsidR="00782E02" w:rsidRPr="003005B7" w:rsidRDefault="00B4316A">
      <w:pPr>
        <w:pStyle w:val="Ttulo1"/>
        <w:rPr>
          <w:lang w:val="es-419"/>
        </w:rPr>
      </w:pPr>
      <w:bookmarkStart w:id="0" w:name="X8cc0568706326f17134326948faf7d89637b829"/>
      <w:bookmarkStart w:id="1" w:name="_Toc232243018"/>
      <w:r w:rsidRPr="003005B7">
        <w:rPr>
          <w:lang w:val="es-419"/>
        </w:rPr>
        <w:t>Documento de Arranque Funcional y Técnico</w:t>
      </w:r>
      <w:bookmarkEnd w:id="1"/>
    </w:p>
    <w:p w14:paraId="7AB7801C" w14:textId="49188373" w:rsidR="00782E02" w:rsidRPr="003005B7" w:rsidRDefault="00B4316A">
      <w:pPr>
        <w:pStyle w:val="FirstParagraph"/>
        <w:rPr>
          <w:lang w:val="es-419"/>
        </w:rPr>
      </w:pPr>
      <w:r w:rsidRPr="003005B7">
        <w:rPr>
          <w:b/>
          <w:bCs/>
          <w:lang w:val="es-419"/>
        </w:rPr>
        <w:t>Proyecto:</w:t>
      </w:r>
      <w:r w:rsidRPr="003005B7">
        <w:rPr>
          <w:lang w:val="es-419"/>
        </w:rPr>
        <w:t xml:space="preserve"> Plataforma de E-commerce Datamex</w:t>
      </w:r>
      <w:r w:rsidRPr="003005B7">
        <w:rPr>
          <w:lang w:val="es-419"/>
        </w:rPr>
        <w:br/>
      </w:r>
      <w:r w:rsidRPr="003005B7">
        <w:rPr>
          <w:b/>
          <w:bCs/>
          <w:lang w:val="es-419"/>
        </w:rPr>
        <w:t>Versión:</w:t>
      </w:r>
      <w:r w:rsidRPr="003005B7">
        <w:rPr>
          <w:lang w:val="es-419"/>
        </w:rPr>
        <w:t xml:space="preserve"> 0.3</w:t>
      </w:r>
      <w:r w:rsidRPr="003005B7">
        <w:rPr>
          <w:lang w:val="es-419"/>
        </w:rPr>
        <w:br/>
      </w:r>
      <w:r w:rsidRPr="003005B7">
        <w:rPr>
          <w:b/>
          <w:bCs/>
          <w:lang w:val="es-419"/>
        </w:rPr>
        <w:t>Estado:</w:t>
      </w:r>
      <w:r w:rsidRPr="003005B7">
        <w:rPr>
          <w:lang w:val="es-419"/>
        </w:rPr>
        <w:t xml:space="preserve"> Documento de arranque para alineación de producto y arquitectura</w:t>
      </w:r>
      <w:r w:rsidRPr="003005B7">
        <w:rPr>
          <w:lang w:val="es-419"/>
        </w:rPr>
        <w:br/>
      </w:r>
      <w:r w:rsidRPr="003005B7">
        <w:rPr>
          <w:b/>
          <w:bCs/>
          <w:lang w:val="es-419"/>
        </w:rPr>
        <w:t>Fecha:</w:t>
      </w:r>
      <w:r w:rsidRPr="003005B7">
        <w:rPr>
          <w:lang w:val="es-419"/>
        </w:rPr>
        <w:t xml:space="preserve"> 2026-06-1</w:t>
      </w:r>
      <w:r>
        <w:rPr>
          <w:lang w:val="es-419"/>
        </w:rPr>
        <w:t>3</w:t>
      </w:r>
    </w:p>
    <w:p w14:paraId="0F4BA431" w14:textId="77777777" w:rsidR="003005B7" w:rsidRDefault="003005B7">
      <w:pPr>
        <w:rPr>
          <w:lang w:val="es-419"/>
        </w:rPr>
      </w:pPr>
      <w:r>
        <w:rPr>
          <w:lang w:val="es-419"/>
        </w:rPr>
        <w:br w:type="page"/>
      </w:r>
    </w:p>
    <w:sdt>
      <w:sdtPr>
        <w:rPr>
          <w:lang w:val="es-ES"/>
        </w:rPr>
        <w:id w:val="-14686658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18829B3D" w14:textId="39CB6A82" w:rsidR="003005B7" w:rsidRDefault="003005B7">
          <w:pPr>
            <w:pStyle w:val="TtuloTDC"/>
          </w:pPr>
          <w:r>
            <w:rPr>
              <w:lang w:val="es-ES"/>
            </w:rPr>
            <w:t>Tabla de contenido</w:t>
          </w:r>
        </w:p>
        <w:p w14:paraId="5C0C9A63" w14:textId="101FA647" w:rsidR="003005B7" w:rsidRDefault="003005B7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43018" w:history="1">
            <w:r w:rsidRPr="0070301F">
              <w:rPr>
                <w:rStyle w:val="Hipervnculo"/>
                <w:noProof/>
                <w:lang w:val="es-419"/>
              </w:rPr>
              <w:t>Documento de Arranque Funcional y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A5B3" w14:textId="2964D269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19" w:history="1">
            <w:r w:rsidRPr="0070301F">
              <w:rPr>
                <w:rStyle w:val="Hipervnculo"/>
                <w:noProof/>
                <w:lang w:val="es-419"/>
              </w:rPr>
              <w:t>1.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A6C9" w14:textId="59C4F8E0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20" w:history="1">
            <w:r w:rsidRPr="0070301F">
              <w:rPr>
                <w:rStyle w:val="Hipervnculo"/>
                <w:noProof/>
                <w:lang w:val="es-419"/>
              </w:rPr>
              <w:t>2.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2FEE" w14:textId="6023FD86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21" w:history="1">
            <w:r w:rsidRPr="0070301F">
              <w:rPr>
                <w:rStyle w:val="Hipervnculo"/>
                <w:noProof/>
              </w:rPr>
              <w:t>3. Principios rectores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9F2B" w14:textId="609D3034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22" w:history="1">
            <w:r w:rsidRPr="0070301F">
              <w:rPr>
                <w:rStyle w:val="Hipervnculo"/>
                <w:noProof/>
                <w:lang w:val="es-419"/>
              </w:rPr>
              <w:t>4. Alcance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0911" w14:textId="113D1F21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23" w:history="1">
            <w:r w:rsidRPr="0070301F">
              <w:rPr>
                <w:rStyle w:val="Hipervnculo"/>
                <w:noProof/>
              </w:rPr>
              <w:t>5. Stack tecnológico definido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9FDB" w14:textId="49F1D8E4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24" w:history="1">
            <w:r w:rsidRPr="0070301F">
              <w:rPr>
                <w:rStyle w:val="Hipervnculo"/>
                <w:noProof/>
                <w:lang w:val="es-419"/>
              </w:rPr>
              <w:t>6. Enfoque arquitectónico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3D65" w14:textId="6EBA4556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25" w:history="1">
            <w:r w:rsidRPr="0070301F">
              <w:rPr>
                <w:rStyle w:val="Hipervnculo"/>
                <w:noProof/>
                <w:lang w:val="es-419"/>
              </w:rPr>
              <w:t>6.1 Decisión recomendada para 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254E" w14:textId="133EB226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26" w:history="1">
            <w:r w:rsidRPr="0070301F">
              <w:rPr>
                <w:rStyle w:val="Hipervnculo"/>
                <w:noProof/>
                <w:lang w:val="es-419"/>
              </w:rPr>
              <w:t>6.2 Decisión descartada para la etapa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0477" w14:textId="705A01C8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27" w:history="1">
            <w:r w:rsidRPr="0070301F">
              <w:rPr>
                <w:rStyle w:val="Hipervnculo"/>
                <w:noProof/>
              </w:rPr>
              <w:t>6.3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E2EFC" w14:textId="1F8AA604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28" w:history="1">
            <w:r w:rsidRPr="0070301F">
              <w:rPr>
                <w:rStyle w:val="Hipervnculo"/>
                <w:noProof/>
                <w:lang w:val="es-419"/>
              </w:rPr>
              <w:t>6.4 Estrategia de producto para múltiples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46A5" w14:textId="2615AA69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29" w:history="1">
            <w:r w:rsidRPr="0070301F">
              <w:rPr>
                <w:rStyle w:val="Hipervnculo"/>
                <w:noProof/>
                <w:lang w:val="es-419"/>
              </w:rPr>
              <w:t>6.5 Decisión explícita sobre multi-tenant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249E" w14:textId="34CEFB5D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30" w:history="1">
            <w:r w:rsidRPr="0070301F">
              <w:rPr>
                <w:rStyle w:val="Hipervnculo"/>
                <w:noProof/>
                <w:lang w:val="es-419"/>
              </w:rPr>
              <w:t>7. Actores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CB32" w14:textId="333822CC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1" w:history="1">
            <w:r w:rsidRPr="0070301F">
              <w:rPr>
                <w:rStyle w:val="Hipervnculo"/>
                <w:noProof/>
                <w:lang w:val="es-419"/>
              </w:rPr>
              <w:t>7.1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F223" w14:textId="3393F461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2" w:history="1">
            <w:r w:rsidRPr="0070301F">
              <w:rPr>
                <w:rStyle w:val="Hipervnculo"/>
                <w:noProof/>
              </w:rPr>
              <w:t>7.2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12A9" w14:textId="1DA0327A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3" w:history="1">
            <w:r w:rsidRPr="0070301F">
              <w:rPr>
                <w:rStyle w:val="Hipervnculo"/>
                <w:noProof/>
              </w:rPr>
              <w:t>7.3 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D774" w14:textId="2B669937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34" w:history="1">
            <w:r w:rsidRPr="0070301F">
              <w:rPr>
                <w:rStyle w:val="Hipervnculo"/>
                <w:noProof/>
                <w:lang w:val="es-419"/>
              </w:rPr>
              <w:t>8.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52EF" w14:textId="79FA33EC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5" w:history="1">
            <w:r w:rsidRPr="0070301F">
              <w:rPr>
                <w:rStyle w:val="Hipervnculo"/>
                <w:noProof/>
                <w:lang w:val="es-419"/>
              </w:rPr>
              <w:t>8.1 Módulo de usuarios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73D7" w14:textId="67BA82F6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6" w:history="1">
            <w:r w:rsidRPr="0070301F">
              <w:rPr>
                <w:rStyle w:val="Hipervnculo"/>
                <w:noProof/>
              </w:rPr>
              <w:t>8.2 Módulo de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D0DA" w14:textId="53F00229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7" w:history="1">
            <w:r w:rsidRPr="0070301F">
              <w:rPr>
                <w:rStyle w:val="Hipervnculo"/>
                <w:noProof/>
              </w:rPr>
              <w:t>8.3 Módulo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F1B8D" w14:textId="5988AC00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8" w:history="1">
            <w:r w:rsidRPr="0070301F">
              <w:rPr>
                <w:rStyle w:val="Hipervnculo"/>
                <w:noProof/>
              </w:rPr>
              <w:t>8.4 Módulo de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E0B1" w14:textId="06A7673E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39" w:history="1">
            <w:r w:rsidRPr="0070301F">
              <w:rPr>
                <w:rStyle w:val="Hipervnculo"/>
                <w:noProof/>
              </w:rPr>
              <w:t>8.5 Módulo de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B26D" w14:textId="39917D5B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0" w:history="1">
            <w:r w:rsidRPr="0070301F">
              <w:rPr>
                <w:rStyle w:val="Hipervnculo"/>
                <w:noProof/>
              </w:rPr>
              <w:t>8.6 Módulo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EE6A" w14:textId="14BF0F56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1" w:history="1">
            <w:r w:rsidRPr="0070301F">
              <w:rPr>
                <w:rStyle w:val="Hipervnculo"/>
                <w:noProof/>
              </w:rPr>
              <w:t>8.7 Módulo de órdenes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4B38" w14:textId="6D1F05AB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2" w:history="1">
            <w:r w:rsidRPr="0070301F">
              <w:rPr>
                <w:rStyle w:val="Hipervnculo"/>
                <w:noProof/>
              </w:rPr>
              <w:t>8.8 Módulo de integraciones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A711" w14:textId="3DB30D51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3" w:history="1">
            <w:r w:rsidRPr="0070301F">
              <w:rPr>
                <w:rStyle w:val="Hipervnculo"/>
                <w:noProof/>
              </w:rPr>
              <w:t>8.9 Módulo de configuración y white-label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41D9B" w14:textId="6CF147AD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4" w:history="1">
            <w:r w:rsidRPr="0070301F">
              <w:rPr>
                <w:rStyle w:val="Hipervnculo"/>
                <w:noProof/>
              </w:rPr>
              <w:t>8.10 Módulo de 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8265" w14:textId="6827279F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5" w:history="1">
            <w:r w:rsidRPr="0070301F">
              <w:rPr>
                <w:rStyle w:val="Hipervnculo"/>
                <w:noProof/>
              </w:rPr>
              <w:t>8.11 Comportamiento del backoffice según modo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5AA5" w14:textId="298478A4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46" w:history="1">
            <w:r w:rsidRPr="0070301F">
              <w:rPr>
                <w:rStyle w:val="Hipervnculo"/>
                <w:noProof/>
              </w:rPr>
              <w:t>9. Reglas de negocio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52BE" w14:textId="3C048F7F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7" w:history="1">
            <w:r w:rsidRPr="0070301F">
              <w:rPr>
                <w:rStyle w:val="Hipervnculo"/>
                <w:noProof/>
              </w:rPr>
              <w:t>9.1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24F4" w14:textId="1139AC60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8" w:history="1">
            <w:r w:rsidRPr="0070301F">
              <w:rPr>
                <w:rStyle w:val="Hipervnculo"/>
                <w:noProof/>
              </w:rPr>
              <w:t>9.2 Precio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8E10" w14:textId="4FAE96EE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49" w:history="1">
            <w:r w:rsidRPr="0070301F">
              <w:rPr>
                <w:rStyle w:val="Hipervnculo"/>
                <w:noProof/>
              </w:rPr>
              <w:t>9.3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EB89" w14:textId="660FEB23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0" w:history="1">
            <w:r w:rsidRPr="0070301F">
              <w:rPr>
                <w:rStyle w:val="Hipervnculo"/>
                <w:noProof/>
              </w:rPr>
              <w:t>9.4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93A6" w14:textId="265F5D37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1" w:history="1">
            <w:r w:rsidRPr="0070301F">
              <w:rPr>
                <w:rStyle w:val="Hipervnculo"/>
                <w:noProof/>
              </w:rPr>
              <w:t>9.6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3FF1" w14:textId="0F86C0AA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2" w:history="1">
            <w:r w:rsidRPr="0070301F">
              <w:rPr>
                <w:rStyle w:val="Hipervnculo"/>
                <w:noProof/>
              </w:rPr>
              <w:t>9.5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C51C" w14:textId="693230A3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53" w:history="1">
            <w:r w:rsidRPr="0070301F">
              <w:rPr>
                <w:rStyle w:val="Hipervnculo"/>
                <w:noProof/>
              </w:rPr>
              <w:t>10. Consideraciones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A4BB" w14:textId="767616D7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4" w:history="1">
            <w:r w:rsidRPr="0070301F">
              <w:rPr>
                <w:rStyle w:val="Hipervnculo"/>
                <w:noProof/>
              </w:rPr>
              <w:t>10.1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7772" w14:textId="2E690084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5" w:history="1">
            <w:r w:rsidRPr="0070301F">
              <w:rPr>
                <w:rStyle w:val="Hipervnculo"/>
                <w:noProof/>
              </w:rPr>
              <w:t>10.2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1E44" w14:textId="0A51F188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6" w:history="1">
            <w:r w:rsidRPr="0070301F">
              <w:rPr>
                <w:rStyle w:val="Hipervnculo"/>
                <w:noProof/>
              </w:rPr>
              <w:t>10.3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E5FA" w14:textId="7E4BFD41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7" w:history="1">
            <w:r w:rsidRPr="0070301F">
              <w:rPr>
                <w:rStyle w:val="Hipervnculo"/>
                <w:noProof/>
              </w:rPr>
              <w:t>10.4 Resiliencia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8867" w14:textId="243CD955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58" w:history="1">
            <w:r w:rsidRPr="0070301F">
              <w:rPr>
                <w:rStyle w:val="Hipervnculo"/>
                <w:noProof/>
              </w:rPr>
              <w:t>10.5 Mantenibilidad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B66D" w14:textId="11D2BF56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59" w:history="1">
            <w:r w:rsidRPr="0070301F">
              <w:rPr>
                <w:rStyle w:val="Hipervnculo"/>
                <w:noProof/>
              </w:rPr>
              <w:t>11. Infraestructura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59BA" w14:textId="4AB2BC45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60" w:history="1">
            <w:r w:rsidRPr="0070301F">
              <w:rPr>
                <w:rStyle w:val="Hipervnculo"/>
                <w:noProof/>
              </w:rPr>
              <w:t>11.1 Estrategia de despliegue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FE27" w14:textId="186A3AE6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61" w:history="1">
            <w:r w:rsidRPr="0070301F">
              <w:rPr>
                <w:rStyle w:val="Hipervnculo"/>
                <w:noProof/>
              </w:rPr>
              <w:t>12. Integraciones externas previstas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DFE2" w14:textId="1F7E8C13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62" w:history="1">
            <w:r w:rsidRPr="0070301F">
              <w:rPr>
                <w:rStyle w:val="Hipervnculo"/>
                <w:noProof/>
              </w:rPr>
              <w:t>13. Modelo de datos inicial a definir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A00A" w14:textId="4EA354CC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63" w:history="1">
            <w:r w:rsidRPr="0070301F">
              <w:rPr>
                <w:rStyle w:val="Hipervnculo"/>
                <w:noProof/>
              </w:rPr>
              <w:t>14. Riesgos tempranos a controlar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8FA6" w14:textId="3451E32E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64" w:history="1">
            <w:r w:rsidRPr="0070301F">
              <w:rPr>
                <w:rStyle w:val="Hipervnculo"/>
                <w:noProof/>
              </w:rPr>
              <w:t>15. Hoja de ruta sugerida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C258" w14:textId="4ABBE577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65" w:history="1">
            <w:r w:rsidRPr="0070301F">
              <w:rPr>
                <w:rStyle w:val="Hipervnculo"/>
                <w:noProof/>
              </w:rPr>
              <w:t>Fase 1: Base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B184" w14:textId="567C22A5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66" w:history="1">
            <w:r w:rsidRPr="0070301F">
              <w:rPr>
                <w:rStyle w:val="Hipervnculo"/>
                <w:noProof/>
              </w:rPr>
              <w:t>Fase 2: Catálogo 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DF0E" w14:textId="21924E26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67" w:history="1">
            <w:r w:rsidRPr="0070301F">
              <w:rPr>
                <w:rStyle w:val="Hipervnculo"/>
                <w:noProof/>
              </w:rPr>
              <w:t>Fase 3: Experiencia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0E94" w14:textId="0B7D4CE4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68" w:history="1">
            <w:r w:rsidRPr="0070301F">
              <w:rPr>
                <w:rStyle w:val="Hipervnculo"/>
                <w:noProof/>
              </w:rPr>
              <w:t>Fase 4: Pagos y órdenes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0C39" w14:textId="7B0DC28B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69" w:history="1">
            <w:r w:rsidRPr="0070301F">
              <w:rPr>
                <w:rStyle w:val="Hipervnculo"/>
                <w:noProof/>
              </w:rPr>
              <w:t>Fase 5: Endurecimiento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B2FD" w14:textId="0C823AE8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70" w:history="1">
            <w:r w:rsidRPr="0070301F">
              <w:rPr>
                <w:rStyle w:val="Hipervnculo"/>
                <w:noProof/>
              </w:rPr>
              <w:t>16. Definición de MVP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43F0" w14:textId="356DA2BB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71" w:history="1">
            <w:r w:rsidRPr="0070301F">
              <w:rPr>
                <w:rStyle w:val="Hipervnculo"/>
                <w:noProof/>
              </w:rPr>
              <w:t>17. Próximos pasos inmediatos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3897" w14:textId="77EAF916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72" w:history="1">
            <w:r w:rsidRPr="0070301F">
              <w:rPr>
                <w:rStyle w:val="Hipervnculo"/>
                <w:noProof/>
              </w:rPr>
              <w:t>18. Decisiones tomadas en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A9A1" w14:textId="2123C87B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73" w:history="1">
            <w:r w:rsidRPr="0070301F">
              <w:rPr>
                <w:rStyle w:val="Hipervnculo"/>
                <w:noProof/>
              </w:rPr>
              <w:t>19. Temas pendientes de definición con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8F36" w14:textId="0CED6C30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74" w:history="1">
            <w:r w:rsidRPr="0070301F">
              <w:rPr>
                <w:rStyle w:val="Hipervnculo"/>
                <w:noProof/>
              </w:rPr>
              <w:t>20. Matriz inicial de ownership ERP vs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C416" w14:textId="3C0AA6C9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75" w:history="1">
            <w:r w:rsidRPr="0070301F">
              <w:rPr>
                <w:rStyle w:val="Hipervnculo"/>
                <w:noProof/>
              </w:rPr>
              <w:t>20.1 Recomendación práctica para 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E660B" w14:textId="1042D1D9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76" w:history="1">
            <w:r w:rsidRPr="0070301F">
              <w:rPr>
                <w:rStyle w:val="Hipervnculo"/>
                <w:noProof/>
              </w:rPr>
              <w:t>20.2 Regla de pedidos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9D1F" w14:textId="771D5CC8" w:rsidR="003005B7" w:rsidRDefault="003005B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243077" w:history="1">
            <w:r w:rsidRPr="0070301F">
              <w:rPr>
                <w:rStyle w:val="Hipervnculo"/>
                <w:noProof/>
              </w:rPr>
              <w:t>20.3 Reglas de cuidado especial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8208" w14:textId="1EF47289" w:rsidR="003005B7" w:rsidRDefault="003005B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243078" w:history="1">
            <w:r w:rsidRPr="0070301F">
              <w:rPr>
                <w:rStyle w:val="Hipervnculo"/>
                <w:noProof/>
              </w:rPr>
              <w:t>21.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A3133" w14:textId="22DAAA7E" w:rsidR="003005B7" w:rsidRDefault="003005B7">
          <w:r>
            <w:rPr>
              <w:b/>
              <w:bCs/>
              <w:lang w:val="es-ES"/>
            </w:rPr>
            <w:fldChar w:fldCharType="end"/>
          </w:r>
        </w:p>
      </w:sdtContent>
    </w:sdt>
    <w:p w14:paraId="4BE04972" w14:textId="75491230" w:rsidR="003005B7" w:rsidRDefault="003005B7">
      <w:pPr>
        <w:rPr>
          <w:lang w:val="es-419"/>
        </w:rPr>
      </w:pPr>
      <w:r>
        <w:rPr>
          <w:lang w:val="es-419"/>
        </w:rPr>
        <w:br w:type="page"/>
      </w:r>
    </w:p>
    <w:p w14:paraId="07F5A1B3" w14:textId="77777777" w:rsidR="003005B7" w:rsidRPr="003005B7" w:rsidRDefault="003005B7" w:rsidP="003005B7">
      <w:pPr>
        <w:pStyle w:val="Textoindependiente"/>
        <w:rPr>
          <w:lang w:val="es-419"/>
        </w:rPr>
      </w:pPr>
    </w:p>
    <w:p w14:paraId="6CBAAD47" w14:textId="77777777" w:rsidR="00782E02" w:rsidRDefault="00B4316A">
      <w:r>
        <w:pict w14:anchorId="60363F09">
          <v:rect id="_x0000_i1025" style="width:0;height:1.5pt" o:hralign="center" o:hrstd="t" o:hr="t"/>
        </w:pict>
      </w:r>
    </w:p>
    <w:p w14:paraId="5096676A" w14:textId="77777777" w:rsidR="00782E02" w:rsidRPr="003005B7" w:rsidRDefault="00B4316A">
      <w:pPr>
        <w:pStyle w:val="Ttulo2"/>
        <w:rPr>
          <w:lang w:val="es-419"/>
        </w:rPr>
      </w:pPr>
      <w:bookmarkStart w:id="2" w:name="Xdb1388bd00afa0d4f8bae76d7716de50427f179"/>
      <w:bookmarkStart w:id="3" w:name="_Toc232243019"/>
      <w:r w:rsidRPr="003005B7">
        <w:rPr>
          <w:lang w:val="es-419"/>
        </w:rPr>
        <w:t>1. Propósito del documento</w:t>
      </w:r>
      <w:bookmarkEnd w:id="3"/>
    </w:p>
    <w:p w14:paraId="350A39A1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Este documento define el punto de partida funcional y técnico del proyecto de e-commerce de Datamex. Su objetivo es alinear a negocio, producto y desarrollo sobre:</w:t>
      </w:r>
    </w:p>
    <w:p w14:paraId="6451B372" w14:textId="77777777" w:rsidR="00782E02" w:rsidRDefault="00B4316A" w:rsidP="00B4316A">
      <w:pPr>
        <w:pStyle w:val="Compact"/>
        <w:numPr>
          <w:ilvl w:val="0"/>
          <w:numId w:val="1"/>
        </w:numPr>
      </w:pPr>
      <w:r>
        <w:t>qué problema resuelve la plataforma</w:t>
      </w:r>
    </w:p>
    <w:p w14:paraId="2D5E1413" w14:textId="77777777" w:rsidR="00782E02" w:rsidRDefault="00B4316A" w:rsidP="00B4316A">
      <w:pPr>
        <w:pStyle w:val="Compact"/>
        <w:numPr>
          <w:ilvl w:val="0"/>
          <w:numId w:val="1"/>
        </w:numPr>
      </w:pPr>
      <w:r>
        <w:t>cuál es el alcance inicial</w:t>
      </w:r>
    </w:p>
    <w:p w14:paraId="0D34F9D1" w14:textId="77777777" w:rsidR="00782E02" w:rsidRDefault="00B4316A" w:rsidP="00B4316A">
      <w:pPr>
        <w:pStyle w:val="Compact"/>
        <w:numPr>
          <w:ilvl w:val="0"/>
          <w:numId w:val="1"/>
        </w:numPr>
      </w:pPr>
      <w:r>
        <w:t>cuáles son los módulos princi</w:t>
      </w:r>
      <w:r>
        <w:t>pales</w:t>
      </w:r>
    </w:p>
    <w:p w14:paraId="44608365" w14:textId="77777777" w:rsidR="00782E02" w:rsidRPr="003005B7" w:rsidRDefault="00B4316A" w:rsidP="00B4316A">
      <w:pPr>
        <w:pStyle w:val="Compact"/>
        <w:numPr>
          <w:ilvl w:val="0"/>
          <w:numId w:val="1"/>
        </w:numPr>
        <w:rPr>
          <w:lang w:val="es-419"/>
        </w:rPr>
      </w:pPr>
      <w:r w:rsidRPr="003005B7">
        <w:rPr>
          <w:lang w:val="es-419"/>
        </w:rPr>
        <w:t>qué reglas de negocio deben respetarse</w:t>
      </w:r>
    </w:p>
    <w:p w14:paraId="459D8392" w14:textId="77777777" w:rsidR="00782E02" w:rsidRPr="003005B7" w:rsidRDefault="00B4316A" w:rsidP="00B4316A">
      <w:pPr>
        <w:pStyle w:val="Compact"/>
        <w:numPr>
          <w:ilvl w:val="0"/>
          <w:numId w:val="1"/>
        </w:numPr>
        <w:rPr>
          <w:lang w:val="es-419"/>
        </w:rPr>
      </w:pPr>
      <w:r w:rsidRPr="003005B7">
        <w:rPr>
          <w:lang w:val="es-419"/>
        </w:rPr>
        <w:t>qué decisiones técnicas se recomiendan para el MVP</w:t>
      </w:r>
    </w:p>
    <w:p w14:paraId="46CD55A0" w14:textId="77777777" w:rsidR="00782E02" w:rsidRPr="003005B7" w:rsidRDefault="00B4316A" w:rsidP="00B4316A">
      <w:pPr>
        <w:pStyle w:val="Compact"/>
        <w:numPr>
          <w:ilvl w:val="0"/>
          <w:numId w:val="1"/>
        </w:numPr>
        <w:rPr>
          <w:lang w:val="es-419"/>
        </w:rPr>
      </w:pPr>
      <w:r w:rsidRPr="003005B7">
        <w:rPr>
          <w:lang w:val="es-419"/>
        </w:rPr>
        <w:t>cuáles son los próximos pasos concretos</w:t>
      </w:r>
    </w:p>
    <w:p w14:paraId="4E5AAFF1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 xml:space="preserve">Este documento no reemplaza historias de usuario, wireframes ni diseño técnico detallado, pero sí debe servir como base </w:t>
      </w:r>
      <w:r w:rsidRPr="003005B7">
        <w:rPr>
          <w:lang w:val="es-419"/>
        </w:rPr>
        <w:t>confiable para iniciar planificación, modelado y construcción.</w:t>
      </w:r>
    </w:p>
    <w:p w14:paraId="081CA212" w14:textId="77777777" w:rsidR="00782E02" w:rsidRDefault="00B4316A">
      <w:r>
        <w:pict w14:anchorId="1C1D2878">
          <v:rect id="_x0000_i1026" style="width:0;height:1.5pt" o:hralign="center" o:hrstd="t" o:hr="t"/>
        </w:pict>
      </w:r>
    </w:p>
    <w:p w14:paraId="4D824722" w14:textId="77777777" w:rsidR="00782E02" w:rsidRPr="003005B7" w:rsidRDefault="00B4316A">
      <w:pPr>
        <w:pStyle w:val="Ttulo2"/>
        <w:rPr>
          <w:lang w:val="es-419"/>
        </w:rPr>
      </w:pPr>
      <w:bookmarkStart w:id="4" w:name="X7b190d679b79cb3d711433c7386ebcfa7f21f47"/>
      <w:bookmarkStart w:id="5" w:name="_Toc232243020"/>
      <w:bookmarkEnd w:id="2"/>
      <w:r w:rsidRPr="003005B7">
        <w:rPr>
          <w:lang w:val="es-419"/>
        </w:rPr>
        <w:t>2. Objetivo del proyecto</w:t>
      </w:r>
      <w:bookmarkEnd w:id="5"/>
    </w:p>
    <w:p w14:paraId="19EFBED7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 xml:space="preserve">Construir una plataforma de comercio electrónico robusta, escalable, integrable y altamente personalizable, pensada como producto reusable para múltiples clientes de </w:t>
      </w:r>
      <w:r w:rsidRPr="003005B7">
        <w:rPr>
          <w:lang w:val="es-419"/>
        </w:rPr>
        <w:t>Datamex.</w:t>
      </w:r>
    </w:p>
    <w:p w14:paraId="1D790FA1" w14:textId="77777777" w:rsidR="00782E02" w:rsidRPr="003005B7" w:rsidRDefault="00B4316A">
      <w:pPr>
        <w:pStyle w:val="Textoindependiente"/>
        <w:rPr>
          <w:lang w:val="es-419"/>
        </w:rPr>
      </w:pPr>
      <w:r w:rsidRPr="003005B7">
        <w:rPr>
          <w:lang w:val="es-419"/>
        </w:rPr>
        <w:t>La plataforma debe poder operar de dos formas:</w:t>
      </w:r>
    </w:p>
    <w:p w14:paraId="48595EF1" w14:textId="77777777" w:rsidR="00782E02" w:rsidRPr="003005B7" w:rsidRDefault="00B4316A" w:rsidP="00B4316A">
      <w:pPr>
        <w:pStyle w:val="Compact"/>
        <w:numPr>
          <w:ilvl w:val="0"/>
          <w:numId w:val="2"/>
        </w:numPr>
        <w:rPr>
          <w:lang w:val="es-419"/>
        </w:rPr>
      </w:pPr>
      <w:r w:rsidRPr="003005B7">
        <w:rPr>
          <w:b/>
          <w:bCs/>
          <w:lang w:val="es-419"/>
        </w:rPr>
        <w:t>modo autónomo:</w:t>
      </w:r>
      <w:r w:rsidRPr="003005B7">
        <w:rPr>
          <w:lang w:val="es-419"/>
        </w:rPr>
        <w:t xml:space="preserve"> el e-commerce administra por sí mismo catálogo, inventario, pedidos, clientes y operación comercial</w:t>
      </w:r>
    </w:p>
    <w:p w14:paraId="279C1A05" w14:textId="77777777" w:rsidR="00782E02" w:rsidRPr="003005B7" w:rsidRDefault="00B4316A" w:rsidP="00B4316A">
      <w:pPr>
        <w:pStyle w:val="Compact"/>
        <w:numPr>
          <w:ilvl w:val="0"/>
          <w:numId w:val="2"/>
        </w:numPr>
        <w:rPr>
          <w:lang w:val="es-419"/>
        </w:rPr>
      </w:pPr>
      <w:r w:rsidRPr="003005B7">
        <w:rPr>
          <w:b/>
          <w:bCs/>
          <w:lang w:val="es-419"/>
        </w:rPr>
        <w:t>modo integrado:</w:t>
      </w:r>
      <w:r w:rsidRPr="003005B7">
        <w:rPr>
          <w:lang w:val="es-419"/>
        </w:rPr>
        <w:t xml:space="preserve"> el e-commerce expone endpoints y mecanismos de sincronización para al</w:t>
      </w:r>
      <w:r w:rsidRPr="003005B7">
        <w:rPr>
          <w:lang w:val="es-419"/>
        </w:rPr>
        <w:t>imentarse desde sistemas externos, especialmente un ERP web</w:t>
      </w:r>
    </w:p>
    <w:p w14:paraId="2A9EFCD2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Adicionalmente, el producto debe poder adaptarse visualmente para distintos clientes mediante branding y theming, manteniendo un core funcional común.</w:t>
      </w:r>
    </w:p>
    <w:p w14:paraId="3055D750" w14:textId="77777777" w:rsidR="00782E02" w:rsidRPr="003005B7" w:rsidRDefault="00B4316A">
      <w:pPr>
        <w:pStyle w:val="Textoindependiente"/>
        <w:rPr>
          <w:lang w:val="es-419"/>
        </w:rPr>
      </w:pPr>
      <w:r w:rsidRPr="003005B7">
        <w:rPr>
          <w:lang w:val="es-419"/>
        </w:rPr>
        <w:t>La meta inicial no es cubrir todos los escena</w:t>
      </w:r>
      <w:r w:rsidRPr="003005B7">
        <w:rPr>
          <w:lang w:val="es-419"/>
        </w:rPr>
        <w:t>rios avanzados del e-commerce desde el día uno, sino lanzar un MVP sólido, extensible y técnicamente sano, evitando deuda estructural temprana.</w:t>
      </w:r>
    </w:p>
    <w:p w14:paraId="6831D56D" w14:textId="77777777" w:rsidR="00782E02" w:rsidRDefault="00B4316A">
      <w:r>
        <w:pict w14:anchorId="25A64229">
          <v:rect id="_x0000_i1027" style="width:0;height:1.5pt" o:hralign="center" o:hrstd="t" o:hr="t"/>
        </w:pict>
      </w:r>
    </w:p>
    <w:p w14:paraId="5AD5ADBB" w14:textId="77777777" w:rsidR="00782E02" w:rsidRDefault="00B4316A">
      <w:pPr>
        <w:pStyle w:val="Ttulo2"/>
      </w:pPr>
      <w:bookmarkStart w:id="6" w:name="X6261ee664d16c151f832f169328307b5df0f2da"/>
      <w:bookmarkStart w:id="7" w:name="_Toc232243021"/>
      <w:bookmarkEnd w:id="4"/>
      <w:r>
        <w:t>3. Principios rectores</w:t>
      </w:r>
      <w:bookmarkEnd w:id="7"/>
    </w:p>
    <w:p w14:paraId="5276D7CB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 xml:space="preserve">El MVP debe priorizar confiabilidad operativa por encima de complejidad arquitectónica </w:t>
      </w:r>
      <w:r w:rsidRPr="003005B7">
        <w:rPr>
          <w:lang w:val="es-419"/>
        </w:rPr>
        <w:t>innecesaria.</w:t>
      </w:r>
    </w:p>
    <w:p w14:paraId="34416010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lastRenderedPageBreak/>
        <w:t>Las reglas críticas de negocio deben quedar definidas antes de implementar flujos sensibles como stock, checkout y pagos.</w:t>
      </w:r>
    </w:p>
    <w:p w14:paraId="4B0F0D12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>La arquitectura debe permitir crecer sin forzar microservicios prematuros.</w:t>
      </w:r>
    </w:p>
    <w:p w14:paraId="1B753B6A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>La experiencia de compra debe ser simple, rápi</w:t>
      </w:r>
      <w:r w:rsidRPr="003005B7">
        <w:rPr>
          <w:lang w:val="es-419"/>
        </w:rPr>
        <w:t>da y consistente en desktop y mobile.</w:t>
      </w:r>
    </w:p>
    <w:p w14:paraId="7B751D1B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>La seguridad, trazabilidad e idempotencia son obligatorias en autenticación, pagos, webhooks y actualización de stock.</w:t>
      </w:r>
    </w:p>
    <w:p w14:paraId="56EA9F93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>La plataforma debe poder funcionar de forma autónoma o integrada con sistemas externos sin reescribir el core.</w:t>
      </w:r>
    </w:p>
    <w:p w14:paraId="01F8B388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>El producto debe ser fácil</w:t>
      </w:r>
      <w:r w:rsidRPr="003005B7">
        <w:rPr>
          <w:lang w:val="es-419"/>
        </w:rPr>
        <w:t>mente tematizable para distintos clientes sin duplicar lógica de negocio.</w:t>
      </w:r>
    </w:p>
    <w:p w14:paraId="3D0C15D0" w14:textId="77777777" w:rsidR="00782E02" w:rsidRPr="003005B7" w:rsidRDefault="00B4316A" w:rsidP="00B4316A">
      <w:pPr>
        <w:pStyle w:val="Compact"/>
        <w:numPr>
          <w:ilvl w:val="0"/>
          <w:numId w:val="3"/>
        </w:numPr>
        <w:rPr>
          <w:lang w:val="es-419"/>
        </w:rPr>
      </w:pPr>
      <w:r w:rsidRPr="003005B7">
        <w:rPr>
          <w:lang w:val="es-419"/>
        </w:rPr>
        <w:t>Cada cliente debe poder desplegarse de forma aislada, con su propia configuración, base de datos, dominio y recursos.</w:t>
      </w:r>
    </w:p>
    <w:p w14:paraId="13ADA941" w14:textId="77777777" w:rsidR="00782E02" w:rsidRDefault="00B4316A">
      <w:r>
        <w:pict w14:anchorId="7644EC11">
          <v:rect id="_x0000_i1028" style="width:0;height:1.5pt" o:hralign="center" o:hrstd="t" o:hr="t"/>
        </w:pict>
      </w:r>
    </w:p>
    <w:p w14:paraId="0842E12F" w14:textId="77777777" w:rsidR="00782E02" w:rsidRPr="003005B7" w:rsidRDefault="00B4316A">
      <w:pPr>
        <w:pStyle w:val="Ttulo2"/>
        <w:rPr>
          <w:lang w:val="es-419"/>
        </w:rPr>
      </w:pPr>
      <w:bookmarkStart w:id="8" w:name="Xa32d2a98a22b3014df0ebf17d9834478d6dba1b"/>
      <w:bookmarkStart w:id="9" w:name="_Toc232243022"/>
      <w:bookmarkEnd w:id="6"/>
      <w:r w:rsidRPr="003005B7">
        <w:rPr>
          <w:lang w:val="es-419"/>
        </w:rPr>
        <w:t>4. Alcance del MVP</w:t>
      </w:r>
      <w:bookmarkEnd w:id="9"/>
    </w:p>
    <w:p w14:paraId="08C56EE4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El MVP debe cubrir de forma funcional y usa</w:t>
      </w:r>
      <w:r w:rsidRPr="003005B7">
        <w:rPr>
          <w:lang w:val="es-419"/>
        </w:rPr>
        <w:t>ble:</w:t>
      </w:r>
    </w:p>
    <w:p w14:paraId="193BD7C1" w14:textId="77777777" w:rsidR="00782E02" w:rsidRDefault="00B4316A" w:rsidP="00B4316A">
      <w:pPr>
        <w:pStyle w:val="Compact"/>
        <w:numPr>
          <w:ilvl w:val="0"/>
          <w:numId w:val="4"/>
        </w:numPr>
      </w:pPr>
      <w:r>
        <w:t>navegación pública de catálogo</w:t>
      </w:r>
    </w:p>
    <w:p w14:paraId="27D0C010" w14:textId="77777777" w:rsidR="00782E02" w:rsidRDefault="00B4316A" w:rsidP="00B4316A">
      <w:pPr>
        <w:pStyle w:val="Compact"/>
        <w:numPr>
          <w:ilvl w:val="0"/>
          <w:numId w:val="4"/>
        </w:numPr>
      </w:pPr>
      <w:r>
        <w:t>búsqueda y filtrado de productos</w:t>
      </w:r>
    </w:p>
    <w:p w14:paraId="0E64DB17" w14:textId="77777777" w:rsidR="00782E02" w:rsidRDefault="00B4316A" w:rsidP="00B4316A">
      <w:pPr>
        <w:pStyle w:val="Compact"/>
        <w:numPr>
          <w:ilvl w:val="0"/>
          <w:numId w:val="4"/>
        </w:numPr>
      </w:pPr>
      <w:r>
        <w:t>detalle de producto</w:t>
      </w:r>
    </w:p>
    <w:p w14:paraId="4E35BA73" w14:textId="77777777" w:rsidR="00782E02" w:rsidRDefault="00B4316A" w:rsidP="00B4316A">
      <w:pPr>
        <w:pStyle w:val="Compact"/>
        <w:numPr>
          <w:ilvl w:val="0"/>
          <w:numId w:val="4"/>
        </w:numPr>
      </w:pPr>
      <w:r>
        <w:t>carrito persistente sin login obligatorio</w:t>
      </w:r>
    </w:p>
    <w:p w14:paraId="7E3EB759" w14:textId="77777777" w:rsidR="00782E02" w:rsidRDefault="00B4316A" w:rsidP="00B4316A">
      <w:pPr>
        <w:pStyle w:val="Compact"/>
        <w:numPr>
          <w:ilvl w:val="0"/>
          <w:numId w:val="4"/>
        </w:numPr>
      </w:pPr>
      <w:r>
        <w:t>checkout con validaciones</w:t>
      </w:r>
    </w:p>
    <w:p w14:paraId="470CCEE9" w14:textId="77777777" w:rsidR="00782E02" w:rsidRPr="003005B7" w:rsidRDefault="00B4316A" w:rsidP="00B4316A">
      <w:pPr>
        <w:pStyle w:val="Compact"/>
        <w:numPr>
          <w:ilvl w:val="0"/>
          <w:numId w:val="4"/>
        </w:numPr>
        <w:rPr>
          <w:lang w:val="es-419"/>
        </w:rPr>
      </w:pPr>
      <w:r w:rsidRPr="003005B7">
        <w:rPr>
          <w:lang w:val="es-419"/>
        </w:rPr>
        <w:t>integración con al menos una pasarela de pago</w:t>
      </w:r>
    </w:p>
    <w:p w14:paraId="516AAAF8" w14:textId="77777777" w:rsidR="00782E02" w:rsidRPr="003005B7" w:rsidRDefault="00B4316A" w:rsidP="00B4316A">
      <w:pPr>
        <w:pStyle w:val="Compact"/>
        <w:numPr>
          <w:ilvl w:val="0"/>
          <w:numId w:val="4"/>
        </w:numPr>
        <w:rPr>
          <w:lang w:val="es-419"/>
        </w:rPr>
      </w:pPr>
      <w:r w:rsidRPr="003005B7">
        <w:rPr>
          <w:lang w:val="es-419"/>
        </w:rPr>
        <w:t>creación y seguimiento básico de pedidos</w:t>
      </w:r>
    </w:p>
    <w:p w14:paraId="042DBC45" w14:textId="77777777" w:rsidR="00782E02" w:rsidRPr="003005B7" w:rsidRDefault="00B4316A" w:rsidP="00B4316A">
      <w:pPr>
        <w:pStyle w:val="Compact"/>
        <w:numPr>
          <w:ilvl w:val="0"/>
          <w:numId w:val="4"/>
        </w:numPr>
        <w:rPr>
          <w:lang w:val="es-419"/>
        </w:rPr>
      </w:pPr>
      <w:r w:rsidRPr="003005B7">
        <w:rPr>
          <w:lang w:val="es-419"/>
        </w:rPr>
        <w:t>panel admini</w:t>
      </w:r>
      <w:r w:rsidRPr="003005B7">
        <w:rPr>
          <w:lang w:val="es-419"/>
        </w:rPr>
        <w:t>strativo para gestión de catálogo e inventario</w:t>
      </w:r>
    </w:p>
    <w:p w14:paraId="699C642D" w14:textId="77777777" w:rsidR="00782E02" w:rsidRPr="003005B7" w:rsidRDefault="00B4316A" w:rsidP="00B4316A">
      <w:pPr>
        <w:pStyle w:val="Compact"/>
        <w:numPr>
          <w:ilvl w:val="0"/>
          <w:numId w:val="4"/>
        </w:numPr>
        <w:rPr>
          <w:lang w:val="es-419"/>
        </w:rPr>
      </w:pPr>
      <w:r w:rsidRPr="003005B7">
        <w:rPr>
          <w:lang w:val="es-419"/>
        </w:rPr>
        <w:t>panel de backoffice para operación y administración del ecommerce</w:t>
      </w:r>
    </w:p>
    <w:p w14:paraId="2FBC0CA2" w14:textId="77777777" w:rsidR="00782E02" w:rsidRDefault="00B4316A" w:rsidP="00B4316A">
      <w:pPr>
        <w:pStyle w:val="Compact"/>
        <w:numPr>
          <w:ilvl w:val="0"/>
          <w:numId w:val="4"/>
        </w:numPr>
      </w:pPr>
      <w:r>
        <w:t>autenticación y autorización por roles</w:t>
      </w:r>
    </w:p>
    <w:p w14:paraId="5C3D671C" w14:textId="77777777" w:rsidR="00782E02" w:rsidRDefault="00B4316A" w:rsidP="00B4316A">
      <w:pPr>
        <w:pStyle w:val="Compact"/>
        <w:numPr>
          <w:ilvl w:val="0"/>
          <w:numId w:val="4"/>
        </w:numPr>
      </w:pPr>
      <w:r>
        <w:t>configuración visual básica por cliente</w:t>
      </w:r>
    </w:p>
    <w:p w14:paraId="3AA98938" w14:textId="77777777" w:rsidR="00782E02" w:rsidRPr="003005B7" w:rsidRDefault="00B4316A" w:rsidP="00B4316A">
      <w:pPr>
        <w:pStyle w:val="Compact"/>
        <w:numPr>
          <w:ilvl w:val="0"/>
          <w:numId w:val="4"/>
        </w:numPr>
        <w:rPr>
          <w:lang w:val="es-419"/>
        </w:rPr>
      </w:pPr>
      <w:r w:rsidRPr="003005B7">
        <w:rPr>
          <w:lang w:val="es-419"/>
        </w:rPr>
        <w:t>endpoints base para integración con sistemas externos</w:t>
      </w:r>
    </w:p>
    <w:p w14:paraId="15020057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Queda fuera del MVP, salvo decisión explícita posterior:</w:t>
      </w:r>
    </w:p>
    <w:p w14:paraId="08D3B8AA" w14:textId="77777777" w:rsidR="00782E02" w:rsidRDefault="00B4316A" w:rsidP="00B4316A">
      <w:pPr>
        <w:pStyle w:val="Compact"/>
        <w:numPr>
          <w:ilvl w:val="0"/>
          <w:numId w:val="5"/>
        </w:numPr>
      </w:pPr>
      <w:r>
        <w:t>marketplace multi-vendedor completo</w:t>
      </w:r>
    </w:p>
    <w:p w14:paraId="3D6007EE" w14:textId="77777777" w:rsidR="00782E02" w:rsidRDefault="00B4316A" w:rsidP="00B4316A">
      <w:pPr>
        <w:pStyle w:val="Compact"/>
        <w:numPr>
          <w:ilvl w:val="0"/>
          <w:numId w:val="5"/>
        </w:numPr>
      </w:pPr>
      <w:r>
        <w:t>motor avanzado de promociones complejas</w:t>
      </w:r>
    </w:p>
    <w:p w14:paraId="281D1BD1" w14:textId="77777777" w:rsidR="00782E02" w:rsidRPr="003005B7" w:rsidRDefault="00B4316A" w:rsidP="00B4316A">
      <w:pPr>
        <w:pStyle w:val="Compact"/>
        <w:numPr>
          <w:ilvl w:val="0"/>
          <w:numId w:val="5"/>
        </w:numPr>
        <w:rPr>
          <w:lang w:val="es-419"/>
        </w:rPr>
      </w:pPr>
      <w:r w:rsidRPr="003005B7">
        <w:rPr>
          <w:lang w:val="es-419"/>
        </w:rPr>
        <w:t>multi-moneda real con liquidación por país</w:t>
      </w:r>
    </w:p>
    <w:p w14:paraId="7FC0D90B" w14:textId="77777777" w:rsidR="00782E02" w:rsidRDefault="00B4316A" w:rsidP="00B4316A">
      <w:pPr>
        <w:pStyle w:val="Compact"/>
        <w:numPr>
          <w:ilvl w:val="0"/>
          <w:numId w:val="5"/>
        </w:numPr>
      </w:pPr>
      <w:r>
        <w:t>sistema de devoluciones au</w:t>
      </w:r>
      <w:r>
        <w:t>tomatizado</w:t>
      </w:r>
    </w:p>
    <w:p w14:paraId="24537D13" w14:textId="77777777" w:rsidR="00782E02" w:rsidRDefault="00B4316A" w:rsidP="00B4316A">
      <w:pPr>
        <w:pStyle w:val="Compact"/>
        <w:numPr>
          <w:ilvl w:val="0"/>
          <w:numId w:val="5"/>
        </w:numPr>
      </w:pPr>
      <w:r>
        <w:t>recomendaciones personalizadas con IA</w:t>
      </w:r>
    </w:p>
    <w:p w14:paraId="31F201F8" w14:textId="77777777" w:rsidR="00782E02" w:rsidRDefault="00B4316A" w:rsidP="00B4316A">
      <w:pPr>
        <w:pStyle w:val="Compact"/>
        <w:numPr>
          <w:ilvl w:val="0"/>
          <w:numId w:val="5"/>
        </w:numPr>
      </w:pPr>
      <w:r>
        <w:t>arquitectura distribuida con microservicios independientes</w:t>
      </w:r>
    </w:p>
    <w:p w14:paraId="2C42462F" w14:textId="77777777" w:rsidR="00782E02" w:rsidRPr="003005B7" w:rsidRDefault="00B4316A" w:rsidP="00B4316A">
      <w:pPr>
        <w:pStyle w:val="Compact"/>
        <w:numPr>
          <w:ilvl w:val="0"/>
          <w:numId w:val="5"/>
        </w:numPr>
        <w:rPr>
          <w:lang w:val="es-419"/>
        </w:rPr>
      </w:pPr>
      <w:r w:rsidRPr="003005B7">
        <w:rPr>
          <w:lang w:val="es-419"/>
        </w:rPr>
        <w:t>multi-tenant compartido a nivel de base de datos o aplicación</w:t>
      </w:r>
    </w:p>
    <w:p w14:paraId="058B50AB" w14:textId="77777777" w:rsidR="00782E02" w:rsidRDefault="00B4316A">
      <w:r>
        <w:pict w14:anchorId="4D214BD3">
          <v:rect id="_x0000_i1029" style="width:0;height:1.5pt" o:hralign="center" o:hrstd="t" o:hr="t"/>
        </w:pict>
      </w:r>
    </w:p>
    <w:p w14:paraId="4CA2708F" w14:textId="77777777" w:rsidR="00782E02" w:rsidRDefault="00B4316A">
      <w:pPr>
        <w:pStyle w:val="Ttulo2"/>
      </w:pPr>
      <w:bookmarkStart w:id="10" w:name="X809f093223f853828cf23b9bbe98bef921c234e"/>
      <w:bookmarkStart w:id="11" w:name="_Toc232243023"/>
      <w:bookmarkEnd w:id="8"/>
      <w:r>
        <w:lastRenderedPageBreak/>
        <w:t>5. Stack tecnológico definido</w:t>
      </w:r>
      <w:bookmarkEnd w:id="11"/>
    </w:p>
    <w:p w14:paraId="0EC4FFE2" w14:textId="77777777" w:rsidR="00782E02" w:rsidRDefault="00B4316A" w:rsidP="00B4316A">
      <w:pPr>
        <w:pStyle w:val="Compact"/>
        <w:numPr>
          <w:ilvl w:val="0"/>
          <w:numId w:val="6"/>
        </w:numPr>
      </w:pPr>
      <w:r>
        <w:rPr>
          <w:b/>
          <w:bCs/>
        </w:rPr>
        <w:t>Backend:</w:t>
      </w:r>
      <w:r>
        <w:t xml:space="preserve"> </w:t>
      </w:r>
      <w:r>
        <w:t>C# / .NET 10 con API REST</w:t>
      </w:r>
    </w:p>
    <w:p w14:paraId="36994417" w14:textId="77777777" w:rsidR="00782E02" w:rsidRDefault="00B4316A" w:rsidP="00B4316A">
      <w:pPr>
        <w:pStyle w:val="Compact"/>
        <w:numPr>
          <w:ilvl w:val="0"/>
          <w:numId w:val="6"/>
        </w:numPr>
      </w:pPr>
      <w:r>
        <w:rPr>
          <w:b/>
          <w:bCs/>
        </w:rPr>
        <w:t>Frontend:</w:t>
      </w:r>
      <w:r>
        <w:t xml:space="preserve"> Angular SPA</w:t>
      </w:r>
    </w:p>
    <w:p w14:paraId="30D5E8AB" w14:textId="77777777" w:rsidR="00782E02" w:rsidRDefault="00B4316A" w:rsidP="00B4316A">
      <w:pPr>
        <w:pStyle w:val="Compact"/>
        <w:numPr>
          <w:ilvl w:val="0"/>
          <w:numId w:val="6"/>
        </w:numPr>
      </w:pPr>
      <w:r>
        <w:rPr>
          <w:b/>
          <w:bCs/>
        </w:rPr>
        <w:t>Base de datos:</w:t>
      </w:r>
      <w:r>
        <w:t xml:space="preserve"> PostgreSQL</w:t>
      </w:r>
    </w:p>
    <w:p w14:paraId="194BB872" w14:textId="77777777" w:rsidR="00782E02" w:rsidRDefault="00B4316A" w:rsidP="00B4316A">
      <w:pPr>
        <w:pStyle w:val="Compact"/>
        <w:numPr>
          <w:ilvl w:val="0"/>
          <w:numId w:val="6"/>
        </w:numPr>
      </w:pPr>
      <w:r>
        <w:rPr>
          <w:b/>
          <w:bCs/>
        </w:rPr>
        <w:t>Contenerización:</w:t>
      </w:r>
      <w:r>
        <w:t xml:space="preserve"> Docker</w:t>
      </w:r>
    </w:p>
    <w:p w14:paraId="08EFBC78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Tecnologías complementarias recomendadas para el arranque:</w:t>
      </w:r>
    </w:p>
    <w:p w14:paraId="701DECE8" w14:textId="77777777" w:rsidR="00782E02" w:rsidRDefault="00B4316A" w:rsidP="00B4316A">
      <w:pPr>
        <w:pStyle w:val="Compact"/>
        <w:numPr>
          <w:ilvl w:val="0"/>
          <w:numId w:val="7"/>
        </w:numPr>
      </w:pPr>
      <w:r>
        <w:rPr>
          <w:b/>
          <w:bCs/>
        </w:rPr>
        <w:t>ORM:</w:t>
      </w:r>
      <w:r>
        <w:t xml:space="preserve"> Entity Framework Core</w:t>
      </w:r>
    </w:p>
    <w:p w14:paraId="47166BA7" w14:textId="77777777" w:rsidR="00782E02" w:rsidRDefault="00B4316A" w:rsidP="00B4316A">
      <w:pPr>
        <w:pStyle w:val="Compact"/>
        <w:numPr>
          <w:ilvl w:val="0"/>
          <w:numId w:val="7"/>
        </w:numPr>
      </w:pPr>
      <w:r>
        <w:rPr>
          <w:b/>
          <w:bCs/>
        </w:rPr>
        <w:t>Autenticación:</w:t>
      </w:r>
      <w:r>
        <w:t xml:space="preserve"> JWT con refresh tokens</w:t>
      </w:r>
    </w:p>
    <w:p w14:paraId="422CCABF" w14:textId="77777777" w:rsidR="00782E02" w:rsidRDefault="00B4316A" w:rsidP="00B4316A">
      <w:pPr>
        <w:pStyle w:val="Compact"/>
        <w:numPr>
          <w:ilvl w:val="0"/>
          <w:numId w:val="7"/>
        </w:numPr>
      </w:pPr>
      <w:r>
        <w:rPr>
          <w:b/>
          <w:bCs/>
        </w:rPr>
        <w:t>Documentación API:</w:t>
      </w:r>
      <w:r>
        <w:t xml:space="preserve"> OpenAPI / Swagg</w:t>
      </w:r>
      <w:r>
        <w:t>er</w:t>
      </w:r>
    </w:p>
    <w:p w14:paraId="4B6ADC80" w14:textId="77777777" w:rsidR="00782E02" w:rsidRPr="003005B7" w:rsidRDefault="00B4316A" w:rsidP="00B4316A">
      <w:pPr>
        <w:pStyle w:val="Compact"/>
        <w:numPr>
          <w:ilvl w:val="0"/>
          <w:numId w:val="7"/>
        </w:numPr>
        <w:rPr>
          <w:lang w:val="es-419"/>
        </w:rPr>
      </w:pPr>
      <w:r w:rsidRPr="003005B7">
        <w:rPr>
          <w:b/>
          <w:bCs/>
          <w:lang w:val="es-419"/>
        </w:rPr>
        <w:t>Manejo de archivos e imágenes:</w:t>
      </w:r>
      <w:r w:rsidRPr="003005B7">
        <w:rPr>
          <w:lang w:val="es-419"/>
        </w:rPr>
        <w:t xml:space="preserve"> almacenamiento desacoplado del backend local</w:t>
      </w:r>
    </w:p>
    <w:p w14:paraId="5D99EF8B" w14:textId="77777777" w:rsidR="00782E02" w:rsidRPr="003005B7" w:rsidRDefault="00B4316A" w:rsidP="00B4316A">
      <w:pPr>
        <w:pStyle w:val="Compact"/>
        <w:numPr>
          <w:ilvl w:val="0"/>
          <w:numId w:val="7"/>
        </w:numPr>
        <w:rPr>
          <w:lang w:val="es-419"/>
        </w:rPr>
      </w:pPr>
      <w:r w:rsidRPr="003005B7">
        <w:rPr>
          <w:b/>
          <w:bCs/>
          <w:lang w:val="es-419"/>
        </w:rPr>
        <w:t>Observabilidad:</w:t>
      </w:r>
      <w:r w:rsidRPr="003005B7">
        <w:rPr>
          <w:lang w:val="es-419"/>
        </w:rPr>
        <w:t xml:space="preserve"> logging estructurado y trazabilidad de requests</w:t>
      </w:r>
    </w:p>
    <w:p w14:paraId="7587878D" w14:textId="77777777" w:rsidR="00782E02" w:rsidRDefault="00B4316A">
      <w:r>
        <w:pict w14:anchorId="1166BD0A">
          <v:rect id="_x0000_i1030" style="width:0;height:1.5pt" o:hralign="center" o:hrstd="t" o:hr="t"/>
        </w:pict>
      </w:r>
    </w:p>
    <w:p w14:paraId="6B68272D" w14:textId="77777777" w:rsidR="00782E02" w:rsidRPr="003005B7" w:rsidRDefault="00B4316A">
      <w:pPr>
        <w:pStyle w:val="Ttulo2"/>
        <w:rPr>
          <w:lang w:val="es-419"/>
        </w:rPr>
      </w:pPr>
      <w:bookmarkStart w:id="12" w:name="X159c21a8f507f54faa56fbbb59ac1bb8a33f7b4"/>
      <w:bookmarkStart w:id="13" w:name="_Toc232243024"/>
      <w:bookmarkEnd w:id="10"/>
      <w:r w:rsidRPr="003005B7">
        <w:rPr>
          <w:lang w:val="es-419"/>
        </w:rPr>
        <w:t>6. Enfoque arquitectónico recomendado</w:t>
      </w:r>
      <w:bookmarkEnd w:id="13"/>
    </w:p>
    <w:p w14:paraId="15B3EC66" w14:textId="77777777" w:rsidR="00782E02" w:rsidRPr="003005B7" w:rsidRDefault="00B4316A">
      <w:pPr>
        <w:pStyle w:val="Ttulo3"/>
        <w:rPr>
          <w:lang w:val="es-419"/>
        </w:rPr>
      </w:pPr>
      <w:bookmarkStart w:id="14" w:name="Xf77a2092eaf41ab2fa064e8deafe995a0ecca6a"/>
      <w:bookmarkStart w:id="15" w:name="_Toc232243025"/>
      <w:r w:rsidRPr="003005B7">
        <w:rPr>
          <w:lang w:val="es-419"/>
        </w:rPr>
        <w:t>6.1 Decisión recomendada para el MVP</w:t>
      </w:r>
      <w:bookmarkEnd w:id="15"/>
    </w:p>
    <w:p w14:paraId="3280D30E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Se recomienda construir el sistema c</w:t>
      </w:r>
      <w:r w:rsidRPr="003005B7">
        <w:rPr>
          <w:lang w:val="es-419"/>
        </w:rPr>
        <w:t xml:space="preserve">omo un </w:t>
      </w:r>
      <w:r w:rsidRPr="003005B7">
        <w:rPr>
          <w:b/>
          <w:bCs/>
          <w:lang w:val="es-419"/>
        </w:rPr>
        <w:t>modular monolith</w:t>
      </w:r>
      <w:r w:rsidRPr="003005B7">
        <w:rPr>
          <w:lang w:val="es-419"/>
        </w:rPr>
        <w:t xml:space="preserve"> desde el inicio.</w:t>
      </w:r>
    </w:p>
    <w:p w14:paraId="132D9D4D" w14:textId="77777777" w:rsidR="00782E02" w:rsidRDefault="00B4316A">
      <w:pPr>
        <w:pStyle w:val="Textoindependiente"/>
      </w:pPr>
      <w:r>
        <w:t>Esto permite:</w:t>
      </w:r>
    </w:p>
    <w:p w14:paraId="57F844F3" w14:textId="77777777" w:rsidR="00782E02" w:rsidRDefault="00B4316A" w:rsidP="00B4316A">
      <w:pPr>
        <w:pStyle w:val="Compact"/>
        <w:numPr>
          <w:ilvl w:val="0"/>
          <w:numId w:val="8"/>
        </w:numPr>
      </w:pPr>
      <w:r>
        <w:t>menor complejidad operativa</w:t>
      </w:r>
    </w:p>
    <w:p w14:paraId="6A79FE09" w14:textId="77777777" w:rsidR="00782E02" w:rsidRDefault="00B4316A" w:rsidP="00B4316A">
      <w:pPr>
        <w:pStyle w:val="Compact"/>
        <w:numPr>
          <w:ilvl w:val="0"/>
          <w:numId w:val="8"/>
        </w:numPr>
      </w:pPr>
      <w:r>
        <w:t>despliegue más simple</w:t>
      </w:r>
    </w:p>
    <w:p w14:paraId="65137E5A" w14:textId="77777777" w:rsidR="00782E02" w:rsidRPr="003005B7" w:rsidRDefault="00B4316A" w:rsidP="00B4316A">
      <w:pPr>
        <w:pStyle w:val="Compact"/>
        <w:numPr>
          <w:ilvl w:val="0"/>
          <w:numId w:val="8"/>
        </w:numPr>
        <w:rPr>
          <w:lang w:val="es-419"/>
        </w:rPr>
      </w:pPr>
      <w:r w:rsidRPr="003005B7">
        <w:rPr>
          <w:lang w:val="es-419"/>
        </w:rPr>
        <w:t>una sola base de datos transaccional</w:t>
      </w:r>
    </w:p>
    <w:p w14:paraId="37E32FCB" w14:textId="77777777" w:rsidR="00782E02" w:rsidRDefault="00B4316A" w:rsidP="00B4316A">
      <w:pPr>
        <w:pStyle w:val="Compact"/>
        <w:numPr>
          <w:ilvl w:val="0"/>
          <w:numId w:val="8"/>
        </w:numPr>
      </w:pPr>
      <w:r>
        <w:t>mayor velocidad de desarrollo</w:t>
      </w:r>
    </w:p>
    <w:p w14:paraId="21AD4435" w14:textId="77777777" w:rsidR="00782E02" w:rsidRDefault="00B4316A" w:rsidP="00B4316A">
      <w:pPr>
        <w:pStyle w:val="Compact"/>
        <w:numPr>
          <w:ilvl w:val="0"/>
          <w:numId w:val="8"/>
        </w:numPr>
      </w:pPr>
      <w:r>
        <w:t>separación lógica clara por dominios</w:t>
      </w:r>
    </w:p>
    <w:p w14:paraId="0F1E6758" w14:textId="77777777" w:rsidR="00782E02" w:rsidRPr="003005B7" w:rsidRDefault="00B4316A" w:rsidP="00B4316A">
      <w:pPr>
        <w:pStyle w:val="Compact"/>
        <w:numPr>
          <w:ilvl w:val="0"/>
          <w:numId w:val="8"/>
        </w:numPr>
        <w:rPr>
          <w:lang w:val="es-419"/>
        </w:rPr>
      </w:pPr>
      <w:r w:rsidRPr="003005B7">
        <w:rPr>
          <w:lang w:val="es-419"/>
        </w:rPr>
        <w:t>posibilidad de extraer módulos a servicios inde</w:t>
      </w:r>
      <w:r w:rsidRPr="003005B7">
        <w:rPr>
          <w:lang w:val="es-419"/>
        </w:rPr>
        <w:t>pendientes más adelante si el negocio lo requiere</w:t>
      </w:r>
    </w:p>
    <w:p w14:paraId="1C6F5664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Este enfoque también favorece un producto white-label desplegable por cliente, ya que permite mantener un único código base con configuraciones y branding variables por instalación.</w:t>
      </w:r>
    </w:p>
    <w:p w14:paraId="7651EF60" w14:textId="77777777" w:rsidR="00782E02" w:rsidRPr="003005B7" w:rsidRDefault="00B4316A">
      <w:pPr>
        <w:pStyle w:val="Ttulo3"/>
        <w:rPr>
          <w:lang w:val="es-419"/>
        </w:rPr>
      </w:pPr>
      <w:bookmarkStart w:id="16" w:name="Xf335ece56e11c58717b64a3ce832daceebb52ff"/>
      <w:bookmarkStart w:id="17" w:name="_Toc232243026"/>
      <w:bookmarkEnd w:id="14"/>
      <w:r w:rsidRPr="003005B7">
        <w:rPr>
          <w:lang w:val="es-419"/>
        </w:rPr>
        <w:t xml:space="preserve">6.2 Decisión descartada </w:t>
      </w:r>
      <w:r w:rsidRPr="003005B7">
        <w:rPr>
          <w:lang w:val="es-419"/>
        </w:rPr>
        <w:t>para la etapa inicial</w:t>
      </w:r>
      <w:bookmarkEnd w:id="17"/>
    </w:p>
    <w:p w14:paraId="405926CB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No se recomienda iniciar con microservicios en el MVP, ya que introducirían complejidad adicional en:</w:t>
      </w:r>
    </w:p>
    <w:p w14:paraId="37320965" w14:textId="77777777" w:rsidR="00782E02" w:rsidRDefault="00B4316A" w:rsidP="00B4316A">
      <w:pPr>
        <w:pStyle w:val="Compact"/>
        <w:numPr>
          <w:ilvl w:val="0"/>
          <w:numId w:val="9"/>
        </w:numPr>
      </w:pPr>
      <w:r>
        <w:t>transacciones distribuidas</w:t>
      </w:r>
    </w:p>
    <w:p w14:paraId="159F44C1" w14:textId="77777777" w:rsidR="00782E02" w:rsidRDefault="00B4316A" w:rsidP="00B4316A">
      <w:pPr>
        <w:pStyle w:val="Compact"/>
        <w:numPr>
          <w:ilvl w:val="0"/>
          <w:numId w:val="9"/>
        </w:numPr>
      </w:pPr>
      <w:r>
        <w:t>observabilidad</w:t>
      </w:r>
    </w:p>
    <w:p w14:paraId="1A1D6A85" w14:textId="77777777" w:rsidR="00782E02" w:rsidRDefault="00B4316A" w:rsidP="00B4316A">
      <w:pPr>
        <w:pStyle w:val="Compact"/>
        <w:numPr>
          <w:ilvl w:val="0"/>
          <w:numId w:val="9"/>
        </w:numPr>
      </w:pPr>
      <w:r>
        <w:t>despliegue</w:t>
      </w:r>
    </w:p>
    <w:p w14:paraId="758C31F3" w14:textId="77777777" w:rsidR="00782E02" w:rsidRDefault="00B4316A" w:rsidP="00B4316A">
      <w:pPr>
        <w:pStyle w:val="Compact"/>
        <w:numPr>
          <w:ilvl w:val="0"/>
          <w:numId w:val="9"/>
        </w:numPr>
      </w:pPr>
      <w:r>
        <w:t>mensajería y consistencia eventual</w:t>
      </w:r>
    </w:p>
    <w:p w14:paraId="1E653BFA" w14:textId="77777777" w:rsidR="00782E02" w:rsidRDefault="00B4316A" w:rsidP="00B4316A">
      <w:pPr>
        <w:pStyle w:val="Compact"/>
        <w:numPr>
          <w:ilvl w:val="0"/>
          <w:numId w:val="9"/>
        </w:numPr>
      </w:pPr>
      <w:r>
        <w:lastRenderedPageBreak/>
        <w:t>debugging y costos operativos</w:t>
      </w:r>
    </w:p>
    <w:p w14:paraId="2CBAB3AC" w14:textId="77777777" w:rsidR="00782E02" w:rsidRDefault="00B4316A">
      <w:pPr>
        <w:pStyle w:val="Ttulo3"/>
      </w:pPr>
      <w:bookmarkStart w:id="18" w:name="X625ce57875d7618e4a55a5e14c9e9b6c6a9755c"/>
      <w:bookmarkStart w:id="19" w:name="_Toc232243027"/>
      <w:bookmarkEnd w:id="16"/>
      <w:r>
        <w:t>6.3 Módulos del sistema</w:t>
      </w:r>
      <w:bookmarkEnd w:id="19"/>
    </w:p>
    <w:p w14:paraId="118B9CC3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El backend debe organizarse por módulos de dominio claramente separados:</w:t>
      </w:r>
    </w:p>
    <w:p w14:paraId="34099F0F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Auth:</w:t>
      </w:r>
      <w:r w:rsidRPr="003005B7">
        <w:rPr>
          <w:lang w:val="es-419"/>
        </w:rPr>
        <w:t xml:space="preserve"> usuarios, login, permisos, recuperación de contraseña</w:t>
      </w:r>
    </w:p>
    <w:p w14:paraId="7027E175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Catalog:</w:t>
      </w:r>
      <w:r w:rsidRPr="003005B7">
        <w:rPr>
          <w:lang w:val="es-419"/>
        </w:rPr>
        <w:t xml:space="preserve"> </w:t>
      </w:r>
      <w:r w:rsidRPr="003005B7">
        <w:rPr>
          <w:lang w:val="es-419"/>
        </w:rPr>
        <w:t>productos, categorías, atributos, variantes, imágenes</w:t>
      </w:r>
    </w:p>
    <w:p w14:paraId="45012BA2" w14:textId="77777777" w:rsidR="00782E02" w:rsidRDefault="00B4316A" w:rsidP="00B4316A">
      <w:pPr>
        <w:pStyle w:val="Compact"/>
        <w:numPr>
          <w:ilvl w:val="0"/>
          <w:numId w:val="10"/>
        </w:numPr>
      </w:pPr>
      <w:r>
        <w:rPr>
          <w:b/>
          <w:bCs/>
        </w:rPr>
        <w:t>Inventory:</w:t>
      </w:r>
      <w:r>
        <w:t xml:space="preserve"> stock, movimientos, disponibilidad</w:t>
      </w:r>
    </w:p>
    <w:p w14:paraId="58F3AF81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Cart:</w:t>
      </w:r>
      <w:r w:rsidRPr="003005B7">
        <w:rPr>
          <w:lang w:val="es-419"/>
        </w:rPr>
        <w:t xml:space="preserve"> carrito persistente, ítems, totales provisorios</w:t>
      </w:r>
    </w:p>
    <w:p w14:paraId="17A0D6E9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Checkout:</w:t>
      </w:r>
      <w:r w:rsidRPr="003005B7">
        <w:rPr>
          <w:lang w:val="es-419"/>
        </w:rPr>
        <w:t xml:space="preserve"> validaciones previas, direcciones, cálculo final</w:t>
      </w:r>
    </w:p>
    <w:p w14:paraId="10616377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Payments:</w:t>
      </w:r>
      <w:r w:rsidRPr="003005B7">
        <w:rPr>
          <w:lang w:val="es-419"/>
        </w:rPr>
        <w:t xml:space="preserve"> integración con pasarela, intento</w:t>
      </w:r>
      <w:r w:rsidRPr="003005B7">
        <w:rPr>
          <w:lang w:val="es-419"/>
        </w:rPr>
        <w:t>s, confirmaciones y webhooks</w:t>
      </w:r>
    </w:p>
    <w:p w14:paraId="03319643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Orders:</w:t>
      </w:r>
      <w:r w:rsidRPr="003005B7">
        <w:rPr>
          <w:lang w:val="es-419"/>
        </w:rPr>
        <w:t xml:space="preserve"> pedido, detalle, estados e historial</w:t>
      </w:r>
    </w:p>
    <w:p w14:paraId="205E4D80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Admin:</w:t>
      </w:r>
      <w:r w:rsidRPr="003005B7">
        <w:rPr>
          <w:lang w:val="es-419"/>
        </w:rPr>
        <w:t xml:space="preserve"> operaciones de backoffice y gestión interna</w:t>
      </w:r>
    </w:p>
    <w:p w14:paraId="5CCFF414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Integrations:</w:t>
      </w:r>
      <w:r w:rsidRPr="003005B7">
        <w:rPr>
          <w:lang w:val="es-419"/>
        </w:rPr>
        <w:t xml:space="preserve"> endpoints externos, sincronización con ERP, importación/exportación y trazabilidad de integraciones</w:t>
      </w:r>
    </w:p>
    <w:p w14:paraId="30D3862C" w14:textId="77777777" w:rsidR="00782E02" w:rsidRPr="003005B7" w:rsidRDefault="00B4316A" w:rsidP="00B4316A">
      <w:pPr>
        <w:pStyle w:val="Compact"/>
        <w:numPr>
          <w:ilvl w:val="0"/>
          <w:numId w:val="10"/>
        </w:numPr>
        <w:rPr>
          <w:lang w:val="es-419"/>
        </w:rPr>
      </w:pPr>
      <w:r w:rsidRPr="003005B7">
        <w:rPr>
          <w:b/>
          <w:bCs/>
          <w:lang w:val="es-419"/>
        </w:rPr>
        <w:t>Configuration:</w:t>
      </w:r>
      <w:r w:rsidRPr="003005B7">
        <w:rPr>
          <w:lang w:val="es-419"/>
        </w:rPr>
        <w:t xml:space="preserve"> br</w:t>
      </w:r>
      <w:r w:rsidRPr="003005B7">
        <w:rPr>
          <w:lang w:val="es-419"/>
        </w:rPr>
        <w:t>anding, theming, parámetros comerciales y ajustes por cliente</w:t>
      </w:r>
    </w:p>
    <w:p w14:paraId="3DCF16D5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 xml:space="preserve">El módulo </w:t>
      </w:r>
      <w:r w:rsidRPr="003005B7">
        <w:rPr>
          <w:b/>
          <w:bCs/>
          <w:lang w:val="es-419"/>
        </w:rPr>
        <w:t>Admin</w:t>
      </w:r>
      <w:r w:rsidRPr="003005B7">
        <w:rPr>
          <w:lang w:val="es-419"/>
        </w:rPr>
        <w:t xml:space="preserve"> no debe tratarse como una utilidad menor, sino como una aplicación interna del producto con valor propio.</w:t>
      </w:r>
    </w:p>
    <w:p w14:paraId="4CABC2D8" w14:textId="77777777" w:rsidR="00782E02" w:rsidRPr="003005B7" w:rsidRDefault="00B4316A">
      <w:pPr>
        <w:pStyle w:val="Textoindependiente"/>
        <w:rPr>
          <w:lang w:val="es-419"/>
        </w:rPr>
      </w:pPr>
      <w:r w:rsidRPr="003005B7">
        <w:rPr>
          <w:lang w:val="es-419"/>
        </w:rPr>
        <w:t>Debe permitir operar el e-commerce tanto en:</w:t>
      </w:r>
    </w:p>
    <w:p w14:paraId="745EADA9" w14:textId="77777777" w:rsidR="00782E02" w:rsidRPr="003005B7" w:rsidRDefault="00B4316A" w:rsidP="00B4316A">
      <w:pPr>
        <w:pStyle w:val="Compact"/>
        <w:numPr>
          <w:ilvl w:val="0"/>
          <w:numId w:val="11"/>
        </w:numPr>
        <w:rPr>
          <w:lang w:val="es-419"/>
        </w:rPr>
      </w:pPr>
      <w:r w:rsidRPr="003005B7">
        <w:rPr>
          <w:b/>
          <w:bCs/>
          <w:lang w:val="es-419"/>
        </w:rPr>
        <w:t>modo autónomo</w:t>
      </w:r>
      <w:r w:rsidRPr="003005B7">
        <w:rPr>
          <w:lang w:val="es-419"/>
        </w:rPr>
        <w:t>, donde el bac</w:t>
      </w:r>
      <w:r w:rsidRPr="003005B7">
        <w:rPr>
          <w:lang w:val="es-419"/>
        </w:rPr>
        <w:t>koffice administra la mayor parte de la operación comercial</w:t>
      </w:r>
    </w:p>
    <w:p w14:paraId="6F391A63" w14:textId="77777777" w:rsidR="00782E02" w:rsidRPr="003005B7" w:rsidRDefault="00B4316A" w:rsidP="00B4316A">
      <w:pPr>
        <w:pStyle w:val="Compact"/>
        <w:numPr>
          <w:ilvl w:val="0"/>
          <w:numId w:val="11"/>
        </w:numPr>
        <w:rPr>
          <w:lang w:val="es-419"/>
        </w:rPr>
      </w:pPr>
      <w:r w:rsidRPr="003005B7">
        <w:rPr>
          <w:b/>
          <w:bCs/>
          <w:lang w:val="es-419"/>
        </w:rPr>
        <w:t>modo integrado</w:t>
      </w:r>
      <w:r w:rsidRPr="003005B7">
        <w:rPr>
          <w:lang w:val="es-419"/>
        </w:rPr>
        <w:t>, donde el backoffice administra la capa digital, monitorea sincronizaciones con ERP y controla aquello que siga siendo responsabilidad del ecommerce</w:t>
      </w:r>
    </w:p>
    <w:p w14:paraId="7CB63AAD" w14:textId="77777777" w:rsidR="00782E02" w:rsidRPr="003005B7" w:rsidRDefault="00B4316A">
      <w:pPr>
        <w:pStyle w:val="Ttulo3"/>
        <w:rPr>
          <w:lang w:val="es-419"/>
        </w:rPr>
      </w:pPr>
      <w:bookmarkStart w:id="20" w:name="X2d1825956d5820e4f9c193f6d9d5c1f43106e7e"/>
      <w:bookmarkStart w:id="21" w:name="_Toc232243028"/>
      <w:bookmarkEnd w:id="18"/>
      <w:r w:rsidRPr="003005B7">
        <w:rPr>
          <w:lang w:val="es-419"/>
        </w:rPr>
        <w:t xml:space="preserve">6.4 Estrategia de producto para </w:t>
      </w:r>
      <w:r w:rsidRPr="003005B7">
        <w:rPr>
          <w:lang w:val="es-419"/>
        </w:rPr>
        <w:t>múltiples clientes</w:t>
      </w:r>
      <w:bookmarkEnd w:id="21"/>
    </w:p>
    <w:p w14:paraId="75F602A5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 xml:space="preserve">La plataforma debe diseñarse como un producto </w:t>
      </w:r>
      <w:r w:rsidRPr="003005B7">
        <w:rPr>
          <w:b/>
          <w:bCs/>
          <w:lang w:val="es-419"/>
        </w:rPr>
        <w:t>white-label con despliegue aislado por cliente</w:t>
      </w:r>
      <w:r w:rsidRPr="003005B7">
        <w:rPr>
          <w:lang w:val="es-419"/>
        </w:rPr>
        <w:t>.</w:t>
      </w:r>
    </w:p>
    <w:p w14:paraId="79D06142" w14:textId="77777777" w:rsidR="00782E02" w:rsidRDefault="00B4316A">
      <w:pPr>
        <w:pStyle w:val="Textoindependiente"/>
      </w:pPr>
      <w:r>
        <w:t>Esto significa:</w:t>
      </w:r>
    </w:p>
    <w:p w14:paraId="4A3021C7" w14:textId="77777777" w:rsidR="00782E02" w:rsidRDefault="00B4316A" w:rsidP="00B4316A">
      <w:pPr>
        <w:pStyle w:val="Compact"/>
        <w:numPr>
          <w:ilvl w:val="0"/>
          <w:numId w:val="12"/>
        </w:numPr>
      </w:pPr>
      <w:r>
        <w:t>un mismo código base reutilizable</w:t>
      </w:r>
    </w:p>
    <w:p w14:paraId="338CB26D" w14:textId="77777777" w:rsidR="00782E02" w:rsidRPr="003005B7" w:rsidRDefault="00B4316A" w:rsidP="00B4316A">
      <w:pPr>
        <w:pStyle w:val="Compact"/>
        <w:numPr>
          <w:ilvl w:val="0"/>
          <w:numId w:val="12"/>
        </w:numPr>
        <w:rPr>
          <w:lang w:val="es-419"/>
        </w:rPr>
      </w:pPr>
      <w:r w:rsidRPr="003005B7">
        <w:rPr>
          <w:lang w:val="es-419"/>
        </w:rPr>
        <w:t>una instancia desplegable independiente por cliente</w:t>
      </w:r>
    </w:p>
    <w:p w14:paraId="37A5BEFD" w14:textId="77777777" w:rsidR="00782E02" w:rsidRPr="003005B7" w:rsidRDefault="00B4316A" w:rsidP="00B4316A">
      <w:pPr>
        <w:pStyle w:val="Compact"/>
        <w:numPr>
          <w:ilvl w:val="0"/>
          <w:numId w:val="12"/>
        </w:numPr>
        <w:rPr>
          <w:lang w:val="es-419"/>
        </w:rPr>
      </w:pPr>
      <w:r w:rsidRPr="003005B7">
        <w:rPr>
          <w:lang w:val="es-419"/>
        </w:rPr>
        <w:t>base de datos independiente por cliente</w:t>
      </w:r>
    </w:p>
    <w:p w14:paraId="6C9CBD02" w14:textId="77777777" w:rsidR="00782E02" w:rsidRPr="003005B7" w:rsidRDefault="00B4316A" w:rsidP="00B4316A">
      <w:pPr>
        <w:pStyle w:val="Compact"/>
        <w:numPr>
          <w:ilvl w:val="0"/>
          <w:numId w:val="12"/>
        </w:numPr>
        <w:rPr>
          <w:lang w:val="es-419"/>
        </w:rPr>
      </w:pPr>
      <w:r w:rsidRPr="003005B7">
        <w:rPr>
          <w:lang w:val="es-419"/>
        </w:rPr>
        <w:t>variables de entorno y configuración independientes por cliente</w:t>
      </w:r>
    </w:p>
    <w:p w14:paraId="540BF268" w14:textId="77777777" w:rsidR="00782E02" w:rsidRDefault="00B4316A" w:rsidP="00B4316A">
      <w:pPr>
        <w:pStyle w:val="Compact"/>
        <w:numPr>
          <w:ilvl w:val="0"/>
          <w:numId w:val="12"/>
        </w:numPr>
      </w:pPr>
      <w:r>
        <w:t>dominio propio por cliente</w:t>
      </w:r>
    </w:p>
    <w:p w14:paraId="695F6335" w14:textId="77777777" w:rsidR="00782E02" w:rsidRPr="003005B7" w:rsidRDefault="00B4316A" w:rsidP="00B4316A">
      <w:pPr>
        <w:pStyle w:val="Compact"/>
        <w:numPr>
          <w:ilvl w:val="0"/>
          <w:numId w:val="12"/>
        </w:numPr>
        <w:rPr>
          <w:lang w:val="es-419"/>
        </w:rPr>
      </w:pPr>
      <w:r w:rsidRPr="003005B7">
        <w:rPr>
          <w:lang w:val="es-419"/>
        </w:rPr>
        <w:t>posibilidad de alojar múltiples clientes en un mismo servidor mediante contenedores separados</w:t>
      </w:r>
    </w:p>
    <w:p w14:paraId="0B6DE9E2" w14:textId="77777777" w:rsidR="00782E02" w:rsidRPr="003005B7" w:rsidRDefault="00B4316A">
      <w:pPr>
        <w:pStyle w:val="Ttulo3"/>
        <w:rPr>
          <w:lang w:val="es-419"/>
        </w:rPr>
      </w:pPr>
      <w:bookmarkStart w:id="22" w:name="Xaffc15ef7461b91df182456bbb3a777e42ca493"/>
      <w:bookmarkStart w:id="23" w:name="_Toc232243029"/>
      <w:bookmarkEnd w:id="20"/>
      <w:r w:rsidRPr="003005B7">
        <w:rPr>
          <w:lang w:val="es-419"/>
        </w:rPr>
        <w:lastRenderedPageBreak/>
        <w:t>6.5 Decisión explícita sobre mu</w:t>
      </w:r>
      <w:r w:rsidRPr="003005B7">
        <w:rPr>
          <w:lang w:val="es-419"/>
        </w:rPr>
        <w:t>lti-tenant</w:t>
      </w:r>
      <w:bookmarkEnd w:id="23"/>
    </w:p>
    <w:p w14:paraId="12B23FB9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 xml:space="preserve">Para este producto, </w:t>
      </w:r>
      <w:r w:rsidRPr="003005B7">
        <w:rPr>
          <w:b/>
          <w:bCs/>
          <w:lang w:val="es-419"/>
        </w:rPr>
        <w:t>no se recomienda multi-tenant compartido</w:t>
      </w:r>
      <w:r w:rsidRPr="003005B7">
        <w:rPr>
          <w:lang w:val="es-419"/>
        </w:rPr>
        <w:t xml:space="preserve"> en la etapa inicial ni como estrategia principal.</w:t>
      </w:r>
    </w:p>
    <w:p w14:paraId="5B434DA9" w14:textId="77777777" w:rsidR="00782E02" w:rsidRPr="003005B7" w:rsidRDefault="00B4316A">
      <w:pPr>
        <w:pStyle w:val="Textoindependiente"/>
        <w:rPr>
          <w:lang w:val="es-419"/>
        </w:rPr>
      </w:pPr>
      <w:r w:rsidRPr="003005B7">
        <w:rPr>
          <w:lang w:val="es-419"/>
        </w:rPr>
        <w:t>La recomendación es un esquema de:</w:t>
      </w:r>
    </w:p>
    <w:p w14:paraId="400721BD" w14:textId="77777777" w:rsidR="00782E02" w:rsidRDefault="00B4316A" w:rsidP="00B4316A">
      <w:pPr>
        <w:pStyle w:val="Compact"/>
        <w:numPr>
          <w:ilvl w:val="0"/>
          <w:numId w:val="13"/>
        </w:numPr>
      </w:pPr>
      <w:r>
        <w:rPr>
          <w:b/>
          <w:bCs/>
        </w:rPr>
        <w:t>single-tenant por despliegue</w:t>
      </w:r>
    </w:p>
    <w:p w14:paraId="6CA6253A" w14:textId="77777777" w:rsidR="00782E02" w:rsidRDefault="00B4316A">
      <w:pPr>
        <w:pStyle w:val="FirstParagraph"/>
      </w:pPr>
      <w:r>
        <w:t>Ventajas de este enfoque:</w:t>
      </w:r>
    </w:p>
    <w:p w14:paraId="3CEF0C8B" w14:textId="77777777" w:rsidR="00782E02" w:rsidRDefault="00B4316A" w:rsidP="00B4316A">
      <w:pPr>
        <w:pStyle w:val="Compact"/>
        <w:numPr>
          <w:ilvl w:val="0"/>
          <w:numId w:val="14"/>
        </w:numPr>
      </w:pPr>
      <w:r>
        <w:t>aislamiento más claro entre clientes</w:t>
      </w:r>
    </w:p>
    <w:p w14:paraId="39C10EAF" w14:textId="77777777" w:rsidR="00782E02" w:rsidRPr="003005B7" w:rsidRDefault="00B4316A" w:rsidP="00B4316A">
      <w:pPr>
        <w:pStyle w:val="Compact"/>
        <w:numPr>
          <w:ilvl w:val="0"/>
          <w:numId w:val="14"/>
        </w:numPr>
        <w:rPr>
          <w:lang w:val="es-419"/>
        </w:rPr>
      </w:pPr>
      <w:r w:rsidRPr="003005B7">
        <w:rPr>
          <w:lang w:val="es-419"/>
        </w:rPr>
        <w:t>menor r</w:t>
      </w:r>
      <w:r w:rsidRPr="003005B7">
        <w:rPr>
          <w:lang w:val="es-419"/>
        </w:rPr>
        <w:t>iesgo de fuga de datos entre tenants</w:t>
      </w:r>
    </w:p>
    <w:p w14:paraId="3E5D0F6A" w14:textId="77777777" w:rsidR="00782E02" w:rsidRDefault="00B4316A" w:rsidP="00B4316A">
      <w:pPr>
        <w:pStyle w:val="Compact"/>
        <w:numPr>
          <w:ilvl w:val="0"/>
          <w:numId w:val="14"/>
        </w:numPr>
      </w:pPr>
      <w:r>
        <w:t>personalización más simple por cliente</w:t>
      </w:r>
    </w:p>
    <w:p w14:paraId="1325260F" w14:textId="77777777" w:rsidR="00782E02" w:rsidRPr="003005B7" w:rsidRDefault="00B4316A" w:rsidP="00B4316A">
      <w:pPr>
        <w:pStyle w:val="Compact"/>
        <w:numPr>
          <w:ilvl w:val="0"/>
          <w:numId w:val="14"/>
        </w:numPr>
        <w:rPr>
          <w:lang w:val="es-419"/>
        </w:rPr>
      </w:pPr>
      <w:r w:rsidRPr="003005B7">
        <w:rPr>
          <w:lang w:val="es-419"/>
        </w:rPr>
        <w:t>operación más predecible para branding, dominios e integraciones específicas</w:t>
      </w:r>
    </w:p>
    <w:p w14:paraId="1331CB0B" w14:textId="77777777" w:rsidR="00782E02" w:rsidRPr="003005B7" w:rsidRDefault="00B4316A" w:rsidP="00B4316A">
      <w:pPr>
        <w:pStyle w:val="Compact"/>
        <w:numPr>
          <w:ilvl w:val="0"/>
          <w:numId w:val="14"/>
        </w:numPr>
        <w:rPr>
          <w:lang w:val="es-419"/>
        </w:rPr>
      </w:pPr>
      <w:r w:rsidRPr="003005B7">
        <w:rPr>
          <w:lang w:val="es-419"/>
        </w:rPr>
        <w:t>despliegue flexible en una o varias máquinas virtuales</w:t>
      </w:r>
    </w:p>
    <w:p w14:paraId="7847244F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La escalabilidad horizontal debe resolverse agre</w:t>
      </w:r>
      <w:r w:rsidRPr="003005B7">
        <w:rPr>
          <w:lang w:val="es-419"/>
        </w:rPr>
        <w:t>gando nuevas máquinas o redistribuyendo clientes entre hosts según carga y necesidad operativa.</w:t>
      </w:r>
    </w:p>
    <w:p w14:paraId="5C48D732" w14:textId="77777777" w:rsidR="00782E02" w:rsidRDefault="00B4316A">
      <w:r>
        <w:pict w14:anchorId="2D6EE4E0">
          <v:rect id="_x0000_i1031" style="width:0;height:1.5pt" o:hralign="center" o:hrstd="t" o:hr="t"/>
        </w:pict>
      </w:r>
    </w:p>
    <w:p w14:paraId="7174739A" w14:textId="77777777" w:rsidR="00782E02" w:rsidRPr="003005B7" w:rsidRDefault="00B4316A">
      <w:pPr>
        <w:pStyle w:val="Ttulo2"/>
        <w:rPr>
          <w:lang w:val="es-419"/>
        </w:rPr>
      </w:pPr>
      <w:bookmarkStart w:id="24" w:name="Xb672ad2830d74515a309aa00f08c1a333dd1fa4"/>
      <w:bookmarkStart w:id="25" w:name="_Toc232243030"/>
      <w:bookmarkEnd w:id="12"/>
      <w:bookmarkEnd w:id="22"/>
      <w:r w:rsidRPr="003005B7">
        <w:rPr>
          <w:lang w:val="es-419"/>
        </w:rPr>
        <w:t>7. Actores y roles</w:t>
      </w:r>
      <w:bookmarkEnd w:id="25"/>
    </w:p>
    <w:p w14:paraId="1B83BE01" w14:textId="77777777" w:rsidR="00782E02" w:rsidRPr="003005B7" w:rsidRDefault="00B4316A">
      <w:pPr>
        <w:pStyle w:val="Ttulo3"/>
        <w:rPr>
          <w:lang w:val="es-419"/>
        </w:rPr>
      </w:pPr>
      <w:bookmarkStart w:id="26" w:name="X7a780d469ed9d4b0cedf4b50295ca83d6415116"/>
      <w:bookmarkStart w:id="27" w:name="_Toc232243031"/>
      <w:r w:rsidRPr="003005B7">
        <w:rPr>
          <w:lang w:val="es-419"/>
        </w:rPr>
        <w:t>7.1 Cliente</w:t>
      </w:r>
      <w:bookmarkEnd w:id="27"/>
    </w:p>
    <w:p w14:paraId="281CE4F0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Puede:</w:t>
      </w:r>
    </w:p>
    <w:p w14:paraId="778783FB" w14:textId="77777777" w:rsidR="00782E02" w:rsidRDefault="00B4316A" w:rsidP="00B4316A">
      <w:pPr>
        <w:pStyle w:val="Compact"/>
        <w:numPr>
          <w:ilvl w:val="0"/>
          <w:numId w:val="15"/>
        </w:numPr>
      </w:pPr>
      <w:r>
        <w:t>navegar catálogo</w:t>
      </w:r>
    </w:p>
    <w:p w14:paraId="24DF2840" w14:textId="77777777" w:rsidR="00782E02" w:rsidRDefault="00B4316A" w:rsidP="00B4316A">
      <w:pPr>
        <w:pStyle w:val="Compact"/>
        <w:numPr>
          <w:ilvl w:val="0"/>
          <w:numId w:val="15"/>
        </w:numPr>
      </w:pPr>
      <w:r>
        <w:t>buscar y filtrar productos</w:t>
      </w:r>
    </w:p>
    <w:p w14:paraId="2017E0AA" w14:textId="77777777" w:rsidR="00782E02" w:rsidRDefault="00B4316A" w:rsidP="00B4316A">
      <w:pPr>
        <w:pStyle w:val="Compact"/>
        <w:numPr>
          <w:ilvl w:val="0"/>
          <w:numId w:val="15"/>
        </w:numPr>
      </w:pPr>
      <w:r>
        <w:t>gestionar carrito</w:t>
      </w:r>
    </w:p>
    <w:p w14:paraId="4F12A330" w14:textId="77777777" w:rsidR="00782E02" w:rsidRDefault="00B4316A" w:rsidP="00B4316A">
      <w:pPr>
        <w:pStyle w:val="Compact"/>
        <w:numPr>
          <w:ilvl w:val="0"/>
          <w:numId w:val="15"/>
        </w:numPr>
      </w:pPr>
      <w:r>
        <w:t>iniciar checkout</w:t>
      </w:r>
    </w:p>
    <w:p w14:paraId="190B4294" w14:textId="77777777" w:rsidR="00782E02" w:rsidRDefault="00B4316A" w:rsidP="00B4316A">
      <w:pPr>
        <w:pStyle w:val="Compact"/>
        <w:numPr>
          <w:ilvl w:val="0"/>
          <w:numId w:val="15"/>
        </w:numPr>
      </w:pPr>
      <w:r>
        <w:t>pagar</w:t>
      </w:r>
    </w:p>
    <w:p w14:paraId="6005EEF2" w14:textId="77777777" w:rsidR="00782E02" w:rsidRDefault="00B4316A" w:rsidP="00B4316A">
      <w:pPr>
        <w:pStyle w:val="Compact"/>
        <w:numPr>
          <w:ilvl w:val="0"/>
          <w:numId w:val="15"/>
        </w:numPr>
      </w:pPr>
      <w:r>
        <w:t>consultar sus pedidos</w:t>
      </w:r>
    </w:p>
    <w:p w14:paraId="5EACA92E" w14:textId="77777777" w:rsidR="00782E02" w:rsidRDefault="00B4316A" w:rsidP="00B4316A">
      <w:pPr>
        <w:pStyle w:val="Compact"/>
        <w:numPr>
          <w:ilvl w:val="0"/>
          <w:numId w:val="15"/>
        </w:numPr>
      </w:pPr>
      <w:r>
        <w:t>guardar direcciones</w:t>
      </w:r>
    </w:p>
    <w:p w14:paraId="20E33FCD" w14:textId="77777777" w:rsidR="00782E02" w:rsidRDefault="00B4316A">
      <w:pPr>
        <w:pStyle w:val="Ttulo3"/>
      </w:pPr>
      <w:bookmarkStart w:id="28" w:name="X329db5119556657460c8883c24529a3cfa00686"/>
      <w:bookmarkStart w:id="29" w:name="_Toc232243032"/>
      <w:bookmarkEnd w:id="26"/>
      <w:r>
        <w:t>7.2 Administrador</w:t>
      </w:r>
      <w:bookmarkEnd w:id="29"/>
    </w:p>
    <w:p w14:paraId="49135923" w14:textId="77777777" w:rsidR="00782E02" w:rsidRDefault="00B4316A">
      <w:pPr>
        <w:pStyle w:val="FirstParagraph"/>
      </w:pPr>
      <w:r>
        <w:t>Puede:</w:t>
      </w:r>
    </w:p>
    <w:p w14:paraId="064F805D" w14:textId="77777777" w:rsidR="00782E02" w:rsidRDefault="00B4316A" w:rsidP="00B4316A">
      <w:pPr>
        <w:pStyle w:val="Compact"/>
        <w:numPr>
          <w:ilvl w:val="0"/>
          <w:numId w:val="16"/>
        </w:numPr>
      </w:pPr>
      <w:r>
        <w:t>gestionar productos, categorías y variantes</w:t>
      </w:r>
    </w:p>
    <w:p w14:paraId="32FC31CC" w14:textId="77777777" w:rsidR="00782E02" w:rsidRDefault="00B4316A" w:rsidP="00B4316A">
      <w:pPr>
        <w:pStyle w:val="Compact"/>
        <w:numPr>
          <w:ilvl w:val="0"/>
          <w:numId w:val="16"/>
        </w:numPr>
      </w:pPr>
      <w:r>
        <w:t>actualizar stock</w:t>
      </w:r>
    </w:p>
    <w:p w14:paraId="100F39ED" w14:textId="77777777" w:rsidR="00782E02" w:rsidRDefault="00B4316A" w:rsidP="00B4316A">
      <w:pPr>
        <w:pStyle w:val="Compact"/>
        <w:numPr>
          <w:ilvl w:val="0"/>
          <w:numId w:val="16"/>
        </w:numPr>
      </w:pPr>
      <w:r>
        <w:t>ver pedidos y su estado</w:t>
      </w:r>
    </w:p>
    <w:p w14:paraId="332DF245" w14:textId="77777777" w:rsidR="00782E02" w:rsidRDefault="00B4316A" w:rsidP="00B4316A">
      <w:pPr>
        <w:pStyle w:val="Compact"/>
        <w:numPr>
          <w:ilvl w:val="0"/>
          <w:numId w:val="16"/>
        </w:numPr>
      </w:pPr>
      <w:r>
        <w:t>gestionar usuarios internos según permisos</w:t>
      </w:r>
    </w:p>
    <w:p w14:paraId="04B40B40" w14:textId="77777777" w:rsidR="00782E02" w:rsidRPr="003005B7" w:rsidRDefault="00B4316A" w:rsidP="00B4316A">
      <w:pPr>
        <w:pStyle w:val="Compact"/>
        <w:numPr>
          <w:ilvl w:val="0"/>
          <w:numId w:val="16"/>
        </w:numPr>
        <w:rPr>
          <w:lang w:val="es-419"/>
        </w:rPr>
      </w:pPr>
      <w:r w:rsidRPr="003005B7">
        <w:rPr>
          <w:lang w:val="es-419"/>
        </w:rPr>
        <w:t>revisar eventos de pago y errores operativos</w:t>
      </w:r>
    </w:p>
    <w:p w14:paraId="0A2042FC" w14:textId="77777777" w:rsidR="00782E02" w:rsidRPr="003005B7" w:rsidRDefault="00B4316A" w:rsidP="00B4316A">
      <w:pPr>
        <w:pStyle w:val="Compact"/>
        <w:numPr>
          <w:ilvl w:val="0"/>
          <w:numId w:val="16"/>
        </w:numPr>
        <w:rPr>
          <w:lang w:val="es-419"/>
        </w:rPr>
      </w:pPr>
      <w:r w:rsidRPr="003005B7">
        <w:rPr>
          <w:lang w:val="es-419"/>
        </w:rPr>
        <w:t>gestionar contenido visible del home y navegación</w:t>
      </w:r>
    </w:p>
    <w:p w14:paraId="12B681E2" w14:textId="77777777" w:rsidR="00782E02" w:rsidRDefault="00B4316A" w:rsidP="00B4316A">
      <w:pPr>
        <w:pStyle w:val="Compact"/>
        <w:numPr>
          <w:ilvl w:val="0"/>
          <w:numId w:val="16"/>
        </w:numPr>
      </w:pPr>
      <w:r>
        <w:lastRenderedPageBreak/>
        <w:t>monitorear integraciones y sincronizaciones externas</w:t>
      </w:r>
    </w:p>
    <w:p w14:paraId="7EA187C0" w14:textId="77777777" w:rsidR="00782E02" w:rsidRDefault="00B4316A">
      <w:pPr>
        <w:pStyle w:val="Ttulo3"/>
      </w:pPr>
      <w:bookmarkStart w:id="30" w:name="Xf7c2ed391dffb7293dfc7bc8fb3e9561d51b640"/>
      <w:bookmarkStart w:id="31" w:name="_Toc232243033"/>
      <w:bookmarkEnd w:id="28"/>
      <w:r>
        <w:t>7.3 Vendedor</w:t>
      </w:r>
      <w:bookmarkEnd w:id="31"/>
    </w:p>
    <w:p w14:paraId="15E1C9FD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Rol opcional para el MVP. Si se incluye, debe tener permisos restringidos a:</w:t>
      </w:r>
    </w:p>
    <w:p w14:paraId="120E9E7E" w14:textId="77777777" w:rsidR="00782E02" w:rsidRDefault="00B4316A" w:rsidP="00B4316A">
      <w:pPr>
        <w:pStyle w:val="Compact"/>
        <w:numPr>
          <w:ilvl w:val="0"/>
          <w:numId w:val="17"/>
        </w:numPr>
      </w:pPr>
      <w:r>
        <w:t xml:space="preserve">administración de </w:t>
      </w:r>
      <w:r>
        <w:t>su catálogo asignado</w:t>
      </w:r>
    </w:p>
    <w:p w14:paraId="55E3085C" w14:textId="77777777" w:rsidR="00782E02" w:rsidRDefault="00B4316A" w:rsidP="00B4316A">
      <w:pPr>
        <w:pStyle w:val="Compact"/>
        <w:numPr>
          <w:ilvl w:val="0"/>
          <w:numId w:val="17"/>
        </w:numPr>
      </w:pPr>
      <w:r>
        <w:t>consulta de stock</w:t>
      </w:r>
    </w:p>
    <w:p w14:paraId="01C4A14B" w14:textId="77777777" w:rsidR="00782E02" w:rsidRDefault="00B4316A" w:rsidP="00B4316A">
      <w:pPr>
        <w:pStyle w:val="Compact"/>
        <w:numPr>
          <w:ilvl w:val="0"/>
          <w:numId w:val="17"/>
        </w:numPr>
      </w:pPr>
      <w:r>
        <w:t>consulta de pedidos relacionados</w:t>
      </w:r>
    </w:p>
    <w:p w14:paraId="6F6C74FD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Si este rol no es una necesidad inmediata del negocio, debe posponerse para reducir complejidad inicial.</w:t>
      </w:r>
    </w:p>
    <w:p w14:paraId="2ED0F757" w14:textId="77777777" w:rsidR="00782E02" w:rsidRDefault="00B4316A">
      <w:r>
        <w:pict w14:anchorId="124F40B7">
          <v:rect id="_x0000_i1032" style="width:0;height:1.5pt" o:hralign="center" o:hrstd="t" o:hr="t"/>
        </w:pict>
      </w:r>
    </w:p>
    <w:p w14:paraId="21AD7E87" w14:textId="77777777" w:rsidR="00782E02" w:rsidRPr="003005B7" w:rsidRDefault="00B4316A">
      <w:pPr>
        <w:pStyle w:val="Ttulo2"/>
        <w:rPr>
          <w:lang w:val="es-419"/>
        </w:rPr>
      </w:pPr>
      <w:bookmarkStart w:id="32" w:name="Xf75140196288ce7079b005126b6b2b33faed732"/>
      <w:bookmarkStart w:id="33" w:name="_Toc232243034"/>
      <w:bookmarkEnd w:id="24"/>
      <w:bookmarkEnd w:id="30"/>
      <w:r w:rsidRPr="003005B7">
        <w:rPr>
          <w:lang w:val="es-419"/>
        </w:rPr>
        <w:t>8. Requerimientos funcionales</w:t>
      </w:r>
      <w:bookmarkEnd w:id="33"/>
    </w:p>
    <w:p w14:paraId="17DBC42E" w14:textId="77777777" w:rsidR="00782E02" w:rsidRPr="003005B7" w:rsidRDefault="00B4316A">
      <w:pPr>
        <w:pStyle w:val="Ttulo3"/>
        <w:rPr>
          <w:lang w:val="es-419"/>
        </w:rPr>
      </w:pPr>
      <w:bookmarkStart w:id="34" w:name="X9c802b5d72fb2bb8fbda7b5e252318e37d25d44"/>
      <w:bookmarkStart w:id="35" w:name="_Toc232243035"/>
      <w:r w:rsidRPr="003005B7">
        <w:rPr>
          <w:lang w:val="es-419"/>
        </w:rPr>
        <w:t>8.1 Módulo de usuarios y autenticación</w:t>
      </w:r>
      <w:bookmarkEnd w:id="35"/>
    </w:p>
    <w:p w14:paraId="6501E8F5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>Registro</w:t>
      </w:r>
      <w:r w:rsidRPr="003005B7">
        <w:rPr>
          <w:lang w:val="es-419"/>
        </w:rPr>
        <w:t xml:space="preserve"> con correo electrónico y contraseña.</w:t>
      </w:r>
    </w:p>
    <w:p w14:paraId="1552ED73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>Login con correo electrónico y contraseña.</w:t>
      </w:r>
    </w:p>
    <w:p w14:paraId="296C2494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>Recuperación de contraseña por correo.</w:t>
      </w:r>
    </w:p>
    <w:p w14:paraId="34C40667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>Gestión de sesión con JWT y refresh token.</w:t>
      </w:r>
    </w:p>
    <w:p w14:paraId="5F365F94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>Gestión de roles y permisos.</w:t>
      </w:r>
    </w:p>
    <w:p w14:paraId="43FD9984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>Posibilidad de incorporar SSO en una fase posterior.</w:t>
      </w:r>
    </w:p>
    <w:p w14:paraId="72F7343E" w14:textId="77777777" w:rsidR="00782E02" w:rsidRPr="003005B7" w:rsidRDefault="00B4316A" w:rsidP="00B4316A">
      <w:pPr>
        <w:pStyle w:val="Compact"/>
        <w:numPr>
          <w:ilvl w:val="0"/>
          <w:numId w:val="18"/>
        </w:numPr>
        <w:rPr>
          <w:lang w:val="es-419"/>
        </w:rPr>
      </w:pPr>
      <w:r w:rsidRPr="003005B7">
        <w:rPr>
          <w:lang w:val="es-419"/>
        </w:rPr>
        <w:t xml:space="preserve">Protección </w:t>
      </w:r>
      <w:r w:rsidRPr="003005B7">
        <w:rPr>
          <w:lang w:val="es-419"/>
        </w:rPr>
        <w:t>de endpoints administrativos y operativos.</w:t>
      </w:r>
    </w:p>
    <w:p w14:paraId="109C1FD1" w14:textId="77777777" w:rsidR="00782E02" w:rsidRDefault="00B4316A">
      <w:pPr>
        <w:pStyle w:val="Ttulo3"/>
      </w:pPr>
      <w:bookmarkStart w:id="36" w:name="X572008e9e6e8721ac0ef99130e0b36c87aeb057"/>
      <w:bookmarkStart w:id="37" w:name="_Toc232243036"/>
      <w:bookmarkEnd w:id="34"/>
      <w:r>
        <w:t>8.2 Módulo de catálogo</w:t>
      </w:r>
      <w:bookmarkEnd w:id="37"/>
    </w:p>
    <w:p w14:paraId="507D60FA" w14:textId="77777777" w:rsidR="00782E02" w:rsidRDefault="00B4316A" w:rsidP="00B4316A">
      <w:pPr>
        <w:pStyle w:val="Compact"/>
        <w:numPr>
          <w:ilvl w:val="0"/>
          <w:numId w:val="19"/>
        </w:numPr>
      </w:pPr>
      <w:r>
        <w:t>CRUD de productos.</w:t>
      </w:r>
    </w:p>
    <w:p w14:paraId="74FE3EAB" w14:textId="77777777" w:rsidR="00782E02" w:rsidRDefault="00B4316A" w:rsidP="00B4316A">
      <w:pPr>
        <w:pStyle w:val="Compact"/>
        <w:numPr>
          <w:ilvl w:val="0"/>
          <w:numId w:val="19"/>
        </w:numPr>
      </w:pPr>
      <w:r>
        <w:t>CRUD de categorías.</w:t>
      </w:r>
    </w:p>
    <w:p w14:paraId="58B71CE2" w14:textId="77777777" w:rsidR="00782E02" w:rsidRPr="003005B7" w:rsidRDefault="00B4316A" w:rsidP="00B4316A">
      <w:pPr>
        <w:pStyle w:val="Compact"/>
        <w:numPr>
          <w:ilvl w:val="0"/>
          <w:numId w:val="19"/>
        </w:numPr>
        <w:rPr>
          <w:lang w:val="es-419"/>
        </w:rPr>
      </w:pPr>
      <w:r w:rsidRPr="003005B7">
        <w:rPr>
          <w:lang w:val="es-419"/>
        </w:rPr>
        <w:t>Gestión de atributos y variantes.</w:t>
      </w:r>
    </w:p>
    <w:p w14:paraId="03DBE033" w14:textId="77777777" w:rsidR="00782E02" w:rsidRPr="003005B7" w:rsidRDefault="00B4316A" w:rsidP="00B4316A">
      <w:pPr>
        <w:pStyle w:val="Compact"/>
        <w:numPr>
          <w:ilvl w:val="0"/>
          <w:numId w:val="19"/>
        </w:numPr>
        <w:rPr>
          <w:lang w:val="es-419"/>
        </w:rPr>
      </w:pPr>
      <w:r w:rsidRPr="003005B7">
        <w:rPr>
          <w:lang w:val="es-419"/>
        </w:rPr>
        <w:t>Soporte de múltiples imágenes por producto.</w:t>
      </w:r>
    </w:p>
    <w:p w14:paraId="2534ACB1" w14:textId="77777777" w:rsidR="00782E02" w:rsidRPr="003005B7" w:rsidRDefault="00B4316A" w:rsidP="00B4316A">
      <w:pPr>
        <w:pStyle w:val="Compact"/>
        <w:numPr>
          <w:ilvl w:val="0"/>
          <w:numId w:val="19"/>
        </w:numPr>
        <w:rPr>
          <w:lang w:val="es-419"/>
        </w:rPr>
      </w:pPr>
      <w:r w:rsidRPr="003005B7">
        <w:rPr>
          <w:lang w:val="es-419"/>
        </w:rPr>
        <w:t>Definición de producto activo/inactivo.</w:t>
      </w:r>
    </w:p>
    <w:p w14:paraId="70D1C390" w14:textId="77777777" w:rsidR="00782E02" w:rsidRPr="003005B7" w:rsidRDefault="00B4316A" w:rsidP="00B4316A">
      <w:pPr>
        <w:pStyle w:val="Compact"/>
        <w:numPr>
          <w:ilvl w:val="0"/>
          <w:numId w:val="19"/>
        </w:numPr>
        <w:rPr>
          <w:lang w:val="es-419"/>
        </w:rPr>
      </w:pPr>
      <w:r w:rsidRPr="003005B7">
        <w:rPr>
          <w:lang w:val="es-419"/>
        </w:rPr>
        <w:t>Soporte para slug SEO por producto y categoría.</w:t>
      </w:r>
    </w:p>
    <w:p w14:paraId="3A484D2B" w14:textId="77777777" w:rsidR="00782E02" w:rsidRDefault="00B4316A" w:rsidP="00B4316A">
      <w:pPr>
        <w:pStyle w:val="Compact"/>
        <w:numPr>
          <w:ilvl w:val="0"/>
          <w:numId w:val="19"/>
        </w:numPr>
      </w:pPr>
      <w:r>
        <w:t>Búsqueda por texto.</w:t>
      </w:r>
    </w:p>
    <w:p w14:paraId="02C54D28" w14:textId="77777777" w:rsidR="00782E02" w:rsidRPr="003005B7" w:rsidRDefault="00B4316A" w:rsidP="00B4316A">
      <w:pPr>
        <w:pStyle w:val="Compact"/>
        <w:numPr>
          <w:ilvl w:val="0"/>
          <w:numId w:val="19"/>
        </w:numPr>
        <w:rPr>
          <w:lang w:val="es-419"/>
        </w:rPr>
      </w:pPr>
      <w:r w:rsidRPr="003005B7">
        <w:rPr>
          <w:lang w:val="es-419"/>
        </w:rPr>
        <w:t>Filtros por categoría, precio, atributos y disponibilidad.</w:t>
      </w:r>
    </w:p>
    <w:p w14:paraId="662DA589" w14:textId="77777777" w:rsidR="00782E02" w:rsidRDefault="00B4316A" w:rsidP="00B4316A">
      <w:pPr>
        <w:pStyle w:val="Compact"/>
        <w:numPr>
          <w:ilvl w:val="0"/>
          <w:numId w:val="19"/>
        </w:numPr>
      </w:pPr>
      <w:r>
        <w:t>Paginación de resultados.</w:t>
      </w:r>
    </w:p>
    <w:p w14:paraId="003466D9" w14:textId="77777777" w:rsidR="00782E02" w:rsidRPr="003005B7" w:rsidRDefault="00B4316A" w:rsidP="00B4316A">
      <w:pPr>
        <w:pStyle w:val="Compact"/>
        <w:numPr>
          <w:ilvl w:val="0"/>
          <w:numId w:val="19"/>
        </w:numPr>
        <w:rPr>
          <w:lang w:val="es-419"/>
        </w:rPr>
      </w:pPr>
      <w:r w:rsidRPr="003005B7">
        <w:rPr>
          <w:lang w:val="es-419"/>
        </w:rPr>
        <w:t>Posibilidad de que catálogo, precios o stock sean administrados</w:t>
      </w:r>
      <w:r w:rsidRPr="003005B7">
        <w:rPr>
          <w:lang w:val="es-419"/>
        </w:rPr>
        <w:t xml:space="preserve"> localmente o sincronizados desde un sistema externo.</w:t>
      </w:r>
    </w:p>
    <w:p w14:paraId="755A306D" w14:textId="77777777" w:rsidR="00782E02" w:rsidRDefault="00B4316A">
      <w:pPr>
        <w:pStyle w:val="Ttulo3"/>
      </w:pPr>
      <w:bookmarkStart w:id="38" w:name="Xeff14d56ed5e4495abc3cba36942709315ab449"/>
      <w:bookmarkStart w:id="39" w:name="_Toc232243037"/>
      <w:bookmarkEnd w:id="36"/>
      <w:r>
        <w:t>8.3 Módulo de inventario</w:t>
      </w:r>
      <w:bookmarkEnd w:id="39"/>
    </w:p>
    <w:p w14:paraId="2000BC23" w14:textId="77777777" w:rsidR="00782E02" w:rsidRPr="003005B7" w:rsidRDefault="00B4316A" w:rsidP="00B4316A">
      <w:pPr>
        <w:pStyle w:val="Compact"/>
        <w:numPr>
          <w:ilvl w:val="0"/>
          <w:numId w:val="20"/>
        </w:numPr>
        <w:rPr>
          <w:lang w:val="es-419"/>
        </w:rPr>
      </w:pPr>
      <w:r w:rsidRPr="003005B7">
        <w:rPr>
          <w:lang w:val="es-419"/>
        </w:rPr>
        <w:t xml:space="preserve">Control de stock por </w:t>
      </w:r>
      <w:r w:rsidRPr="003005B7">
        <w:rPr>
          <w:b/>
          <w:bCs/>
          <w:lang w:val="es-419"/>
        </w:rPr>
        <w:t>SKU o variante</w:t>
      </w:r>
      <w:r w:rsidRPr="003005B7">
        <w:rPr>
          <w:lang w:val="es-419"/>
        </w:rPr>
        <w:t>, no por producto agregado.</w:t>
      </w:r>
    </w:p>
    <w:p w14:paraId="573E5A36" w14:textId="77777777" w:rsidR="00782E02" w:rsidRPr="003005B7" w:rsidRDefault="00B4316A" w:rsidP="00B4316A">
      <w:pPr>
        <w:pStyle w:val="Compact"/>
        <w:numPr>
          <w:ilvl w:val="0"/>
          <w:numId w:val="20"/>
        </w:numPr>
        <w:rPr>
          <w:lang w:val="es-419"/>
        </w:rPr>
      </w:pPr>
      <w:r w:rsidRPr="003005B7">
        <w:rPr>
          <w:lang w:val="es-419"/>
        </w:rPr>
        <w:t>Registro de movimientos de inventario.</w:t>
      </w:r>
    </w:p>
    <w:p w14:paraId="0E17BF1C" w14:textId="77777777" w:rsidR="00782E02" w:rsidRPr="003005B7" w:rsidRDefault="00B4316A" w:rsidP="00B4316A">
      <w:pPr>
        <w:pStyle w:val="Compact"/>
        <w:numPr>
          <w:ilvl w:val="0"/>
          <w:numId w:val="20"/>
        </w:numPr>
        <w:rPr>
          <w:lang w:val="es-419"/>
        </w:rPr>
      </w:pPr>
      <w:r w:rsidRPr="003005B7">
        <w:rPr>
          <w:lang w:val="es-419"/>
        </w:rPr>
        <w:lastRenderedPageBreak/>
        <w:t>Validación de disponibilidad antes de confirmar la compra.</w:t>
      </w:r>
    </w:p>
    <w:p w14:paraId="400B4174" w14:textId="77777777" w:rsidR="00782E02" w:rsidRPr="003005B7" w:rsidRDefault="00B4316A" w:rsidP="00B4316A">
      <w:pPr>
        <w:pStyle w:val="Compact"/>
        <w:numPr>
          <w:ilvl w:val="0"/>
          <w:numId w:val="20"/>
        </w:numPr>
        <w:rPr>
          <w:lang w:val="es-419"/>
        </w:rPr>
      </w:pPr>
      <w:r w:rsidRPr="003005B7">
        <w:rPr>
          <w:lang w:val="es-419"/>
        </w:rPr>
        <w:t>Descuento de stock únicamente al momento definido por la regla de negocio del checkout.</w:t>
      </w:r>
    </w:p>
    <w:p w14:paraId="0ADAE665" w14:textId="77777777" w:rsidR="00782E02" w:rsidRPr="003005B7" w:rsidRDefault="00B4316A" w:rsidP="00B4316A">
      <w:pPr>
        <w:pStyle w:val="Compact"/>
        <w:numPr>
          <w:ilvl w:val="0"/>
          <w:numId w:val="20"/>
        </w:numPr>
        <w:rPr>
          <w:lang w:val="es-419"/>
        </w:rPr>
      </w:pPr>
      <w:r w:rsidRPr="003005B7">
        <w:rPr>
          <w:lang w:val="es-419"/>
        </w:rPr>
        <w:t>Protección contra sobreventa mediante operaciones atómicas.</w:t>
      </w:r>
    </w:p>
    <w:p w14:paraId="0AC56FB6" w14:textId="77777777" w:rsidR="00782E02" w:rsidRDefault="00B4316A">
      <w:pPr>
        <w:pStyle w:val="Ttulo3"/>
      </w:pPr>
      <w:bookmarkStart w:id="40" w:name="X7c5d40a67254a92122504b48e43143e04be6e08"/>
      <w:bookmarkStart w:id="41" w:name="_Toc232243038"/>
      <w:bookmarkEnd w:id="38"/>
      <w:r>
        <w:t>8.4 Módulo de carrito</w:t>
      </w:r>
      <w:bookmarkEnd w:id="41"/>
    </w:p>
    <w:p w14:paraId="535B4360" w14:textId="77777777" w:rsidR="00782E02" w:rsidRPr="003005B7" w:rsidRDefault="00B4316A" w:rsidP="00B4316A">
      <w:pPr>
        <w:pStyle w:val="Compact"/>
        <w:numPr>
          <w:ilvl w:val="0"/>
          <w:numId w:val="21"/>
        </w:numPr>
        <w:rPr>
          <w:lang w:val="es-419"/>
        </w:rPr>
      </w:pPr>
      <w:r w:rsidRPr="003005B7">
        <w:rPr>
          <w:lang w:val="es-419"/>
        </w:rPr>
        <w:t>Carrito persistente para us</w:t>
      </w:r>
      <w:r w:rsidRPr="003005B7">
        <w:rPr>
          <w:lang w:val="es-419"/>
        </w:rPr>
        <w:t>uarios anónimos y autenticados.</w:t>
      </w:r>
    </w:p>
    <w:p w14:paraId="6F34A4CC" w14:textId="77777777" w:rsidR="00782E02" w:rsidRPr="003005B7" w:rsidRDefault="00B4316A" w:rsidP="00B4316A">
      <w:pPr>
        <w:pStyle w:val="Compact"/>
        <w:numPr>
          <w:ilvl w:val="0"/>
          <w:numId w:val="21"/>
        </w:numPr>
        <w:rPr>
          <w:lang w:val="es-419"/>
        </w:rPr>
      </w:pPr>
      <w:r w:rsidRPr="003005B7">
        <w:rPr>
          <w:lang w:val="es-419"/>
        </w:rPr>
        <w:t>Asociación del carrito a sesión y posterior fusión con usuario autenticado si corresponde.</w:t>
      </w:r>
    </w:p>
    <w:p w14:paraId="51A307AA" w14:textId="77777777" w:rsidR="00782E02" w:rsidRPr="003005B7" w:rsidRDefault="00B4316A" w:rsidP="00B4316A">
      <w:pPr>
        <w:pStyle w:val="Compact"/>
        <w:numPr>
          <w:ilvl w:val="0"/>
          <w:numId w:val="21"/>
        </w:numPr>
        <w:rPr>
          <w:lang w:val="es-419"/>
        </w:rPr>
      </w:pPr>
      <w:r w:rsidRPr="003005B7">
        <w:rPr>
          <w:lang w:val="es-419"/>
        </w:rPr>
        <w:t>Alta, baja y modificación de cantidades.</w:t>
      </w:r>
    </w:p>
    <w:p w14:paraId="7669F1C7" w14:textId="77777777" w:rsidR="00782E02" w:rsidRPr="003005B7" w:rsidRDefault="00B4316A" w:rsidP="00B4316A">
      <w:pPr>
        <w:pStyle w:val="Compact"/>
        <w:numPr>
          <w:ilvl w:val="0"/>
          <w:numId w:val="21"/>
        </w:numPr>
        <w:rPr>
          <w:lang w:val="es-419"/>
        </w:rPr>
      </w:pPr>
      <w:r w:rsidRPr="003005B7">
        <w:rPr>
          <w:lang w:val="es-419"/>
        </w:rPr>
        <w:t>Recalculo de subtotales y totales.</w:t>
      </w:r>
    </w:p>
    <w:p w14:paraId="596D4425" w14:textId="77777777" w:rsidR="00782E02" w:rsidRPr="003005B7" w:rsidRDefault="00B4316A" w:rsidP="00B4316A">
      <w:pPr>
        <w:pStyle w:val="Compact"/>
        <w:numPr>
          <w:ilvl w:val="0"/>
          <w:numId w:val="21"/>
        </w:numPr>
        <w:rPr>
          <w:lang w:val="es-419"/>
        </w:rPr>
      </w:pPr>
      <w:r w:rsidRPr="003005B7">
        <w:rPr>
          <w:lang w:val="es-419"/>
        </w:rPr>
        <w:t>Validación de vigencia de precio y disponibilidad.</w:t>
      </w:r>
    </w:p>
    <w:p w14:paraId="4FDC2C29" w14:textId="77777777" w:rsidR="00782E02" w:rsidRDefault="00B4316A">
      <w:pPr>
        <w:pStyle w:val="Ttulo3"/>
      </w:pPr>
      <w:bookmarkStart w:id="42" w:name="Xe7dc2796e4234772816eb291ba0b4bc6f061758"/>
      <w:bookmarkStart w:id="43" w:name="_Toc232243039"/>
      <w:bookmarkEnd w:id="40"/>
      <w:r>
        <w:t>8.5 Mó</w:t>
      </w:r>
      <w:r>
        <w:t>dulo de checkout</w:t>
      </w:r>
      <w:bookmarkEnd w:id="43"/>
    </w:p>
    <w:p w14:paraId="4C97103D" w14:textId="77777777" w:rsidR="00782E02" w:rsidRPr="003005B7" w:rsidRDefault="00B4316A" w:rsidP="00B4316A">
      <w:pPr>
        <w:pStyle w:val="Compact"/>
        <w:numPr>
          <w:ilvl w:val="0"/>
          <w:numId w:val="22"/>
        </w:numPr>
        <w:rPr>
          <w:lang w:val="es-419"/>
        </w:rPr>
      </w:pPr>
      <w:r w:rsidRPr="003005B7">
        <w:rPr>
          <w:lang w:val="es-419"/>
        </w:rPr>
        <w:t>Captura o selección de dirección de envío.</w:t>
      </w:r>
    </w:p>
    <w:p w14:paraId="5A56CADA" w14:textId="77777777" w:rsidR="00782E02" w:rsidRPr="003005B7" w:rsidRDefault="00B4316A" w:rsidP="00B4316A">
      <w:pPr>
        <w:pStyle w:val="Compact"/>
        <w:numPr>
          <w:ilvl w:val="0"/>
          <w:numId w:val="22"/>
        </w:numPr>
        <w:rPr>
          <w:lang w:val="es-419"/>
        </w:rPr>
      </w:pPr>
      <w:r w:rsidRPr="003005B7">
        <w:rPr>
          <w:lang w:val="es-419"/>
        </w:rPr>
        <w:t>Captura o selección de dirección de facturación.</w:t>
      </w:r>
    </w:p>
    <w:p w14:paraId="4EB0ED1A" w14:textId="77777777" w:rsidR="00782E02" w:rsidRPr="003005B7" w:rsidRDefault="00B4316A" w:rsidP="00B4316A">
      <w:pPr>
        <w:pStyle w:val="Compact"/>
        <w:numPr>
          <w:ilvl w:val="0"/>
          <w:numId w:val="22"/>
        </w:numPr>
        <w:rPr>
          <w:lang w:val="es-419"/>
        </w:rPr>
      </w:pPr>
      <w:r w:rsidRPr="003005B7">
        <w:rPr>
          <w:lang w:val="es-419"/>
        </w:rPr>
        <w:t>Resumen final de compra antes de pagar.</w:t>
      </w:r>
    </w:p>
    <w:p w14:paraId="7484EB77" w14:textId="77777777" w:rsidR="00782E02" w:rsidRPr="003005B7" w:rsidRDefault="00B4316A" w:rsidP="00B4316A">
      <w:pPr>
        <w:pStyle w:val="Compact"/>
        <w:numPr>
          <w:ilvl w:val="0"/>
          <w:numId w:val="22"/>
        </w:numPr>
        <w:rPr>
          <w:lang w:val="es-419"/>
        </w:rPr>
      </w:pPr>
      <w:r w:rsidRPr="003005B7">
        <w:rPr>
          <w:lang w:val="es-419"/>
        </w:rPr>
        <w:t>Validación final de stock, precios e impuestos.</w:t>
      </w:r>
    </w:p>
    <w:p w14:paraId="2A4A1916" w14:textId="77777777" w:rsidR="00782E02" w:rsidRPr="003005B7" w:rsidRDefault="00B4316A" w:rsidP="00B4316A">
      <w:pPr>
        <w:pStyle w:val="Compact"/>
        <w:numPr>
          <w:ilvl w:val="0"/>
          <w:numId w:val="22"/>
        </w:numPr>
        <w:rPr>
          <w:lang w:val="es-419"/>
        </w:rPr>
      </w:pPr>
      <w:r w:rsidRPr="003005B7">
        <w:rPr>
          <w:lang w:val="es-419"/>
        </w:rPr>
        <w:t>Bloqueo de inconsistencias antes de crear la orden.</w:t>
      </w:r>
    </w:p>
    <w:p w14:paraId="77B12759" w14:textId="77777777" w:rsidR="00782E02" w:rsidRDefault="00B4316A">
      <w:pPr>
        <w:pStyle w:val="Ttulo3"/>
      </w:pPr>
      <w:bookmarkStart w:id="44" w:name="X1712d9c8ce56411d9047ca37484fa33dccb55fa"/>
      <w:bookmarkStart w:id="45" w:name="_Toc232243040"/>
      <w:bookmarkEnd w:id="42"/>
      <w:r>
        <w:t>8.6 Módulo de pagos</w:t>
      </w:r>
      <w:bookmarkEnd w:id="45"/>
    </w:p>
    <w:p w14:paraId="623F70AC" w14:textId="77777777" w:rsidR="00782E02" w:rsidRPr="003005B7" w:rsidRDefault="00B4316A" w:rsidP="00B4316A">
      <w:pPr>
        <w:pStyle w:val="Compact"/>
        <w:numPr>
          <w:ilvl w:val="0"/>
          <w:numId w:val="23"/>
        </w:numPr>
        <w:rPr>
          <w:lang w:val="es-419"/>
        </w:rPr>
      </w:pPr>
      <w:r w:rsidRPr="003005B7">
        <w:rPr>
          <w:lang w:val="es-419"/>
        </w:rPr>
        <w:t>Integración inicial con al menos una pasarela.</w:t>
      </w:r>
    </w:p>
    <w:p w14:paraId="36D273B1" w14:textId="77777777" w:rsidR="00782E02" w:rsidRPr="003005B7" w:rsidRDefault="00B4316A" w:rsidP="00B4316A">
      <w:pPr>
        <w:pStyle w:val="Compact"/>
        <w:numPr>
          <w:ilvl w:val="0"/>
          <w:numId w:val="23"/>
        </w:numPr>
        <w:rPr>
          <w:lang w:val="es-419"/>
        </w:rPr>
      </w:pPr>
      <w:r w:rsidRPr="003005B7">
        <w:rPr>
          <w:lang w:val="es-419"/>
        </w:rPr>
        <w:t>El frontend no debe manipular ni almacenar datos sensibles completos de tarjeta en servidores propios.</w:t>
      </w:r>
    </w:p>
    <w:p w14:paraId="42AD14C8" w14:textId="77777777" w:rsidR="00782E02" w:rsidRPr="003005B7" w:rsidRDefault="00B4316A" w:rsidP="00B4316A">
      <w:pPr>
        <w:pStyle w:val="Compact"/>
        <w:numPr>
          <w:ilvl w:val="0"/>
          <w:numId w:val="23"/>
        </w:numPr>
        <w:rPr>
          <w:lang w:val="es-419"/>
        </w:rPr>
      </w:pPr>
      <w:r w:rsidRPr="003005B7">
        <w:rPr>
          <w:lang w:val="es-419"/>
        </w:rPr>
        <w:t>El backend debe trabajar con token</w:t>
      </w:r>
      <w:r w:rsidRPr="003005B7">
        <w:rPr>
          <w:lang w:val="es-419"/>
        </w:rPr>
        <w:t>s, referencias o intents provistos por la pasarela.</w:t>
      </w:r>
    </w:p>
    <w:p w14:paraId="05032170" w14:textId="77777777" w:rsidR="00782E02" w:rsidRPr="003005B7" w:rsidRDefault="00B4316A" w:rsidP="00B4316A">
      <w:pPr>
        <w:pStyle w:val="Compact"/>
        <w:numPr>
          <w:ilvl w:val="0"/>
          <w:numId w:val="23"/>
        </w:numPr>
        <w:rPr>
          <w:lang w:val="es-419"/>
        </w:rPr>
      </w:pPr>
      <w:r w:rsidRPr="003005B7">
        <w:rPr>
          <w:lang w:val="es-419"/>
        </w:rPr>
        <w:t>Confirmación de pago vía webhook y/o consulta segura al proveedor.</w:t>
      </w:r>
    </w:p>
    <w:p w14:paraId="642684ED" w14:textId="77777777" w:rsidR="00782E02" w:rsidRPr="003005B7" w:rsidRDefault="00B4316A" w:rsidP="00B4316A">
      <w:pPr>
        <w:pStyle w:val="Compact"/>
        <w:numPr>
          <w:ilvl w:val="0"/>
          <w:numId w:val="23"/>
        </w:numPr>
        <w:rPr>
          <w:lang w:val="es-419"/>
        </w:rPr>
      </w:pPr>
      <w:r w:rsidRPr="003005B7">
        <w:rPr>
          <w:lang w:val="es-419"/>
        </w:rPr>
        <w:t>Registro de intentos, errores y resultado final del pago.</w:t>
      </w:r>
    </w:p>
    <w:p w14:paraId="34C65DA0" w14:textId="77777777" w:rsidR="00782E02" w:rsidRDefault="00B4316A" w:rsidP="00B4316A">
      <w:pPr>
        <w:pStyle w:val="Compact"/>
        <w:numPr>
          <w:ilvl w:val="0"/>
          <w:numId w:val="23"/>
        </w:numPr>
      </w:pPr>
      <w:r>
        <w:t>Manejo idempotente de webhooks.</w:t>
      </w:r>
    </w:p>
    <w:p w14:paraId="3902A1AF" w14:textId="77777777" w:rsidR="00782E02" w:rsidRDefault="00B4316A">
      <w:pPr>
        <w:pStyle w:val="Ttulo3"/>
      </w:pPr>
      <w:bookmarkStart w:id="46" w:name="Xab5b40936b062f988af9240fa72b9981f6e3ea2"/>
      <w:bookmarkStart w:id="47" w:name="_Toc232243041"/>
      <w:bookmarkEnd w:id="44"/>
      <w:r>
        <w:t>8.7 Módulo de órdenes</w:t>
      </w:r>
      <w:bookmarkEnd w:id="47"/>
    </w:p>
    <w:p w14:paraId="35019941" w14:textId="77777777" w:rsidR="00782E02" w:rsidRPr="003005B7" w:rsidRDefault="00B4316A" w:rsidP="00B4316A">
      <w:pPr>
        <w:pStyle w:val="Compact"/>
        <w:numPr>
          <w:ilvl w:val="0"/>
          <w:numId w:val="24"/>
        </w:numPr>
        <w:rPr>
          <w:lang w:val="es-419"/>
        </w:rPr>
      </w:pPr>
      <w:r w:rsidRPr="003005B7">
        <w:rPr>
          <w:lang w:val="es-419"/>
        </w:rPr>
        <w:t>Creación de pedido con sn</w:t>
      </w:r>
      <w:r w:rsidRPr="003005B7">
        <w:rPr>
          <w:lang w:val="es-419"/>
        </w:rPr>
        <w:t>apshot de datos relevantes al momento de compra.</w:t>
      </w:r>
    </w:p>
    <w:p w14:paraId="196134EC" w14:textId="77777777" w:rsidR="00782E02" w:rsidRPr="003005B7" w:rsidRDefault="00B4316A" w:rsidP="00B4316A">
      <w:pPr>
        <w:pStyle w:val="Compact"/>
        <w:numPr>
          <w:ilvl w:val="0"/>
          <w:numId w:val="24"/>
        </w:numPr>
        <w:rPr>
          <w:lang w:val="es-419"/>
        </w:rPr>
      </w:pPr>
      <w:r w:rsidRPr="003005B7">
        <w:rPr>
          <w:lang w:val="es-419"/>
        </w:rPr>
        <w:t>Persistencia de ítems, precios, impuestos, descuentos y total final.</w:t>
      </w:r>
    </w:p>
    <w:p w14:paraId="41380133" w14:textId="77777777" w:rsidR="00782E02" w:rsidRPr="003005B7" w:rsidRDefault="00B4316A" w:rsidP="00B4316A">
      <w:pPr>
        <w:pStyle w:val="Compact"/>
        <w:numPr>
          <w:ilvl w:val="0"/>
          <w:numId w:val="24"/>
        </w:numPr>
        <w:rPr>
          <w:lang w:val="es-419"/>
        </w:rPr>
      </w:pPr>
      <w:r w:rsidRPr="003005B7">
        <w:rPr>
          <w:lang w:val="es-419"/>
        </w:rPr>
        <w:t>Historial de estados del pedido.</w:t>
      </w:r>
    </w:p>
    <w:p w14:paraId="1C92D599" w14:textId="77777777" w:rsidR="00782E02" w:rsidRPr="003005B7" w:rsidRDefault="00B4316A" w:rsidP="00B4316A">
      <w:pPr>
        <w:pStyle w:val="Compact"/>
        <w:numPr>
          <w:ilvl w:val="0"/>
          <w:numId w:val="24"/>
        </w:numPr>
        <w:rPr>
          <w:lang w:val="es-419"/>
        </w:rPr>
      </w:pPr>
      <w:r w:rsidRPr="003005B7">
        <w:rPr>
          <w:lang w:val="es-419"/>
        </w:rPr>
        <w:t>Consulta de pedido por cliente.</w:t>
      </w:r>
    </w:p>
    <w:p w14:paraId="481920C7" w14:textId="77777777" w:rsidR="00782E02" w:rsidRDefault="00B4316A" w:rsidP="00B4316A">
      <w:pPr>
        <w:pStyle w:val="Compact"/>
        <w:numPr>
          <w:ilvl w:val="0"/>
          <w:numId w:val="24"/>
        </w:numPr>
      </w:pPr>
      <w:r>
        <w:t>Consulta administrativa de pedidos.</w:t>
      </w:r>
    </w:p>
    <w:p w14:paraId="070B561A" w14:textId="77777777" w:rsidR="00782E02" w:rsidRDefault="00B4316A">
      <w:pPr>
        <w:pStyle w:val="Ttulo3"/>
      </w:pPr>
      <w:bookmarkStart w:id="48" w:name="Xce5c38475257af58c6d2cebe9a2cbed65de5747"/>
      <w:bookmarkStart w:id="49" w:name="_Toc232243042"/>
      <w:bookmarkEnd w:id="46"/>
      <w:r>
        <w:t>8.8 Módulo de integraciones externas</w:t>
      </w:r>
      <w:bookmarkEnd w:id="49"/>
    </w:p>
    <w:p w14:paraId="58F2D4D2" w14:textId="77777777" w:rsidR="00782E02" w:rsidRPr="003005B7" w:rsidRDefault="00B4316A" w:rsidP="00B4316A">
      <w:pPr>
        <w:pStyle w:val="Compact"/>
        <w:numPr>
          <w:ilvl w:val="0"/>
          <w:numId w:val="25"/>
        </w:numPr>
        <w:rPr>
          <w:lang w:val="es-419"/>
        </w:rPr>
      </w:pPr>
      <w:r w:rsidRPr="003005B7">
        <w:rPr>
          <w:lang w:val="es-419"/>
        </w:rPr>
        <w:t>Exposición de endpoints para alimentación desde ERP u otros sistemas externos.</w:t>
      </w:r>
    </w:p>
    <w:p w14:paraId="76DB7106" w14:textId="77777777" w:rsidR="00782E02" w:rsidRPr="003005B7" w:rsidRDefault="00B4316A" w:rsidP="00B4316A">
      <w:pPr>
        <w:pStyle w:val="Compact"/>
        <w:numPr>
          <w:ilvl w:val="0"/>
          <w:numId w:val="25"/>
        </w:numPr>
        <w:rPr>
          <w:lang w:val="es-419"/>
        </w:rPr>
      </w:pPr>
      <w:r w:rsidRPr="003005B7">
        <w:rPr>
          <w:lang w:val="es-419"/>
        </w:rPr>
        <w:t>Autenticación segura para integraciones máquina a máquina.</w:t>
      </w:r>
    </w:p>
    <w:p w14:paraId="5B8BF33B" w14:textId="77777777" w:rsidR="00782E02" w:rsidRDefault="00B4316A" w:rsidP="00B4316A">
      <w:pPr>
        <w:pStyle w:val="Compact"/>
        <w:numPr>
          <w:ilvl w:val="0"/>
          <w:numId w:val="25"/>
        </w:numPr>
      </w:pPr>
      <w:r>
        <w:t>Soporte para operaciones idempotentes.</w:t>
      </w:r>
    </w:p>
    <w:p w14:paraId="22FF089C" w14:textId="77777777" w:rsidR="00782E02" w:rsidRPr="003005B7" w:rsidRDefault="00B4316A" w:rsidP="00B4316A">
      <w:pPr>
        <w:pStyle w:val="Compact"/>
        <w:numPr>
          <w:ilvl w:val="0"/>
          <w:numId w:val="25"/>
        </w:numPr>
        <w:rPr>
          <w:lang w:val="es-419"/>
        </w:rPr>
      </w:pPr>
      <w:r w:rsidRPr="003005B7">
        <w:rPr>
          <w:lang w:val="es-419"/>
        </w:rPr>
        <w:t>Registro de requests y respuestas de integración.</w:t>
      </w:r>
    </w:p>
    <w:p w14:paraId="2CFA0AE9" w14:textId="77777777" w:rsidR="00782E02" w:rsidRPr="003005B7" w:rsidRDefault="00B4316A" w:rsidP="00B4316A">
      <w:pPr>
        <w:pStyle w:val="Compact"/>
        <w:numPr>
          <w:ilvl w:val="0"/>
          <w:numId w:val="25"/>
        </w:numPr>
        <w:rPr>
          <w:lang w:val="es-419"/>
        </w:rPr>
      </w:pPr>
      <w:r w:rsidRPr="003005B7">
        <w:rPr>
          <w:lang w:val="es-419"/>
        </w:rPr>
        <w:lastRenderedPageBreak/>
        <w:t>Trazabilidad de sincronizacio</w:t>
      </w:r>
      <w:r w:rsidRPr="003005B7">
        <w:rPr>
          <w:lang w:val="es-419"/>
        </w:rPr>
        <w:t>nes, errores y reintentos.</w:t>
      </w:r>
    </w:p>
    <w:p w14:paraId="0F815601" w14:textId="77777777" w:rsidR="00782E02" w:rsidRPr="003005B7" w:rsidRDefault="00B4316A" w:rsidP="00B4316A">
      <w:pPr>
        <w:pStyle w:val="Compact"/>
        <w:numPr>
          <w:ilvl w:val="0"/>
          <w:numId w:val="25"/>
        </w:numPr>
        <w:rPr>
          <w:lang w:val="es-419"/>
        </w:rPr>
      </w:pPr>
      <w:r w:rsidRPr="003005B7">
        <w:rPr>
          <w:lang w:val="es-419"/>
        </w:rPr>
        <w:t>Definición de ownership por entidad: catálogo, stock, precio, cliente, pedido.</w:t>
      </w:r>
    </w:p>
    <w:p w14:paraId="6FCD112B" w14:textId="77777777" w:rsidR="00782E02" w:rsidRPr="003005B7" w:rsidRDefault="00B4316A" w:rsidP="00B4316A">
      <w:pPr>
        <w:pStyle w:val="Compact"/>
        <w:numPr>
          <w:ilvl w:val="0"/>
          <w:numId w:val="25"/>
        </w:numPr>
        <w:rPr>
          <w:lang w:val="es-419"/>
        </w:rPr>
      </w:pPr>
      <w:r w:rsidRPr="003005B7">
        <w:rPr>
          <w:lang w:val="es-419"/>
        </w:rPr>
        <w:t>Posibilidad de importar y exportar datos según reglas de negocio.</w:t>
      </w:r>
    </w:p>
    <w:p w14:paraId="2918904A" w14:textId="77777777" w:rsidR="00782E02" w:rsidRPr="003005B7" w:rsidRDefault="00B4316A">
      <w:pPr>
        <w:pStyle w:val="Ttulo3"/>
        <w:rPr>
          <w:lang w:val="es-419"/>
        </w:rPr>
      </w:pPr>
      <w:bookmarkStart w:id="50" w:name="X95884d6a34b8e694e03f15ace0a993a632b1f46"/>
      <w:bookmarkStart w:id="51" w:name="_Toc232243043"/>
      <w:bookmarkEnd w:id="48"/>
      <w:r w:rsidRPr="003005B7">
        <w:rPr>
          <w:lang w:val="es-419"/>
        </w:rPr>
        <w:t>8.9 Módulo de configuración y white-label</w:t>
      </w:r>
      <w:bookmarkEnd w:id="51"/>
    </w:p>
    <w:p w14:paraId="2E642F7D" w14:textId="77777777" w:rsidR="00782E02" w:rsidRPr="003005B7" w:rsidRDefault="00B4316A" w:rsidP="00B4316A">
      <w:pPr>
        <w:pStyle w:val="Compact"/>
        <w:numPr>
          <w:ilvl w:val="0"/>
          <w:numId w:val="26"/>
        </w:numPr>
        <w:rPr>
          <w:lang w:val="es-419"/>
        </w:rPr>
      </w:pPr>
      <w:r w:rsidRPr="003005B7">
        <w:rPr>
          <w:lang w:val="es-419"/>
        </w:rPr>
        <w:t>Configuración de branding por cliente.</w:t>
      </w:r>
    </w:p>
    <w:p w14:paraId="547EA89F" w14:textId="77777777" w:rsidR="00782E02" w:rsidRPr="003005B7" w:rsidRDefault="00B4316A" w:rsidP="00B4316A">
      <w:pPr>
        <w:pStyle w:val="Compact"/>
        <w:numPr>
          <w:ilvl w:val="0"/>
          <w:numId w:val="26"/>
        </w:numPr>
        <w:rPr>
          <w:lang w:val="es-419"/>
        </w:rPr>
      </w:pPr>
      <w:r w:rsidRPr="003005B7">
        <w:rPr>
          <w:lang w:val="es-419"/>
        </w:rPr>
        <w:t>Cam</w:t>
      </w:r>
      <w:r w:rsidRPr="003005B7">
        <w:rPr>
          <w:lang w:val="es-419"/>
        </w:rPr>
        <w:t>bio de logo, paleta, tipografía y assets principales sin modificar el core.</w:t>
      </w:r>
    </w:p>
    <w:p w14:paraId="1A17D047" w14:textId="77777777" w:rsidR="00782E02" w:rsidRPr="003005B7" w:rsidRDefault="00B4316A" w:rsidP="00B4316A">
      <w:pPr>
        <w:pStyle w:val="Compact"/>
        <w:numPr>
          <w:ilvl w:val="0"/>
          <w:numId w:val="26"/>
        </w:numPr>
        <w:rPr>
          <w:lang w:val="es-419"/>
        </w:rPr>
      </w:pPr>
      <w:r w:rsidRPr="003005B7">
        <w:rPr>
          <w:lang w:val="es-419"/>
        </w:rPr>
        <w:t>Configuración por cliente de textos, banners y piezas visuales principales.</w:t>
      </w:r>
    </w:p>
    <w:p w14:paraId="1E9DF894" w14:textId="77777777" w:rsidR="00782E02" w:rsidRPr="003005B7" w:rsidRDefault="00B4316A" w:rsidP="00B4316A">
      <w:pPr>
        <w:pStyle w:val="Compact"/>
        <w:numPr>
          <w:ilvl w:val="0"/>
          <w:numId w:val="26"/>
        </w:numPr>
        <w:rPr>
          <w:lang w:val="es-419"/>
        </w:rPr>
      </w:pPr>
      <w:r w:rsidRPr="003005B7">
        <w:rPr>
          <w:lang w:val="es-419"/>
        </w:rPr>
        <w:t>Soporte para dominio propio por cliente.</w:t>
      </w:r>
    </w:p>
    <w:p w14:paraId="2D5615DE" w14:textId="77777777" w:rsidR="00782E02" w:rsidRPr="003005B7" w:rsidRDefault="00B4316A" w:rsidP="00B4316A">
      <w:pPr>
        <w:pStyle w:val="Compact"/>
        <w:numPr>
          <w:ilvl w:val="0"/>
          <w:numId w:val="26"/>
        </w:numPr>
        <w:rPr>
          <w:lang w:val="es-419"/>
        </w:rPr>
      </w:pPr>
      <w:r w:rsidRPr="003005B7">
        <w:rPr>
          <w:lang w:val="es-419"/>
        </w:rPr>
        <w:t>Separación clara entre lógica de negocio y capa visual.</w:t>
      </w:r>
    </w:p>
    <w:p w14:paraId="5A919FCB" w14:textId="77777777" w:rsidR="00782E02" w:rsidRDefault="00B4316A">
      <w:pPr>
        <w:pStyle w:val="Ttulo3"/>
      </w:pPr>
      <w:bookmarkStart w:id="52" w:name="X44fb4fd9c09e79d5a652eec8b669c97e6df156e"/>
      <w:bookmarkStart w:id="53" w:name="_Toc232243044"/>
      <w:bookmarkEnd w:id="50"/>
      <w:r>
        <w:t>8.10 Módulo de backoffice</w:t>
      </w:r>
      <w:bookmarkEnd w:id="53"/>
    </w:p>
    <w:p w14:paraId="1FAC06CA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Panel administrativo interno accesible por roles.</w:t>
      </w:r>
    </w:p>
    <w:p w14:paraId="258D3745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Dashboard operativo básico con resumen de pedidos, catálogo, stock e integraciones.</w:t>
      </w:r>
    </w:p>
    <w:p w14:paraId="358E1B46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Gestión de catálogo, categorías, variant</w:t>
      </w:r>
      <w:r w:rsidRPr="003005B7">
        <w:rPr>
          <w:lang w:val="es-419"/>
        </w:rPr>
        <w:t>es e imágenes.</w:t>
      </w:r>
    </w:p>
    <w:p w14:paraId="27B911AA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Gestión de inventario según el modo operativo del cliente.</w:t>
      </w:r>
    </w:p>
    <w:p w14:paraId="01E77A4F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Gestión de pedidos y consulta de estados.</w:t>
      </w:r>
    </w:p>
    <w:p w14:paraId="284BCA1E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Gestión de clientes y usuarios internos según permisos.</w:t>
      </w:r>
    </w:p>
    <w:p w14:paraId="7E95BB30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Gestión de contenido del home, banners, bloques y navegación.</w:t>
      </w:r>
    </w:p>
    <w:p w14:paraId="513B0C8F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Monitoreo de sincronizaciones con ERP u otros sistemas externos.</w:t>
      </w:r>
    </w:p>
    <w:p w14:paraId="615DA7FC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Trazabilidad de errores de integración, webhooks e importaciones.</w:t>
      </w:r>
    </w:p>
    <w:p w14:paraId="610246D0" w14:textId="77777777" w:rsidR="00782E02" w:rsidRPr="003005B7" w:rsidRDefault="00B4316A" w:rsidP="00B4316A">
      <w:pPr>
        <w:pStyle w:val="Compact"/>
        <w:numPr>
          <w:ilvl w:val="0"/>
          <w:numId w:val="27"/>
        </w:numPr>
        <w:rPr>
          <w:lang w:val="es-419"/>
        </w:rPr>
      </w:pPr>
      <w:r w:rsidRPr="003005B7">
        <w:rPr>
          <w:lang w:val="es-419"/>
        </w:rPr>
        <w:t>Configuración operativa del sitio por cliente.</w:t>
      </w:r>
    </w:p>
    <w:p w14:paraId="2F63725B" w14:textId="77777777" w:rsidR="00782E02" w:rsidRPr="003005B7" w:rsidRDefault="00B4316A">
      <w:pPr>
        <w:pStyle w:val="Ttulo3"/>
        <w:rPr>
          <w:lang w:val="es-419"/>
        </w:rPr>
      </w:pPr>
      <w:bookmarkStart w:id="54" w:name="X99b7fd8a6edba16d555c5ca5991cf9b494ca9bf"/>
      <w:bookmarkStart w:id="55" w:name="_Toc232243045"/>
      <w:bookmarkEnd w:id="52"/>
      <w:r w:rsidRPr="003005B7">
        <w:rPr>
          <w:lang w:val="es-419"/>
        </w:rPr>
        <w:t>8.11 Comportamie</w:t>
      </w:r>
      <w:r w:rsidRPr="003005B7">
        <w:rPr>
          <w:lang w:val="es-419"/>
        </w:rPr>
        <w:t>nto del backoffice según modo de operación</w:t>
      </w:r>
      <w:bookmarkEnd w:id="55"/>
    </w:p>
    <w:p w14:paraId="1526C9E7" w14:textId="77777777" w:rsidR="00782E02" w:rsidRPr="003005B7" w:rsidRDefault="00B4316A">
      <w:pPr>
        <w:pStyle w:val="Ttulo4"/>
        <w:rPr>
          <w:lang w:val="es-419"/>
        </w:rPr>
      </w:pPr>
      <w:bookmarkStart w:id="56" w:name="modo-autónomo"/>
      <w:r w:rsidRPr="003005B7">
        <w:rPr>
          <w:lang w:val="es-419"/>
        </w:rPr>
        <w:t>Modo autónomo</w:t>
      </w:r>
    </w:p>
    <w:p w14:paraId="0C1C6947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El backoffice debe permitir administrar directamente:</w:t>
      </w:r>
    </w:p>
    <w:p w14:paraId="38FF91C6" w14:textId="77777777" w:rsidR="00782E02" w:rsidRDefault="00B4316A" w:rsidP="00B4316A">
      <w:pPr>
        <w:pStyle w:val="Compact"/>
        <w:numPr>
          <w:ilvl w:val="0"/>
          <w:numId w:val="28"/>
        </w:numPr>
      </w:pPr>
      <w:r>
        <w:t>catálogo</w:t>
      </w:r>
    </w:p>
    <w:p w14:paraId="3F882F9F" w14:textId="77777777" w:rsidR="00782E02" w:rsidRDefault="00B4316A" w:rsidP="00B4316A">
      <w:pPr>
        <w:pStyle w:val="Compact"/>
        <w:numPr>
          <w:ilvl w:val="0"/>
          <w:numId w:val="28"/>
        </w:numPr>
      </w:pPr>
      <w:r>
        <w:t>precios</w:t>
      </w:r>
    </w:p>
    <w:p w14:paraId="6697C6AB" w14:textId="77777777" w:rsidR="00782E02" w:rsidRDefault="00B4316A" w:rsidP="00B4316A">
      <w:pPr>
        <w:pStyle w:val="Compact"/>
        <w:numPr>
          <w:ilvl w:val="0"/>
          <w:numId w:val="28"/>
        </w:numPr>
      </w:pPr>
      <w:r>
        <w:t>stock</w:t>
      </w:r>
    </w:p>
    <w:p w14:paraId="67AD7B24" w14:textId="77777777" w:rsidR="00782E02" w:rsidRDefault="00B4316A" w:rsidP="00B4316A">
      <w:pPr>
        <w:pStyle w:val="Compact"/>
        <w:numPr>
          <w:ilvl w:val="0"/>
          <w:numId w:val="28"/>
        </w:numPr>
      </w:pPr>
      <w:r>
        <w:t>contenido</w:t>
      </w:r>
    </w:p>
    <w:p w14:paraId="0559F8EF" w14:textId="77777777" w:rsidR="00782E02" w:rsidRDefault="00B4316A" w:rsidP="00B4316A">
      <w:pPr>
        <w:pStyle w:val="Compact"/>
        <w:numPr>
          <w:ilvl w:val="0"/>
          <w:numId w:val="28"/>
        </w:numPr>
      </w:pPr>
      <w:r>
        <w:t>pedidos</w:t>
      </w:r>
    </w:p>
    <w:p w14:paraId="67AFAF08" w14:textId="77777777" w:rsidR="00782E02" w:rsidRDefault="00B4316A" w:rsidP="00B4316A">
      <w:pPr>
        <w:pStyle w:val="Compact"/>
        <w:numPr>
          <w:ilvl w:val="0"/>
          <w:numId w:val="28"/>
        </w:numPr>
      </w:pPr>
      <w:r>
        <w:t>clientes</w:t>
      </w:r>
    </w:p>
    <w:p w14:paraId="59DAA750" w14:textId="77777777" w:rsidR="00782E02" w:rsidRDefault="00B4316A">
      <w:pPr>
        <w:pStyle w:val="Ttulo4"/>
      </w:pPr>
      <w:bookmarkStart w:id="57" w:name="modo-integrado-con-erp"/>
      <w:bookmarkEnd w:id="56"/>
      <w:r>
        <w:t>Modo integrado con ERP</w:t>
      </w:r>
    </w:p>
    <w:p w14:paraId="345186FF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El backoffice debe seguir existiendo, pero con foco en:</w:t>
      </w:r>
    </w:p>
    <w:p w14:paraId="36B4C3CC" w14:textId="77777777" w:rsidR="00782E02" w:rsidRPr="003005B7" w:rsidRDefault="00B4316A" w:rsidP="00B4316A">
      <w:pPr>
        <w:pStyle w:val="Compact"/>
        <w:numPr>
          <w:ilvl w:val="0"/>
          <w:numId w:val="29"/>
        </w:numPr>
        <w:rPr>
          <w:lang w:val="es-419"/>
        </w:rPr>
      </w:pPr>
      <w:r w:rsidRPr="003005B7">
        <w:rPr>
          <w:lang w:val="es-419"/>
        </w:rPr>
        <w:t>visualización de</w:t>
      </w:r>
      <w:r w:rsidRPr="003005B7">
        <w:rPr>
          <w:lang w:val="es-419"/>
        </w:rPr>
        <w:t>l estado del catálogo sincronizado</w:t>
      </w:r>
    </w:p>
    <w:p w14:paraId="4FC836CF" w14:textId="77777777" w:rsidR="00782E02" w:rsidRPr="003005B7" w:rsidRDefault="00B4316A" w:rsidP="00B4316A">
      <w:pPr>
        <w:pStyle w:val="Compact"/>
        <w:numPr>
          <w:ilvl w:val="0"/>
          <w:numId w:val="29"/>
        </w:numPr>
        <w:rPr>
          <w:lang w:val="es-419"/>
        </w:rPr>
      </w:pPr>
      <w:r w:rsidRPr="003005B7">
        <w:rPr>
          <w:lang w:val="es-419"/>
        </w:rPr>
        <w:t>monitoreo de stock y precios provenientes del ERP</w:t>
      </w:r>
    </w:p>
    <w:p w14:paraId="4EEB8AE6" w14:textId="77777777" w:rsidR="00782E02" w:rsidRPr="003005B7" w:rsidRDefault="00B4316A" w:rsidP="00B4316A">
      <w:pPr>
        <w:pStyle w:val="Compact"/>
        <w:numPr>
          <w:ilvl w:val="0"/>
          <w:numId w:val="29"/>
        </w:numPr>
        <w:rPr>
          <w:lang w:val="es-419"/>
        </w:rPr>
      </w:pPr>
      <w:r w:rsidRPr="003005B7">
        <w:rPr>
          <w:lang w:val="es-419"/>
        </w:rPr>
        <w:t>administración de contenido del canal digital</w:t>
      </w:r>
    </w:p>
    <w:p w14:paraId="3D3C8261" w14:textId="77777777" w:rsidR="00782E02" w:rsidRPr="003005B7" w:rsidRDefault="00B4316A" w:rsidP="00B4316A">
      <w:pPr>
        <w:pStyle w:val="Compact"/>
        <w:numPr>
          <w:ilvl w:val="0"/>
          <w:numId w:val="29"/>
        </w:numPr>
        <w:rPr>
          <w:lang w:val="es-419"/>
        </w:rPr>
      </w:pPr>
      <w:r w:rsidRPr="003005B7">
        <w:rPr>
          <w:lang w:val="es-419"/>
        </w:rPr>
        <w:lastRenderedPageBreak/>
        <w:t>gestión de pedidos generados en el e-commerce</w:t>
      </w:r>
    </w:p>
    <w:p w14:paraId="5562A17F" w14:textId="77777777" w:rsidR="00782E02" w:rsidRDefault="00B4316A" w:rsidP="00B4316A">
      <w:pPr>
        <w:pStyle w:val="Compact"/>
        <w:numPr>
          <w:ilvl w:val="0"/>
          <w:numId w:val="29"/>
        </w:numPr>
      </w:pPr>
      <w:r>
        <w:t>monitoreo y auditoría de integraciones</w:t>
      </w:r>
    </w:p>
    <w:p w14:paraId="43DA724F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En este modo, algunas acciones pueden quedar:</w:t>
      </w:r>
    </w:p>
    <w:p w14:paraId="2E600D21" w14:textId="77777777" w:rsidR="00782E02" w:rsidRDefault="00B4316A" w:rsidP="00B4316A">
      <w:pPr>
        <w:pStyle w:val="Compact"/>
        <w:numPr>
          <w:ilvl w:val="0"/>
          <w:numId w:val="30"/>
        </w:numPr>
      </w:pPr>
      <w:r>
        <w:t>bloqueadas</w:t>
      </w:r>
    </w:p>
    <w:p w14:paraId="35E468F4" w14:textId="77777777" w:rsidR="00782E02" w:rsidRDefault="00B4316A" w:rsidP="00B4316A">
      <w:pPr>
        <w:pStyle w:val="Compact"/>
        <w:numPr>
          <w:ilvl w:val="0"/>
          <w:numId w:val="30"/>
        </w:numPr>
      </w:pPr>
      <w:r>
        <w:t>limitadas</w:t>
      </w:r>
    </w:p>
    <w:p w14:paraId="169B3ACD" w14:textId="77777777" w:rsidR="00782E02" w:rsidRDefault="00B4316A" w:rsidP="00B4316A">
      <w:pPr>
        <w:pStyle w:val="Compact"/>
        <w:numPr>
          <w:ilvl w:val="0"/>
          <w:numId w:val="30"/>
        </w:numPr>
      </w:pPr>
      <w:r>
        <w:t>o solo informativas</w:t>
      </w:r>
    </w:p>
    <w:p w14:paraId="5C2B7C00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según qué sistema sea maestro por entidad.</w:t>
      </w:r>
    </w:p>
    <w:p w14:paraId="0B40E851" w14:textId="77777777" w:rsidR="00782E02" w:rsidRDefault="00B4316A">
      <w:r>
        <w:pict w14:anchorId="05727012">
          <v:rect id="_x0000_i1033" style="width:0;height:1.5pt" o:hralign="center" o:hrstd="t" o:hr="t"/>
        </w:pict>
      </w:r>
    </w:p>
    <w:p w14:paraId="541D1682" w14:textId="77777777" w:rsidR="00782E02" w:rsidRDefault="00B4316A">
      <w:pPr>
        <w:pStyle w:val="Ttulo2"/>
      </w:pPr>
      <w:bookmarkStart w:id="58" w:name="X373aec994d6ed276c24c8c3d8dbbce1764468b4"/>
      <w:bookmarkStart w:id="59" w:name="_Toc232243046"/>
      <w:bookmarkEnd w:id="32"/>
      <w:bookmarkEnd w:id="54"/>
      <w:bookmarkEnd w:id="57"/>
      <w:r>
        <w:t>9. Reglas de negocio críticas</w:t>
      </w:r>
      <w:bookmarkEnd w:id="59"/>
    </w:p>
    <w:p w14:paraId="7AF56412" w14:textId="77777777" w:rsidR="00782E02" w:rsidRDefault="00B4316A">
      <w:pPr>
        <w:pStyle w:val="Ttulo3"/>
      </w:pPr>
      <w:bookmarkStart w:id="60" w:name="X1931ed73d415504304344b4445300a4791275bd"/>
      <w:bookmarkStart w:id="61" w:name="_Toc232243047"/>
      <w:r>
        <w:t>9.1 Stock</w:t>
      </w:r>
      <w:bookmarkEnd w:id="61"/>
    </w:p>
    <w:p w14:paraId="330D077E" w14:textId="77777777" w:rsidR="00782E02" w:rsidRPr="003005B7" w:rsidRDefault="00B4316A" w:rsidP="00B4316A">
      <w:pPr>
        <w:pStyle w:val="Compact"/>
        <w:numPr>
          <w:ilvl w:val="0"/>
          <w:numId w:val="31"/>
        </w:numPr>
        <w:rPr>
          <w:lang w:val="es-419"/>
        </w:rPr>
      </w:pPr>
      <w:r w:rsidRPr="003005B7">
        <w:rPr>
          <w:lang w:val="es-419"/>
        </w:rPr>
        <w:t>El stock debe modelarse por SKU o variante.</w:t>
      </w:r>
    </w:p>
    <w:p w14:paraId="15E5377B" w14:textId="77777777" w:rsidR="00782E02" w:rsidRPr="003005B7" w:rsidRDefault="00B4316A" w:rsidP="00B4316A">
      <w:pPr>
        <w:pStyle w:val="Compact"/>
        <w:numPr>
          <w:ilvl w:val="0"/>
          <w:numId w:val="31"/>
        </w:numPr>
        <w:rPr>
          <w:lang w:val="es-419"/>
        </w:rPr>
      </w:pPr>
      <w:r w:rsidRPr="003005B7">
        <w:rPr>
          <w:lang w:val="es-419"/>
        </w:rPr>
        <w:t>Agregar un producto al carrito no garant</w:t>
      </w:r>
      <w:r w:rsidRPr="003005B7">
        <w:rPr>
          <w:lang w:val="es-419"/>
        </w:rPr>
        <w:t>iza reserva de stock.</w:t>
      </w:r>
    </w:p>
    <w:p w14:paraId="158E20D5" w14:textId="77777777" w:rsidR="00782E02" w:rsidRPr="003005B7" w:rsidRDefault="00B4316A" w:rsidP="00B4316A">
      <w:pPr>
        <w:pStyle w:val="Compact"/>
        <w:numPr>
          <w:ilvl w:val="0"/>
          <w:numId w:val="31"/>
        </w:numPr>
        <w:rPr>
          <w:lang w:val="es-419"/>
        </w:rPr>
      </w:pPr>
      <w:r w:rsidRPr="003005B7">
        <w:rPr>
          <w:lang w:val="es-419"/>
        </w:rPr>
        <w:t>La validación fuerte de disponibilidad debe realizarse al confirmar el checkout.</w:t>
      </w:r>
    </w:p>
    <w:p w14:paraId="088E593C" w14:textId="77777777" w:rsidR="00782E02" w:rsidRPr="003005B7" w:rsidRDefault="00B4316A" w:rsidP="00B4316A">
      <w:pPr>
        <w:pStyle w:val="Compact"/>
        <w:numPr>
          <w:ilvl w:val="0"/>
          <w:numId w:val="31"/>
        </w:numPr>
        <w:rPr>
          <w:lang w:val="es-419"/>
        </w:rPr>
      </w:pPr>
      <w:r w:rsidRPr="003005B7">
        <w:rPr>
          <w:lang w:val="es-419"/>
        </w:rPr>
        <w:t>El descuento de stock debe ocurrir de forma atómica al completar exitosamente la operación de pedido/pago definida por el flujo.</w:t>
      </w:r>
    </w:p>
    <w:p w14:paraId="5801FBB5" w14:textId="77777777" w:rsidR="00782E02" w:rsidRPr="003005B7" w:rsidRDefault="00B4316A" w:rsidP="00B4316A">
      <w:pPr>
        <w:pStyle w:val="Compact"/>
        <w:numPr>
          <w:ilvl w:val="0"/>
          <w:numId w:val="31"/>
        </w:numPr>
        <w:rPr>
          <w:lang w:val="es-419"/>
        </w:rPr>
      </w:pPr>
      <w:r w:rsidRPr="003005B7">
        <w:rPr>
          <w:lang w:val="es-419"/>
        </w:rPr>
        <w:t xml:space="preserve">Debe existir protección </w:t>
      </w:r>
      <w:r w:rsidRPr="003005B7">
        <w:rPr>
          <w:lang w:val="es-419"/>
        </w:rPr>
        <w:t>contra reintentos duplicados.</w:t>
      </w:r>
    </w:p>
    <w:p w14:paraId="5F222F56" w14:textId="77777777" w:rsidR="00782E02" w:rsidRPr="003005B7" w:rsidRDefault="00B4316A" w:rsidP="00B4316A">
      <w:pPr>
        <w:pStyle w:val="Compact"/>
        <w:numPr>
          <w:ilvl w:val="0"/>
          <w:numId w:val="31"/>
        </w:numPr>
        <w:rPr>
          <w:lang w:val="es-419"/>
        </w:rPr>
      </w:pPr>
      <w:r w:rsidRPr="003005B7">
        <w:rPr>
          <w:lang w:val="es-419"/>
        </w:rPr>
        <w:t>Debe definirse por cliente si el stock es administrado por el e-commerce o sincronizado desde un ERP.</w:t>
      </w:r>
    </w:p>
    <w:p w14:paraId="3D7ED540" w14:textId="77777777" w:rsidR="00782E02" w:rsidRDefault="00B4316A">
      <w:pPr>
        <w:pStyle w:val="Ttulo3"/>
      </w:pPr>
      <w:bookmarkStart w:id="62" w:name="X787e9e282736dc833d4581c0462398f8ad7b2a8"/>
      <w:bookmarkStart w:id="63" w:name="_Toc232243048"/>
      <w:bookmarkEnd w:id="60"/>
      <w:r>
        <w:t>9.2 Precio</w:t>
      </w:r>
      <w:bookmarkEnd w:id="63"/>
    </w:p>
    <w:p w14:paraId="45C7DE61" w14:textId="77777777" w:rsidR="00782E02" w:rsidRPr="003005B7" w:rsidRDefault="00B4316A" w:rsidP="00B4316A">
      <w:pPr>
        <w:pStyle w:val="Compact"/>
        <w:numPr>
          <w:ilvl w:val="0"/>
          <w:numId w:val="32"/>
        </w:numPr>
        <w:rPr>
          <w:lang w:val="es-419"/>
        </w:rPr>
      </w:pPr>
      <w:r w:rsidRPr="003005B7">
        <w:rPr>
          <w:lang w:val="es-419"/>
        </w:rPr>
        <w:t>El precio aplicado al pedido debe persistirse como snapshot.</w:t>
      </w:r>
    </w:p>
    <w:p w14:paraId="1FAAF8D2" w14:textId="77777777" w:rsidR="00782E02" w:rsidRPr="003005B7" w:rsidRDefault="00B4316A" w:rsidP="00B4316A">
      <w:pPr>
        <w:pStyle w:val="Compact"/>
        <w:numPr>
          <w:ilvl w:val="0"/>
          <w:numId w:val="32"/>
        </w:numPr>
        <w:rPr>
          <w:lang w:val="es-419"/>
        </w:rPr>
      </w:pPr>
      <w:r w:rsidRPr="003005B7">
        <w:rPr>
          <w:lang w:val="es-419"/>
        </w:rPr>
        <w:t>Cambios posteriores en catálogo no deben alterar ped</w:t>
      </w:r>
      <w:r w:rsidRPr="003005B7">
        <w:rPr>
          <w:lang w:val="es-419"/>
        </w:rPr>
        <w:t>idos ya creados.</w:t>
      </w:r>
    </w:p>
    <w:p w14:paraId="7D1851FF" w14:textId="77777777" w:rsidR="00782E02" w:rsidRPr="003005B7" w:rsidRDefault="00B4316A" w:rsidP="00B4316A">
      <w:pPr>
        <w:pStyle w:val="Compact"/>
        <w:numPr>
          <w:ilvl w:val="0"/>
          <w:numId w:val="32"/>
        </w:numPr>
        <w:rPr>
          <w:lang w:val="es-419"/>
        </w:rPr>
      </w:pPr>
      <w:r w:rsidRPr="003005B7">
        <w:rPr>
          <w:lang w:val="es-419"/>
        </w:rPr>
        <w:t>El carrito puede recalcularse si cambian precios antes de la confirmación.</w:t>
      </w:r>
    </w:p>
    <w:p w14:paraId="290EAF4E" w14:textId="77777777" w:rsidR="00782E02" w:rsidRPr="003005B7" w:rsidRDefault="00B4316A" w:rsidP="00B4316A">
      <w:pPr>
        <w:pStyle w:val="Compact"/>
        <w:numPr>
          <w:ilvl w:val="0"/>
          <w:numId w:val="32"/>
        </w:numPr>
        <w:rPr>
          <w:lang w:val="es-419"/>
        </w:rPr>
      </w:pPr>
      <w:r w:rsidRPr="003005B7">
        <w:rPr>
          <w:lang w:val="es-419"/>
        </w:rPr>
        <w:t>Debe definirse si el precio maestro vive en el e-commerce, en el ERP o en un modelo mixto.</w:t>
      </w:r>
    </w:p>
    <w:p w14:paraId="33680CFE" w14:textId="77777777" w:rsidR="00782E02" w:rsidRDefault="00B4316A">
      <w:pPr>
        <w:pStyle w:val="Ttulo3"/>
      </w:pPr>
      <w:bookmarkStart w:id="64" w:name="Xb16c6c84bca95d681cfec50db211118e54c27e8"/>
      <w:bookmarkStart w:id="65" w:name="_Toc232243049"/>
      <w:bookmarkEnd w:id="62"/>
      <w:r>
        <w:t>9.3 Pedido</w:t>
      </w:r>
      <w:bookmarkEnd w:id="65"/>
    </w:p>
    <w:p w14:paraId="39C734F4" w14:textId="77777777" w:rsidR="00782E02" w:rsidRDefault="00B4316A">
      <w:pPr>
        <w:pStyle w:val="FirstParagraph"/>
      </w:pPr>
      <w:r>
        <w:t>Estados mínimos recomendados:</w:t>
      </w:r>
    </w:p>
    <w:p w14:paraId="2A4755D3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draft</w:t>
      </w:r>
    </w:p>
    <w:p w14:paraId="0DB449AF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pending_payment</w:t>
      </w:r>
    </w:p>
    <w:p w14:paraId="587B83BB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paid</w:t>
      </w:r>
    </w:p>
    <w:p w14:paraId="15798FE0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payment_failed</w:t>
      </w:r>
    </w:p>
    <w:p w14:paraId="73915046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cancelled</w:t>
      </w:r>
    </w:p>
    <w:p w14:paraId="28C18DB5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ready_to_ship</w:t>
      </w:r>
    </w:p>
    <w:p w14:paraId="24663165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shipped</w:t>
      </w:r>
    </w:p>
    <w:p w14:paraId="7F81C4F5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lastRenderedPageBreak/>
        <w:t>delivered</w:t>
      </w:r>
    </w:p>
    <w:p w14:paraId="306DDFF8" w14:textId="77777777" w:rsidR="00782E02" w:rsidRDefault="00B4316A" w:rsidP="00B4316A">
      <w:pPr>
        <w:pStyle w:val="Compact"/>
        <w:numPr>
          <w:ilvl w:val="0"/>
          <w:numId w:val="33"/>
        </w:numPr>
      </w:pPr>
      <w:r>
        <w:rPr>
          <w:rStyle w:val="VerbatimChar"/>
        </w:rPr>
        <w:t>refunded</w:t>
      </w:r>
    </w:p>
    <w:p w14:paraId="0235F567" w14:textId="77777777" w:rsidR="00782E02" w:rsidRDefault="00B4316A">
      <w:pPr>
        <w:pStyle w:val="Ttulo3"/>
      </w:pPr>
      <w:bookmarkStart w:id="66" w:name="X28e1871feca2471b5f3372723a472b881a06f14"/>
      <w:bookmarkStart w:id="67" w:name="_Toc232243050"/>
      <w:bookmarkEnd w:id="64"/>
      <w:r>
        <w:t>9.4 Pagos</w:t>
      </w:r>
      <w:bookmarkEnd w:id="67"/>
    </w:p>
    <w:p w14:paraId="6B142EC2" w14:textId="77777777" w:rsidR="00782E02" w:rsidRPr="003005B7" w:rsidRDefault="00B4316A" w:rsidP="00B4316A">
      <w:pPr>
        <w:pStyle w:val="Compact"/>
        <w:numPr>
          <w:ilvl w:val="0"/>
          <w:numId w:val="34"/>
        </w:numPr>
        <w:rPr>
          <w:lang w:val="es-419"/>
        </w:rPr>
      </w:pPr>
      <w:r w:rsidRPr="003005B7">
        <w:rPr>
          <w:lang w:val="es-419"/>
        </w:rPr>
        <w:t>Todo webhook debe procesarse de forma idempotente.</w:t>
      </w:r>
    </w:p>
    <w:p w14:paraId="0052A71E" w14:textId="77777777" w:rsidR="00782E02" w:rsidRPr="003005B7" w:rsidRDefault="00B4316A" w:rsidP="00B4316A">
      <w:pPr>
        <w:pStyle w:val="Compact"/>
        <w:numPr>
          <w:ilvl w:val="0"/>
          <w:numId w:val="34"/>
        </w:numPr>
        <w:rPr>
          <w:lang w:val="es-419"/>
        </w:rPr>
      </w:pPr>
      <w:r w:rsidRPr="003005B7">
        <w:rPr>
          <w:lang w:val="es-419"/>
        </w:rPr>
        <w:t>Un pago confirmado no debe generar más de un pedido final válido para la misma intención de pago.</w:t>
      </w:r>
    </w:p>
    <w:p w14:paraId="7DE1DDD2" w14:textId="77777777" w:rsidR="00782E02" w:rsidRPr="003005B7" w:rsidRDefault="00B4316A" w:rsidP="00B4316A">
      <w:pPr>
        <w:pStyle w:val="Compact"/>
        <w:numPr>
          <w:ilvl w:val="0"/>
          <w:numId w:val="34"/>
        </w:numPr>
        <w:rPr>
          <w:lang w:val="es-419"/>
        </w:rPr>
      </w:pPr>
      <w:r w:rsidRPr="003005B7">
        <w:rPr>
          <w:lang w:val="es-419"/>
        </w:rPr>
        <w:t>Los errores transitorios deben permitir reintentos controlados.</w:t>
      </w:r>
    </w:p>
    <w:p w14:paraId="5D07BCC5" w14:textId="77777777" w:rsidR="00782E02" w:rsidRDefault="00B4316A">
      <w:pPr>
        <w:pStyle w:val="Ttulo3"/>
      </w:pPr>
      <w:bookmarkStart w:id="68" w:name="Xe2370658eca8c814d15945f4d9407845fc126a8"/>
      <w:bookmarkStart w:id="69" w:name="_Toc232243051"/>
      <w:bookmarkEnd w:id="66"/>
      <w:r>
        <w:t>9.6 Integraciones</w:t>
      </w:r>
      <w:bookmarkEnd w:id="69"/>
    </w:p>
    <w:p w14:paraId="0CE1C6FC" w14:textId="77777777" w:rsidR="00782E02" w:rsidRPr="003005B7" w:rsidRDefault="00B4316A" w:rsidP="00B4316A">
      <w:pPr>
        <w:pStyle w:val="Compact"/>
        <w:numPr>
          <w:ilvl w:val="0"/>
          <w:numId w:val="35"/>
        </w:numPr>
        <w:rPr>
          <w:lang w:val="es-419"/>
        </w:rPr>
      </w:pPr>
      <w:r w:rsidRPr="003005B7">
        <w:rPr>
          <w:lang w:val="es-419"/>
        </w:rPr>
        <w:t>Cada endpoint expuesto para sistemas externos debe ser versionable.</w:t>
      </w:r>
    </w:p>
    <w:p w14:paraId="4C9B56DC" w14:textId="77777777" w:rsidR="00782E02" w:rsidRPr="003005B7" w:rsidRDefault="00B4316A" w:rsidP="00B4316A">
      <w:pPr>
        <w:pStyle w:val="Compact"/>
        <w:numPr>
          <w:ilvl w:val="0"/>
          <w:numId w:val="35"/>
        </w:numPr>
        <w:rPr>
          <w:lang w:val="es-419"/>
        </w:rPr>
      </w:pPr>
      <w:r w:rsidRPr="003005B7">
        <w:rPr>
          <w:lang w:val="es-419"/>
        </w:rPr>
        <w:t>Toda ope</w:t>
      </w:r>
      <w:r w:rsidRPr="003005B7">
        <w:rPr>
          <w:lang w:val="es-419"/>
        </w:rPr>
        <w:t>ración de integración debe ser autenticada, trazable e idempotente.</w:t>
      </w:r>
    </w:p>
    <w:p w14:paraId="7E60214A" w14:textId="77777777" w:rsidR="00782E02" w:rsidRPr="003005B7" w:rsidRDefault="00B4316A" w:rsidP="00B4316A">
      <w:pPr>
        <w:pStyle w:val="Compact"/>
        <w:numPr>
          <w:ilvl w:val="0"/>
          <w:numId w:val="35"/>
        </w:numPr>
        <w:rPr>
          <w:lang w:val="es-419"/>
        </w:rPr>
      </w:pPr>
      <w:r w:rsidRPr="003005B7">
        <w:rPr>
          <w:lang w:val="es-419"/>
        </w:rPr>
        <w:t>Debe quedar definido el sistema maestro por dominio de datos.</w:t>
      </w:r>
    </w:p>
    <w:p w14:paraId="48EA1F40" w14:textId="77777777" w:rsidR="00782E02" w:rsidRPr="003005B7" w:rsidRDefault="00B4316A" w:rsidP="00B4316A">
      <w:pPr>
        <w:pStyle w:val="Compact"/>
        <w:numPr>
          <w:ilvl w:val="0"/>
          <w:numId w:val="35"/>
        </w:numPr>
        <w:rPr>
          <w:lang w:val="es-419"/>
        </w:rPr>
      </w:pPr>
      <w:r w:rsidRPr="003005B7">
        <w:rPr>
          <w:lang w:val="es-419"/>
        </w:rPr>
        <w:t>Las sincronizaciones deben contemplar manejo de conflicto, reintentos y auditoría.</w:t>
      </w:r>
    </w:p>
    <w:p w14:paraId="58BDAE65" w14:textId="77777777" w:rsidR="00782E02" w:rsidRDefault="00B4316A">
      <w:pPr>
        <w:pStyle w:val="Ttulo3"/>
      </w:pPr>
      <w:bookmarkStart w:id="70" w:name="X2d650e9a7c9a5d45eced0842ce99387a364abba"/>
      <w:bookmarkStart w:id="71" w:name="_Toc232243052"/>
      <w:bookmarkEnd w:id="68"/>
      <w:r>
        <w:t>9.5 Seguridad</w:t>
      </w:r>
      <w:bookmarkEnd w:id="71"/>
    </w:p>
    <w:p w14:paraId="7FD831DA" w14:textId="77777777" w:rsidR="00782E02" w:rsidRPr="003005B7" w:rsidRDefault="00B4316A" w:rsidP="00B4316A">
      <w:pPr>
        <w:pStyle w:val="Compact"/>
        <w:numPr>
          <w:ilvl w:val="0"/>
          <w:numId w:val="36"/>
        </w:numPr>
        <w:rPr>
          <w:lang w:val="es-419"/>
        </w:rPr>
      </w:pPr>
      <w:r w:rsidRPr="003005B7">
        <w:rPr>
          <w:lang w:val="es-419"/>
        </w:rPr>
        <w:t>Contraseñas almacenadas con h</w:t>
      </w:r>
      <w:r w:rsidRPr="003005B7">
        <w:rPr>
          <w:lang w:val="es-419"/>
        </w:rPr>
        <w:t>ashing seguro.</w:t>
      </w:r>
    </w:p>
    <w:p w14:paraId="23FD7E3E" w14:textId="77777777" w:rsidR="00782E02" w:rsidRPr="003005B7" w:rsidRDefault="00B4316A" w:rsidP="00B4316A">
      <w:pPr>
        <w:pStyle w:val="Compact"/>
        <w:numPr>
          <w:ilvl w:val="0"/>
          <w:numId w:val="36"/>
        </w:numPr>
        <w:rPr>
          <w:lang w:val="es-419"/>
        </w:rPr>
      </w:pPr>
      <w:r w:rsidRPr="003005B7">
        <w:rPr>
          <w:lang w:val="es-419"/>
        </w:rPr>
        <w:t>Endpoints protegidos por autorización basada en roles.</w:t>
      </w:r>
    </w:p>
    <w:p w14:paraId="4EE0E8B7" w14:textId="77777777" w:rsidR="00782E02" w:rsidRPr="003005B7" w:rsidRDefault="00B4316A" w:rsidP="00B4316A">
      <w:pPr>
        <w:pStyle w:val="Compact"/>
        <w:numPr>
          <w:ilvl w:val="0"/>
          <w:numId w:val="36"/>
        </w:numPr>
        <w:rPr>
          <w:lang w:val="es-419"/>
        </w:rPr>
      </w:pPr>
      <w:r w:rsidRPr="003005B7">
        <w:rPr>
          <w:lang w:val="es-419"/>
        </w:rPr>
        <w:t>Secrets y credenciales fuera del código fuente.</w:t>
      </w:r>
    </w:p>
    <w:p w14:paraId="254C864E" w14:textId="77777777" w:rsidR="00782E02" w:rsidRPr="003005B7" w:rsidRDefault="00B4316A" w:rsidP="00B4316A">
      <w:pPr>
        <w:pStyle w:val="Compact"/>
        <w:numPr>
          <w:ilvl w:val="0"/>
          <w:numId w:val="36"/>
        </w:numPr>
        <w:rPr>
          <w:lang w:val="es-419"/>
        </w:rPr>
      </w:pPr>
      <w:r w:rsidRPr="003005B7">
        <w:rPr>
          <w:lang w:val="es-419"/>
        </w:rPr>
        <w:t>Auditoría mínima de operaciones sensibles de administración.</w:t>
      </w:r>
    </w:p>
    <w:p w14:paraId="03C91F4E" w14:textId="77777777" w:rsidR="00782E02" w:rsidRDefault="00B4316A">
      <w:r>
        <w:pict w14:anchorId="12420FE0">
          <v:rect id="_x0000_i1034" style="width:0;height:1.5pt" o:hralign="center" o:hrstd="t" o:hr="t"/>
        </w:pict>
      </w:r>
    </w:p>
    <w:p w14:paraId="55C292F4" w14:textId="77777777" w:rsidR="00782E02" w:rsidRDefault="00B4316A">
      <w:pPr>
        <w:pStyle w:val="Ttulo2"/>
      </w:pPr>
      <w:bookmarkStart w:id="72" w:name="X37f8e6ac1391ccae964d5129f2e189e6533b237"/>
      <w:bookmarkStart w:id="73" w:name="_Toc232243053"/>
      <w:bookmarkEnd w:id="58"/>
      <w:bookmarkEnd w:id="70"/>
      <w:r>
        <w:t>10. Consideraciones no funcionales</w:t>
      </w:r>
      <w:bookmarkEnd w:id="73"/>
    </w:p>
    <w:p w14:paraId="248C8D82" w14:textId="77777777" w:rsidR="00782E02" w:rsidRDefault="00B4316A">
      <w:pPr>
        <w:pStyle w:val="Ttulo3"/>
      </w:pPr>
      <w:bookmarkStart w:id="74" w:name="X9cbf9ce9ca3d3205bb83d3ab495a038c87d3a99"/>
      <w:bookmarkStart w:id="75" w:name="_Toc232243054"/>
      <w:r>
        <w:t>10.1 Rendimiento</w:t>
      </w:r>
      <w:bookmarkEnd w:id="75"/>
    </w:p>
    <w:p w14:paraId="3F1D7929" w14:textId="77777777" w:rsidR="00782E02" w:rsidRPr="003005B7" w:rsidRDefault="00B4316A" w:rsidP="00B4316A">
      <w:pPr>
        <w:pStyle w:val="Compact"/>
        <w:numPr>
          <w:ilvl w:val="0"/>
          <w:numId w:val="37"/>
        </w:numPr>
        <w:rPr>
          <w:lang w:val="es-419"/>
        </w:rPr>
      </w:pPr>
      <w:r w:rsidRPr="003005B7">
        <w:rPr>
          <w:lang w:val="es-419"/>
        </w:rPr>
        <w:t>La búsqueda de catálogo</w:t>
      </w:r>
      <w:r w:rsidRPr="003005B7">
        <w:rPr>
          <w:lang w:val="es-419"/>
        </w:rPr>
        <w:t xml:space="preserve"> debe responder de forma ágil con paginación.</w:t>
      </w:r>
    </w:p>
    <w:p w14:paraId="68BDF7ED" w14:textId="77777777" w:rsidR="00782E02" w:rsidRPr="003005B7" w:rsidRDefault="00B4316A" w:rsidP="00B4316A">
      <w:pPr>
        <w:pStyle w:val="Compact"/>
        <w:numPr>
          <w:ilvl w:val="0"/>
          <w:numId w:val="37"/>
        </w:numPr>
        <w:rPr>
          <w:lang w:val="es-419"/>
        </w:rPr>
      </w:pPr>
      <w:r w:rsidRPr="003005B7">
        <w:rPr>
          <w:lang w:val="es-419"/>
        </w:rPr>
        <w:t>El sistema debe soportar crecimiento de catálogo sin degradación severa.</w:t>
      </w:r>
    </w:p>
    <w:p w14:paraId="5ADD3DBA" w14:textId="77777777" w:rsidR="00782E02" w:rsidRPr="003005B7" w:rsidRDefault="00B4316A" w:rsidP="00B4316A">
      <w:pPr>
        <w:pStyle w:val="Compact"/>
        <w:numPr>
          <w:ilvl w:val="0"/>
          <w:numId w:val="37"/>
        </w:numPr>
        <w:rPr>
          <w:lang w:val="es-419"/>
        </w:rPr>
      </w:pPr>
      <w:r w:rsidRPr="003005B7">
        <w:rPr>
          <w:lang w:val="es-419"/>
        </w:rPr>
        <w:t xml:space="preserve">Para el MVP se recomienda iniciar con PostgreSQL y evaluar </w:t>
      </w:r>
      <w:r w:rsidRPr="003005B7">
        <w:rPr>
          <w:rStyle w:val="VerbatimChar"/>
          <w:lang w:val="es-419"/>
        </w:rPr>
        <w:t>pg_trgm</w:t>
      </w:r>
      <w:r w:rsidRPr="003005B7">
        <w:rPr>
          <w:lang w:val="es-419"/>
        </w:rPr>
        <w:t xml:space="preserve"> antes de incorporar Elasticsearch.</w:t>
      </w:r>
    </w:p>
    <w:p w14:paraId="7495E15C" w14:textId="77777777" w:rsidR="00782E02" w:rsidRDefault="00B4316A">
      <w:pPr>
        <w:pStyle w:val="Ttulo3"/>
      </w:pPr>
      <w:bookmarkStart w:id="76" w:name="Xf6e7e3fa6514e5ec51adf6b0549f6d2da816d57"/>
      <w:bookmarkStart w:id="77" w:name="_Toc232243055"/>
      <w:bookmarkEnd w:id="74"/>
      <w:r>
        <w:t>10.2 Escalabilidad</w:t>
      </w:r>
      <w:bookmarkEnd w:id="77"/>
    </w:p>
    <w:p w14:paraId="34F369A1" w14:textId="77777777" w:rsidR="00782E02" w:rsidRPr="003005B7" w:rsidRDefault="00B4316A" w:rsidP="00B4316A">
      <w:pPr>
        <w:pStyle w:val="Compact"/>
        <w:numPr>
          <w:ilvl w:val="0"/>
          <w:numId w:val="38"/>
        </w:numPr>
        <w:rPr>
          <w:lang w:val="es-419"/>
        </w:rPr>
      </w:pPr>
      <w:r w:rsidRPr="003005B7">
        <w:rPr>
          <w:lang w:val="es-419"/>
        </w:rPr>
        <w:t>El diseño modular debe permitir separación futura por dominios.</w:t>
      </w:r>
    </w:p>
    <w:p w14:paraId="79280BD8" w14:textId="77777777" w:rsidR="00782E02" w:rsidRPr="003005B7" w:rsidRDefault="00B4316A" w:rsidP="00B4316A">
      <w:pPr>
        <w:pStyle w:val="Compact"/>
        <w:numPr>
          <w:ilvl w:val="0"/>
          <w:numId w:val="38"/>
        </w:numPr>
        <w:rPr>
          <w:lang w:val="es-419"/>
        </w:rPr>
      </w:pPr>
      <w:r w:rsidRPr="003005B7">
        <w:rPr>
          <w:lang w:val="es-419"/>
        </w:rPr>
        <w:t>Se debe evitar acoplar reglas de negocio críticas al frontend.</w:t>
      </w:r>
    </w:p>
    <w:p w14:paraId="105B4CD1" w14:textId="77777777" w:rsidR="00782E02" w:rsidRPr="003005B7" w:rsidRDefault="00B4316A" w:rsidP="00B4316A">
      <w:pPr>
        <w:pStyle w:val="Compact"/>
        <w:numPr>
          <w:ilvl w:val="0"/>
          <w:numId w:val="38"/>
        </w:numPr>
        <w:rPr>
          <w:lang w:val="es-419"/>
        </w:rPr>
      </w:pPr>
      <w:r w:rsidRPr="003005B7">
        <w:rPr>
          <w:lang w:val="es-419"/>
        </w:rPr>
        <w:t>La plataforma debe soportar múltiples despliegues independientes del mismo producto para distintos clientes.</w:t>
      </w:r>
    </w:p>
    <w:p w14:paraId="199E9E68" w14:textId="77777777" w:rsidR="00782E02" w:rsidRDefault="00B4316A">
      <w:pPr>
        <w:pStyle w:val="Ttulo3"/>
      </w:pPr>
      <w:bookmarkStart w:id="78" w:name="X03d156443e99b86f72f6356f7e56496b83a83f3"/>
      <w:bookmarkStart w:id="79" w:name="_Toc232243056"/>
      <w:bookmarkEnd w:id="76"/>
      <w:r>
        <w:t>1</w:t>
      </w:r>
      <w:r>
        <w:t>0.3 Observabilidad</w:t>
      </w:r>
      <w:bookmarkEnd w:id="79"/>
    </w:p>
    <w:p w14:paraId="752FC343" w14:textId="77777777" w:rsidR="00782E02" w:rsidRDefault="00B4316A" w:rsidP="00B4316A">
      <w:pPr>
        <w:pStyle w:val="Compact"/>
        <w:numPr>
          <w:ilvl w:val="0"/>
          <w:numId w:val="39"/>
        </w:numPr>
      </w:pPr>
      <w:r>
        <w:t>Logging estructurado en backend.</w:t>
      </w:r>
    </w:p>
    <w:p w14:paraId="4462C61E" w14:textId="77777777" w:rsidR="00782E02" w:rsidRDefault="00B4316A" w:rsidP="00B4316A">
      <w:pPr>
        <w:pStyle w:val="Compact"/>
        <w:numPr>
          <w:ilvl w:val="0"/>
          <w:numId w:val="39"/>
        </w:numPr>
      </w:pPr>
      <w:r>
        <w:t>Correlation ID por request.</w:t>
      </w:r>
    </w:p>
    <w:p w14:paraId="1C575294" w14:textId="77777777" w:rsidR="00782E02" w:rsidRPr="003005B7" w:rsidRDefault="00B4316A" w:rsidP="00B4316A">
      <w:pPr>
        <w:pStyle w:val="Compact"/>
        <w:numPr>
          <w:ilvl w:val="0"/>
          <w:numId w:val="39"/>
        </w:numPr>
        <w:rPr>
          <w:lang w:val="es-419"/>
        </w:rPr>
      </w:pPr>
      <w:r w:rsidRPr="003005B7">
        <w:rPr>
          <w:lang w:val="es-419"/>
        </w:rPr>
        <w:t>Trazabilidad de checkout, pago y actualización de stock.</w:t>
      </w:r>
    </w:p>
    <w:p w14:paraId="5D07BDE6" w14:textId="77777777" w:rsidR="00782E02" w:rsidRPr="003005B7" w:rsidRDefault="00B4316A" w:rsidP="00B4316A">
      <w:pPr>
        <w:pStyle w:val="Compact"/>
        <w:numPr>
          <w:ilvl w:val="0"/>
          <w:numId w:val="39"/>
        </w:numPr>
        <w:rPr>
          <w:lang w:val="es-419"/>
        </w:rPr>
      </w:pPr>
      <w:r w:rsidRPr="003005B7">
        <w:rPr>
          <w:lang w:val="es-419"/>
        </w:rPr>
        <w:t>Trazabilidad específica para integraciones ERP y procesos de sincronización.</w:t>
      </w:r>
    </w:p>
    <w:p w14:paraId="0D0CFAFF" w14:textId="77777777" w:rsidR="00782E02" w:rsidRPr="003005B7" w:rsidRDefault="00B4316A" w:rsidP="00B4316A">
      <w:pPr>
        <w:pStyle w:val="Compact"/>
        <w:numPr>
          <w:ilvl w:val="0"/>
          <w:numId w:val="39"/>
        </w:numPr>
        <w:rPr>
          <w:lang w:val="es-419"/>
        </w:rPr>
      </w:pPr>
      <w:r w:rsidRPr="003005B7">
        <w:rPr>
          <w:lang w:val="es-419"/>
        </w:rPr>
        <w:lastRenderedPageBreak/>
        <w:t>Visibilidad operativa suficiente para alim</w:t>
      </w:r>
      <w:r w:rsidRPr="003005B7">
        <w:rPr>
          <w:lang w:val="es-419"/>
        </w:rPr>
        <w:t>entar dashboards de backoffice.</w:t>
      </w:r>
    </w:p>
    <w:p w14:paraId="4605C554" w14:textId="77777777" w:rsidR="00782E02" w:rsidRDefault="00B4316A">
      <w:pPr>
        <w:pStyle w:val="Ttulo3"/>
      </w:pPr>
      <w:bookmarkStart w:id="80" w:name="X4625650bc14d63eed92bacfbd3a8fe9856e6066"/>
      <w:bookmarkStart w:id="81" w:name="_Toc232243057"/>
      <w:bookmarkEnd w:id="78"/>
      <w:r>
        <w:t>10.4 Resiliencia</w:t>
      </w:r>
      <w:bookmarkEnd w:id="81"/>
    </w:p>
    <w:p w14:paraId="6670064C" w14:textId="77777777" w:rsidR="00782E02" w:rsidRPr="003005B7" w:rsidRDefault="00B4316A" w:rsidP="00B4316A">
      <w:pPr>
        <w:pStyle w:val="Compact"/>
        <w:numPr>
          <w:ilvl w:val="0"/>
          <w:numId w:val="40"/>
        </w:numPr>
        <w:rPr>
          <w:lang w:val="es-419"/>
        </w:rPr>
      </w:pPr>
      <w:r w:rsidRPr="003005B7">
        <w:rPr>
          <w:lang w:val="es-419"/>
        </w:rPr>
        <w:t>Reintentos seguros para integraciones externas.</w:t>
      </w:r>
    </w:p>
    <w:p w14:paraId="72AE8931" w14:textId="77777777" w:rsidR="00782E02" w:rsidRPr="003005B7" w:rsidRDefault="00B4316A" w:rsidP="00B4316A">
      <w:pPr>
        <w:pStyle w:val="Compact"/>
        <w:numPr>
          <w:ilvl w:val="0"/>
          <w:numId w:val="40"/>
        </w:numPr>
        <w:rPr>
          <w:lang w:val="es-419"/>
        </w:rPr>
      </w:pPr>
      <w:r w:rsidRPr="003005B7">
        <w:rPr>
          <w:lang w:val="es-419"/>
        </w:rPr>
        <w:t>Registro de fallos de pasarela y webhooks.</w:t>
      </w:r>
    </w:p>
    <w:p w14:paraId="2CD2191C" w14:textId="77777777" w:rsidR="00782E02" w:rsidRPr="003005B7" w:rsidRDefault="00B4316A" w:rsidP="00B4316A">
      <w:pPr>
        <w:pStyle w:val="Compact"/>
        <w:numPr>
          <w:ilvl w:val="0"/>
          <w:numId w:val="40"/>
        </w:numPr>
        <w:rPr>
          <w:lang w:val="es-419"/>
        </w:rPr>
      </w:pPr>
      <w:r w:rsidRPr="003005B7">
        <w:rPr>
          <w:lang w:val="es-419"/>
        </w:rPr>
        <w:t>Manejo explícito de timeout y respuestas inconsistentes de terceros.</w:t>
      </w:r>
    </w:p>
    <w:p w14:paraId="131A07D7" w14:textId="77777777" w:rsidR="00782E02" w:rsidRDefault="00B4316A">
      <w:pPr>
        <w:pStyle w:val="Ttulo3"/>
      </w:pPr>
      <w:bookmarkStart w:id="82" w:name="X3e00e91ca26aafea9931ef59093bf83f670fdb9"/>
      <w:bookmarkStart w:id="83" w:name="_Toc232243058"/>
      <w:bookmarkEnd w:id="80"/>
      <w:r>
        <w:t>10.5 Mantenibilidad del producto</w:t>
      </w:r>
      <w:bookmarkEnd w:id="83"/>
    </w:p>
    <w:p w14:paraId="68AB6D37" w14:textId="77777777" w:rsidR="00782E02" w:rsidRPr="003005B7" w:rsidRDefault="00B4316A" w:rsidP="00B4316A">
      <w:pPr>
        <w:pStyle w:val="Compact"/>
        <w:numPr>
          <w:ilvl w:val="0"/>
          <w:numId w:val="41"/>
        </w:numPr>
        <w:rPr>
          <w:lang w:val="es-419"/>
        </w:rPr>
      </w:pPr>
      <w:r w:rsidRPr="003005B7">
        <w:rPr>
          <w:lang w:val="es-419"/>
        </w:rPr>
        <w:t>El core funcio</w:t>
      </w:r>
      <w:r w:rsidRPr="003005B7">
        <w:rPr>
          <w:lang w:val="es-419"/>
        </w:rPr>
        <w:t>nal no debe depender de personalizaciones visuales específicas.</w:t>
      </w:r>
    </w:p>
    <w:p w14:paraId="1389B3F8" w14:textId="77777777" w:rsidR="00782E02" w:rsidRPr="003005B7" w:rsidRDefault="00B4316A" w:rsidP="00B4316A">
      <w:pPr>
        <w:pStyle w:val="Compact"/>
        <w:numPr>
          <w:ilvl w:val="0"/>
          <w:numId w:val="41"/>
        </w:numPr>
        <w:rPr>
          <w:lang w:val="es-419"/>
        </w:rPr>
      </w:pPr>
      <w:r w:rsidRPr="003005B7">
        <w:rPr>
          <w:lang w:val="es-419"/>
        </w:rPr>
        <w:t>El theming debe resolverse por configuración y assets, no por forks del código.</w:t>
      </w:r>
    </w:p>
    <w:p w14:paraId="24C9F488" w14:textId="77777777" w:rsidR="00782E02" w:rsidRPr="003005B7" w:rsidRDefault="00B4316A" w:rsidP="00B4316A">
      <w:pPr>
        <w:pStyle w:val="Compact"/>
        <w:numPr>
          <w:ilvl w:val="0"/>
          <w:numId w:val="41"/>
        </w:numPr>
        <w:rPr>
          <w:lang w:val="es-419"/>
        </w:rPr>
      </w:pPr>
      <w:r w:rsidRPr="003005B7">
        <w:rPr>
          <w:lang w:val="es-419"/>
        </w:rPr>
        <w:t>Las integraciones con ERP deben abstraerse para evitar acoplamiento a un único cliente o proveedor.</w:t>
      </w:r>
    </w:p>
    <w:p w14:paraId="72B6CB29" w14:textId="77777777" w:rsidR="00782E02" w:rsidRDefault="00B4316A">
      <w:r>
        <w:pict w14:anchorId="0B67B3BC">
          <v:rect id="_x0000_i1035" style="width:0;height:1.5pt" o:hralign="center" o:hrstd="t" o:hr="t"/>
        </w:pict>
      </w:r>
    </w:p>
    <w:p w14:paraId="699CE837" w14:textId="77777777" w:rsidR="00782E02" w:rsidRDefault="00B4316A">
      <w:pPr>
        <w:pStyle w:val="Ttulo2"/>
      </w:pPr>
      <w:bookmarkStart w:id="84" w:name="Xac38c2e3249f64da53e9d84db1aa91280fea320"/>
      <w:bookmarkStart w:id="85" w:name="_Toc232243059"/>
      <w:bookmarkEnd w:id="72"/>
      <w:bookmarkEnd w:id="82"/>
      <w:r>
        <w:t>11. Infrae</w:t>
      </w:r>
      <w:r>
        <w:t>structura y despliegue</w:t>
      </w:r>
      <w:bookmarkEnd w:id="85"/>
    </w:p>
    <w:p w14:paraId="43857DCA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>Todo el entorno de desarrollo debe correr en Docker.</w:t>
      </w:r>
    </w:p>
    <w:p w14:paraId="7337993A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 xml:space="preserve">Debe existir un </w:t>
      </w:r>
      <w:r w:rsidRPr="003005B7">
        <w:rPr>
          <w:rStyle w:val="VerbatimChar"/>
          <w:lang w:val="es-419"/>
        </w:rPr>
        <w:t>docker-compose.yml</w:t>
      </w:r>
      <w:r w:rsidRPr="003005B7">
        <w:rPr>
          <w:lang w:val="es-419"/>
        </w:rPr>
        <w:t xml:space="preserve"> para levantar backend, frontend y PostgreSQL.</w:t>
      </w:r>
    </w:p>
    <w:p w14:paraId="36FE4706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>La configuración debe basarse en variables de entorno.</w:t>
      </w:r>
    </w:p>
    <w:p w14:paraId="53F77BE2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>Las credenciales sensibles no deben guardarse en el repositorio.</w:t>
      </w:r>
    </w:p>
    <w:p w14:paraId="58586A9C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>Deben contemplarse ambientes separados como mínimo para desarrollo y producción.</w:t>
      </w:r>
    </w:p>
    <w:p w14:paraId="52FED6E3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>Cada cliente debe poder desplegarse como stack independiente.</w:t>
      </w:r>
    </w:p>
    <w:p w14:paraId="158691BE" w14:textId="77777777" w:rsidR="00782E02" w:rsidRPr="003005B7" w:rsidRDefault="00B4316A" w:rsidP="00B4316A">
      <w:pPr>
        <w:pStyle w:val="Compact"/>
        <w:numPr>
          <w:ilvl w:val="0"/>
          <w:numId w:val="42"/>
        </w:numPr>
        <w:rPr>
          <w:lang w:val="es-419"/>
        </w:rPr>
      </w:pPr>
      <w:r w:rsidRPr="003005B7">
        <w:rPr>
          <w:lang w:val="es-419"/>
        </w:rPr>
        <w:t>Cada despliegue debe poder vincularse a su propio dominio.</w:t>
      </w:r>
    </w:p>
    <w:p w14:paraId="6691E03E" w14:textId="77777777" w:rsidR="00782E02" w:rsidRDefault="00B4316A">
      <w:pPr>
        <w:pStyle w:val="FirstParagraph"/>
      </w:pPr>
      <w:r>
        <w:t>Recomendaciones adicionales:</w:t>
      </w:r>
    </w:p>
    <w:p w14:paraId="05548989" w14:textId="77777777" w:rsidR="00782E02" w:rsidRDefault="00B4316A" w:rsidP="00B4316A">
      <w:pPr>
        <w:pStyle w:val="Compact"/>
        <w:numPr>
          <w:ilvl w:val="0"/>
          <w:numId w:val="43"/>
        </w:numPr>
      </w:pPr>
      <w:r>
        <w:t xml:space="preserve">archivo </w:t>
      </w:r>
      <w:r>
        <w:rPr>
          <w:rStyle w:val="VerbatimChar"/>
        </w:rPr>
        <w:t>.env</w:t>
      </w:r>
      <w:r>
        <w:t xml:space="preserve"> para desarro</w:t>
      </w:r>
      <w:r>
        <w:t>llo local</w:t>
      </w:r>
    </w:p>
    <w:p w14:paraId="172D0C89" w14:textId="77777777" w:rsidR="00782E02" w:rsidRDefault="00B4316A" w:rsidP="00B4316A">
      <w:pPr>
        <w:pStyle w:val="Compact"/>
        <w:numPr>
          <w:ilvl w:val="0"/>
          <w:numId w:val="43"/>
        </w:numPr>
      </w:pPr>
      <w:r>
        <w:rPr>
          <w:rStyle w:val="VerbatimChar"/>
        </w:rPr>
        <w:t>appsettings.*.json</w:t>
      </w:r>
      <w:r>
        <w:t xml:space="preserve"> por ambiente</w:t>
      </w:r>
    </w:p>
    <w:p w14:paraId="3646AD5A" w14:textId="77777777" w:rsidR="00782E02" w:rsidRPr="003005B7" w:rsidRDefault="00B4316A" w:rsidP="00B4316A">
      <w:pPr>
        <w:pStyle w:val="Compact"/>
        <w:numPr>
          <w:ilvl w:val="0"/>
          <w:numId w:val="43"/>
        </w:numPr>
        <w:rPr>
          <w:lang w:val="es-419"/>
        </w:rPr>
      </w:pPr>
      <w:r w:rsidRPr="003005B7">
        <w:rPr>
          <w:lang w:val="es-419"/>
        </w:rPr>
        <w:t>migraciones versionadas de base de datos</w:t>
      </w:r>
    </w:p>
    <w:p w14:paraId="50751768" w14:textId="77777777" w:rsidR="00782E02" w:rsidRPr="003005B7" w:rsidRDefault="00B4316A" w:rsidP="00B4316A">
      <w:pPr>
        <w:pStyle w:val="Compact"/>
        <w:numPr>
          <w:ilvl w:val="0"/>
          <w:numId w:val="43"/>
        </w:numPr>
        <w:rPr>
          <w:lang w:val="es-419"/>
        </w:rPr>
      </w:pPr>
      <w:r w:rsidRPr="003005B7">
        <w:rPr>
          <w:lang w:val="es-419"/>
        </w:rPr>
        <w:t>reverse proxy para enrutar múltiples dominios a distintos stacks desplegados</w:t>
      </w:r>
    </w:p>
    <w:p w14:paraId="370FD616" w14:textId="77777777" w:rsidR="00782E02" w:rsidRPr="003005B7" w:rsidRDefault="00B4316A" w:rsidP="00B4316A">
      <w:pPr>
        <w:pStyle w:val="Compact"/>
        <w:numPr>
          <w:ilvl w:val="0"/>
          <w:numId w:val="43"/>
        </w:numPr>
        <w:rPr>
          <w:lang w:val="es-419"/>
        </w:rPr>
      </w:pPr>
      <w:r w:rsidRPr="003005B7">
        <w:rPr>
          <w:lang w:val="es-419"/>
        </w:rPr>
        <w:t>estrategia de naming y versionado de contenedores por cliente</w:t>
      </w:r>
    </w:p>
    <w:p w14:paraId="7594D3A5" w14:textId="77777777" w:rsidR="00782E02" w:rsidRPr="003005B7" w:rsidRDefault="00B4316A">
      <w:pPr>
        <w:pStyle w:val="Ttulo3"/>
        <w:rPr>
          <w:lang w:val="es-419"/>
        </w:rPr>
      </w:pPr>
      <w:bookmarkStart w:id="86" w:name="Xe86b20b4b00a1e2b980ddbcace65126b60ca363"/>
      <w:bookmarkStart w:id="87" w:name="_Toc232243060"/>
      <w:r w:rsidRPr="003005B7">
        <w:rPr>
          <w:lang w:val="es-419"/>
        </w:rPr>
        <w:t xml:space="preserve">11.1 Estrategia de despliegue por </w:t>
      </w:r>
      <w:r w:rsidRPr="003005B7">
        <w:rPr>
          <w:lang w:val="es-419"/>
        </w:rPr>
        <w:t>cliente</w:t>
      </w:r>
      <w:bookmarkEnd w:id="87"/>
    </w:p>
    <w:p w14:paraId="69884FFC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Modelo recomendado:</w:t>
      </w:r>
    </w:p>
    <w:p w14:paraId="2D7157E1" w14:textId="77777777" w:rsidR="00782E02" w:rsidRPr="003005B7" w:rsidRDefault="00B4316A" w:rsidP="00B4316A">
      <w:pPr>
        <w:pStyle w:val="Compact"/>
        <w:numPr>
          <w:ilvl w:val="0"/>
          <w:numId w:val="44"/>
        </w:numPr>
        <w:rPr>
          <w:lang w:val="es-419"/>
        </w:rPr>
      </w:pPr>
      <w:r w:rsidRPr="003005B7">
        <w:rPr>
          <w:lang w:val="es-419"/>
        </w:rPr>
        <w:t>un conjunto de contenedores por cliente</w:t>
      </w:r>
    </w:p>
    <w:p w14:paraId="70452AB4" w14:textId="77777777" w:rsidR="00782E02" w:rsidRPr="003005B7" w:rsidRDefault="00B4316A" w:rsidP="00B4316A">
      <w:pPr>
        <w:pStyle w:val="Compact"/>
        <w:numPr>
          <w:ilvl w:val="0"/>
          <w:numId w:val="44"/>
        </w:numPr>
        <w:rPr>
          <w:lang w:val="es-419"/>
        </w:rPr>
      </w:pPr>
      <w:r w:rsidRPr="003005B7">
        <w:rPr>
          <w:lang w:val="es-419"/>
        </w:rPr>
        <w:t>una base de datos por cliente</w:t>
      </w:r>
    </w:p>
    <w:p w14:paraId="28841EAC" w14:textId="77777777" w:rsidR="00782E02" w:rsidRPr="003005B7" w:rsidRDefault="00B4316A" w:rsidP="00B4316A">
      <w:pPr>
        <w:pStyle w:val="Compact"/>
        <w:numPr>
          <w:ilvl w:val="0"/>
          <w:numId w:val="44"/>
        </w:numPr>
        <w:rPr>
          <w:lang w:val="es-419"/>
        </w:rPr>
      </w:pPr>
      <w:r w:rsidRPr="003005B7">
        <w:rPr>
          <w:lang w:val="es-419"/>
        </w:rPr>
        <w:t>un dominio o subdominio propio por cliente</w:t>
      </w:r>
    </w:p>
    <w:p w14:paraId="6F9979E2" w14:textId="77777777" w:rsidR="00782E02" w:rsidRPr="003005B7" w:rsidRDefault="00B4316A" w:rsidP="00B4316A">
      <w:pPr>
        <w:pStyle w:val="Compact"/>
        <w:numPr>
          <w:ilvl w:val="0"/>
          <w:numId w:val="44"/>
        </w:numPr>
        <w:rPr>
          <w:lang w:val="es-419"/>
        </w:rPr>
      </w:pPr>
      <w:r w:rsidRPr="003005B7">
        <w:rPr>
          <w:lang w:val="es-419"/>
        </w:rPr>
        <w:t>configuración aislada por variables de entorno</w:t>
      </w:r>
    </w:p>
    <w:p w14:paraId="6DE5C54A" w14:textId="77777777" w:rsidR="00782E02" w:rsidRDefault="00B4316A">
      <w:pPr>
        <w:pStyle w:val="FirstParagraph"/>
      </w:pPr>
      <w:r>
        <w:t>Modelo operativo esperado:</w:t>
      </w:r>
    </w:p>
    <w:p w14:paraId="22CEA132" w14:textId="77777777" w:rsidR="00782E02" w:rsidRPr="003005B7" w:rsidRDefault="00B4316A" w:rsidP="00B4316A">
      <w:pPr>
        <w:pStyle w:val="Compact"/>
        <w:numPr>
          <w:ilvl w:val="0"/>
          <w:numId w:val="45"/>
        </w:numPr>
        <w:rPr>
          <w:lang w:val="es-419"/>
        </w:rPr>
      </w:pPr>
      <w:r w:rsidRPr="003005B7">
        <w:rPr>
          <w:lang w:val="es-419"/>
        </w:rPr>
        <w:t>varios clientes pueden convivir en un mis</w:t>
      </w:r>
      <w:r w:rsidRPr="003005B7">
        <w:rPr>
          <w:lang w:val="es-419"/>
        </w:rPr>
        <w:t>mo servidor Ubuntu</w:t>
      </w:r>
    </w:p>
    <w:p w14:paraId="6C0AB1A2" w14:textId="77777777" w:rsidR="00782E02" w:rsidRPr="003005B7" w:rsidRDefault="00B4316A" w:rsidP="00B4316A">
      <w:pPr>
        <w:pStyle w:val="Compact"/>
        <w:numPr>
          <w:ilvl w:val="0"/>
          <w:numId w:val="45"/>
        </w:numPr>
        <w:rPr>
          <w:lang w:val="es-419"/>
        </w:rPr>
      </w:pPr>
      <w:r w:rsidRPr="003005B7">
        <w:rPr>
          <w:lang w:val="es-419"/>
        </w:rPr>
        <w:lastRenderedPageBreak/>
        <w:t>cada cliente corre en su propio stack Docker</w:t>
      </w:r>
    </w:p>
    <w:p w14:paraId="714D9613" w14:textId="77777777" w:rsidR="00782E02" w:rsidRPr="003005B7" w:rsidRDefault="00B4316A" w:rsidP="00B4316A">
      <w:pPr>
        <w:pStyle w:val="Compact"/>
        <w:numPr>
          <w:ilvl w:val="0"/>
          <w:numId w:val="45"/>
        </w:numPr>
        <w:rPr>
          <w:lang w:val="es-419"/>
        </w:rPr>
      </w:pPr>
      <w:r w:rsidRPr="003005B7">
        <w:rPr>
          <w:lang w:val="es-419"/>
        </w:rPr>
        <w:t>si la capacidad se agota, se agregan nuevos servidores o se redistribuyen clientes</w:t>
      </w:r>
    </w:p>
    <w:p w14:paraId="48834B6A" w14:textId="77777777" w:rsidR="00782E02" w:rsidRPr="003005B7" w:rsidRDefault="00B4316A" w:rsidP="00B4316A">
      <w:pPr>
        <w:pStyle w:val="Compact"/>
        <w:numPr>
          <w:ilvl w:val="0"/>
          <w:numId w:val="45"/>
        </w:numPr>
        <w:rPr>
          <w:lang w:val="es-419"/>
        </w:rPr>
      </w:pPr>
      <w:r w:rsidRPr="003005B7">
        <w:rPr>
          <w:lang w:val="es-419"/>
        </w:rPr>
        <w:t>algunos clientes pueden agruparse por máquina virtual y otros separarse según criticidad, tráfico o necesidad</w:t>
      </w:r>
      <w:r w:rsidRPr="003005B7">
        <w:rPr>
          <w:lang w:val="es-419"/>
        </w:rPr>
        <w:t>es operativas</w:t>
      </w:r>
    </w:p>
    <w:p w14:paraId="6FF10CBA" w14:textId="77777777" w:rsidR="00782E02" w:rsidRDefault="00B4316A">
      <w:r>
        <w:pict w14:anchorId="2466DEFB">
          <v:rect id="_x0000_i1036" style="width:0;height:1.5pt" o:hralign="center" o:hrstd="t" o:hr="t"/>
        </w:pict>
      </w:r>
    </w:p>
    <w:p w14:paraId="0D823901" w14:textId="77777777" w:rsidR="00782E02" w:rsidRDefault="00B4316A">
      <w:pPr>
        <w:pStyle w:val="Ttulo2"/>
      </w:pPr>
      <w:bookmarkStart w:id="88" w:name="Xc0aeb1f7a512f7b51eb7e044e0bfae40403dbc4"/>
      <w:bookmarkStart w:id="89" w:name="_Toc232243061"/>
      <w:bookmarkEnd w:id="84"/>
      <w:bookmarkEnd w:id="86"/>
      <w:r>
        <w:t>12. Integraciones externas previstas</w:t>
      </w:r>
      <w:bookmarkEnd w:id="89"/>
    </w:p>
    <w:p w14:paraId="57D19189" w14:textId="77777777" w:rsidR="00782E02" w:rsidRDefault="00B4316A" w:rsidP="00B4316A">
      <w:pPr>
        <w:pStyle w:val="Compact"/>
        <w:numPr>
          <w:ilvl w:val="0"/>
          <w:numId w:val="46"/>
        </w:numPr>
      </w:pPr>
      <w:r>
        <w:t>pasarela de pagos</w:t>
      </w:r>
    </w:p>
    <w:p w14:paraId="1DC91B20" w14:textId="77777777" w:rsidR="00782E02" w:rsidRDefault="00B4316A" w:rsidP="00B4316A">
      <w:pPr>
        <w:pStyle w:val="Compact"/>
        <w:numPr>
          <w:ilvl w:val="0"/>
          <w:numId w:val="46"/>
        </w:numPr>
      </w:pPr>
      <w:r>
        <w:t>proveedor de correo electrónico</w:t>
      </w:r>
    </w:p>
    <w:p w14:paraId="472252BF" w14:textId="77777777" w:rsidR="00782E02" w:rsidRDefault="00B4316A" w:rsidP="00B4316A">
      <w:pPr>
        <w:pStyle w:val="Compact"/>
        <w:numPr>
          <w:ilvl w:val="0"/>
          <w:numId w:val="46"/>
        </w:numPr>
      </w:pPr>
      <w:r>
        <w:t>almacenamiento de imágenes</w:t>
      </w:r>
    </w:p>
    <w:p w14:paraId="0ACD451A" w14:textId="77777777" w:rsidR="00782E02" w:rsidRDefault="00B4316A" w:rsidP="00B4316A">
      <w:pPr>
        <w:pStyle w:val="Compact"/>
        <w:numPr>
          <w:ilvl w:val="0"/>
          <w:numId w:val="46"/>
        </w:numPr>
      </w:pPr>
      <w:r>
        <w:t>ERP web</w:t>
      </w:r>
    </w:p>
    <w:p w14:paraId="7FE0B681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Estas integraciones deben abstraerse detrás de interfaces de aplicación para no acoplar la lógica del dominio a proveedores específicos.</w:t>
      </w:r>
    </w:p>
    <w:p w14:paraId="6AC67EAD" w14:textId="77777777" w:rsidR="00782E02" w:rsidRDefault="00B4316A">
      <w:r>
        <w:pict w14:anchorId="1985190E">
          <v:rect id="_x0000_i1037" style="width:0;height:1.5pt" o:hralign="center" o:hrstd="t" o:hr="t"/>
        </w:pict>
      </w:r>
    </w:p>
    <w:p w14:paraId="5BF6B0F3" w14:textId="77777777" w:rsidR="00782E02" w:rsidRPr="003005B7" w:rsidRDefault="00B4316A">
      <w:pPr>
        <w:pStyle w:val="Ttulo2"/>
        <w:rPr>
          <w:lang w:val="es-419"/>
        </w:rPr>
      </w:pPr>
      <w:bookmarkStart w:id="90" w:name="X5d686addf9c4d353091d39dab7bbe36b6ad4bb0"/>
      <w:bookmarkStart w:id="91" w:name="_Toc232243062"/>
      <w:bookmarkEnd w:id="88"/>
      <w:r w:rsidRPr="003005B7">
        <w:rPr>
          <w:lang w:val="es-419"/>
        </w:rPr>
        <w:t>13. Modelo de datos inicial a definir</w:t>
      </w:r>
      <w:bookmarkEnd w:id="91"/>
    </w:p>
    <w:p w14:paraId="21EF4F18" w14:textId="77777777" w:rsidR="00782E02" w:rsidRDefault="00B4316A">
      <w:pPr>
        <w:pStyle w:val="FirstParagraph"/>
      </w:pPr>
      <w:r>
        <w:t>Entidades base recomendadas:</w:t>
      </w:r>
    </w:p>
    <w:p w14:paraId="74BA0603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User</w:t>
      </w:r>
    </w:p>
    <w:p w14:paraId="1F858712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Role</w:t>
      </w:r>
    </w:p>
    <w:p w14:paraId="609B7941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Address</w:t>
      </w:r>
    </w:p>
    <w:p w14:paraId="4787A9E6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Category</w:t>
      </w:r>
    </w:p>
    <w:p w14:paraId="3A8DBCFD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Product</w:t>
      </w:r>
    </w:p>
    <w:p w14:paraId="6A9806FB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ProductVariant</w:t>
      </w:r>
    </w:p>
    <w:p w14:paraId="6550B98D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ProductImage</w:t>
      </w:r>
    </w:p>
    <w:p w14:paraId="64EB456A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InventoryItem</w:t>
      </w:r>
    </w:p>
    <w:p w14:paraId="30D2E2A1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InventoryMovement</w:t>
      </w:r>
    </w:p>
    <w:p w14:paraId="254CFC47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Cart</w:t>
      </w:r>
    </w:p>
    <w:p w14:paraId="1576F5B4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CartItem</w:t>
      </w:r>
    </w:p>
    <w:p w14:paraId="0FBCBFED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Order</w:t>
      </w:r>
    </w:p>
    <w:p w14:paraId="571BB027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OrderItem</w:t>
      </w:r>
    </w:p>
    <w:p w14:paraId="5C41A5D4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Payment</w:t>
      </w:r>
    </w:p>
    <w:p w14:paraId="5D8391CD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PaymentEvent</w:t>
      </w:r>
    </w:p>
    <w:p w14:paraId="1B7D52DF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IntegrationEndpoint</w:t>
      </w:r>
    </w:p>
    <w:p w14:paraId="31E0EFFB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IntegrationLog</w:t>
      </w:r>
    </w:p>
    <w:p w14:paraId="1D634827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ClientConfiguration</w:t>
      </w:r>
    </w:p>
    <w:p w14:paraId="04D3BD17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ThemeAsset</w:t>
      </w:r>
    </w:p>
    <w:p w14:paraId="4A09C251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AdminUser</w:t>
      </w:r>
    </w:p>
    <w:p w14:paraId="737088A5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lastRenderedPageBreak/>
        <w:t>AdminRole</w:t>
      </w:r>
    </w:p>
    <w:p w14:paraId="3F371F5F" w14:textId="77777777" w:rsidR="00782E02" w:rsidRDefault="00B4316A" w:rsidP="00B4316A">
      <w:pPr>
        <w:pStyle w:val="Compact"/>
        <w:numPr>
          <w:ilvl w:val="0"/>
          <w:numId w:val="47"/>
        </w:numPr>
      </w:pPr>
      <w:r>
        <w:rPr>
          <w:rStyle w:val="VerbatimChar"/>
        </w:rPr>
        <w:t>AdminAuditLog</w:t>
      </w:r>
    </w:p>
    <w:p w14:paraId="40BB5C0C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Puntos de modelado que deben resolverse antes de implementar:</w:t>
      </w:r>
    </w:p>
    <w:p w14:paraId="6EC71EB5" w14:textId="77777777" w:rsidR="00782E02" w:rsidRDefault="00B4316A" w:rsidP="00B4316A">
      <w:pPr>
        <w:pStyle w:val="Compact"/>
        <w:numPr>
          <w:ilvl w:val="0"/>
          <w:numId w:val="48"/>
        </w:numPr>
      </w:pPr>
      <w:r>
        <w:t>relación entre producto y variantes</w:t>
      </w:r>
    </w:p>
    <w:p w14:paraId="67F20A9A" w14:textId="77777777" w:rsidR="00782E02" w:rsidRDefault="00B4316A" w:rsidP="00B4316A">
      <w:pPr>
        <w:pStyle w:val="Compact"/>
        <w:numPr>
          <w:ilvl w:val="0"/>
          <w:numId w:val="48"/>
        </w:numPr>
      </w:pPr>
      <w:r>
        <w:t>estrategia de SKU</w:t>
      </w:r>
    </w:p>
    <w:p w14:paraId="4B8D91BB" w14:textId="77777777" w:rsidR="00782E02" w:rsidRDefault="00B4316A" w:rsidP="00B4316A">
      <w:pPr>
        <w:pStyle w:val="Compact"/>
        <w:numPr>
          <w:ilvl w:val="0"/>
          <w:numId w:val="48"/>
        </w:numPr>
      </w:pPr>
      <w:r>
        <w:t>estructura de atributos</w:t>
      </w:r>
    </w:p>
    <w:p w14:paraId="111CA055" w14:textId="77777777" w:rsidR="00782E02" w:rsidRPr="003005B7" w:rsidRDefault="00B4316A" w:rsidP="00B4316A">
      <w:pPr>
        <w:pStyle w:val="Compact"/>
        <w:numPr>
          <w:ilvl w:val="0"/>
          <w:numId w:val="48"/>
        </w:numPr>
        <w:rPr>
          <w:lang w:val="es-419"/>
        </w:rPr>
      </w:pPr>
      <w:r w:rsidRPr="003005B7">
        <w:rPr>
          <w:lang w:val="es-419"/>
        </w:rPr>
        <w:t>snapshot de precios y direcciones en pedido</w:t>
      </w:r>
    </w:p>
    <w:p w14:paraId="123F97DA" w14:textId="77777777" w:rsidR="00782E02" w:rsidRDefault="00B4316A" w:rsidP="00B4316A">
      <w:pPr>
        <w:pStyle w:val="Compact"/>
        <w:numPr>
          <w:ilvl w:val="0"/>
          <w:numId w:val="48"/>
        </w:numPr>
      </w:pPr>
      <w:r>
        <w:t>historial de estados del pedido</w:t>
      </w:r>
    </w:p>
    <w:p w14:paraId="2CB137CD" w14:textId="77777777" w:rsidR="00782E02" w:rsidRDefault="00B4316A" w:rsidP="00B4316A">
      <w:pPr>
        <w:pStyle w:val="Compact"/>
        <w:numPr>
          <w:ilvl w:val="0"/>
          <w:numId w:val="48"/>
        </w:numPr>
      </w:pPr>
      <w:r>
        <w:t>modelo de configuración por cliente</w:t>
      </w:r>
    </w:p>
    <w:p w14:paraId="25B67064" w14:textId="77777777" w:rsidR="00782E02" w:rsidRPr="003005B7" w:rsidRDefault="00B4316A" w:rsidP="00B4316A">
      <w:pPr>
        <w:pStyle w:val="Compact"/>
        <w:numPr>
          <w:ilvl w:val="0"/>
          <w:numId w:val="48"/>
        </w:numPr>
        <w:rPr>
          <w:lang w:val="es-419"/>
        </w:rPr>
      </w:pPr>
      <w:r w:rsidRPr="003005B7">
        <w:rPr>
          <w:lang w:val="es-419"/>
        </w:rPr>
        <w:t>owne</w:t>
      </w:r>
      <w:r w:rsidRPr="003005B7">
        <w:rPr>
          <w:lang w:val="es-419"/>
        </w:rPr>
        <w:t>rship de datos entre e-commerce y ERP</w:t>
      </w:r>
    </w:p>
    <w:p w14:paraId="630279A7" w14:textId="77777777" w:rsidR="00782E02" w:rsidRPr="003005B7" w:rsidRDefault="00B4316A" w:rsidP="00B4316A">
      <w:pPr>
        <w:pStyle w:val="Compact"/>
        <w:numPr>
          <w:ilvl w:val="0"/>
          <w:numId w:val="48"/>
        </w:numPr>
        <w:rPr>
          <w:lang w:val="es-419"/>
        </w:rPr>
      </w:pPr>
      <w:r w:rsidRPr="003005B7">
        <w:rPr>
          <w:lang w:val="es-419"/>
        </w:rPr>
        <w:t>nivel de permisos y auditoría del backoffice</w:t>
      </w:r>
    </w:p>
    <w:p w14:paraId="7101E6E3" w14:textId="77777777" w:rsidR="00782E02" w:rsidRDefault="00B4316A">
      <w:r>
        <w:pict w14:anchorId="221EE7B5">
          <v:rect id="_x0000_i1038" style="width:0;height:1.5pt" o:hralign="center" o:hrstd="t" o:hr="t"/>
        </w:pict>
      </w:r>
    </w:p>
    <w:p w14:paraId="71038FE4" w14:textId="77777777" w:rsidR="00782E02" w:rsidRDefault="00B4316A">
      <w:pPr>
        <w:pStyle w:val="Ttulo2"/>
      </w:pPr>
      <w:bookmarkStart w:id="92" w:name="X07a31fc1fd7a701fe54b792e808d7e57941aaf6"/>
      <w:bookmarkStart w:id="93" w:name="_Toc232243063"/>
      <w:bookmarkEnd w:id="90"/>
      <w:r>
        <w:t>14. Riesgos tempranos a controlar</w:t>
      </w:r>
      <w:bookmarkEnd w:id="93"/>
    </w:p>
    <w:p w14:paraId="30B420BB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arrancar con microservicios antes de validar el negocio</w:t>
      </w:r>
    </w:p>
    <w:p w14:paraId="09586600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modelar stock a nivel producto y no a nivel variante</w:t>
      </w:r>
    </w:p>
    <w:p w14:paraId="1F4DCD18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acoplar demasiado el checkou</w:t>
      </w:r>
      <w:r w:rsidRPr="003005B7">
        <w:rPr>
          <w:lang w:val="es-419"/>
        </w:rPr>
        <w:t>t al proveedor de pagos</w:t>
      </w:r>
    </w:p>
    <w:p w14:paraId="06C1C2F3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no definir idempotencia en webhooks desde el inicio</w:t>
      </w:r>
    </w:p>
    <w:p w14:paraId="5260A4B7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no persistir snapshot de precio y datos del pedido</w:t>
      </w:r>
    </w:p>
    <w:p w14:paraId="609BE269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subestimar la complejidad real del flujo de inventario</w:t>
      </w:r>
    </w:p>
    <w:p w14:paraId="5749BF7E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convertir el theming en forks por cliente en vez de configuración reusable</w:t>
      </w:r>
    </w:p>
    <w:p w14:paraId="43442D73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acoplar la integración a un ERP específico desde la primera versión</w:t>
      </w:r>
    </w:p>
    <w:p w14:paraId="2990651A" w14:textId="77777777" w:rsidR="00782E02" w:rsidRPr="003005B7" w:rsidRDefault="00B4316A" w:rsidP="00B4316A">
      <w:pPr>
        <w:pStyle w:val="Compact"/>
        <w:numPr>
          <w:ilvl w:val="0"/>
          <w:numId w:val="49"/>
        </w:numPr>
        <w:rPr>
          <w:lang w:val="es-419"/>
        </w:rPr>
      </w:pPr>
      <w:r w:rsidRPr="003005B7">
        <w:rPr>
          <w:lang w:val="es-419"/>
        </w:rPr>
        <w:t>mezclar clientes en una misma base de datos sin necesidad real</w:t>
      </w:r>
    </w:p>
    <w:p w14:paraId="2383657F" w14:textId="77777777" w:rsidR="00782E02" w:rsidRDefault="00B4316A">
      <w:r>
        <w:pict w14:anchorId="16ABD862">
          <v:rect id="_x0000_i1039" style="width:0;height:1.5pt" o:hralign="center" o:hrstd="t" o:hr="t"/>
        </w:pict>
      </w:r>
    </w:p>
    <w:p w14:paraId="02D984D1" w14:textId="77777777" w:rsidR="00782E02" w:rsidRPr="003005B7" w:rsidRDefault="00B4316A">
      <w:pPr>
        <w:pStyle w:val="Ttulo2"/>
        <w:rPr>
          <w:lang w:val="es-419"/>
        </w:rPr>
      </w:pPr>
      <w:bookmarkStart w:id="94" w:name="X71079fa7d83d911aead2334433fb8c25a3e117e"/>
      <w:bookmarkStart w:id="95" w:name="_Toc232243064"/>
      <w:bookmarkEnd w:id="92"/>
      <w:r w:rsidRPr="003005B7">
        <w:rPr>
          <w:lang w:val="es-419"/>
        </w:rPr>
        <w:t>15. Hoja de ruta sugerida</w:t>
      </w:r>
      <w:bookmarkEnd w:id="95"/>
    </w:p>
    <w:p w14:paraId="6DC90AEF" w14:textId="77777777" w:rsidR="00782E02" w:rsidRPr="003005B7" w:rsidRDefault="00B4316A">
      <w:pPr>
        <w:pStyle w:val="Ttulo3"/>
        <w:rPr>
          <w:lang w:val="es-419"/>
        </w:rPr>
      </w:pPr>
      <w:bookmarkStart w:id="96" w:name="fase-1-base-del-sistema"/>
      <w:bookmarkStart w:id="97" w:name="_Toc232243065"/>
      <w:r w:rsidRPr="003005B7">
        <w:rPr>
          <w:lang w:val="es-419"/>
        </w:rPr>
        <w:t>Fase 1: Base del sistema</w:t>
      </w:r>
      <w:bookmarkEnd w:id="97"/>
    </w:p>
    <w:p w14:paraId="54B557D4" w14:textId="77777777" w:rsidR="00782E02" w:rsidRPr="003005B7" w:rsidRDefault="00B4316A" w:rsidP="00B4316A">
      <w:pPr>
        <w:pStyle w:val="Compact"/>
        <w:numPr>
          <w:ilvl w:val="0"/>
          <w:numId w:val="50"/>
        </w:numPr>
        <w:rPr>
          <w:lang w:val="es-419"/>
        </w:rPr>
      </w:pPr>
      <w:r w:rsidRPr="003005B7">
        <w:rPr>
          <w:lang w:val="es-419"/>
        </w:rPr>
        <w:t>estructura de solución backend y frontend</w:t>
      </w:r>
    </w:p>
    <w:p w14:paraId="4BF74B3D" w14:textId="77777777" w:rsidR="00782E02" w:rsidRDefault="00B4316A" w:rsidP="00B4316A">
      <w:pPr>
        <w:pStyle w:val="Compact"/>
        <w:numPr>
          <w:ilvl w:val="0"/>
          <w:numId w:val="50"/>
        </w:numPr>
      </w:pPr>
      <w:r>
        <w:t>autenticación y autorización</w:t>
      </w:r>
    </w:p>
    <w:p w14:paraId="690E3A3A" w14:textId="77777777" w:rsidR="00782E02" w:rsidRDefault="00B4316A" w:rsidP="00B4316A">
      <w:pPr>
        <w:pStyle w:val="Compact"/>
        <w:numPr>
          <w:ilvl w:val="0"/>
          <w:numId w:val="50"/>
        </w:numPr>
      </w:pPr>
      <w:r>
        <w:t>modelo de datos inicial</w:t>
      </w:r>
    </w:p>
    <w:p w14:paraId="61DC9F75" w14:textId="77777777" w:rsidR="00782E02" w:rsidRDefault="00B4316A" w:rsidP="00B4316A">
      <w:pPr>
        <w:pStyle w:val="Compact"/>
        <w:numPr>
          <w:ilvl w:val="0"/>
          <w:numId w:val="50"/>
        </w:numPr>
      </w:pPr>
      <w:r>
        <w:t>migraciones</w:t>
      </w:r>
    </w:p>
    <w:p w14:paraId="67DE23EB" w14:textId="77777777" w:rsidR="00782E02" w:rsidRDefault="00B4316A" w:rsidP="00B4316A">
      <w:pPr>
        <w:pStyle w:val="Compact"/>
        <w:numPr>
          <w:ilvl w:val="0"/>
          <w:numId w:val="50"/>
        </w:numPr>
      </w:pPr>
      <w:r>
        <w:t>docker compose</w:t>
      </w:r>
    </w:p>
    <w:p w14:paraId="5014D519" w14:textId="77777777" w:rsidR="00782E02" w:rsidRDefault="00B4316A" w:rsidP="00B4316A">
      <w:pPr>
        <w:pStyle w:val="Compact"/>
        <w:numPr>
          <w:ilvl w:val="0"/>
          <w:numId w:val="50"/>
        </w:numPr>
      </w:pPr>
      <w:r>
        <w:t>base de configuración por cliente</w:t>
      </w:r>
    </w:p>
    <w:p w14:paraId="4A3FFB0B" w14:textId="77777777" w:rsidR="00782E02" w:rsidRDefault="00B4316A" w:rsidP="00B4316A">
      <w:pPr>
        <w:pStyle w:val="Compact"/>
        <w:numPr>
          <w:ilvl w:val="0"/>
          <w:numId w:val="50"/>
        </w:numPr>
      </w:pPr>
      <w:r>
        <w:t>estructura base de backoffice</w:t>
      </w:r>
    </w:p>
    <w:p w14:paraId="138EC278" w14:textId="77777777" w:rsidR="00782E02" w:rsidRDefault="00B4316A">
      <w:pPr>
        <w:pStyle w:val="Ttulo3"/>
      </w:pPr>
      <w:bookmarkStart w:id="98" w:name="fase-2-catálogo-e-inventario"/>
      <w:bookmarkStart w:id="99" w:name="_Toc232243066"/>
      <w:bookmarkEnd w:id="96"/>
      <w:r>
        <w:t>Fase 2: Catálogo e inventario</w:t>
      </w:r>
      <w:bookmarkEnd w:id="99"/>
    </w:p>
    <w:p w14:paraId="66C73787" w14:textId="77777777" w:rsidR="00782E02" w:rsidRDefault="00B4316A" w:rsidP="00B4316A">
      <w:pPr>
        <w:pStyle w:val="Compact"/>
        <w:numPr>
          <w:ilvl w:val="0"/>
          <w:numId w:val="51"/>
        </w:numPr>
      </w:pPr>
      <w:r>
        <w:t>categorías</w:t>
      </w:r>
    </w:p>
    <w:p w14:paraId="03AA3041" w14:textId="77777777" w:rsidR="00782E02" w:rsidRDefault="00B4316A" w:rsidP="00B4316A">
      <w:pPr>
        <w:pStyle w:val="Compact"/>
        <w:numPr>
          <w:ilvl w:val="0"/>
          <w:numId w:val="51"/>
        </w:numPr>
      </w:pPr>
      <w:r>
        <w:lastRenderedPageBreak/>
        <w:t>productos</w:t>
      </w:r>
    </w:p>
    <w:p w14:paraId="3309EAE8" w14:textId="77777777" w:rsidR="00782E02" w:rsidRDefault="00B4316A" w:rsidP="00B4316A">
      <w:pPr>
        <w:pStyle w:val="Compact"/>
        <w:numPr>
          <w:ilvl w:val="0"/>
          <w:numId w:val="51"/>
        </w:numPr>
      </w:pPr>
      <w:r>
        <w:t>variantes</w:t>
      </w:r>
    </w:p>
    <w:p w14:paraId="1E859017" w14:textId="77777777" w:rsidR="00782E02" w:rsidRDefault="00B4316A" w:rsidP="00B4316A">
      <w:pPr>
        <w:pStyle w:val="Compact"/>
        <w:numPr>
          <w:ilvl w:val="0"/>
          <w:numId w:val="51"/>
        </w:numPr>
      </w:pPr>
      <w:r>
        <w:t>imágenes</w:t>
      </w:r>
    </w:p>
    <w:p w14:paraId="04F5729D" w14:textId="77777777" w:rsidR="00782E02" w:rsidRDefault="00B4316A" w:rsidP="00B4316A">
      <w:pPr>
        <w:pStyle w:val="Compact"/>
        <w:numPr>
          <w:ilvl w:val="0"/>
          <w:numId w:val="51"/>
        </w:numPr>
      </w:pPr>
      <w:r>
        <w:t>stock y movimientos</w:t>
      </w:r>
    </w:p>
    <w:p w14:paraId="573AA39C" w14:textId="77777777" w:rsidR="00782E02" w:rsidRDefault="00B4316A" w:rsidP="00B4316A">
      <w:pPr>
        <w:pStyle w:val="Compact"/>
        <w:numPr>
          <w:ilvl w:val="0"/>
          <w:numId w:val="51"/>
        </w:numPr>
      </w:pPr>
      <w:r>
        <w:t>búsqueda y filtros básicos</w:t>
      </w:r>
    </w:p>
    <w:p w14:paraId="7FA388CF" w14:textId="77777777" w:rsidR="00782E02" w:rsidRDefault="00B4316A" w:rsidP="00B4316A">
      <w:pPr>
        <w:pStyle w:val="Compact"/>
        <w:numPr>
          <w:ilvl w:val="0"/>
          <w:numId w:val="51"/>
        </w:numPr>
      </w:pPr>
      <w:r>
        <w:t>definición de ownership con ERP</w:t>
      </w:r>
    </w:p>
    <w:p w14:paraId="3FC4780B" w14:textId="77777777" w:rsidR="00782E02" w:rsidRDefault="00B4316A">
      <w:pPr>
        <w:pStyle w:val="Ttulo3"/>
      </w:pPr>
      <w:bookmarkStart w:id="100" w:name="fase-3-experiencia-de-compra"/>
      <w:bookmarkStart w:id="101" w:name="_Toc232243067"/>
      <w:bookmarkEnd w:id="98"/>
      <w:r>
        <w:t>Fase 3: Experiencia de compra</w:t>
      </w:r>
      <w:bookmarkEnd w:id="101"/>
    </w:p>
    <w:p w14:paraId="6F3E07CC" w14:textId="77777777" w:rsidR="00782E02" w:rsidRDefault="00B4316A" w:rsidP="00B4316A">
      <w:pPr>
        <w:pStyle w:val="Compact"/>
        <w:numPr>
          <w:ilvl w:val="0"/>
          <w:numId w:val="52"/>
        </w:numPr>
      </w:pPr>
      <w:r>
        <w:t>carrito persistente</w:t>
      </w:r>
    </w:p>
    <w:p w14:paraId="39BE1A17" w14:textId="77777777" w:rsidR="00782E02" w:rsidRDefault="00B4316A" w:rsidP="00B4316A">
      <w:pPr>
        <w:pStyle w:val="Compact"/>
        <w:numPr>
          <w:ilvl w:val="0"/>
          <w:numId w:val="52"/>
        </w:numPr>
      </w:pPr>
      <w:r>
        <w:t>checkout</w:t>
      </w:r>
    </w:p>
    <w:p w14:paraId="4CFBBD4B" w14:textId="77777777" w:rsidR="00782E02" w:rsidRDefault="00B4316A" w:rsidP="00B4316A">
      <w:pPr>
        <w:pStyle w:val="Compact"/>
        <w:numPr>
          <w:ilvl w:val="0"/>
          <w:numId w:val="52"/>
        </w:numPr>
      </w:pPr>
      <w:r>
        <w:t>direcciones</w:t>
      </w:r>
    </w:p>
    <w:p w14:paraId="7099D763" w14:textId="77777777" w:rsidR="00782E02" w:rsidRDefault="00B4316A" w:rsidP="00B4316A">
      <w:pPr>
        <w:pStyle w:val="Compact"/>
        <w:numPr>
          <w:ilvl w:val="0"/>
          <w:numId w:val="52"/>
        </w:numPr>
      </w:pPr>
      <w:r>
        <w:t>validaciones finales</w:t>
      </w:r>
    </w:p>
    <w:p w14:paraId="58E8D571" w14:textId="77777777" w:rsidR="00782E02" w:rsidRDefault="00B4316A" w:rsidP="00B4316A">
      <w:pPr>
        <w:pStyle w:val="Compact"/>
        <w:numPr>
          <w:ilvl w:val="0"/>
          <w:numId w:val="52"/>
        </w:numPr>
      </w:pPr>
      <w:r>
        <w:t>primera capa de theming configurable</w:t>
      </w:r>
    </w:p>
    <w:p w14:paraId="77514037" w14:textId="77777777" w:rsidR="00782E02" w:rsidRDefault="00B4316A">
      <w:pPr>
        <w:pStyle w:val="Ttulo3"/>
      </w:pPr>
      <w:bookmarkStart w:id="102" w:name="fase-4-pagos-y-órdenes"/>
      <w:bookmarkStart w:id="103" w:name="_Toc232243068"/>
      <w:bookmarkEnd w:id="100"/>
      <w:r>
        <w:t>Fase 4: Pagos y órdenes</w:t>
      </w:r>
      <w:bookmarkEnd w:id="103"/>
    </w:p>
    <w:p w14:paraId="03197AF7" w14:textId="77777777" w:rsidR="00782E02" w:rsidRDefault="00B4316A" w:rsidP="00B4316A">
      <w:pPr>
        <w:pStyle w:val="Compact"/>
        <w:numPr>
          <w:ilvl w:val="0"/>
          <w:numId w:val="53"/>
        </w:numPr>
      </w:pPr>
      <w:r>
        <w:t>integración con pasarela</w:t>
      </w:r>
    </w:p>
    <w:p w14:paraId="038F0850" w14:textId="77777777" w:rsidR="00782E02" w:rsidRDefault="00B4316A" w:rsidP="00B4316A">
      <w:pPr>
        <w:pStyle w:val="Compact"/>
        <w:numPr>
          <w:ilvl w:val="0"/>
          <w:numId w:val="53"/>
        </w:numPr>
      </w:pPr>
      <w:r>
        <w:t>webhooks</w:t>
      </w:r>
    </w:p>
    <w:p w14:paraId="213E897B" w14:textId="77777777" w:rsidR="00782E02" w:rsidRDefault="00B4316A" w:rsidP="00B4316A">
      <w:pPr>
        <w:pStyle w:val="Compact"/>
        <w:numPr>
          <w:ilvl w:val="0"/>
          <w:numId w:val="53"/>
        </w:numPr>
      </w:pPr>
      <w:r>
        <w:t>creación de pedidos</w:t>
      </w:r>
    </w:p>
    <w:p w14:paraId="772D08CA" w14:textId="77777777" w:rsidR="00782E02" w:rsidRDefault="00B4316A" w:rsidP="00B4316A">
      <w:pPr>
        <w:pStyle w:val="Compact"/>
        <w:numPr>
          <w:ilvl w:val="0"/>
          <w:numId w:val="53"/>
        </w:numPr>
      </w:pPr>
      <w:r>
        <w:t>historial de esta</w:t>
      </w:r>
      <w:r>
        <w:t>dos</w:t>
      </w:r>
    </w:p>
    <w:p w14:paraId="15B72B87" w14:textId="77777777" w:rsidR="00782E02" w:rsidRDefault="00B4316A" w:rsidP="00B4316A">
      <w:pPr>
        <w:pStyle w:val="Compact"/>
        <w:numPr>
          <w:ilvl w:val="0"/>
          <w:numId w:val="53"/>
        </w:numPr>
      </w:pPr>
      <w:r>
        <w:t>endpoints de integración externa</w:t>
      </w:r>
    </w:p>
    <w:p w14:paraId="2F0D98C2" w14:textId="77777777" w:rsidR="00782E02" w:rsidRDefault="00B4316A">
      <w:pPr>
        <w:pStyle w:val="Ttulo3"/>
      </w:pPr>
      <w:bookmarkStart w:id="104" w:name="fase-5-endurecimiento-operativo"/>
      <w:bookmarkStart w:id="105" w:name="_Toc232243069"/>
      <w:bookmarkEnd w:id="102"/>
      <w:r>
        <w:t>Fase 5: Endurecimiento operativo</w:t>
      </w:r>
      <w:bookmarkEnd w:id="105"/>
    </w:p>
    <w:p w14:paraId="37AA2597" w14:textId="77777777" w:rsidR="00782E02" w:rsidRDefault="00B4316A" w:rsidP="00B4316A">
      <w:pPr>
        <w:pStyle w:val="Compact"/>
        <w:numPr>
          <w:ilvl w:val="0"/>
          <w:numId w:val="54"/>
        </w:numPr>
      </w:pPr>
      <w:r>
        <w:t>logs</w:t>
      </w:r>
    </w:p>
    <w:p w14:paraId="1570E6E7" w14:textId="77777777" w:rsidR="00782E02" w:rsidRDefault="00B4316A" w:rsidP="00B4316A">
      <w:pPr>
        <w:pStyle w:val="Compact"/>
        <w:numPr>
          <w:ilvl w:val="0"/>
          <w:numId w:val="54"/>
        </w:numPr>
      </w:pPr>
      <w:r>
        <w:t>auditoría</w:t>
      </w:r>
    </w:p>
    <w:p w14:paraId="2756E59D" w14:textId="77777777" w:rsidR="00782E02" w:rsidRDefault="00B4316A" w:rsidP="00B4316A">
      <w:pPr>
        <w:pStyle w:val="Compact"/>
        <w:numPr>
          <w:ilvl w:val="0"/>
          <w:numId w:val="54"/>
        </w:numPr>
      </w:pPr>
      <w:r>
        <w:t>manejo de errores</w:t>
      </w:r>
    </w:p>
    <w:p w14:paraId="4BB38CA1" w14:textId="77777777" w:rsidR="00782E02" w:rsidRDefault="00B4316A" w:rsidP="00B4316A">
      <w:pPr>
        <w:pStyle w:val="Compact"/>
        <w:numPr>
          <w:ilvl w:val="0"/>
          <w:numId w:val="54"/>
        </w:numPr>
      </w:pPr>
      <w:r>
        <w:t>ajustes de performance</w:t>
      </w:r>
    </w:p>
    <w:p w14:paraId="4226D91A" w14:textId="77777777" w:rsidR="00782E02" w:rsidRPr="003005B7" w:rsidRDefault="00B4316A" w:rsidP="00B4316A">
      <w:pPr>
        <w:pStyle w:val="Compact"/>
        <w:numPr>
          <w:ilvl w:val="0"/>
          <w:numId w:val="54"/>
        </w:numPr>
        <w:rPr>
          <w:lang w:val="es-419"/>
        </w:rPr>
      </w:pPr>
      <w:r w:rsidRPr="003005B7">
        <w:rPr>
          <w:lang w:val="es-419"/>
        </w:rPr>
        <w:t>despliegue multi-cliente por stacks independientes</w:t>
      </w:r>
    </w:p>
    <w:p w14:paraId="67638166" w14:textId="77777777" w:rsidR="00782E02" w:rsidRDefault="00B4316A">
      <w:r>
        <w:pict w14:anchorId="5998E1F8">
          <v:rect id="_x0000_i1040" style="width:0;height:1.5pt" o:hralign="center" o:hrstd="t" o:hr="t"/>
        </w:pict>
      </w:r>
    </w:p>
    <w:p w14:paraId="6F6826C7" w14:textId="77777777" w:rsidR="00782E02" w:rsidRPr="003005B7" w:rsidRDefault="00B4316A">
      <w:pPr>
        <w:pStyle w:val="Ttulo2"/>
        <w:rPr>
          <w:lang w:val="es-419"/>
        </w:rPr>
      </w:pPr>
      <w:bookmarkStart w:id="106" w:name="Xabe47d35fab7dcfbbcef2b46914328342b3aba7"/>
      <w:bookmarkStart w:id="107" w:name="_Toc232243070"/>
      <w:bookmarkEnd w:id="94"/>
      <w:bookmarkEnd w:id="104"/>
      <w:r w:rsidRPr="003005B7">
        <w:rPr>
          <w:lang w:val="es-419"/>
        </w:rPr>
        <w:t>16. Definición de MVP recomendada</w:t>
      </w:r>
      <w:bookmarkEnd w:id="107"/>
    </w:p>
    <w:p w14:paraId="09A4A2BF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Se considera que el MVP está listo cuando permita:</w:t>
      </w:r>
    </w:p>
    <w:p w14:paraId="0C043602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administrar productos, categorías, variantes e inventario desde backoffice</w:t>
      </w:r>
    </w:p>
    <w:p w14:paraId="18989C2F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publicar un catálogo navegable con búsqueda y filtros básicos</w:t>
      </w:r>
    </w:p>
    <w:p w14:paraId="31AC660E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permitir a un cliente armar carrito sin login obligatorio</w:t>
      </w:r>
    </w:p>
    <w:p w14:paraId="3DD3FCA8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realizar c</w:t>
      </w:r>
      <w:r w:rsidRPr="003005B7">
        <w:rPr>
          <w:lang w:val="es-419"/>
        </w:rPr>
        <w:t>heckout con dirección y validación final</w:t>
      </w:r>
    </w:p>
    <w:p w14:paraId="08907D25" w14:textId="77777777" w:rsidR="00782E02" w:rsidRDefault="00B4316A" w:rsidP="00B4316A">
      <w:pPr>
        <w:pStyle w:val="Compact"/>
        <w:numPr>
          <w:ilvl w:val="0"/>
          <w:numId w:val="55"/>
        </w:numPr>
      </w:pPr>
      <w:r>
        <w:t>pagar con una pasarela integrada</w:t>
      </w:r>
    </w:p>
    <w:p w14:paraId="2A1DAC31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generar pedido persistido con estado y detalle</w:t>
      </w:r>
    </w:p>
    <w:p w14:paraId="4F638CAC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consultar pedidos desde cliente y administración</w:t>
      </w:r>
    </w:p>
    <w:p w14:paraId="39187727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exponer endpoints base para integración con ERP</w:t>
      </w:r>
    </w:p>
    <w:p w14:paraId="7A9FF6BF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lastRenderedPageBreak/>
        <w:t>permitir branding y theme básico por c</w:t>
      </w:r>
      <w:r w:rsidRPr="003005B7">
        <w:rPr>
          <w:lang w:val="es-419"/>
        </w:rPr>
        <w:t>liente</w:t>
      </w:r>
    </w:p>
    <w:p w14:paraId="65C9E696" w14:textId="77777777" w:rsidR="00782E02" w:rsidRPr="003005B7" w:rsidRDefault="00B4316A" w:rsidP="00B4316A">
      <w:pPr>
        <w:pStyle w:val="Compact"/>
        <w:numPr>
          <w:ilvl w:val="0"/>
          <w:numId w:val="55"/>
        </w:numPr>
        <w:rPr>
          <w:lang w:val="es-419"/>
        </w:rPr>
      </w:pPr>
      <w:r w:rsidRPr="003005B7">
        <w:rPr>
          <w:lang w:val="es-419"/>
        </w:rPr>
        <w:t>operar el e-commerce desde un backoffice interno básico</w:t>
      </w:r>
    </w:p>
    <w:p w14:paraId="0D9FE33C" w14:textId="77777777" w:rsidR="00782E02" w:rsidRDefault="00B4316A">
      <w:r>
        <w:pict w14:anchorId="5921D40A">
          <v:rect id="_x0000_i1041" style="width:0;height:1.5pt" o:hralign="center" o:hrstd="t" o:hr="t"/>
        </w:pict>
      </w:r>
    </w:p>
    <w:p w14:paraId="49DD2700" w14:textId="77777777" w:rsidR="00782E02" w:rsidRDefault="00B4316A">
      <w:pPr>
        <w:pStyle w:val="Ttulo2"/>
      </w:pPr>
      <w:bookmarkStart w:id="108" w:name="X64d8b984807e65fb8cf0e2decd2031b6498e307"/>
      <w:bookmarkStart w:id="109" w:name="_Toc232243071"/>
      <w:bookmarkEnd w:id="106"/>
      <w:r>
        <w:t>17. Próximos pasos inmediatos</w:t>
      </w:r>
      <w:bookmarkEnd w:id="109"/>
    </w:p>
    <w:p w14:paraId="442DF94D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Validar con negocio la visión comercial y operativa del proyecto.</w:t>
      </w:r>
    </w:p>
    <w:p w14:paraId="32C1D1B2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Confirmar qué entidades serán maestras en el e-commerce y cuáles en el ERP.</w:t>
      </w:r>
    </w:p>
    <w:p w14:paraId="50966185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Confirmar si el rol</w:t>
      </w:r>
      <w:r w:rsidRPr="003005B7">
        <w:rPr>
          <w:lang w:val="es-419"/>
        </w:rPr>
        <w:t xml:space="preserve"> vendedor es realmente necesario en el MVP.</w:t>
      </w:r>
    </w:p>
    <w:p w14:paraId="34280C93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Definir flujo exacto de stock y momento de descuento.</w:t>
      </w:r>
    </w:p>
    <w:p w14:paraId="7F773465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Definir estados finales del pedido y reglas de transición.</w:t>
      </w:r>
    </w:p>
    <w:p w14:paraId="1B221475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Elegir la primera pasarela de pago a integrar.</w:t>
      </w:r>
    </w:p>
    <w:p w14:paraId="05779976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Definir el alcance exacto del sistema de theming por</w:t>
      </w:r>
      <w:r w:rsidRPr="003005B7">
        <w:rPr>
          <w:lang w:val="es-419"/>
        </w:rPr>
        <w:t xml:space="preserve"> cliente.</w:t>
      </w:r>
    </w:p>
    <w:p w14:paraId="5846E5E2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Definir el alcance funcional del backoffice en modo autónomo e integrado.</w:t>
      </w:r>
    </w:p>
    <w:p w14:paraId="32EDFAC6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Diseñar modelo de datos inicial.</w:t>
      </w:r>
    </w:p>
    <w:p w14:paraId="6EBA5871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Crear sitemap y flujos de usuario.</w:t>
      </w:r>
    </w:p>
    <w:p w14:paraId="7DDFD112" w14:textId="77777777" w:rsidR="00782E02" w:rsidRPr="003005B7" w:rsidRDefault="00B4316A" w:rsidP="00B4316A">
      <w:pPr>
        <w:pStyle w:val="Compact"/>
        <w:numPr>
          <w:ilvl w:val="0"/>
          <w:numId w:val="56"/>
        </w:numPr>
        <w:rPr>
          <w:lang w:val="es-419"/>
        </w:rPr>
      </w:pPr>
      <w:r w:rsidRPr="003005B7">
        <w:rPr>
          <w:lang w:val="es-419"/>
        </w:rPr>
        <w:t>Comenzar implementación por catálogo e inventario.</w:t>
      </w:r>
    </w:p>
    <w:p w14:paraId="0E64A0A5" w14:textId="77777777" w:rsidR="00782E02" w:rsidRDefault="00B4316A">
      <w:r>
        <w:pict w14:anchorId="01D06186">
          <v:rect id="_x0000_i1042" style="width:0;height:1.5pt" o:hralign="center" o:hrstd="t" o:hr="t"/>
        </w:pict>
      </w:r>
    </w:p>
    <w:p w14:paraId="45738C38" w14:textId="77777777" w:rsidR="00782E02" w:rsidRDefault="00B4316A">
      <w:pPr>
        <w:pStyle w:val="Ttulo2"/>
      </w:pPr>
      <w:bookmarkStart w:id="110" w:name="Xe4d554f66ec91ff7f5beacd16f841a1ac087dc3"/>
      <w:bookmarkStart w:id="111" w:name="_Toc232243072"/>
      <w:bookmarkEnd w:id="108"/>
      <w:r>
        <w:t>18. Decisiones tomadas en esta versión</w:t>
      </w:r>
      <w:bookmarkEnd w:id="111"/>
    </w:p>
    <w:p w14:paraId="7CD7159C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 xml:space="preserve">Se adopta </w:t>
      </w:r>
      <w:r w:rsidRPr="003005B7">
        <w:rPr>
          <w:b/>
          <w:bCs/>
          <w:lang w:val="es-419"/>
        </w:rPr>
        <w:t>modular monolith</w:t>
      </w:r>
      <w:r w:rsidRPr="003005B7">
        <w:rPr>
          <w:lang w:val="es-419"/>
        </w:rPr>
        <w:t xml:space="preserve"> como arquitectura recomendada para el MVP.</w:t>
      </w:r>
    </w:p>
    <w:p w14:paraId="6264F6A2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 xml:space="preserve">El stock se modela por </w:t>
      </w:r>
      <w:r w:rsidRPr="003005B7">
        <w:rPr>
          <w:b/>
          <w:bCs/>
          <w:lang w:val="es-419"/>
        </w:rPr>
        <w:t>SKU/variante</w:t>
      </w:r>
      <w:r w:rsidRPr="003005B7">
        <w:rPr>
          <w:lang w:val="es-419"/>
        </w:rPr>
        <w:t>.</w:t>
      </w:r>
    </w:p>
    <w:p w14:paraId="56569385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>El documento pasa de lluvia de ideas a base de arranque funcional y técnico.</w:t>
      </w:r>
    </w:p>
    <w:p w14:paraId="52663A05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>Se incorpora definición de alcance, reglas críticas, riesgos y roadmap.</w:t>
      </w:r>
    </w:p>
    <w:p w14:paraId="36CCB074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 xml:space="preserve">Se define una estrategia </w:t>
      </w:r>
      <w:r w:rsidRPr="003005B7">
        <w:rPr>
          <w:b/>
          <w:bCs/>
          <w:lang w:val="es-419"/>
        </w:rPr>
        <w:t>white-label</w:t>
      </w:r>
      <w:r w:rsidRPr="003005B7">
        <w:rPr>
          <w:lang w:val="es-419"/>
        </w:rPr>
        <w:t xml:space="preserve"> con despliegue aislado por cliente.</w:t>
      </w:r>
    </w:p>
    <w:p w14:paraId="659A156D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>Se define soporte para operación a</w:t>
      </w:r>
      <w:r w:rsidRPr="003005B7">
        <w:rPr>
          <w:lang w:val="es-419"/>
        </w:rPr>
        <w:t>utónoma o integrada con ERP.</w:t>
      </w:r>
    </w:p>
    <w:p w14:paraId="6334D4C8" w14:textId="77777777" w:rsidR="00782E02" w:rsidRPr="003005B7" w:rsidRDefault="00B4316A" w:rsidP="00B4316A">
      <w:pPr>
        <w:pStyle w:val="Compact"/>
        <w:numPr>
          <w:ilvl w:val="0"/>
          <w:numId w:val="57"/>
        </w:numPr>
        <w:rPr>
          <w:lang w:val="es-419"/>
        </w:rPr>
      </w:pPr>
      <w:r w:rsidRPr="003005B7">
        <w:rPr>
          <w:lang w:val="es-419"/>
        </w:rPr>
        <w:t>Se descarta multi-tenant compartido como estrategia principal del producto.</w:t>
      </w:r>
    </w:p>
    <w:p w14:paraId="7CD3E2DB" w14:textId="77777777" w:rsidR="00782E02" w:rsidRDefault="00B4316A">
      <w:r>
        <w:pict w14:anchorId="3239F5A5">
          <v:rect id="_x0000_i1043" style="width:0;height:1.5pt" o:hralign="center" o:hrstd="t" o:hr="t"/>
        </w:pict>
      </w:r>
    </w:p>
    <w:p w14:paraId="67B2E278" w14:textId="77777777" w:rsidR="00782E02" w:rsidRPr="003005B7" w:rsidRDefault="00B4316A">
      <w:pPr>
        <w:pStyle w:val="Ttulo2"/>
        <w:rPr>
          <w:lang w:val="es-419"/>
        </w:rPr>
      </w:pPr>
      <w:bookmarkStart w:id="112" w:name="X9743b291a0721ad2bd05a87b586b7dafe40ad28"/>
      <w:bookmarkStart w:id="113" w:name="_Toc232243073"/>
      <w:bookmarkEnd w:id="110"/>
      <w:r w:rsidRPr="003005B7">
        <w:rPr>
          <w:lang w:val="es-419"/>
        </w:rPr>
        <w:t>19. Temas pendientes de definición con negocio</w:t>
      </w:r>
      <w:bookmarkEnd w:id="113"/>
    </w:p>
    <w:p w14:paraId="54A6F99F" w14:textId="77777777" w:rsidR="00782E02" w:rsidRDefault="00B4316A" w:rsidP="00B4316A">
      <w:pPr>
        <w:pStyle w:val="Compact"/>
        <w:numPr>
          <w:ilvl w:val="0"/>
          <w:numId w:val="58"/>
        </w:numPr>
      </w:pPr>
      <w:r>
        <w:t>tipo de operación comercial exacta</w:t>
      </w:r>
    </w:p>
    <w:p w14:paraId="24C33569" w14:textId="77777777" w:rsidR="00782E02" w:rsidRDefault="00B4316A" w:rsidP="00B4316A">
      <w:pPr>
        <w:pStyle w:val="Compact"/>
        <w:numPr>
          <w:ilvl w:val="0"/>
          <w:numId w:val="58"/>
        </w:numPr>
      </w:pPr>
      <w:r>
        <w:t>modelo de sincronización con ERP</w:t>
      </w:r>
    </w:p>
    <w:p w14:paraId="6FE4BF27" w14:textId="77777777" w:rsidR="00782E02" w:rsidRPr="003005B7" w:rsidRDefault="00B4316A" w:rsidP="00B4316A">
      <w:pPr>
        <w:pStyle w:val="Compact"/>
        <w:numPr>
          <w:ilvl w:val="0"/>
          <w:numId w:val="58"/>
        </w:numPr>
        <w:rPr>
          <w:lang w:val="es-419"/>
        </w:rPr>
      </w:pPr>
      <w:r w:rsidRPr="003005B7">
        <w:rPr>
          <w:lang w:val="es-419"/>
        </w:rPr>
        <w:t xml:space="preserve">ownership por entidad entre ERP y </w:t>
      </w:r>
      <w:r w:rsidRPr="003005B7">
        <w:rPr>
          <w:lang w:val="es-419"/>
        </w:rPr>
        <w:t>e-commerce</w:t>
      </w:r>
    </w:p>
    <w:p w14:paraId="35863C58" w14:textId="77777777" w:rsidR="00782E02" w:rsidRDefault="00B4316A" w:rsidP="00B4316A">
      <w:pPr>
        <w:pStyle w:val="Compact"/>
        <w:numPr>
          <w:ilvl w:val="0"/>
          <w:numId w:val="58"/>
        </w:numPr>
      </w:pPr>
      <w:r>
        <w:t>alcance real del rol vendedor</w:t>
      </w:r>
    </w:p>
    <w:p w14:paraId="79C5DB80" w14:textId="77777777" w:rsidR="00782E02" w:rsidRPr="003005B7" w:rsidRDefault="00B4316A" w:rsidP="00B4316A">
      <w:pPr>
        <w:pStyle w:val="Compact"/>
        <w:numPr>
          <w:ilvl w:val="0"/>
          <w:numId w:val="58"/>
        </w:numPr>
        <w:rPr>
          <w:lang w:val="es-419"/>
        </w:rPr>
      </w:pPr>
      <w:r w:rsidRPr="003005B7">
        <w:rPr>
          <w:lang w:val="es-419"/>
        </w:rPr>
        <w:t>alcance exacto del backoffice y sus permisos</w:t>
      </w:r>
    </w:p>
    <w:p w14:paraId="3682AE0B" w14:textId="77777777" w:rsidR="00782E02" w:rsidRDefault="00B4316A" w:rsidP="00B4316A">
      <w:pPr>
        <w:pStyle w:val="Compact"/>
        <w:numPr>
          <w:ilvl w:val="0"/>
          <w:numId w:val="58"/>
        </w:numPr>
      </w:pPr>
      <w:r>
        <w:t>reglas de envío</w:t>
      </w:r>
    </w:p>
    <w:p w14:paraId="4E5BAF3E" w14:textId="77777777" w:rsidR="00782E02" w:rsidRDefault="00B4316A" w:rsidP="00B4316A">
      <w:pPr>
        <w:pStyle w:val="Compact"/>
        <w:numPr>
          <w:ilvl w:val="0"/>
          <w:numId w:val="58"/>
        </w:numPr>
      </w:pPr>
      <w:r>
        <w:t>reglas fiscales e impuestos</w:t>
      </w:r>
    </w:p>
    <w:p w14:paraId="2E5EAFCC" w14:textId="77777777" w:rsidR="00782E02" w:rsidRDefault="00B4316A" w:rsidP="00B4316A">
      <w:pPr>
        <w:pStyle w:val="Compact"/>
        <w:numPr>
          <w:ilvl w:val="0"/>
          <w:numId w:val="58"/>
        </w:numPr>
      </w:pPr>
      <w:r>
        <w:t>cupones y promociones</w:t>
      </w:r>
    </w:p>
    <w:p w14:paraId="018AE986" w14:textId="77777777" w:rsidR="00782E02" w:rsidRDefault="00B4316A" w:rsidP="00B4316A">
      <w:pPr>
        <w:pStyle w:val="Compact"/>
        <w:numPr>
          <w:ilvl w:val="0"/>
          <w:numId w:val="58"/>
        </w:numPr>
      </w:pPr>
      <w:r>
        <w:t>devoluciones y reembolsos</w:t>
      </w:r>
    </w:p>
    <w:p w14:paraId="492D66F0" w14:textId="77777777" w:rsidR="00782E02" w:rsidRDefault="00B4316A" w:rsidP="00B4316A">
      <w:pPr>
        <w:pStyle w:val="Compact"/>
        <w:numPr>
          <w:ilvl w:val="0"/>
          <w:numId w:val="58"/>
        </w:numPr>
      </w:pPr>
      <w:r>
        <w:t>cobertura geográfica</w:t>
      </w:r>
    </w:p>
    <w:p w14:paraId="6DD2D3F0" w14:textId="77777777" w:rsidR="00782E02" w:rsidRDefault="00B4316A" w:rsidP="00B4316A">
      <w:pPr>
        <w:pStyle w:val="Compact"/>
        <w:numPr>
          <w:ilvl w:val="0"/>
          <w:numId w:val="58"/>
        </w:numPr>
      </w:pPr>
      <w:r>
        <w:lastRenderedPageBreak/>
        <w:t>moneda o monedas operadas</w:t>
      </w:r>
    </w:p>
    <w:p w14:paraId="4C197FD2" w14:textId="77777777" w:rsidR="00782E02" w:rsidRDefault="00B4316A" w:rsidP="00B4316A">
      <w:pPr>
        <w:pStyle w:val="Compact"/>
        <w:numPr>
          <w:ilvl w:val="0"/>
          <w:numId w:val="58"/>
        </w:numPr>
      </w:pPr>
      <w:r>
        <w:t>alcance exacto del branding con</w:t>
      </w:r>
      <w:r>
        <w:t>figurable</w:t>
      </w:r>
    </w:p>
    <w:p w14:paraId="094968D8" w14:textId="77777777" w:rsidR="00782E02" w:rsidRDefault="00B4316A">
      <w:r>
        <w:pict w14:anchorId="74919BF9">
          <v:rect id="_x0000_i1044" style="width:0;height:1.5pt" o:hralign="center" o:hrstd="t" o:hr="t"/>
        </w:pict>
      </w:r>
    </w:p>
    <w:p w14:paraId="6047D9DE" w14:textId="77777777" w:rsidR="00782E02" w:rsidRPr="003005B7" w:rsidRDefault="00B4316A">
      <w:pPr>
        <w:pStyle w:val="Ttulo2"/>
        <w:rPr>
          <w:lang w:val="es-419"/>
        </w:rPr>
      </w:pPr>
      <w:bookmarkStart w:id="114" w:name="Xcf2757e082a82290a4f5b0f1a861f26959730de"/>
      <w:bookmarkStart w:id="115" w:name="_Toc232243074"/>
      <w:bookmarkEnd w:id="112"/>
      <w:r w:rsidRPr="003005B7">
        <w:rPr>
          <w:lang w:val="es-419"/>
        </w:rPr>
        <w:t>20. Matriz inicial de ownership ERP vs E-commerce</w:t>
      </w:r>
      <w:bookmarkEnd w:id="115"/>
    </w:p>
    <w:p w14:paraId="3F7E0AB7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La siguiente matriz propone una base operativa inicial para definir qué sistema es maestro por entidad en escenarios integrados.</w:t>
      </w:r>
    </w:p>
    <w:p w14:paraId="616DEBFD" w14:textId="77777777" w:rsidR="00782E02" w:rsidRDefault="00B4316A">
      <w:pPr>
        <w:pStyle w:val="Textoindependiente"/>
      </w:pPr>
      <w:r>
        <w:t>Principio general recomendado:</w:t>
      </w:r>
    </w:p>
    <w:p w14:paraId="51033D20" w14:textId="77777777" w:rsidR="00782E02" w:rsidRPr="003005B7" w:rsidRDefault="00B4316A" w:rsidP="00B4316A">
      <w:pPr>
        <w:pStyle w:val="Compact"/>
        <w:numPr>
          <w:ilvl w:val="0"/>
          <w:numId w:val="59"/>
        </w:numPr>
        <w:rPr>
          <w:lang w:val="es-419"/>
        </w:rPr>
      </w:pPr>
      <w:r w:rsidRPr="003005B7">
        <w:rPr>
          <w:b/>
          <w:bCs/>
          <w:lang w:val="es-419"/>
        </w:rPr>
        <w:t>ERP como maestro</w:t>
      </w:r>
      <w:r w:rsidRPr="003005B7">
        <w:rPr>
          <w:lang w:val="es-419"/>
        </w:rPr>
        <w:t xml:space="preserve"> de datos administrativos y operativos estructurales</w:t>
      </w:r>
    </w:p>
    <w:p w14:paraId="044CC3E7" w14:textId="77777777" w:rsidR="00782E02" w:rsidRPr="003005B7" w:rsidRDefault="00B4316A" w:rsidP="00B4316A">
      <w:pPr>
        <w:pStyle w:val="Compact"/>
        <w:numPr>
          <w:ilvl w:val="0"/>
          <w:numId w:val="59"/>
        </w:numPr>
        <w:rPr>
          <w:lang w:val="es-419"/>
        </w:rPr>
      </w:pPr>
      <w:r w:rsidRPr="003005B7">
        <w:rPr>
          <w:b/>
          <w:bCs/>
          <w:lang w:val="es-419"/>
        </w:rPr>
        <w:t>E-commerce como maestro</w:t>
      </w:r>
      <w:r w:rsidRPr="003005B7">
        <w:rPr>
          <w:lang w:val="es-419"/>
        </w:rPr>
        <w:t xml:space="preserve"> de </w:t>
      </w:r>
      <w:r w:rsidRPr="003005B7">
        <w:rPr>
          <w:lang w:val="es-419"/>
        </w:rPr>
        <w:t>experiencia digital, canal online y presentación</w:t>
      </w:r>
    </w:p>
    <w:p w14:paraId="10042F24" w14:textId="77777777" w:rsidR="00782E02" w:rsidRPr="003005B7" w:rsidRDefault="00B4316A" w:rsidP="00B4316A">
      <w:pPr>
        <w:pStyle w:val="Compact"/>
        <w:numPr>
          <w:ilvl w:val="0"/>
          <w:numId w:val="59"/>
        </w:numPr>
        <w:rPr>
          <w:lang w:val="es-419"/>
        </w:rPr>
      </w:pPr>
      <w:r w:rsidRPr="003005B7">
        <w:rPr>
          <w:b/>
          <w:bCs/>
          <w:lang w:val="es-419"/>
        </w:rPr>
        <w:t>Modelo mixto controlado</w:t>
      </w:r>
      <w:r w:rsidRPr="003005B7">
        <w:rPr>
          <w:lang w:val="es-419"/>
        </w:rPr>
        <w:t xml:space="preserve"> para pedidos, donde el pedido nace en e-commerce y continúa su ciclo operativo en ERP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3"/>
        <w:gridCol w:w="1342"/>
        <w:gridCol w:w="1317"/>
        <w:gridCol w:w="1413"/>
        <w:gridCol w:w="1532"/>
        <w:gridCol w:w="2109"/>
      </w:tblGrid>
      <w:tr w:rsidR="00782E02" w14:paraId="35C173C5" w14:textId="77777777" w:rsidTr="00782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130BA" w14:textId="77777777" w:rsidR="00782E02" w:rsidRDefault="00B4316A">
            <w:pPr>
              <w:pStyle w:val="Compact"/>
            </w:pPr>
            <w:r>
              <w:t>Entidad / Dominio</w:t>
            </w:r>
          </w:p>
        </w:tc>
        <w:tc>
          <w:tcPr>
            <w:tcW w:w="0" w:type="auto"/>
          </w:tcPr>
          <w:p w14:paraId="5C070F55" w14:textId="77777777" w:rsidR="00782E02" w:rsidRDefault="00B4316A">
            <w:pPr>
              <w:pStyle w:val="Compact"/>
            </w:pPr>
            <w:r>
              <w:t>Sistema maestro</w:t>
            </w:r>
          </w:p>
        </w:tc>
        <w:tc>
          <w:tcPr>
            <w:tcW w:w="0" w:type="auto"/>
          </w:tcPr>
          <w:p w14:paraId="15E41FD3" w14:textId="77777777" w:rsidR="00782E02" w:rsidRDefault="00B4316A">
            <w:pPr>
              <w:pStyle w:val="Compact"/>
            </w:pPr>
            <w:r>
              <w:t>Réplica sugerida</w:t>
            </w:r>
          </w:p>
        </w:tc>
        <w:tc>
          <w:tcPr>
            <w:tcW w:w="0" w:type="auto"/>
          </w:tcPr>
          <w:p w14:paraId="6BA5A35D" w14:textId="77777777" w:rsidR="00782E02" w:rsidRDefault="00B4316A">
            <w:pPr>
              <w:pStyle w:val="Compact"/>
            </w:pPr>
            <w:r>
              <w:t>API / flujo sugerido</w:t>
            </w:r>
          </w:p>
        </w:tc>
        <w:tc>
          <w:tcPr>
            <w:tcW w:w="0" w:type="auto"/>
          </w:tcPr>
          <w:p w14:paraId="4C790C16" w14:textId="77777777" w:rsidR="00782E02" w:rsidRDefault="00B4316A">
            <w:pPr>
              <w:pStyle w:val="Compact"/>
            </w:pPr>
            <w:r>
              <w:t>Frecuencia</w:t>
            </w:r>
          </w:p>
        </w:tc>
        <w:tc>
          <w:tcPr>
            <w:tcW w:w="0" w:type="auto"/>
          </w:tcPr>
          <w:p w14:paraId="5AD19802" w14:textId="77777777" w:rsidR="00782E02" w:rsidRDefault="00B4316A">
            <w:pPr>
              <w:pStyle w:val="Compact"/>
            </w:pPr>
            <w:r>
              <w:t>Notas</w:t>
            </w:r>
          </w:p>
        </w:tc>
      </w:tr>
      <w:tr w:rsidR="00782E02" w14:paraId="6ACFD789" w14:textId="77777777">
        <w:tc>
          <w:tcPr>
            <w:tcW w:w="0" w:type="auto"/>
          </w:tcPr>
          <w:p w14:paraId="59832DBF" w14:textId="77777777" w:rsidR="00782E02" w:rsidRDefault="00B4316A">
            <w:pPr>
              <w:pStyle w:val="Compact"/>
            </w:pPr>
            <w:r>
              <w:t>Categor</w:t>
            </w:r>
            <w:r>
              <w:t>ías</w:t>
            </w:r>
          </w:p>
        </w:tc>
        <w:tc>
          <w:tcPr>
            <w:tcW w:w="0" w:type="auto"/>
          </w:tcPr>
          <w:p w14:paraId="187EE8C8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57B505D0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56ACEF80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436CF3C4" w14:textId="77777777" w:rsidR="00782E02" w:rsidRDefault="00B4316A">
            <w:pPr>
              <w:pStyle w:val="Compact"/>
            </w:pPr>
            <w:r>
              <w:t>Programada o por evento</w:t>
            </w:r>
          </w:p>
        </w:tc>
        <w:tc>
          <w:tcPr>
            <w:tcW w:w="0" w:type="auto"/>
          </w:tcPr>
          <w:p w14:paraId="45D0801E" w14:textId="77777777" w:rsidR="00782E02" w:rsidRDefault="00B4316A">
            <w:pPr>
              <w:pStyle w:val="Compact"/>
            </w:pPr>
            <w:r>
              <w:t>Conviene centralizar estructura comercial.</w:t>
            </w:r>
          </w:p>
        </w:tc>
      </w:tr>
      <w:tr w:rsidR="00782E02" w:rsidRPr="003005B7" w14:paraId="4430FEF4" w14:textId="77777777">
        <w:tc>
          <w:tcPr>
            <w:tcW w:w="0" w:type="auto"/>
          </w:tcPr>
          <w:p w14:paraId="428C9E67" w14:textId="77777777" w:rsidR="00782E02" w:rsidRDefault="00B4316A">
            <w:pPr>
              <w:pStyle w:val="Compact"/>
            </w:pPr>
            <w:r>
              <w:t>Productos base</w:t>
            </w:r>
          </w:p>
        </w:tc>
        <w:tc>
          <w:tcPr>
            <w:tcW w:w="0" w:type="auto"/>
          </w:tcPr>
          <w:p w14:paraId="27A5A42B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1897DBCB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14D7A9E1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309CD9E2" w14:textId="77777777" w:rsidR="00782E02" w:rsidRDefault="00B4316A">
            <w:pPr>
              <w:pStyle w:val="Compact"/>
            </w:pPr>
            <w:r>
              <w:t>Programada o por evento</w:t>
            </w:r>
          </w:p>
        </w:tc>
        <w:tc>
          <w:tcPr>
            <w:tcW w:w="0" w:type="auto"/>
          </w:tcPr>
          <w:p w14:paraId="0C5F6EF9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Nombre, código, estado, descripción base.</w:t>
            </w:r>
          </w:p>
        </w:tc>
      </w:tr>
      <w:tr w:rsidR="00782E02" w:rsidRPr="003005B7" w14:paraId="4F3C84CA" w14:textId="77777777">
        <w:tc>
          <w:tcPr>
            <w:tcW w:w="0" w:type="auto"/>
          </w:tcPr>
          <w:p w14:paraId="26B1AED5" w14:textId="77777777" w:rsidR="00782E02" w:rsidRDefault="00B4316A">
            <w:pPr>
              <w:pStyle w:val="Compact"/>
            </w:pPr>
            <w:r>
              <w:t>Variantes / SKU</w:t>
            </w:r>
          </w:p>
        </w:tc>
        <w:tc>
          <w:tcPr>
            <w:tcW w:w="0" w:type="auto"/>
          </w:tcPr>
          <w:p w14:paraId="098CF334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7F5AD2DA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5A57E18A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78745E25" w14:textId="77777777" w:rsidR="00782E02" w:rsidRDefault="00B4316A">
            <w:pPr>
              <w:pStyle w:val="Compact"/>
            </w:pPr>
            <w:r>
              <w:t>Programada o por evento</w:t>
            </w:r>
          </w:p>
        </w:tc>
        <w:tc>
          <w:tcPr>
            <w:tcW w:w="0" w:type="auto"/>
          </w:tcPr>
          <w:p w14:paraId="234CAAAD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Debe evitarse doble alta entre sistemas.</w:t>
            </w:r>
          </w:p>
        </w:tc>
      </w:tr>
      <w:tr w:rsidR="00782E02" w:rsidRPr="003005B7" w14:paraId="50E693D7" w14:textId="77777777">
        <w:tc>
          <w:tcPr>
            <w:tcW w:w="0" w:type="auto"/>
          </w:tcPr>
          <w:p w14:paraId="5FBF2055" w14:textId="77777777" w:rsidR="00782E02" w:rsidRDefault="00B4316A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42484CBF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6AB51C7E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4112F733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0FA228CF" w14:textId="77777777" w:rsidR="00782E02" w:rsidRDefault="00B4316A">
            <w:pPr>
              <w:pStyle w:val="Compact"/>
            </w:pPr>
            <w:r>
              <w:t>Alta frecuencia</w:t>
            </w:r>
          </w:p>
        </w:tc>
        <w:tc>
          <w:tcPr>
            <w:tcW w:w="0" w:type="auto"/>
          </w:tcPr>
          <w:p w14:paraId="5B045966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Requiere idempotencia y control de consiste</w:t>
            </w:r>
            <w:r w:rsidRPr="003005B7">
              <w:rPr>
                <w:lang w:val="es-419"/>
              </w:rPr>
              <w:t>ncia.</w:t>
            </w:r>
          </w:p>
        </w:tc>
      </w:tr>
      <w:tr w:rsidR="00782E02" w:rsidRPr="003005B7" w14:paraId="19318262" w14:textId="77777777">
        <w:tc>
          <w:tcPr>
            <w:tcW w:w="0" w:type="auto"/>
          </w:tcPr>
          <w:p w14:paraId="38C28DA0" w14:textId="77777777" w:rsidR="00782E02" w:rsidRDefault="00B4316A">
            <w:pPr>
              <w:pStyle w:val="Compact"/>
            </w:pPr>
            <w:r>
              <w:t>Precios base</w:t>
            </w:r>
          </w:p>
        </w:tc>
        <w:tc>
          <w:tcPr>
            <w:tcW w:w="0" w:type="auto"/>
          </w:tcPr>
          <w:p w14:paraId="1AC009E5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544856B4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7633204A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226A9C1D" w14:textId="77777777" w:rsidR="00782E02" w:rsidRDefault="00B4316A">
            <w:pPr>
              <w:pStyle w:val="Compact"/>
            </w:pPr>
            <w:r>
              <w:t>Programada o por evento</w:t>
            </w:r>
          </w:p>
        </w:tc>
        <w:tc>
          <w:tcPr>
            <w:tcW w:w="0" w:type="auto"/>
          </w:tcPr>
          <w:p w14:paraId="6EF3C74B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En modo integrado no se recomienda edición libre en e-commerce.</w:t>
            </w:r>
          </w:p>
        </w:tc>
      </w:tr>
      <w:tr w:rsidR="00782E02" w:rsidRPr="003005B7" w14:paraId="0ECFA561" w14:textId="77777777">
        <w:tc>
          <w:tcPr>
            <w:tcW w:w="0" w:type="auto"/>
          </w:tcPr>
          <w:p w14:paraId="1B63A014" w14:textId="77777777" w:rsidR="00782E02" w:rsidRDefault="00B4316A">
            <w:pPr>
              <w:pStyle w:val="Compact"/>
            </w:pPr>
            <w:r>
              <w:t>Imágenes de producto</w:t>
            </w:r>
          </w:p>
        </w:tc>
        <w:tc>
          <w:tcPr>
            <w:tcW w:w="0" w:type="auto"/>
          </w:tcPr>
          <w:p w14:paraId="5800D4C3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32EF3134" w14:textId="77777777" w:rsidR="00782E02" w:rsidRDefault="00B4316A">
            <w:pPr>
              <w:pStyle w:val="Compact"/>
            </w:pPr>
            <w:r>
              <w:t>ERP opcional</w:t>
            </w:r>
          </w:p>
        </w:tc>
        <w:tc>
          <w:tcPr>
            <w:tcW w:w="0" w:type="auto"/>
          </w:tcPr>
          <w:p w14:paraId="1D3F751B" w14:textId="77777777" w:rsidR="00782E02" w:rsidRDefault="00B4316A">
            <w:pPr>
              <w:pStyle w:val="Compact"/>
            </w:pPr>
            <w:r>
              <w:t>E-commerce -&gt; ERP opcional</w:t>
            </w:r>
          </w:p>
        </w:tc>
        <w:tc>
          <w:tcPr>
            <w:tcW w:w="0" w:type="auto"/>
          </w:tcPr>
          <w:p w14:paraId="267C3ECA" w14:textId="77777777" w:rsidR="00782E02" w:rsidRDefault="00B4316A">
            <w:pPr>
              <w:pStyle w:val="Compact"/>
            </w:pPr>
            <w:r>
              <w:t>Bajo demanda</w:t>
            </w:r>
          </w:p>
        </w:tc>
        <w:tc>
          <w:tcPr>
            <w:tcW w:w="0" w:type="auto"/>
          </w:tcPr>
          <w:p w14:paraId="078184C8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Mejor tratarlas como activos digitales del canal web.</w:t>
            </w:r>
          </w:p>
        </w:tc>
      </w:tr>
      <w:tr w:rsidR="00782E02" w:rsidRPr="003005B7" w14:paraId="2CAC16D0" w14:textId="77777777">
        <w:tc>
          <w:tcPr>
            <w:tcW w:w="0" w:type="auto"/>
          </w:tcPr>
          <w:p w14:paraId="4F0840F8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SEO, slugs y metadatos web</w:t>
            </w:r>
          </w:p>
        </w:tc>
        <w:tc>
          <w:tcPr>
            <w:tcW w:w="0" w:type="auto"/>
          </w:tcPr>
          <w:p w14:paraId="0AB155EB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5039DA75" w14:textId="77777777" w:rsidR="00782E02" w:rsidRDefault="00B4316A">
            <w:pPr>
              <w:pStyle w:val="Compact"/>
            </w:pPr>
            <w:r>
              <w:t>No obligatoria</w:t>
            </w:r>
          </w:p>
        </w:tc>
        <w:tc>
          <w:tcPr>
            <w:tcW w:w="0" w:type="auto"/>
          </w:tcPr>
          <w:p w14:paraId="567E9C49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523E77EE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418BD661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Deben pertenecer al canal digital.</w:t>
            </w:r>
          </w:p>
        </w:tc>
      </w:tr>
      <w:tr w:rsidR="00782E02" w:rsidRPr="003005B7" w14:paraId="34E08595" w14:textId="77777777">
        <w:tc>
          <w:tcPr>
            <w:tcW w:w="0" w:type="auto"/>
          </w:tcPr>
          <w:p w14:paraId="60F3FFA7" w14:textId="77777777" w:rsidR="00782E02" w:rsidRDefault="00B4316A">
            <w:pPr>
              <w:pStyle w:val="Compact"/>
            </w:pPr>
            <w:r>
              <w:t xml:space="preserve">Atributos de </w:t>
            </w:r>
            <w:r>
              <w:lastRenderedPageBreak/>
              <w:t>presentación</w:t>
            </w:r>
          </w:p>
        </w:tc>
        <w:tc>
          <w:tcPr>
            <w:tcW w:w="0" w:type="auto"/>
          </w:tcPr>
          <w:p w14:paraId="0BA39E8F" w14:textId="77777777" w:rsidR="00782E02" w:rsidRDefault="00B4316A">
            <w:pPr>
              <w:pStyle w:val="Compact"/>
            </w:pPr>
            <w:r>
              <w:lastRenderedPageBreak/>
              <w:t>E-</w:t>
            </w:r>
            <w:r>
              <w:lastRenderedPageBreak/>
              <w:t>commerce</w:t>
            </w:r>
          </w:p>
        </w:tc>
        <w:tc>
          <w:tcPr>
            <w:tcW w:w="0" w:type="auto"/>
          </w:tcPr>
          <w:p w14:paraId="1F069537" w14:textId="77777777" w:rsidR="00782E02" w:rsidRDefault="00B4316A">
            <w:pPr>
              <w:pStyle w:val="Compact"/>
            </w:pPr>
            <w:r>
              <w:lastRenderedPageBreak/>
              <w:t xml:space="preserve">No </w:t>
            </w:r>
            <w:r>
              <w:lastRenderedPageBreak/>
              <w:t>obligatoria</w:t>
            </w:r>
          </w:p>
        </w:tc>
        <w:tc>
          <w:tcPr>
            <w:tcW w:w="0" w:type="auto"/>
          </w:tcPr>
          <w:p w14:paraId="5A971A79" w14:textId="77777777" w:rsidR="00782E02" w:rsidRDefault="00B4316A">
            <w:pPr>
              <w:pStyle w:val="Compact"/>
            </w:pPr>
            <w:r>
              <w:lastRenderedPageBreak/>
              <w:t>Interno</w:t>
            </w:r>
          </w:p>
        </w:tc>
        <w:tc>
          <w:tcPr>
            <w:tcW w:w="0" w:type="auto"/>
          </w:tcPr>
          <w:p w14:paraId="71DF7656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24CBAE0A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 xml:space="preserve">Ejemplo: </w:t>
            </w:r>
            <w:r w:rsidRPr="003005B7">
              <w:rPr>
                <w:lang w:val="es-419"/>
              </w:rPr>
              <w:lastRenderedPageBreak/>
              <w:t>destacados, badges, orden visual.</w:t>
            </w:r>
          </w:p>
        </w:tc>
      </w:tr>
      <w:tr w:rsidR="00782E02" w14:paraId="660D1F7B" w14:textId="77777777">
        <w:tc>
          <w:tcPr>
            <w:tcW w:w="0" w:type="auto"/>
          </w:tcPr>
          <w:p w14:paraId="247177B4" w14:textId="77777777" w:rsidR="00782E02" w:rsidRDefault="00B4316A">
            <w:pPr>
              <w:pStyle w:val="Compact"/>
            </w:pPr>
            <w:r>
              <w:lastRenderedPageBreak/>
              <w:t>Clientes web</w:t>
            </w:r>
          </w:p>
        </w:tc>
        <w:tc>
          <w:tcPr>
            <w:tcW w:w="0" w:type="auto"/>
          </w:tcPr>
          <w:p w14:paraId="3009EE50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08083634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3E1412C7" w14:textId="77777777" w:rsidR="00782E02" w:rsidRDefault="00B4316A">
            <w:pPr>
              <w:pStyle w:val="Compact"/>
            </w:pPr>
            <w:r>
              <w:t>E-commerce -&gt; ERP</w:t>
            </w:r>
          </w:p>
        </w:tc>
        <w:tc>
          <w:tcPr>
            <w:tcW w:w="0" w:type="auto"/>
          </w:tcPr>
          <w:p w14:paraId="23212460" w14:textId="77777777" w:rsidR="00782E02" w:rsidRDefault="00B4316A">
            <w:pPr>
              <w:pStyle w:val="Compact"/>
            </w:pPr>
            <w:r>
              <w:t>Al registrarse o comprar</w:t>
            </w:r>
          </w:p>
        </w:tc>
        <w:tc>
          <w:tcPr>
            <w:tcW w:w="0" w:type="auto"/>
          </w:tcPr>
          <w:p w14:paraId="497D46AC" w14:textId="77777777" w:rsidR="00782E02" w:rsidRDefault="00B4316A">
            <w:pPr>
              <w:pStyle w:val="Compact"/>
            </w:pPr>
            <w:r>
              <w:t>Debe contemplar deduplicación.</w:t>
            </w:r>
          </w:p>
        </w:tc>
      </w:tr>
      <w:tr w:rsidR="00782E02" w:rsidRPr="003005B7" w14:paraId="59F3A69B" w14:textId="77777777">
        <w:tc>
          <w:tcPr>
            <w:tcW w:w="0" w:type="auto"/>
          </w:tcPr>
          <w:p w14:paraId="207D9A36" w14:textId="77777777" w:rsidR="00782E02" w:rsidRDefault="00B4316A">
            <w:pPr>
              <w:pStyle w:val="Compact"/>
            </w:pPr>
            <w:r>
              <w:t>Direcciones de clientes</w:t>
            </w:r>
          </w:p>
        </w:tc>
        <w:tc>
          <w:tcPr>
            <w:tcW w:w="0" w:type="auto"/>
          </w:tcPr>
          <w:p w14:paraId="0D91CC02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2D4C19A8" w14:textId="77777777" w:rsidR="00782E02" w:rsidRDefault="00B4316A">
            <w:pPr>
              <w:pStyle w:val="Compact"/>
            </w:pPr>
            <w:r>
              <w:t>ERP opcional</w:t>
            </w:r>
          </w:p>
        </w:tc>
        <w:tc>
          <w:tcPr>
            <w:tcW w:w="0" w:type="auto"/>
          </w:tcPr>
          <w:p w14:paraId="5B810CF5" w14:textId="77777777" w:rsidR="00782E02" w:rsidRDefault="00B4316A">
            <w:pPr>
              <w:pStyle w:val="Compact"/>
            </w:pPr>
            <w:r>
              <w:t>E-commerce -&gt; ERP</w:t>
            </w:r>
          </w:p>
        </w:tc>
        <w:tc>
          <w:tcPr>
            <w:tcW w:w="0" w:type="auto"/>
          </w:tcPr>
          <w:p w14:paraId="00DB056C" w14:textId="77777777" w:rsidR="00782E02" w:rsidRDefault="00B4316A">
            <w:pPr>
              <w:pStyle w:val="Compact"/>
            </w:pPr>
            <w:r>
              <w:t>Al registrarse o comprar</w:t>
            </w:r>
          </w:p>
        </w:tc>
        <w:tc>
          <w:tcPr>
            <w:tcW w:w="0" w:type="auto"/>
          </w:tcPr>
          <w:p w14:paraId="6D6BC1B8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Relacionadas al checkout y cuenta online.</w:t>
            </w:r>
          </w:p>
        </w:tc>
      </w:tr>
      <w:tr w:rsidR="00782E02" w:rsidRPr="003005B7" w14:paraId="015F1CA2" w14:textId="77777777">
        <w:tc>
          <w:tcPr>
            <w:tcW w:w="0" w:type="auto"/>
          </w:tcPr>
          <w:p w14:paraId="734B69F0" w14:textId="77777777" w:rsidR="00782E02" w:rsidRDefault="00B4316A">
            <w:pPr>
              <w:pStyle w:val="Compact"/>
            </w:pPr>
            <w:r>
              <w:t>Carrito</w:t>
            </w:r>
          </w:p>
        </w:tc>
        <w:tc>
          <w:tcPr>
            <w:tcW w:w="0" w:type="auto"/>
          </w:tcPr>
          <w:p w14:paraId="2F2C1007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486FAF7D" w14:textId="77777777" w:rsidR="00782E02" w:rsidRDefault="00B4316A">
            <w:pPr>
              <w:pStyle w:val="Compact"/>
            </w:pPr>
            <w:r>
              <w:t>No aplica</w:t>
            </w:r>
          </w:p>
        </w:tc>
        <w:tc>
          <w:tcPr>
            <w:tcW w:w="0" w:type="auto"/>
          </w:tcPr>
          <w:p w14:paraId="7FAC2B2B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0B010BE2" w14:textId="77777777" w:rsidR="00782E02" w:rsidRDefault="00B4316A">
            <w:pPr>
              <w:pStyle w:val="Compact"/>
            </w:pPr>
            <w:r>
              <w:t>Tiempo real</w:t>
            </w:r>
          </w:p>
        </w:tc>
        <w:tc>
          <w:tcPr>
            <w:tcW w:w="0" w:type="auto"/>
          </w:tcPr>
          <w:p w14:paraId="423188EF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Debe vivir 100% en e-commerce.</w:t>
            </w:r>
          </w:p>
        </w:tc>
      </w:tr>
      <w:tr w:rsidR="00782E02" w:rsidRPr="003005B7" w14:paraId="51C4B994" w14:textId="77777777">
        <w:tc>
          <w:tcPr>
            <w:tcW w:w="0" w:type="auto"/>
          </w:tcPr>
          <w:p w14:paraId="38DA243B" w14:textId="77777777" w:rsidR="00782E02" w:rsidRDefault="00B4316A">
            <w:pPr>
              <w:pStyle w:val="Compact"/>
            </w:pPr>
            <w:r>
              <w:t>Checkout</w:t>
            </w:r>
          </w:p>
        </w:tc>
        <w:tc>
          <w:tcPr>
            <w:tcW w:w="0" w:type="auto"/>
          </w:tcPr>
          <w:p w14:paraId="23ACB9D0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34611F5A" w14:textId="77777777" w:rsidR="00782E02" w:rsidRDefault="00B4316A">
            <w:pPr>
              <w:pStyle w:val="Compact"/>
            </w:pPr>
            <w:r>
              <w:t>No aplica</w:t>
            </w:r>
          </w:p>
        </w:tc>
        <w:tc>
          <w:tcPr>
            <w:tcW w:w="0" w:type="auto"/>
          </w:tcPr>
          <w:p w14:paraId="0CFCA1C8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52D72037" w14:textId="77777777" w:rsidR="00782E02" w:rsidRDefault="00B4316A">
            <w:pPr>
              <w:pStyle w:val="Compact"/>
            </w:pPr>
            <w:r>
              <w:t>Tiempo real</w:t>
            </w:r>
          </w:p>
        </w:tc>
        <w:tc>
          <w:tcPr>
            <w:tcW w:w="0" w:type="auto"/>
          </w:tcPr>
          <w:p w14:paraId="21FBBE6A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Flujo propio del canal digital.</w:t>
            </w:r>
          </w:p>
        </w:tc>
      </w:tr>
      <w:tr w:rsidR="00782E02" w:rsidRPr="003005B7" w14:paraId="5D0FA31F" w14:textId="77777777">
        <w:tc>
          <w:tcPr>
            <w:tcW w:w="0" w:type="auto"/>
          </w:tcPr>
          <w:p w14:paraId="03105124" w14:textId="77777777" w:rsidR="00782E02" w:rsidRDefault="00B4316A">
            <w:pPr>
              <w:pStyle w:val="Compact"/>
            </w:pPr>
            <w:r>
              <w:t>Pedido al crearse</w:t>
            </w:r>
          </w:p>
        </w:tc>
        <w:tc>
          <w:tcPr>
            <w:tcW w:w="0" w:type="auto"/>
          </w:tcPr>
          <w:p w14:paraId="2405748C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0054E79F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54467130" w14:textId="77777777" w:rsidR="00782E02" w:rsidRDefault="00B4316A">
            <w:pPr>
              <w:pStyle w:val="Compact"/>
            </w:pPr>
            <w:r>
              <w:t>E-commerce -&gt; ERP</w:t>
            </w:r>
          </w:p>
        </w:tc>
        <w:tc>
          <w:tcPr>
            <w:tcW w:w="0" w:type="auto"/>
          </w:tcPr>
          <w:p w14:paraId="2D7121A5" w14:textId="77777777" w:rsidR="00782E02" w:rsidRDefault="00B4316A">
            <w:pPr>
              <w:pStyle w:val="Compact"/>
            </w:pPr>
            <w:r>
              <w:t>Inmediata</w:t>
            </w:r>
          </w:p>
        </w:tc>
        <w:tc>
          <w:tcPr>
            <w:tcW w:w="0" w:type="auto"/>
          </w:tcPr>
          <w:p w14:paraId="68248BAF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El pedido nace en el canal online.</w:t>
            </w:r>
          </w:p>
        </w:tc>
      </w:tr>
      <w:tr w:rsidR="00782E02" w14:paraId="5C0D87F4" w14:textId="77777777">
        <w:tc>
          <w:tcPr>
            <w:tcW w:w="0" w:type="auto"/>
          </w:tcPr>
          <w:p w14:paraId="3BF1C157" w14:textId="77777777" w:rsidR="00782E02" w:rsidRDefault="00B4316A">
            <w:pPr>
              <w:pStyle w:val="Compact"/>
            </w:pPr>
            <w:r>
              <w:t>Estado logístico del pedido</w:t>
            </w:r>
          </w:p>
        </w:tc>
        <w:tc>
          <w:tcPr>
            <w:tcW w:w="0" w:type="auto"/>
          </w:tcPr>
          <w:p w14:paraId="449301B8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56B5C4E3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164F1887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736CA145" w14:textId="77777777" w:rsidR="00782E02" w:rsidRDefault="00B4316A">
            <w:pPr>
              <w:pStyle w:val="Compact"/>
            </w:pPr>
            <w:r>
              <w:t>Por evento o programada</w:t>
            </w:r>
          </w:p>
        </w:tc>
        <w:tc>
          <w:tcPr>
            <w:tcW w:w="0" w:type="auto"/>
          </w:tcPr>
          <w:p w14:paraId="2973D70B" w14:textId="77777777" w:rsidR="00782E02" w:rsidRDefault="00B4316A">
            <w:pPr>
              <w:pStyle w:val="Compact"/>
            </w:pPr>
            <w:r>
              <w:t>Preparación, despacho, entrega.</w:t>
            </w:r>
          </w:p>
        </w:tc>
      </w:tr>
      <w:tr w:rsidR="00782E02" w:rsidRPr="003005B7" w14:paraId="6767B256" w14:textId="77777777">
        <w:tc>
          <w:tcPr>
            <w:tcW w:w="0" w:type="auto"/>
          </w:tcPr>
          <w:p w14:paraId="0E257602" w14:textId="77777777" w:rsidR="00782E02" w:rsidRDefault="00B4316A">
            <w:pPr>
              <w:pStyle w:val="Compact"/>
            </w:pPr>
            <w:r>
              <w:t>Pagos / intents / webhooks</w:t>
            </w:r>
          </w:p>
        </w:tc>
        <w:tc>
          <w:tcPr>
            <w:tcW w:w="0" w:type="auto"/>
          </w:tcPr>
          <w:p w14:paraId="4E2CE073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2AAB7EAF" w14:textId="77777777" w:rsidR="00782E02" w:rsidRDefault="00B4316A">
            <w:pPr>
              <w:pStyle w:val="Compact"/>
            </w:pPr>
            <w:r>
              <w:t>ERP resumen</w:t>
            </w:r>
          </w:p>
        </w:tc>
        <w:tc>
          <w:tcPr>
            <w:tcW w:w="0" w:type="auto"/>
          </w:tcPr>
          <w:p w14:paraId="1027D06D" w14:textId="77777777" w:rsidR="00782E02" w:rsidRDefault="00B4316A">
            <w:pPr>
              <w:pStyle w:val="Compact"/>
            </w:pPr>
            <w:r>
              <w:t>E-commerce -&gt; ERP</w:t>
            </w:r>
          </w:p>
        </w:tc>
        <w:tc>
          <w:tcPr>
            <w:tcW w:w="0" w:type="auto"/>
          </w:tcPr>
          <w:p w14:paraId="627398B2" w14:textId="77777777" w:rsidR="00782E02" w:rsidRDefault="00B4316A">
            <w:pPr>
              <w:pStyle w:val="Compact"/>
            </w:pPr>
            <w:r>
              <w:t>Inmediata o por cierre</w:t>
            </w:r>
          </w:p>
        </w:tc>
        <w:tc>
          <w:tcPr>
            <w:tcW w:w="0" w:type="auto"/>
          </w:tcPr>
          <w:p w14:paraId="07B5E039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El canal de pago debe quedar del lado web.</w:t>
            </w:r>
          </w:p>
        </w:tc>
      </w:tr>
      <w:tr w:rsidR="00782E02" w:rsidRPr="003005B7" w14:paraId="4D3C3C72" w14:textId="77777777">
        <w:tc>
          <w:tcPr>
            <w:tcW w:w="0" w:type="auto"/>
          </w:tcPr>
          <w:p w14:paraId="10317FF6" w14:textId="77777777" w:rsidR="00782E02" w:rsidRDefault="00B4316A">
            <w:pPr>
              <w:pStyle w:val="Compact"/>
            </w:pPr>
            <w:r>
              <w:t>Facturación fiscal</w:t>
            </w:r>
          </w:p>
        </w:tc>
        <w:tc>
          <w:tcPr>
            <w:tcW w:w="0" w:type="auto"/>
          </w:tcPr>
          <w:p w14:paraId="5606B75D" w14:textId="77777777" w:rsidR="00782E02" w:rsidRDefault="00B4316A">
            <w:pPr>
              <w:pStyle w:val="Compact"/>
            </w:pPr>
            <w:r>
              <w:t>ERP</w:t>
            </w:r>
          </w:p>
        </w:tc>
        <w:tc>
          <w:tcPr>
            <w:tcW w:w="0" w:type="auto"/>
          </w:tcPr>
          <w:p w14:paraId="5AB55110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78F3AA53" w14:textId="77777777" w:rsidR="00782E02" w:rsidRDefault="00B4316A">
            <w:pPr>
              <w:pStyle w:val="Compact"/>
            </w:pPr>
            <w:r>
              <w:t>ERP -&gt; E-commerce</w:t>
            </w:r>
          </w:p>
        </w:tc>
        <w:tc>
          <w:tcPr>
            <w:tcW w:w="0" w:type="auto"/>
          </w:tcPr>
          <w:p w14:paraId="36DA385A" w14:textId="77777777" w:rsidR="00782E02" w:rsidRDefault="00B4316A">
            <w:pPr>
              <w:pStyle w:val="Compact"/>
            </w:pPr>
            <w:r>
              <w:t>Según emisión</w:t>
            </w:r>
          </w:p>
        </w:tc>
        <w:tc>
          <w:tcPr>
            <w:tcW w:w="0" w:type="auto"/>
          </w:tcPr>
          <w:p w14:paraId="6CB09475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Factura, documento fiscal y estado tributario.</w:t>
            </w:r>
          </w:p>
        </w:tc>
      </w:tr>
      <w:tr w:rsidR="00782E02" w:rsidRPr="003005B7" w14:paraId="78EE3F65" w14:textId="77777777">
        <w:tc>
          <w:tcPr>
            <w:tcW w:w="0" w:type="auto"/>
          </w:tcPr>
          <w:p w14:paraId="1AE7C9A4" w14:textId="77777777" w:rsidR="00782E02" w:rsidRDefault="00B4316A">
            <w:pPr>
              <w:pStyle w:val="Compact"/>
            </w:pPr>
            <w:r>
              <w:t>Promociones web simples</w:t>
            </w:r>
          </w:p>
        </w:tc>
        <w:tc>
          <w:tcPr>
            <w:tcW w:w="0" w:type="auto"/>
          </w:tcPr>
          <w:p w14:paraId="492F6574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3A53FAEB" w14:textId="77777777" w:rsidR="00782E02" w:rsidRDefault="00B4316A">
            <w:pPr>
              <w:pStyle w:val="Compact"/>
            </w:pPr>
            <w:r>
              <w:t>No obligatoria</w:t>
            </w:r>
          </w:p>
        </w:tc>
        <w:tc>
          <w:tcPr>
            <w:tcW w:w="0" w:type="auto"/>
          </w:tcPr>
          <w:p w14:paraId="42CDD2CD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6D1CDC9C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07483A39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Recomenda</w:t>
            </w:r>
            <w:r w:rsidRPr="003005B7">
              <w:rPr>
                <w:lang w:val="es-419"/>
              </w:rPr>
              <w:t>do para el MVP si no hay motor centralizado.</w:t>
            </w:r>
          </w:p>
        </w:tc>
      </w:tr>
      <w:tr w:rsidR="00782E02" w:rsidRPr="003005B7" w14:paraId="586919C7" w14:textId="77777777">
        <w:tc>
          <w:tcPr>
            <w:tcW w:w="0" w:type="auto"/>
          </w:tcPr>
          <w:p w14:paraId="670309B7" w14:textId="77777777" w:rsidR="00782E02" w:rsidRDefault="00B4316A">
            <w:pPr>
              <w:pStyle w:val="Compact"/>
            </w:pPr>
            <w:r>
              <w:t>Cupones comerciales globales</w:t>
            </w:r>
          </w:p>
        </w:tc>
        <w:tc>
          <w:tcPr>
            <w:tcW w:w="0" w:type="auto"/>
          </w:tcPr>
          <w:p w14:paraId="7A988D6A" w14:textId="77777777" w:rsidR="00782E02" w:rsidRDefault="00B4316A">
            <w:pPr>
              <w:pStyle w:val="Compact"/>
            </w:pPr>
            <w:r>
              <w:t>A definir</w:t>
            </w:r>
          </w:p>
        </w:tc>
        <w:tc>
          <w:tcPr>
            <w:tcW w:w="0" w:type="auto"/>
          </w:tcPr>
          <w:p w14:paraId="497616D7" w14:textId="77777777" w:rsidR="00782E02" w:rsidRDefault="00B4316A">
            <w:pPr>
              <w:pStyle w:val="Compact"/>
            </w:pPr>
            <w:r>
              <w:t>Mixta</w:t>
            </w:r>
          </w:p>
        </w:tc>
        <w:tc>
          <w:tcPr>
            <w:tcW w:w="0" w:type="auto"/>
          </w:tcPr>
          <w:p w14:paraId="52570F58" w14:textId="77777777" w:rsidR="00782E02" w:rsidRDefault="00B4316A">
            <w:pPr>
              <w:pStyle w:val="Compact"/>
            </w:pPr>
            <w:r>
              <w:t>Mixto</w:t>
            </w:r>
          </w:p>
        </w:tc>
        <w:tc>
          <w:tcPr>
            <w:tcW w:w="0" w:type="auto"/>
          </w:tcPr>
          <w:p w14:paraId="70F4899E" w14:textId="77777777" w:rsidR="00782E02" w:rsidRDefault="00B4316A">
            <w:pPr>
              <w:pStyle w:val="Compact"/>
            </w:pPr>
            <w:r>
              <w:t>A definir</w:t>
            </w:r>
          </w:p>
        </w:tc>
        <w:tc>
          <w:tcPr>
            <w:tcW w:w="0" w:type="auto"/>
          </w:tcPr>
          <w:p w14:paraId="70506CC1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Depende del modelo comercial del cliente.</w:t>
            </w:r>
          </w:p>
        </w:tc>
      </w:tr>
      <w:tr w:rsidR="00782E02" w:rsidRPr="003005B7" w14:paraId="4C018053" w14:textId="77777777">
        <w:tc>
          <w:tcPr>
            <w:tcW w:w="0" w:type="auto"/>
          </w:tcPr>
          <w:p w14:paraId="530ED643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Métodos de envío y reglas web</w:t>
            </w:r>
          </w:p>
        </w:tc>
        <w:tc>
          <w:tcPr>
            <w:tcW w:w="0" w:type="auto"/>
          </w:tcPr>
          <w:p w14:paraId="7B3EA28D" w14:textId="77777777" w:rsidR="00782E02" w:rsidRDefault="00B4316A">
            <w:pPr>
              <w:pStyle w:val="Compact"/>
            </w:pPr>
            <w:r>
              <w:t>E-commerce o mixto</w:t>
            </w:r>
          </w:p>
        </w:tc>
        <w:tc>
          <w:tcPr>
            <w:tcW w:w="0" w:type="auto"/>
          </w:tcPr>
          <w:p w14:paraId="2CEEEFBD" w14:textId="77777777" w:rsidR="00782E02" w:rsidRDefault="00B4316A">
            <w:pPr>
              <w:pStyle w:val="Compact"/>
            </w:pPr>
            <w:r>
              <w:t>ERP opcional</w:t>
            </w:r>
          </w:p>
        </w:tc>
        <w:tc>
          <w:tcPr>
            <w:tcW w:w="0" w:type="auto"/>
          </w:tcPr>
          <w:p w14:paraId="656FEA84" w14:textId="77777777" w:rsidR="00782E02" w:rsidRDefault="00B4316A">
            <w:pPr>
              <w:pStyle w:val="Compact"/>
            </w:pPr>
            <w:r>
              <w:t>Interno o mixto</w:t>
            </w:r>
          </w:p>
        </w:tc>
        <w:tc>
          <w:tcPr>
            <w:tcW w:w="0" w:type="auto"/>
          </w:tcPr>
          <w:p w14:paraId="1184C763" w14:textId="77777777" w:rsidR="00782E02" w:rsidRDefault="00B4316A">
            <w:pPr>
              <w:pStyle w:val="Compact"/>
            </w:pPr>
            <w:r>
              <w:t>A definir</w:t>
            </w:r>
          </w:p>
        </w:tc>
        <w:tc>
          <w:tcPr>
            <w:tcW w:w="0" w:type="auto"/>
          </w:tcPr>
          <w:p w14:paraId="2DE1D6FD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Depende de si logística vive o no en ERP.</w:t>
            </w:r>
          </w:p>
        </w:tc>
      </w:tr>
      <w:tr w:rsidR="00782E02" w14:paraId="2B7E3B8F" w14:textId="77777777">
        <w:tc>
          <w:tcPr>
            <w:tcW w:w="0" w:type="auto"/>
          </w:tcPr>
          <w:p w14:paraId="70A4D6E0" w14:textId="77777777" w:rsidR="00782E02" w:rsidRDefault="00B4316A">
            <w:pPr>
              <w:pStyle w:val="Compact"/>
            </w:pPr>
            <w:r>
              <w:t>Usuarios administrativos</w:t>
            </w:r>
          </w:p>
        </w:tc>
        <w:tc>
          <w:tcPr>
            <w:tcW w:w="0" w:type="auto"/>
          </w:tcPr>
          <w:p w14:paraId="7ED450B3" w14:textId="77777777" w:rsidR="00782E02" w:rsidRDefault="00B4316A">
            <w:pPr>
              <w:pStyle w:val="Compact"/>
            </w:pPr>
            <w:r>
              <w:t>E-commerce</w:t>
            </w:r>
          </w:p>
        </w:tc>
        <w:tc>
          <w:tcPr>
            <w:tcW w:w="0" w:type="auto"/>
          </w:tcPr>
          <w:p w14:paraId="3228D0A6" w14:textId="77777777" w:rsidR="00782E02" w:rsidRDefault="00B4316A">
            <w:pPr>
              <w:pStyle w:val="Compact"/>
            </w:pPr>
            <w:r>
              <w:t>No obligatoria</w:t>
            </w:r>
          </w:p>
        </w:tc>
        <w:tc>
          <w:tcPr>
            <w:tcW w:w="0" w:type="auto"/>
          </w:tcPr>
          <w:p w14:paraId="62D94040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4382D02F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0C797B5C" w14:textId="77777777" w:rsidR="00782E02" w:rsidRDefault="00B4316A">
            <w:pPr>
              <w:pStyle w:val="Compact"/>
            </w:pPr>
            <w:r>
              <w:t>Propio del producto.</w:t>
            </w:r>
          </w:p>
        </w:tc>
      </w:tr>
      <w:tr w:rsidR="00782E02" w:rsidRPr="003005B7" w14:paraId="6BA1EE33" w14:textId="77777777">
        <w:tc>
          <w:tcPr>
            <w:tcW w:w="0" w:type="auto"/>
          </w:tcPr>
          <w:p w14:paraId="24BFAD33" w14:textId="77777777" w:rsidR="00782E02" w:rsidRDefault="00B4316A">
            <w:pPr>
              <w:pStyle w:val="Compact"/>
            </w:pPr>
            <w:r>
              <w:t xml:space="preserve">Theme, branding y </w:t>
            </w:r>
            <w:r>
              <w:lastRenderedPageBreak/>
              <w:t>assets</w:t>
            </w:r>
          </w:p>
        </w:tc>
        <w:tc>
          <w:tcPr>
            <w:tcW w:w="0" w:type="auto"/>
          </w:tcPr>
          <w:p w14:paraId="6864459B" w14:textId="77777777" w:rsidR="00782E02" w:rsidRDefault="00B4316A">
            <w:pPr>
              <w:pStyle w:val="Compact"/>
            </w:pPr>
            <w:r>
              <w:lastRenderedPageBreak/>
              <w:t>E-commerce</w:t>
            </w:r>
          </w:p>
        </w:tc>
        <w:tc>
          <w:tcPr>
            <w:tcW w:w="0" w:type="auto"/>
          </w:tcPr>
          <w:p w14:paraId="69CF4178" w14:textId="77777777" w:rsidR="00782E02" w:rsidRDefault="00B4316A">
            <w:pPr>
              <w:pStyle w:val="Compact"/>
            </w:pPr>
            <w:r>
              <w:t>No aplica</w:t>
            </w:r>
          </w:p>
        </w:tc>
        <w:tc>
          <w:tcPr>
            <w:tcW w:w="0" w:type="auto"/>
          </w:tcPr>
          <w:p w14:paraId="4F0F8397" w14:textId="77777777" w:rsidR="00782E02" w:rsidRDefault="00B4316A">
            <w:pPr>
              <w:pStyle w:val="Compact"/>
            </w:pPr>
            <w:r>
              <w:t>Interno</w:t>
            </w:r>
          </w:p>
        </w:tc>
        <w:tc>
          <w:tcPr>
            <w:tcW w:w="0" w:type="auto"/>
          </w:tcPr>
          <w:p w14:paraId="21382062" w14:textId="77777777" w:rsidR="00782E02" w:rsidRDefault="00B4316A">
            <w:pPr>
              <w:pStyle w:val="Compact"/>
            </w:pPr>
            <w:r>
              <w:t>Bajo demanda</w:t>
            </w:r>
          </w:p>
        </w:tc>
        <w:tc>
          <w:tcPr>
            <w:tcW w:w="0" w:type="auto"/>
          </w:tcPr>
          <w:p w14:paraId="013F11FE" w14:textId="77777777" w:rsidR="00782E02" w:rsidRPr="003005B7" w:rsidRDefault="00B4316A">
            <w:pPr>
              <w:pStyle w:val="Compact"/>
              <w:rPr>
                <w:lang w:val="es-419"/>
              </w:rPr>
            </w:pPr>
            <w:r w:rsidRPr="003005B7">
              <w:rPr>
                <w:lang w:val="es-419"/>
              </w:rPr>
              <w:t>100% parte del producto white-</w:t>
            </w:r>
            <w:r w:rsidRPr="003005B7">
              <w:rPr>
                <w:lang w:val="es-419"/>
              </w:rPr>
              <w:lastRenderedPageBreak/>
              <w:t>label.</w:t>
            </w:r>
          </w:p>
        </w:tc>
      </w:tr>
    </w:tbl>
    <w:p w14:paraId="3E3C0BD2" w14:textId="77777777" w:rsidR="00782E02" w:rsidRPr="003005B7" w:rsidRDefault="00B4316A">
      <w:pPr>
        <w:pStyle w:val="Ttulo3"/>
        <w:rPr>
          <w:lang w:val="es-419"/>
        </w:rPr>
      </w:pPr>
      <w:bookmarkStart w:id="116" w:name="Xc1fd506c87f74e70c8f91558cc226fee6516a4b"/>
      <w:bookmarkStart w:id="117" w:name="_Toc232243075"/>
      <w:r w:rsidRPr="003005B7">
        <w:rPr>
          <w:lang w:val="es-419"/>
        </w:rPr>
        <w:lastRenderedPageBreak/>
        <w:t xml:space="preserve">20.1 Recomendación </w:t>
      </w:r>
      <w:r w:rsidRPr="003005B7">
        <w:rPr>
          <w:lang w:val="es-419"/>
        </w:rPr>
        <w:t>práctica para el MVP</w:t>
      </w:r>
      <w:bookmarkEnd w:id="117"/>
    </w:p>
    <w:p w14:paraId="209E4EE2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Para una primera implementación integrada, se recomienda:</w:t>
      </w:r>
    </w:p>
    <w:p w14:paraId="7444F489" w14:textId="77777777" w:rsidR="00782E02" w:rsidRPr="003005B7" w:rsidRDefault="00B4316A" w:rsidP="00B4316A">
      <w:pPr>
        <w:pStyle w:val="Compact"/>
        <w:numPr>
          <w:ilvl w:val="0"/>
          <w:numId w:val="60"/>
        </w:numPr>
        <w:rPr>
          <w:lang w:val="es-419"/>
        </w:rPr>
      </w:pPr>
      <w:r w:rsidRPr="003005B7">
        <w:rPr>
          <w:b/>
          <w:bCs/>
          <w:lang w:val="es-419"/>
        </w:rPr>
        <w:t>ERP maestro:</w:t>
      </w:r>
      <w:r w:rsidRPr="003005B7">
        <w:rPr>
          <w:lang w:val="es-419"/>
        </w:rPr>
        <w:t xml:space="preserve"> productos, variantes, stock, precios, facturación y estados logísticos</w:t>
      </w:r>
    </w:p>
    <w:p w14:paraId="14663411" w14:textId="77777777" w:rsidR="00782E02" w:rsidRPr="003005B7" w:rsidRDefault="00B4316A" w:rsidP="00B4316A">
      <w:pPr>
        <w:pStyle w:val="Compact"/>
        <w:numPr>
          <w:ilvl w:val="0"/>
          <w:numId w:val="60"/>
        </w:numPr>
        <w:rPr>
          <w:lang w:val="es-419"/>
        </w:rPr>
      </w:pPr>
      <w:r w:rsidRPr="003005B7">
        <w:rPr>
          <w:b/>
          <w:bCs/>
          <w:lang w:val="es-419"/>
        </w:rPr>
        <w:t>E-commerce maestro:</w:t>
      </w:r>
      <w:r w:rsidRPr="003005B7">
        <w:rPr>
          <w:lang w:val="es-419"/>
        </w:rPr>
        <w:t xml:space="preserve"> </w:t>
      </w:r>
      <w:r w:rsidRPr="003005B7">
        <w:rPr>
          <w:lang w:val="es-419"/>
        </w:rPr>
        <w:t>clientes web, direcciones, carrito, checkout, pagos, branding y contenido visual</w:t>
      </w:r>
    </w:p>
    <w:p w14:paraId="2FE8333D" w14:textId="77777777" w:rsidR="00782E02" w:rsidRDefault="00B4316A" w:rsidP="00B4316A">
      <w:pPr>
        <w:pStyle w:val="Compact"/>
        <w:numPr>
          <w:ilvl w:val="0"/>
          <w:numId w:val="60"/>
        </w:numPr>
      </w:pPr>
      <w:r>
        <w:rPr>
          <w:b/>
          <w:bCs/>
        </w:rPr>
        <w:t>Ownership secuencial o mixto:</w:t>
      </w:r>
      <w:r>
        <w:t xml:space="preserve"> pedidos</w:t>
      </w:r>
    </w:p>
    <w:p w14:paraId="7A027470" w14:textId="77777777" w:rsidR="00782E02" w:rsidRDefault="00B4316A">
      <w:pPr>
        <w:pStyle w:val="Ttulo3"/>
      </w:pPr>
      <w:bookmarkStart w:id="118" w:name="Xf23573671ae2bffc7230b60427db69e6e50fed0"/>
      <w:bookmarkStart w:id="119" w:name="_Toc232243076"/>
      <w:bookmarkEnd w:id="116"/>
      <w:r>
        <w:t>20.2 Regla de pedidos recomendada</w:t>
      </w:r>
      <w:bookmarkEnd w:id="119"/>
    </w:p>
    <w:p w14:paraId="4B39DF41" w14:textId="77777777" w:rsidR="00782E02" w:rsidRDefault="00B4316A">
      <w:pPr>
        <w:pStyle w:val="FirstParagraph"/>
      </w:pPr>
      <w:r>
        <w:t>Flujo recomendado:</w:t>
      </w:r>
    </w:p>
    <w:p w14:paraId="0636901E" w14:textId="77777777" w:rsidR="00782E02" w:rsidRPr="003005B7" w:rsidRDefault="00B4316A" w:rsidP="00B4316A">
      <w:pPr>
        <w:pStyle w:val="Compact"/>
        <w:numPr>
          <w:ilvl w:val="0"/>
          <w:numId w:val="61"/>
        </w:numPr>
        <w:rPr>
          <w:lang w:val="es-419"/>
        </w:rPr>
      </w:pPr>
      <w:r w:rsidRPr="003005B7">
        <w:rPr>
          <w:lang w:val="es-419"/>
        </w:rPr>
        <w:t>el cliente confirma la compra en el e-commerce</w:t>
      </w:r>
    </w:p>
    <w:p w14:paraId="764377A8" w14:textId="77777777" w:rsidR="00782E02" w:rsidRPr="003005B7" w:rsidRDefault="00B4316A" w:rsidP="00B4316A">
      <w:pPr>
        <w:pStyle w:val="Compact"/>
        <w:numPr>
          <w:ilvl w:val="0"/>
          <w:numId w:val="61"/>
        </w:numPr>
        <w:rPr>
          <w:lang w:val="es-419"/>
        </w:rPr>
      </w:pPr>
      <w:r w:rsidRPr="003005B7">
        <w:rPr>
          <w:lang w:val="es-419"/>
        </w:rPr>
        <w:t>el e-commerce registra el pedido y el</w:t>
      </w:r>
      <w:r w:rsidRPr="003005B7">
        <w:rPr>
          <w:lang w:val="es-419"/>
        </w:rPr>
        <w:t xml:space="preserve"> resultado del pago</w:t>
      </w:r>
    </w:p>
    <w:p w14:paraId="1552610B" w14:textId="77777777" w:rsidR="00782E02" w:rsidRPr="003005B7" w:rsidRDefault="00B4316A" w:rsidP="00B4316A">
      <w:pPr>
        <w:pStyle w:val="Compact"/>
        <w:numPr>
          <w:ilvl w:val="0"/>
          <w:numId w:val="61"/>
        </w:numPr>
        <w:rPr>
          <w:lang w:val="es-419"/>
        </w:rPr>
      </w:pPr>
      <w:r w:rsidRPr="003005B7">
        <w:rPr>
          <w:lang w:val="es-419"/>
        </w:rPr>
        <w:t>el e-commerce envía el pedido al ERP</w:t>
      </w:r>
    </w:p>
    <w:p w14:paraId="1461A3F6" w14:textId="77777777" w:rsidR="00782E02" w:rsidRPr="003005B7" w:rsidRDefault="00B4316A" w:rsidP="00B4316A">
      <w:pPr>
        <w:pStyle w:val="Compact"/>
        <w:numPr>
          <w:ilvl w:val="0"/>
          <w:numId w:val="61"/>
        </w:numPr>
        <w:rPr>
          <w:lang w:val="es-419"/>
        </w:rPr>
      </w:pPr>
      <w:r w:rsidRPr="003005B7">
        <w:rPr>
          <w:lang w:val="es-419"/>
        </w:rPr>
        <w:t>el ERP confirma recepción y asigna su identificador interno si aplica</w:t>
      </w:r>
    </w:p>
    <w:p w14:paraId="00DBDA5B" w14:textId="77777777" w:rsidR="00782E02" w:rsidRPr="003005B7" w:rsidRDefault="00B4316A" w:rsidP="00B4316A">
      <w:pPr>
        <w:pStyle w:val="Compact"/>
        <w:numPr>
          <w:ilvl w:val="0"/>
          <w:numId w:val="61"/>
        </w:numPr>
        <w:rPr>
          <w:lang w:val="es-419"/>
        </w:rPr>
      </w:pPr>
      <w:r w:rsidRPr="003005B7">
        <w:rPr>
          <w:lang w:val="es-419"/>
        </w:rPr>
        <w:t>el ERP pasa a ser maestro de los estados operativos posteriores</w:t>
      </w:r>
    </w:p>
    <w:p w14:paraId="0D547B33" w14:textId="77777777" w:rsidR="00782E02" w:rsidRPr="003005B7" w:rsidRDefault="00B4316A" w:rsidP="00B4316A">
      <w:pPr>
        <w:pStyle w:val="Compact"/>
        <w:numPr>
          <w:ilvl w:val="0"/>
          <w:numId w:val="61"/>
        </w:numPr>
        <w:rPr>
          <w:lang w:val="es-419"/>
        </w:rPr>
      </w:pPr>
      <w:r w:rsidRPr="003005B7">
        <w:rPr>
          <w:lang w:val="es-419"/>
        </w:rPr>
        <w:t xml:space="preserve">el e-commerce refleja al cliente los estados sincronizados desde </w:t>
      </w:r>
      <w:r w:rsidRPr="003005B7">
        <w:rPr>
          <w:lang w:val="es-419"/>
        </w:rPr>
        <w:t>ERP</w:t>
      </w:r>
    </w:p>
    <w:p w14:paraId="7D071876" w14:textId="77777777" w:rsidR="00782E02" w:rsidRDefault="00B4316A">
      <w:pPr>
        <w:pStyle w:val="Ttulo3"/>
      </w:pPr>
      <w:bookmarkStart w:id="120" w:name="Xffbd9b63b022ec49732d1f1bf014a73634731dc"/>
      <w:bookmarkStart w:id="121" w:name="_Toc232243077"/>
      <w:bookmarkEnd w:id="118"/>
      <w:r>
        <w:t>20.3 Reglas de cuidado especial</w:t>
      </w:r>
      <w:bookmarkEnd w:id="121"/>
    </w:p>
    <w:p w14:paraId="14425068" w14:textId="77777777" w:rsidR="00782E02" w:rsidRPr="003005B7" w:rsidRDefault="00B4316A" w:rsidP="00B4316A">
      <w:pPr>
        <w:pStyle w:val="Compact"/>
        <w:numPr>
          <w:ilvl w:val="0"/>
          <w:numId w:val="62"/>
        </w:numPr>
        <w:rPr>
          <w:lang w:val="es-419"/>
        </w:rPr>
      </w:pPr>
      <w:r w:rsidRPr="003005B7">
        <w:rPr>
          <w:lang w:val="es-419"/>
        </w:rPr>
        <w:t>Si el ERP es maestro de stock, el e-commerce no debe comportarse como fuente primaria de stock persistente en modo integrado.</w:t>
      </w:r>
    </w:p>
    <w:p w14:paraId="4F136672" w14:textId="77777777" w:rsidR="00782E02" w:rsidRPr="003005B7" w:rsidRDefault="00B4316A" w:rsidP="00B4316A">
      <w:pPr>
        <w:pStyle w:val="Compact"/>
        <w:numPr>
          <w:ilvl w:val="0"/>
          <w:numId w:val="62"/>
        </w:numPr>
        <w:rPr>
          <w:lang w:val="es-419"/>
        </w:rPr>
      </w:pPr>
      <w:r w:rsidRPr="003005B7">
        <w:rPr>
          <w:lang w:val="es-419"/>
        </w:rPr>
        <w:t>Si el ERP es maestro de precios, el e-commerce no debe permitir cambios manuales que rompan co</w:t>
      </w:r>
      <w:r w:rsidRPr="003005B7">
        <w:rPr>
          <w:lang w:val="es-419"/>
        </w:rPr>
        <w:t>nsistencia.</w:t>
      </w:r>
    </w:p>
    <w:p w14:paraId="364DF3E3" w14:textId="77777777" w:rsidR="00782E02" w:rsidRPr="003005B7" w:rsidRDefault="00B4316A" w:rsidP="00B4316A">
      <w:pPr>
        <w:pStyle w:val="Compact"/>
        <w:numPr>
          <w:ilvl w:val="0"/>
          <w:numId w:val="62"/>
        </w:numPr>
        <w:rPr>
          <w:lang w:val="es-419"/>
        </w:rPr>
      </w:pPr>
      <w:r w:rsidRPr="003005B7">
        <w:rPr>
          <w:lang w:val="es-419"/>
        </w:rPr>
        <w:t>Toda sincronización crítica debe ser autenticada, trazable e idempotente.</w:t>
      </w:r>
    </w:p>
    <w:p w14:paraId="67922873" w14:textId="77777777" w:rsidR="00782E02" w:rsidRPr="003005B7" w:rsidRDefault="00B4316A" w:rsidP="00B4316A">
      <w:pPr>
        <w:pStyle w:val="Compact"/>
        <w:numPr>
          <w:ilvl w:val="0"/>
          <w:numId w:val="62"/>
        </w:numPr>
        <w:rPr>
          <w:lang w:val="es-419"/>
        </w:rPr>
      </w:pPr>
      <w:r w:rsidRPr="003005B7">
        <w:rPr>
          <w:lang w:val="es-419"/>
        </w:rPr>
        <w:t>Debe definirse manejo de conflictos para casos de edición concurrente o datos desfasados.</w:t>
      </w:r>
    </w:p>
    <w:p w14:paraId="6D26AD93" w14:textId="77777777" w:rsidR="00782E02" w:rsidRPr="003005B7" w:rsidRDefault="00B4316A" w:rsidP="00B4316A">
      <w:pPr>
        <w:pStyle w:val="Compact"/>
        <w:numPr>
          <w:ilvl w:val="0"/>
          <w:numId w:val="62"/>
        </w:numPr>
        <w:rPr>
          <w:lang w:val="es-419"/>
        </w:rPr>
      </w:pPr>
      <w:r w:rsidRPr="003005B7">
        <w:rPr>
          <w:lang w:val="es-419"/>
        </w:rPr>
        <w:t>La integración debe abstraerse para no quedar acoplada a un ERP específico desde</w:t>
      </w:r>
      <w:r w:rsidRPr="003005B7">
        <w:rPr>
          <w:lang w:val="es-419"/>
        </w:rPr>
        <w:t xml:space="preserve"> la primera versión.</w:t>
      </w:r>
    </w:p>
    <w:p w14:paraId="7FDDCC85" w14:textId="77777777" w:rsidR="00782E02" w:rsidRDefault="00B4316A">
      <w:r>
        <w:pict w14:anchorId="111998EB">
          <v:rect id="_x0000_i1045" style="width:0;height:1.5pt" o:hralign="center" o:hrstd="t" o:hr="t"/>
        </w:pict>
      </w:r>
    </w:p>
    <w:p w14:paraId="7AFC0EB6" w14:textId="77777777" w:rsidR="00782E02" w:rsidRPr="003005B7" w:rsidRDefault="00B4316A">
      <w:pPr>
        <w:pStyle w:val="Ttulo2"/>
        <w:rPr>
          <w:lang w:val="es-419"/>
        </w:rPr>
      </w:pPr>
      <w:bookmarkStart w:id="122" w:name="X00d0929eb23e6609ca68e179d5dd2bc3af0a88a"/>
      <w:bookmarkStart w:id="123" w:name="_Toc232243078"/>
      <w:bookmarkEnd w:id="114"/>
      <w:bookmarkEnd w:id="120"/>
      <w:r w:rsidRPr="003005B7">
        <w:rPr>
          <w:lang w:val="es-419"/>
        </w:rPr>
        <w:t>21. Conclusión</w:t>
      </w:r>
      <w:bookmarkEnd w:id="123"/>
    </w:p>
    <w:p w14:paraId="32CD5AD2" w14:textId="77777777" w:rsidR="00782E02" w:rsidRPr="003005B7" w:rsidRDefault="00B4316A">
      <w:pPr>
        <w:pStyle w:val="FirstParagraph"/>
        <w:rPr>
          <w:lang w:val="es-419"/>
        </w:rPr>
      </w:pPr>
      <w:r w:rsidRPr="003005B7">
        <w:rPr>
          <w:lang w:val="es-419"/>
        </w:rPr>
        <w:t>El proyecto está bien planteado como iniciativa y tiene una base tecnológica razonable. La mejor forma de maximizar velocidad y reducir riesgo es iniciar con un MVP sólido, modular, integrable y transaccionalmente cons</w:t>
      </w:r>
      <w:r w:rsidRPr="003005B7">
        <w:rPr>
          <w:lang w:val="es-419"/>
        </w:rPr>
        <w:t>istente, reservando complejidades mayores para una segunda etapa.</w:t>
      </w:r>
    </w:p>
    <w:p w14:paraId="0B220A20" w14:textId="77777777" w:rsidR="00782E02" w:rsidRPr="003005B7" w:rsidRDefault="00B4316A">
      <w:pPr>
        <w:pStyle w:val="Textoindependiente"/>
        <w:rPr>
          <w:lang w:val="es-419"/>
        </w:rPr>
      </w:pPr>
      <w:r w:rsidRPr="003005B7">
        <w:rPr>
          <w:lang w:val="es-419"/>
        </w:rPr>
        <w:lastRenderedPageBreak/>
        <w:t>La visión de producto como e-commerce reusable, integrable con ERP y desplegable por cliente de forma aislada encaja bien con este enfoque y le da una dirección comercial y técnica mucho más</w:t>
      </w:r>
      <w:r w:rsidRPr="003005B7">
        <w:rPr>
          <w:lang w:val="es-419"/>
        </w:rPr>
        <w:t xml:space="preserve"> clara.</w:t>
      </w:r>
    </w:p>
    <w:p w14:paraId="33EB2D51" w14:textId="77777777" w:rsidR="00782E02" w:rsidRPr="003005B7" w:rsidRDefault="00B4316A">
      <w:pPr>
        <w:pStyle w:val="Textoindependiente"/>
        <w:rPr>
          <w:lang w:val="es-419"/>
        </w:rPr>
      </w:pPr>
      <w:r w:rsidRPr="003005B7">
        <w:rPr>
          <w:lang w:val="es-419"/>
        </w:rPr>
        <w:t>Este documento deja establecido un punto de partida más claro para conversar visión, priorización y ejecución.</w:t>
      </w:r>
      <w:bookmarkEnd w:id="0"/>
      <w:bookmarkEnd w:id="122"/>
    </w:p>
    <w:sectPr w:rsidR="00782E02" w:rsidRPr="003005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A41897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5086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E02"/>
    <w:rsid w:val="003005B7"/>
    <w:rsid w:val="00782E02"/>
    <w:rsid w:val="007831E6"/>
    <w:rsid w:val="00B4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B5346"/>
  <w15:docId w15:val="{6E5F326F-10FA-4B24-A6B9-70880D7C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3005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005B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005B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7B9F8-EA71-4011-8683-9BEEA80E9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4864</Words>
  <Characters>26755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Miguel Ramírez</cp:lastModifiedBy>
  <cp:revision>3</cp:revision>
  <dcterms:created xsi:type="dcterms:W3CDTF">2026-06-13T14:35:00Z</dcterms:created>
  <dcterms:modified xsi:type="dcterms:W3CDTF">2026-06-13T14:53:00Z</dcterms:modified>
</cp:coreProperties>
</file>