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E7D3" w14:textId="77777777" w:rsidR="00524846" w:rsidRDefault="00524846" w:rsidP="00524846">
      <w:pPr>
        <w:jc w:val="center"/>
        <w:rPr>
          <w:b/>
          <w:bCs/>
          <w:sz w:val="44"/>
          <w:szCs w:val="48"/>
        </w:rPr>
      </w:pPr>
    </w:p>
    <w:p w14:paraId="37F93FC0" w14:textId="77777777" w:rsidR="00524846" w:rsidRDefault="00524846" w:rsidP="00524846">
      <w:pPr>
        <w:jc w:val="center"/>
        <w:rPr>
          <w:b/>
          <w:bCs/>
          <w:sz w:val="44"/>
          <w:szCs w:val="48"/>
        </w:rPr>
      </w:pPr>
    </w:p>
    <w:p w14:paraId="700F8822" w14:textId="77777777" w:rsidR="00524846" w:rsidRDefault="00524846" w:rsidP="00524846">
      <w:pPr>
        <w:jc w:val="center"/>
        <w:rPr>
          <w:b/>
          <w:bCs/>
          <w:sz w:val="44"/>
          <w:szCs w:val="48"/>
        </w:rPr>
      </w:pPr>
    </w:p>
    <w:p w14:paraId="1EE679F6" w14:textId="58E6CA07" w:rsidR="00524846" w:rsidRPr="00973FF6" w:rsidRDefault="00524846" w:rsidP="00524846">
      <w:pPr>
        <w:jc w:val="center"/>
        <w:rPr>
          <w:b/>
          <w:bCs/>
          <w:sz w:val="44"/>
          <w:szCs w:val="48"/>
        </w:rPr>
      </w:pPr>
      <w:r w:rsidRPr="00973FF6">
        <w:rPr>
          <w:rFonts w:hint="eastAsia"/>
          <w:b/>
          <w:bCs/>
          <w:sz w:val="44"/>
          <w:szCs w:val="48"/>
        </w:rPr>
        <w:t>分散システム</w:t>
      </w:r>
      <w:r>
        <w:rPr>
          <w:rFonts w:hint="eastAsia"/>
          <w:b/>
          <w:bCs/>
          <w:sz w:val="44"/>
          <w:szCs w:val="48"/>
        </w:rPr>
        <w:t>：Docker</w:t>
      </w:r>
    </w:p>
    <w:p w14:paraId="0AE1A4B8" w14:textId="2D4B9AAA" w:rsidR="00524846" w:rsidRDefault="00524846" w:rsidP="00524846">
      <w:pPr>
        <w:jc w:val="center"/>
      </w:pPr>
    </w:p>
    <w:p w14:paraId="0D78CBDD" w14:textId="77777777" w:rsidR="00524846" w:rsidRDefault="00524846" w:rsidP="00524846">
      <w:pPr>
        <w:jc w:val="center"/>
      </w:pPr>
    </w:p>
    <w:p w14:paraId="6E31866B" w14:textId="77777777" w:rsidR="00524846" w:rsidRDefault="00524846" w:rsidP="00524846">
      <w:pPr>
        <w:jc w:val="center"/>
      </w:pPr>
    </w:p>
    <w:p w14:paraId="7CFEAC5B" w14:textId="77777777" w:rsidR="00524846" w:rsidRDefault="00524846" w:rsidP="00524846">
      <w:pPr>
        <w:jc w:val="center"/>
      </w:pPr>
    </w:p>
    <w:p w14:paraId="51271811" w14:textId="77777777" w:rsidR="00524846" w:rsidRDefault="00524846" w:rsidP="00524846">
      <w:pPr>
        <w:jc w:val="center"/>
      </w:pPr>
    </w:p>
    <w:p w14:paraId="63D32B80" w14:textId="77777777" w:rsidR="00524846" w:rsidRDefault="00524846" w:rsidP="00524846">
      <w:pPr>
        <w:jc w:val="center"/>
      </w:pPr>
    </w:p>
    <w:p w14:paraId="3738B9D9" w14:textId="77777777" w:rsidR="00524846" w:rsidRDefault="00524846" w:rsidP="00524846">
      <w:pPr>
        <w:jc w:val="center"/>
      </w:pPr>
    </w:p>
    <w:p w14:paraId="099FA6CD" w14:textId="77777777" w:rsidR="00EE5C22" w:rsidRDefault="00EE5C22" w:rsidP="00524846">
      <w:pPr>
        <w:jc w:val="center"/>
      </w:pPr>
    </w:p>
    <w:p w14:paraId="163E8656" w14:textId="77777777" w:rsidR="00524846" w:rsidRDefault="00524846" w:rsidP="00524846">
      <w:pPr>
        <w:jc w:val="center"/>
      </w:pPr>
    </w:p>
    <w:p w14:paraId="77B4562C" w14:textId="4635C441" w:rsidR="00524846" w:rsidRDefault="00524846" w:rsidP="00524846">
      <w:pPr>
        <w:jc w:val="right"/>
      </w:pPr>
      <w:r>
        <w:rPr>
          <w:rFonts w:hint="eastAsia"/>
        </w:rPr>
        <w:t>提出日：6月14日</w:t>
      </w:r>
    </w:p>
    <w:p w14:paraId="5C5ADA62" w14:textId="77777777" w:rsidR="00524846" w:rsidRPr="00973FF6" w:rsidRDefault="00524846" w:rsidP="00524846">
      <w:pPr>
        <w:jc w:val="right"/>
        <w:rPr>
          <w:sz w:val="24"/>
          <w:szCs w:val="28"/>
        </w:rPr>
      </w:pPr>
      <w:r w:rsidRPr="00973FF6">
        <w:rPr>
          <w:rFonts w:hint="eastAsia"/>
          <w:sz w:val="24"/>
          <w:szCs w:val="28"/>
        </w:rPr>
        <w:t>クラス番号　氏名</w:t>
      </w:r>
    </w:p>
    <w:p w14:paraId="2478B9F2" w14:textId="77777777" w:rsidR="00524846" w:rsidRPr="00973FF6" w:rsidRDefault="00524846" w:rsidP="00524846">
      <w:pPr>
        <w:jc w:val="right"/>
        <w:rPr>
          <w:sz w:val="24"/>
          <w:szCs w:val="28"/>
        </w:rPr>
      </w:pPr>
      <w:r w:rsidRPr="00973FF6">
        <w:rPr>
          <w:rFonts w:hint="eastAsia"/>
          <w:sz w:val="24"/>
          <w:szCs w:val="28"/>
        </w:rPr>
        <w:t xml:space="preserve">3EP4-55 </w:t>
      </w:r>
      <w:bookmarkStart w:id="0" w:name="_Hlk198898117"/>
      <w:r w:rsidRPr="00973FF6">
        <w:rPr>
          <w:rFonts w:hint="eastAsia"/>
          <w:sz w:val="24"/>
          <w:szCs w:val="28"/>
        </w:rPr>
        <w:t>流　知暉</w:t>
      </w:r>
      <w:bookmarkEnd w:id="0"/>
    </w:p>
    <w:p w14:paraId="4682324F" w14:textId="77777777" w:rsidR="00524846" w:rsidRPr="00973FF6" w:rsidRDefault="00524846" w:rsidP="00524846">
      <w:pPr>
        <w:jc w:val="right"/>
        <w:rPr>
          <w:sz w:val="24"/>
          <w:szCs w:val="28"/>
        </w:rPr>
      </w:pPr>
      <w:r w:rsidRPr="00973FF6">
        <w:rPr>
          <w:rFonts w:hint="eastAsia"/>
          <w:sz w:val="24"/>
          <w:szCs w:val="28"/>
        </w:rPr>
        <w:t>3EP4-38 鈴木　朝陽</w:t>
      </w:r>
    </w:p>
    <w:p w14:paraId="0BD0DFC9" w14:textId="77777777" w:rsidR="00524846" w:rsidRPr="00973FF6" w:rsidRDefault="00524846" w:rsidP="00524846">
      <w:pPr>
        <w:jc w:val="right"/>
        <w:rPr>
          <w:sz w:val="24"/>
          <w:szCs w:val="28"/>
        </w:rPr>
      </w:pPr>
      <w:r w:rsidRPr="00973FF6">
        <w:rPr>
          <w:rFonts w:hint="eastAsia"/>
          <w:sz w:val="24"/>
          <w:szCs w:val="28"/>
        </w:rPr>
        <w:t xml:space="preserve">3EP4-21 上村　颯 </w:t>
      </w:r>
    </w:p>
    <w:p w14:paraId="6725E8C0" w14:textId="77777777" w:rsidR="00524846" w:rsidRPr="00973FF6" w:rsidRDefault="00524846" w:rsidP="00524846">
      <w:pPr>
        <w:jc w:val="right"/>
        <w:rPr>
          <w:sz w:val="24"/>
          <w:szCs w:val="28"/>
        </w:rPr>
      </w:pPr>
      <w:r w:rsidRPr="00973FF6">
        <w:rPr>
          <w:rFonts w:hint="eastAsia"/>
          <w:sz w:val="24"/>
          <w:szCs w:val="28"/>
        </w:rPr>
        <w:t>3EP4-13　大久保　空</w:t>
      </w:r>
    </w:p>
    <w:p w14:paraId="345EF993" w14:textId="77777777" w:rsidR="00524846" w:rsidRPr="00973FF6" w:rsidRDefault="00524846" w:rsidP="00524846">
      <w:pPr>
        <w:jc w:val="right"/>
        <w:rPr>
          <w:sz w:val="24"/>
          <w:szCs w:val="28"/>
        </w:rPr>
      </w:pPr>
      <w:r w:rsidRPr="00973FF6">
        <w:rPr>
          <w:rFonts w:hint="eastAsia"/>
          <w:sz w:val="24"/>
          <w:szCs w:val="28"/>
        </w:rPr>
        <w:t>3EP4-47　堤　啓太郎</w:t>
      </w:r>
    </w:p>
    <w:p w14:paraId="540C96A4" w14:textId="4CCECB7B" w:rsidR="00524846" w:rsidRPr="00EE5C22" w:rsidRDefault="00524846" w:rsidP="00EE5C22">
      <w:pPr>
        <w:jc w:val="right"/>
        <w:rPr>
          <w:sz w:val="24"/>
          <w:szCs w:val="28"/>
        </w:rPr>
      </w:pPr>
      <w:r w:rsidRPr="00973FF6">
        <w:rPr>
          <w:rFonts w:hint="eastAsia"/>
          <w:sz w:val="24"/>
          <w:szCs w:val="28"/>
        </w:rPr>
        <w:t>3EP4-29　小林　悠靖</w:t>
      </w:r>
    </w:p>
    <w:p w14:paraId="2B879D0F" w14:textId="00BD8B8D" w:rsidR="00FB604A" w:rsidRDefault="00FB604A" w:rsidP="00524846">
      <w:pPr>
        <w:pStyle w:val="a9"/>
        <w:numPr>
          <w:ilvl w:val="0"/>
          <w:numId w:val="2"/>
        </w:numPr>
      </w:pPr>
      <w:r>
        <w:rPr>
          <w:rFonts w:hint="eastAsia"/>
        </w:rPr>
        <w:lastRenderedPageBreak/>
        <w:t>スクリーンショット</w:t>
      </w:r>
    </w:p>
    <w:p w14:paraId="237C72E9" w14:textId="1864E493" w:rsidR="007063BA" w:rsidRDefault="00FB604A" w:rsidP="00FB604A">
      <w:pPr>
        <w:jc w:val="center"/>
      </w:pPr>
      <w:r w:rsidRPr="00FB604A">
        <w:rPr>
          <w:noProof/>
        </w:rPr>
        <w:drawing>
          <wp:anchor distT="0" distB="0" distL="114300" distR="114300" simplePos="0" relativeHeight="251661312" behindDoc="0" locked="0" layoutInCell="1" allowOverlap="1" wp14:anchorId="7A4055A0" wp14:editId="31AAD117">
            <wp:simplePos x="0" y="0"/>
            <wp:positionH relativeFrom="column">
              <wp:posOffset>2695575</wp:posOffset>
            </wp:positionH>
            <wp:positionV relativeFrom="paragraph">
              <wp:posOffset>3533470</wp:posOffset>
            </wp:positionV>
            <wp:extent cx="2467319" cy="2638793"/>
            <wp:effectExtent l="0" t="0" r="9525" b="9525"/>
            <wp:wrapTopAndBottom/>
            <wp:docPr id="357305950"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05950" name="図 1" descr="グラフィカル ユーザー インターフェイス, テキスト, アプリケーション&#10;&#10;AI 生成コンテンツは誤りを含む可能性があります。"/>
                    <pic:cNvPicPr/>
                  </pic:nvPicPr>
                  <pic:blipFill>
                    <a:blip r:embed="rId5">
                      <a:extLst>
                        <a:ext uri="{28A0092B-C50C-407E-A947-70E740481C1C}">
                          <a14:useLocalDpi xmlns:a14="http://schemas.microsoft.com/office/drawing/2010/main" val="0"/>
                        </a:ext>
                      </a:extLst>
                    </a:blip>
                    <a:stretch>
                      <a:fillRect/>
                    </a:stretch>
                  </pic:blipFill>
                  <pic:spPr>
                    <a:xfrm>
                      <a:off x="0" y="0"/>
                      <a:ext cx="2467319" cy="2638793"/>
                    </a:xfrm>
                    <a:prstGeom prst="rect">
                      <a:avLst/>
                    </a:prstGeom>
                  </pic:spPr>
                </pic:pic>
              </a:graphicData>
            </a:graphic>
          </wp:anchor>
        </w:drawing>
      </w:r>
      <w:r w:rsidRPr="00FB604A">
        <w:rPr>
          <w:noProof/>
        </w:rPr>
        <w:drawing>
          <wp:anchor distT="0" distB="0" distL="114300" distR="114300" simplePos="0" relativeHeight="251660288" behindDoc="0" locked="0" layoutInCell="1" allowOverlap="1" wp14:anchorId="606C52C7" wp14:editId="2E4FD7D7">
            <wp:simplePos x="0" y="0"/>
            <wp:positionH relativeFrom="column">
              <wp:posOffset>100132</wp:posOffset>
            </wp:positionH>
            <wp:positionV relativeFrom="paragraph">
              <wp:posOffset>3533346</wp:posOffset>
            </wp:positionV>
            <wp:extent cx="2619375" cy="2705100"/>
            <wp:effectExtent l="0" t="0" r="9525" b="0"/>
            <wp:wrapTopAndBottom/>
            <wp:docPr id="809261221"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61221" name="図 1" descr="グラフィカル ユーザー インターフェイス, テキスト, アプリケーション&#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2619375" cy="2705100"/>
                    </a:xfrm>
                    <a:prstGeom prst="rect">
                      <a:avLst/>
                    </a:prstGeom>
                  </pic:spPr>
                </pic:pic>
              </a:graphicData>
            </a:graphic>
          </wp:anchor>
        </w:drawing>
      </w:r>
      <w:r w:rsidRPr="00FB604A">
        <w:rPr>
          <w:noProof/>
        </w:rPr>
        <w:drawing>
          <wp:anchor distT="0" distB="0" distL="114300" distR="114300" simplePos="0" relativeHeight="251659264" behindDoc="0" locked="0" layoutInCell="1" allowOverlap="1" wp14:anchorId="0E15052E" wp14:editId="5447A2C3">
            <wp:simplePos x="0" y="0"/>
            <wp:positionH relativeFrom="column">
              <wp:posOffset>2725420</wp:posOffset>
            </wp:positionH>
            <wp:positionV relativeFrom="paragraph">
              <wp:posOffset>284775</wp:posOffset>
            </wp:positionV>
            <wp:extent cx="2495550" cy="2743200"/>
            <wp:effectExtent l="0" t="0" r="0" b="0"/>
            <wp:wrapTopAndBottom/>
            <wp:docPr id="1090485251"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85251" name="図 1" descr="グラフィカル ユーザー インターフェイス, テキスト, アプリケーション&#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2495550" cy="2743200"/>
                    </a:xfrm>
                    <a:prstGeom prst="rect">
                      <a:avLst/>
                    </a:prstGeom>
                  </pic:spPr>
                </pic:pic>
              </a:graphicData>
            </a:graphic>
          </wp:anchor>
        </w:drawing>
      </w:r>
      <w:r>
        <w:rPr>
          <w:noProof/>
        </w:rPr>
        <w:drawing>
          <wp:anchor distT="0" distB="0" distL="114300" distR="114300" simplePos="0" relativeHeight="251658240" behindDoc="0" locked="0" layoutInCell="1" allowOverlap="1" wp14:anchorId="04BDF4CB" wp14:editId="423E3FEA">
            <wp:simplePos x="0" y="0"/>
            <wp:positionH relativeFrom="column">
              <wp:posOffset>88871</wp:posOffset>
            </wp:positionH>
            <wp:positionV relativeFrom="paragraph">
              <wp:posOffset>80409</wp:posOffset>
            </wp:positionV>
            <wp:extent cx="2562225" cy="2886075"/>
            <wp:effectExtent l="0" t="0" r="9525" b="9525"/>
            <wp:wrapTopAndBottom/>
            <wp:docPr id="467514574"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14574" name="図 1" descr="グラフィカル ユーザー インターフェイス, テキスト, アプリケーション, メール&#10;&#10;AI 生成コンテンツは誤りを含む可能性があります。"/>
                    <pic:cNvPicPr/>
                  </pic:nvPicPr>
                  <pic:blipFill>
                    <a:blip r:embed="rId8">
                      <a:extLst>
                        <a:ext uri="{28A0092B-C50C-407E-A947-70E740481C1C}">
                          <a14:useLocalDpi xmlns:a14="http://schemas.microsoft.com/office/drawing/2010/main" val="0"/>
                        </a:ext>
                      </a:extLst>
                    </a:blip>
                    <a:stretch>
                      <a:fillRect/>
                    </a:stretch>
                  </pic:blipFill>
                  <pic:spPr>
                    <a:xfrm>
                      <a:off x="0" y="0"/>
                      <a:ext cx="2562225" cy="2886075"/>
                    </a:xfrm>
                    <a:prstGeom prst="rect">
                      <a:avLst/>
                    </a:prstGeom>
                  </pic:spPr>
                </pic:pic>
              </a:graphicData>
            </a:graphic>
          </wp:anchor>
        </w:drawing>
      </w:r>
      <w:r>
        <w:rPr>
          <w:rFonts w:hint="eastAsia"/>
        </w:rPr>
        <w:t>左の画面で数値を入れて、計算するボタンを押した結果が右の画像となる。</w:t>
      </w:r>
    </w:p>
    <w:p w14:paraId="50395080" w14:textId="22C443ED" w:rsidR="00FB604A" w:rsidRDefault="00FB604A" w:rsidP="00FB604A">
      <w:pPr>
        <w:jc w:val="center"/>
      </w:pPr>
    </w:p>
    <w:p w14:paraId="0FB00BE6" w14:textId="11221775" w:rsidR="00FB604A" w:rsidRDefault="00FB604A" w:rsidP="00FB604A">
      <w:pPr>
        <w:jc w:val="center"/>
      </w:pPr>
      <w:r>
        <w:rPr>
          <w:rFonts w:hint="eastAsia"/>
        </w:rPr>
        <w:t>演算子もしっかりと変えて処理内容も変更することが出来ている。</w:t>
      </w:r>
    </w:p>
    <w:p w14:paraId="5189673E" w14:textId="30B822A4" w:rsidR="00FB604A" w:rsidRDefault="00FB604A" w:rsidP="00FB604A">
      <w:pPr>
        <w:jc w:val="center"/>
      </w:pPr>
      <w:r w:rsidRPr="00FB604A">
        <w:rPr>
          <w:noProof/>
        </w:rPr>
        <w:lastRenderedPageBreak/>
        <w:drawing>
          <wp:inline distT="0" distB="0" distL="0" distR="0" wp14:anchorId="2315C506" wp14:editId="46F97837">
            <wp:extent cx="5400040" cy="2551430"/>
            <wp:effectExtent l="0" t="0" r="0" b="1270"/>
            <wp:docPr id="1266819337"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19337" name="図 1" descr="テキスト&#10;&#10;AI 生成コンテンツは誤りを含む可能性があります。"/>
                    <pic:cNvPicPr/>
                  </pic:nvPicPr>
                  <pic:blipFill>
                    <a:blip r:embed="rId9"/>
                    <a:stretch>
                      <a:fillRect/>
                    </a:stretch>
                  </pic:blipFill>
                  <pic:spPr>
                    <a:xfrm>
                      <a:off x="0" y="0"/>
                      <a:ext cx="5400040" cy="2551430"/>
                    </a:xfrm>
                    <a:prstGeom prst="rect">
                      <a:avLst/>
                    </a:prstGeom>
                  </pic:spPr>
                </pic:pic>
              </a:graphicData>
            </a:graphic>
          </wp:inline>
        </w:drawing>
      </w:r>
    </w:p>
    <w:p w14:paraId="04B0C634" w14:textId="0466C2A4" w:rsidR="00FB604A" w:rsidRDefault="00FB604A" w:rsidP="00FB604A">
      <w:pPr>
        <w:jc w:val="center"/>
      </w:pPr>
      <w:r>
        <w:rPr>
          <w:rFonts w:hint="eastAsia"/>
        </w:rPr>
        <w:t>Windows PowerShellにおける手順</w:t>
      </w:r>
    </w:p>
    <w:p w14:paraId="39A08D81" w14:textId="4D108155" w:rsidR="00FB604A" w:rsidRDefault="00FB604A" w:rsidP="00524846">
      <w:pPr>
        <w:pStyle w:val="a9"/>
        <w:numPr>
          <w:ilvl w:val="0"/>
          <w:numId w:val="2"/>
        </w:numPr>
      </w:pPr>
      <w:r>
        <w:rPr>
          <w:rFonts w:hint="eastAsia"/>
        </w:rPr>
        <w:t>考察</w:t>
      </w:r>
    </w:p>
    <w:p w14:paraId="6F3183DA" w14:textId="0250ED8D" w:rsidR="00524846" w:rsidRDefault="00524846" w:rsidP="00524846">
      <w:pPr>
        <w:ind w:firstLineChars="100" w:firstLine="210"/>
      </w:pPr>
      <w:r>
        <w:rPr>
          <w:rFonts w:hint="eastAsia"/>
        </w:rPr>
        <w:t>今回、</w:t>
      </w:r>
      <w:r>
        <w:t>Flask を用いて作成した四則演算アプリケーションを Docker 化することによって、アプリの実行環境をコンテナとして一元管理できるようになった。これにより、開発環境や依存関係に左右されずにどこでも同じ環境でアプリを起動できるという利点を実感</w:t>
      </w:r>
      <w:r>
        <w:rPr>
          <w:rFonts w:hint="eastAsia"/>
        </w:rPr>
        <w:t>できると感じた。</w:t>
      </w:r>
    </w:p>
    <w:p w14:paraId="193231AB" w14:textId="1574536A" w:rsidR="00524846" w:rsidRDefault="00524846" w:rsidP="00524846">
      <w:pPr>
        <w:ind w:firstLineChars="100" w:firstLine="210"/>
      </w:pPr>
      <w:r>
        <w:rPr>
          <w:rFonts w:hint="eastAsia"/>
        </w:rPr>
        <w:t>従来、</w:t>
      </w:r>
      <w:r>
        <w:t xml:space="preserve">Flask アプリを動かすためには Python のインストールやライブラリの導入（Flask, </w:t>
      </w:r>
      <w:proofErr w:type="spellStart"/>
      <w:r>
        <w:t>Gunicorn</w:t>
      </w:r>
      <w:proofErr w:type="spellEnd"/>
      <w:r>
        <w:t>など）をローカル環境に個別で行う必要があった。しかし Docker を利用することで、</w:t>
      </w:r>
      <w:proofErr w:type="spellStart"/>
      <w:r>
        <w:t>Dockerfile</w:t>
      </w:r>
      <w:proofErr w:type="spellEnd"/>
      <w:r>
        <w:t xml:space="preserve"> と requirements.txt に必要な情報をまとめて記述するだけで、環境構築と起動が一貫して自動化され</w:t>
      </w:r>
      <w:r>
        <w:rPr>
          <w:rFonts w:hint="eastAsia"/>
        </w:rPr>
        <w:t>、</w:t>
      </w:r>
      <w:r>
        <w:t>特に、Docker イメージをビルドしておけば、他の PC やチームメンバーとの共有も容易であり、再現性の高いアプリ開発が可能になる。</w:t>
      </w:r>
    </w:p>
    <w:p w14:paraId="118EC5F8" w14:textId="782DE860" w:rsidR="00222172" w:rsidRPr="00524846" w:rsidRDefault="00524846" w:rsidP="00222172">
      <w:pPr>
        <w:ind w:firstLineChars="100" w:firstLine="210"/>
        <w:rPr>
          <w:rFonts w:hint="eastAsia"/>
        </w:rPr>
      </w:pPr>
      <w:r>
        <w:rPr>
          <w:rFonts w:hint="eastAsia"/>
        </w:rPr>
        <w:t>一方で、</w:t>
      </w:r>
      <w:r>
        <w:t>Docker 化においてはいくつかの課題も経験した。たとえば、プロキシ環境下では Docker イメージのビルド中に外部リポジトリへのアクセスがブロックされる問題があり、プロキシ設定やネットワークの調整が必要になる場合があった。</w:t>
      </w:r>
      <w:r w:rsidR="00D51E15">
        <w:rPr>
          <w:rFonts w:hint="eastAsia"/>
        </w:rPr>
        <w:t>これに関しては、学校内で作業していたため、テザリング機能を使用して、VPNとつなげることにより、しっかりと実行することが出来た。</w:t>
      </w:r>
      <w:r>
        <w:t>また、Flask のテンプレートファイルが正しいディレクトリ（templates/）に存在しないとエラーになるなど、アプリ構成とディレクトリ設計の重要性も学ぶことができた。</w:t>
      </w:r>
    </w:p>
    <w:sectPr w:rsidR="00222172" w:rsidRPr="005248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21944"/>
    <w:multiLevelType w:val="hybridMultilevel"/>
    <w:tmpl w:val="39B41AC4"/>
    <w:lvl w:ilvl="0" w:tplc="E26854C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69E2739"/>
    <w:multiLevelType w:val="hybridMultilevel"/>
    <w:tmpl w:val="C7688072"/>
    <w:lvl w:ilvl="0" w:tplc="33B2837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10689132">
    <w:abstractNumId w:val="0"/>
  </w:num>
  <w:num w:numId="2" w16cid:durableId="175454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C4"/>
    <w:rsid w:val="00222172"/>
    <w:rsid w:val="005058C4"/>
    <w:rsid w:val="00524846"/>
    <w:rsid w:val="00646F3C"/>
    <w:rsid w:val="007063BA"/>
    <w:rsid w:val="008335EA"/>
    <w:rsid w:val="00C15CFA"/>
    <w:rsid w:val="00D51E15"/>
    <w:rsid w:val="00E967E5"/>
    <w:rsid w:val="00EE5C22"/>
    <w:rsid w:val="00FB604A"/>
    <w:rsid w:val="00FD0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CC5146"/>
  <w15:chartTrackingRefBased/>
  <w15:docId w15:val="{E9844CC8-AA5F-48D6-A510-E8BAA53E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58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58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058C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058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58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58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58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58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58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58C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58C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058C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058C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58C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58C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58C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58C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58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058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058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58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058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58C4"/>
    <w:pPr>
      <w:spacing w:before="160" w:after="160"/>
      <w:jc w:val="center"/>
    </w:pPr>
    <w:rPr>
      <w:i/>
      <w:iCs/>
      <w:color w:val="404040" w:themeColor="text1" w:themeTint="BF"/>
    </w:rPr>
  </w:style>
  <w:style w:type="character" w:customStyle="1" w:styleId="a8">
    <w:name w:val="引用文 (文字)"/>
    <w:basedOn w:val="a0"/>
    <w:link w:val="a7"/>
    <w:uiPriority w:val="29"/>
    <w:rsid w:val="005058C4"/>
    <w:rPr>
      <w:i/>
      <w:iCs/>
      <w:color w:val="404040" w:themeColor="text1" w:themeTint="BF"/>
    </w:rPr>
  </w:style>
  <w:style w:type="paragraph" w:styleId="a9">
    <w:name w:val="List Paragraph"/>
    <w:basedOn w:val="a"/>
    <w:uiPriority w:val="34"/>
    <w:qFormat/>
    <w:rsid w:val="005058C4"/>
    <w:pPr>
      <w:ind w:left="720"/>
      <w:contextualSpacing/>
    </w:pPr>
  </w:style>
  <w:style w:type="character" w:styleId="21">
    <w:name w:val="Intense Emphasis"/>
    <w:basedOn w:val="a0"/>
    <w:uiPriority w:val="21"/>
    <w:qFormat/>
    <w:rsid w:val="005058C4"/>
    <w:rPr>
      <w:i/>
      <w:iCs/>
      <w:color w:val="0F4761" w:themeColor="accent1" w:themeShade="BF"/>
    </w:rPr>
  </w:style>
  <w:style w:type="paragraph" w:styleId="22">
    <w:name w:val="Intense Quote"/>
    <w:basedOn w:val="a"/>
    <w:next w:val="a"/>
    <w:link w:val="23"/>
    <w:uiPriority w:val="30"/>
    <w:qFormat/>
    <w:rsid w:val="00505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058C4"/>
    <w:rPr>
      <w:i/>
      <w:iCs/>
      <w:color w:val="0F4761" w:themeColor="accent1" w:themeShade="BF"/>
    </w:rPr>
  </w:style>
  <w:style w:type="character" w:styleId="24">
    <w:name w:val="Intense Reference"/>
    <w:basedOn w:val="a0"/>
    <w:uiPriority w:val="32"/>
    <w:qFormat/>
    <w:rsid w:val="00505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66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131</Words>
  <Characters>750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Asahi</dc:creator>
  <cp:keywords/>
  <dc:description/>
  <cp:lastModifiedBy>SUZUKI Asahi</cp:lastModifiedBy>
  <cp:revision>7</cp:revision>
  <dcterms:created xsi:type="dcterms:W3CDTF">2025-06-14T08:10:00Z</dcterms:created>
  <dcterms:modified xsi:type="dcterms:W3CDTF">2025-06-14T08:44:00Z</dcterms:modified>
</cp:coreProperties>
</file>