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AI Infrastructure &amp; Cloud Comparative Analysis: MSFT, AMZN (incl. AWS), GOOGL, and AI (C3.ai)</w:t>
      </w:r>
    </w:p>
    <w:p>
      <w:r>
        <w:rPr/>
        <w:t>This package compares four companies along the AI infrastructure and cloud-computing value chain: Microsoft (MSFT), Amazon (AMZN, including its AWS segment), Alphabet/Google (GOOGL), and C3.ai (AI). The analysis uses freshly uploaded room source files — company financial statements, share-price history, revenue/earnings estimates, 10-K filings, industry betas, and implied ERP — for every entity. All five requested tickers/segments (MSFT, AMZN, GOOGL, AI, AWS) are explicitly covered in the rows below.
Key analytical scope per entity:
- MSFT: Revenue (FY2024: $245.1B), Net income ($88.1B), Azure-driven Intelligent Cloud growth, operating margin expansion.
- AMZN: Consolidated revenue (FY2024: $638.0B), AWS segment revenue ($107.6B) and operating income ($39.8B), North America and International segments.
- AWS (Amazon Web Services): Standalone segment revenue, operating income, and operating margin extracted from AMZN 10-K segment disclosures, treated as the cloud-infrastructure benchmark.
- GOOGL: Revenue (FY2024: $350.0B), Google Cloud segment revenue ($43.2B) and operating income, AI/TPU infrastructure investment cadence.
- AI (C3.ai): Revenue (FY2024: $309M), subscription revenue mix, gross margin, net loss, enterprise AI application positioning.
Comparative metrics computed: revenue growth rate, operating margin, net margin, market capitalization (from price × shares outstanding), and analyst consensus revenue estimates where available. All figures sourced from the uploaded VDR workbook artifacts in this room; no external benchmark data used.</w:t>
      </w:r>
    </w:p>
    <w:p>
      <w:r>
        <w:rPr/>
        <w:t>Rows: 36</w:t>
      </w:r>
    </w:p>
    <w:p>
      <w:r>
        <w:rPr/>
        <w:t>MSFT — FY2024 Revenue ($B) — Value: 245.122 · Currency: USD billions · Fiscal Year: FY2024 (Jun 2024) · Source: MSFT-US Income Statement Annual.xlsx · Ticker: MSFT</w:t>
      </w:r>
    </w:p>
    <w:p>
      <w:r>
        <w:rPr/>
        <w:t>MSFT — FY2024 Net Income ($B) — Value: 88.118 · Currency: USD billions · Fiscal Year: FY2024 · Source: MSFT-US Income Statement Annual.xlsx · Ticker: MSFT</w:t>
      </w:r>
    </w:p>
    <w:p>
      <w:r>
        <w:rPr/>
        <w:t>MSFT — FY2024 Operating Margin (%) — Value: 44.7 · Unit: % · Calculation: Operating Income / Revenue · Source: MSFT-US Income Statement Annual.xlsx · Ticker: MSFT</w:t>
      </w:r>
    </w:p>
    <w:p>
      <w:r>
        <w:rPr/>
        <w:t>MSFT — FY2023 Revenue ($B) for growth calc — Value: 211.915 · Currency: USD billions · Fiscal Year: FY2023 · Source: MSFT-US Income Statement Annual.xlsx · Ticker: MSFT</w:t>
      </w:r>
    </w:p>
    <w:p>
      <w:r>
        <w:rPr/>
        <w:t>MSFT — Revenue YoY Growth (%) — Value: 15.7 · Unit: % · Calculation: (245.122/211.915-1)*100 · Ticker: MSFT</w:t>
      </w:r>
    </w:p>
    <w:p>
      <w:r>
        <w:rPr/>
        <w:t>MSFT — Shares Outstanding (M) — Value: 7434 · Unit: millions · Source: MSFT-US Shares Outstanding.xlsx · Ticker: MSFT</w:t>
      </w:r>
    </w:p>
    <w:p>
      <w:r>
        <w:rPr/>
        <w:t>MSFT — Market Cap ($B, latest price) — Value: 3109.5 · Currency: USD billions · Calculation: shares × latest close price · Source: MSFT-US Price History.xlsx; MSFT-US Shares Outstanding.xlsx · Ticker: MSFT</w:t>
      </w:r>
    </w:p>
    <w:p>
      <w:r>
        <w:rPr/>
        <w:t>AMZN — FY2024 Revenue ($B) — Value: 637.959 · Currency: USD billions · Fiscal Year: FY2024 (Dec 2024) · Source: AMZN-US Income Statement Annual.xlsx · Ticker: AMZN</w:t>
      </w:r>
    </w:p>
    <w:p>
      <w:r>
        <w:rPr/>
        <w:t>AMZN — FY2024 Net Income ($B) — Value: 59.248 · Currency: USD billions · Fiscal Year: FY2024 · Source: AMZN-US Income Statement Annual.xlsx · Ticker: AMZN</w:t>
      </w:r>
    </w:p>
    <w:p>
      <w:r>
        <w:rPr/>
        <w:t>AMZN — FY2023 Revenue ($B) for growth calc — Value: 574.785 · Currency: USD billions · Fiscal Year: FY2023 · Source: AMZN-US Income Statement Annual.xlsx · Ticker: AMZN</w:t>
      </w:r>
    </w:p>
    <w:p>
      <w:r>
        <w:rPr/>
        <w:t>AMZN — Revenue YoY Growth (%) — Value: 11 · Unit: % · Calculation: (637.959/574.785-1)*100 · Ticker: AMZN</w:t>
      </w:r>
    </w:p>
    <w:p>
      <w:r>
        <w:rPr/>
        <w:t>AMZN — Shares Outstanding (M) — Value: 10462 · Unit: millions · Source: AMZN-US Shares Outstanding.xlsx · Ticker: AMZN</w:t>
      </w:r>
    </w:p>
    <w:p>
      <w:r>
        <w:rPr/>
        <w:t>AMZN — Market Cap ($B, latest price) — Value: 2304 · Currency: USD billions · Calculation: shares × latest close price · Source: AMZN-US Price History.xlsx; AMZN-US Shares Outstanding.xlsx · Ticker: AMZN</w:t>
      </w:r>
    </w:p>
    <w:p>
      <w:r>
        <w:rPr/>
        <w:t>AWS — FY2024 Segment Revenue ($B) — Value: 107.557 · Currency: USD billions · Fiscal Year: FY2024 · Source: AMZN 10-K 2024.pdf; AMZN-US Income Statement Annual.xlsx · Ticker: AWS · Parent: AMZN</w:t>
      </w:r>
    </w:p>
    <w:p>
      <w:r>
        <w:rPr/>
        <w:t>AWS — FY2024 Segment Operating Income ($B) — Value: 39.813 · Currency: USD billions · Fiscal Year: FY2024 · Source: AMZN 10-K 2024.pdf · Ticker: AWS · Parent: AMZN</w:t>
      </w:r>
    </w:p>
    <w:p>
      <w:r>
        <w:rPr/>
        <w:t>AWS — FY2024 Operating Margin (%) — Value: 37 · Unit: % · Calculation: 39.813/107.557*100 · Ticker: AWS · Parent: AMZN</w:t>
      </w:r>
    </w:p>
    <w:p>
      <w:r>
        <w:rPr/>
        <w:t>AWS — FY2023 Segment Revenue ($B) for growth calc — Value: 91.411 · Currency: USD billions · Fiscal Year: FY2023 · Source: AMZN 10-K 2023.pdf · Ticker: AWS · Parent: AMZN</w:t>
      </w:r>
    </w:p>
    <w:p>
      <w:r>
        <w:rPr/>
        <w:t>AWS — Revenue YoY Growth (%) — Value: 17.7 · Unit: % · Calculation: (107.557/91.411-1)*100 · Ticker: AWS · Parent: AMZN</w:t>
      </w:r>
    </w:p>
    <w:p>
      <w:r>
        <w:rPr/>
        <w:t>GOOGL — FY2024 Revenue ($B) — Value: 350.018 · Currency: USD billions · Fiscal Year: FY2024 (Dec 2024) · Source: GOOGL-US Income Statement Annual.xlsx · Ticker: GOOGL</w:t>
      </w:r>
    </w:p>
    <w:p>
      <w:r>
        <w:rPr/>
        <w:t>GOOGL — FY2024 Net Income ($B) — Value: 100.118 · Currency: USD billions · Fiscal Year: FY2024 · Source: GOOGL-US Income Statement Annual.xlsx · Ticker: GOOGL</w:t>
      </w:r>
    </w:p>
    <w:p>
      <w:r>
        <w:rPr/>
        <w:t>GOOGL — FY2023 Revenue ($B) for growth calc — Value: 307.394 · Currency: USD billions · Fiscal Year: FY2023 · Source: GOOGL-US Income Statement Annual.xlsx · Ticker: GOOGL</w:t>
      </w:r>
    </w:p>
    <w:p>
      <w:r>
        <w:rPr/>
        <w:t>GOOGL — Revenue YoY Growth (%) — Value: 13.9 · Unit: % · Calculation: (350.018/307.394-1)*100 · Ticker: GOOGL</w:t>
      </w:r>
    </w:p>
    <w:p>
      <w:r>
        <w:rPr/>
        <w:t>GOOGL — Google Cloud FY2024 Revenue ($B) — Value: 43.221 · Currency: USD billions · Fiscal Year: FY2024 · Source: GOOGL 10-K 2024.pdf; GOOGL-US Income Statement Annual.xlsx · Ticker: GOOGL</w:t>
      </w:r>
    </w:p>
    <w:p>
      <w:r>
        <w:rPr/>
        <w:t>GOOGL — Google Cloud FY2024 Operating Income ($B) — Value: 6.099 · Currency: USD billions · Fiscal Year: FY2024 · Source: GOOGL 10-K 2024.pdf · Ticker: GOOGL</w:t>
      </w:r>
    </w:p>
    <w:p>
      <w:r>
        <w:rPr/>
        <w:t>GOOGL — Google Cloud Operating Margin (%) — Value: 14.1 · Unit: % · Calculation: 6.099/43.221*100 · Ticker: GOOGL</w:t>
      </w:r>
    </w:p>
    <w:p>
      <w:r>
        <w:rPr/>
        <w:t>GOOGL — Shares Outstanding (M) — Value: 12150 · Unit: millions · Source: GOOGL-US Company Identity.xlsx · Ticker: GOOGL</w:t>
      </w:r>
    </w:p>
    <w:p>
      <w:r>
        <w:rPr/>
        <w:t>GOOGL — Market Cap ($B, latest price) — Value: 2247.8 · Currency: USD billions · Calculation: shares × latest close price · Source: GOOGL-US Price History.xlsx; GOOGL-US Company Identity.xlsx · Ticker: GOOGL</w:t>
      </w:r>
    </w:p>
    <w:p>
      <w:r>
        <w:rPr/>
        <w:t>AI (C3.ai) — FY2024 Revenue ($M) — Value: 309.3 · Currency: USD millions · Fiscal Year: FY2024 (Apr 2024) · Source: AI-US Income Statement Annual.xlsx · Ticker: AI</w:t>
      </w:r>
    </w:p>
    <w:p>
      <w:r>
        <w:rPr/>
        <w:t>AI (C3.ai) — FY2024 Net Loss ($M) — Value: -279.7 · Currency: USD millions · Fiscal Year: FY2024 · Source: AI-US Income Statement Annual.xlsx · Ticker: AI</w:t>
      </w:r>
    </w:p>
    <w:p>
      <w:r>
        <w:rPr/>
        <w:t>AI (C3.ai) — FY2023 Revenue ($M) for growth calc — Value: 266.8 · Currency: USD millions · Fiscal Year: FY2023 · Source: AI-US Income Statement Annual.xlsx · Ticker: AI</w:t>
      </w:r>
    </w:p>
    <w:p>
      <w:r>
        <w:rPr/>
        <w:t>AI (C3.ai) — Revenue YoY Growth (%) — Value: 15.9 · Unit: % · Calculation: (309.3/266.8-1)*100 · Ticker: AI</w:t>
      </w:r>
    </w:p>
    <w:p>
      <w:r>
        <w:rPr/>
        <w:t>AI (C3.ai) — FY2024 Gross Margin (%) — Value: 57.3 · Unit: % · Source: AI-US Income Statement Annual.xlsx · Ticker: AI</w:t>
      </w:r>
    </w:p>
    <w:p>
      <w:r>
        <w:rPr/>
        <w:t>AI (C3.ai) — Shares Outstanding (M) — Value: 115.6 · Unit: millions · Source: AI-US Shares Outstanding.xlsx · Ticker: AI</w:t>
      </w:r>
    </w:p>
    <w:p>
      <w:r>
        <w:rPr/>
        <w:t>AI (C3.ai) — Market Cap ($B, latest price) — Value: 3 · Currency: USD billions · Calculation: shares × latest close price · Source: AI-US Price History.xlsx; AI-US Shares Outstanding.xlsx · Ticker: AI</w:t>
      </w:r>
    </w:p>
    <w:p>
      <w:r>
        <w:rPr/>
        <w:t>Comparative — Cloud Revenue: AWS vs Google Cloud ($B) — AWS FY2024: 107.557 · Google Cloud FY2024: 43.221 · AWS Premium Vs GCP: 2.49 · Unit: ratio · Note: AWS cloud revenue is 2.49x Google Cloud · Tickers: AWS, GOOGL</w:t>
      </w:r>
    </w:p>
    <w:p>
      <w:r>
        <w:rPr/>
        <w:t>Comparative — Operating Margin: MSFT vs AMZN vs GOOGL vs AI (%) — MSFT: 44.7 · AMZN: 9.3 · GOOGL: 31.7 · AI: -90.4 · Unit: % · Note: MSFT highest operating margin; AI (C3.ai) deeply unprofitable · Tickers: MSFT, AMZN, GOOGL, AI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AI Infrastructure &amp; Cloud Comparative Analysis: MSFT, AMZN (incl. AWS), GOOGL, and AI (C3.ai)</dc:title>
  <dc:creator>NodeAgent</dc:creator>
</cp:coreProperties>
</file>