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META Take-Private Premium &amp; Forward Valuation Multiples Analysis</w:t>
      </w:r>
    </w:p>
    <w:p>
      <w:r>
        <w:rPr/>
        <w:t>## META Take-Private Premium &amp; Forward Valuation Multiples Analysis
### Purpose
An analysis of illustrative offer prices for a potential take-private acquisition of Meta Platforms, Inc. (META), showing implied premiums and corresponding forward valuation multiples across a range of offer prices.
### Methodology
1. **Base Price**: $590.00 (META's recent share price from Price History)
2. **Offer Price Range**: From $600 to $760 in $20 increments, representing premiums of ~1.7% to ~28.8% over the base price
3. **Equity Value**: Offer Price × Diluted Shares Outstanding (2,177.0M)
4. **Enterprise Value**: Equity Value + Net Debt (Total Debt - Cash &amp; Equivalents - Marketable Securities)
5. **Forward Multiples**: Calculated using FY2025 consensus estimates (Revenue: $171,889M, Adj. EBITDA: $99,338M, Net Income: $74,570M)
### Key Assumptions
- Base share price: $590.00 (most recent close from price history)
- Diluted shares outstanding: 2,177.0M
- Net debt: $8,610M (Total debt of $29,610M less cash &amp; equivalents of $10,000M and marketable securities of $11,000M)
- FY2025E Revenue: $171,889M (consensus estimate)
- FY2025E Adj. EBITDA: $99,338M (consensus estimate)
- FY2025E Net Income: $74,570M (consensus estimate)
### Offer Price Scenarios
Each scenario shows the offer price, implied premium, equity value, enterprise value, and the three forward valuation multiples (EV/Revenue, EV/Adj. EBITDA, P/E).
### Sources
- META-US Price History, Shares Outstanding, Balance Sheet, Revenue Estimate, and Earnings Estimate files</w:t>
      </w:r>
    </w:p>
    <w:p>
      <w:r>
        <w:rPr/>
        <w:t>Rows: 15</w:t>
      </w:r>
    </w:p>
    <w:p>
      <w:r>
        <w:rPr/>
        <w:t>Base Share Price — Value: 590 · Source: META-US Price History</w:t>
      </w:r>
    </w:p>
    <w:p>
      <w:r>
        <w:rPr/>
        <w:t>Diluted Shares Outstanding (M) — Value: 2177 · Source: META-US Shares Outstanding</w:t>
      </w:r>
    </w:p>
    <w:p>
      <w:r>
        <w:rPr/>
        <w:t>FY2025E Revenue ($M) — Value: 171889 · Source: META-US Revenue Estimate</w:t>
      </w:r>
    </w:p>
    <w:p>
      <w:r>
        <w:rPr/>
        <w:t>FY2025E Adj EBITDA ($M) — Value: 99338 · Source: META-US Earnings Estimate</w:t>
      </w:r>
    </w:p>
    <w:p>
      <w:r>
        <w:rPr/>
        <w:t>FY2025E Net Income ($M) — Value: 74570 · Source: META-US Earnings Estimate</w:t>
      </w:r>
    </w:p>
    <w:p>
      <w:r>
        <w:rPr/>
        <w:t>Net Debt ($M) — Value: 8610 · Source: META-US Balance Sheet</w:t>
      </w:r>
    </w:p>
    <w:p>
      <w:r>
        <w:rPr/>
        <w:t>Offer Price $600 - Premium % — Offer Price: 600 · Premium Pct: 1.69 · Equity Value M: 1306200 · Enterprise Value M: 1314810 · Ev Revenue: 7.65 · Ev Ebitda: 13.23 · Pe: 17.52</w:t>
      </w:r>
    </w:p>
    <w:p>
      <w:r>
        <w:rPr/>
        <w:t>Offer Price $620 - Premium % — Offer Price: 620 · Premium Pct: 5.08 · Equity Value M: 1349740 · Enterprise Value M: 1358350 · Ev Revenue: 7.9 · Ev Ebitda: 13.67 · Pe: 18.1</w:t>
      </w:r>
    </w:p>
    <w:p>
      <w:r>
        <w:rPr/>
        <w:t>Offer Price $640 - Premium % — Offer Price: 640 · Premium Pct: 8.47 · Equity Value M: 1393280 · Enterprise Value M: 1401890 · Ev Revenue: 8.16 · Ev Ebitda: 14.11 · Pe: 18.69</w:t>
      </w:r>
    </w:p>
    <w:p>
      <w:r>
        <w:rPr/>
        <w:t>Offer Price $660 - Premium % — Offer Price: 660 · Premium Pct: 11.86 · Equity Value M: 1436820 · Enterprise Value M: 1445430 · Ev Revenue: 8.41 · Ev Ebitda: 14.55 · Pe: 19.27</w:t>
      </w:r>
    </w:p>
    <w:p>
      <w:r>
        <w:rPr/>
        <w:t>Offer Price $680 - Premium % — Offer Price: 680 · Premium Pct: 15.25 · Equity Value M: 1480360 · Enterprise Value M: 1488970 · Ev Revenue: 8.66 · Ev Ebitda: 14.99 · Pe: 19.85</w:t>
      </w:r>
    </w:p>
    <w:p>
      <w:r>
        <w:rPr/>
        <w:t>Offer Price $700 - Premium % — Offer Price: 700 · Premium Pct: 18.64 · Equity Value M: 1523900 · Enterprise Value M: 1532510 · Ev Revenue: 8.92 · Ev Ebitda: 15.43 · Pe: 20.44</w:t>
      </w:r>
    </w:p>
    <w:p>
      <w:r>
        <w:rPr/>
        <w:t>Offer Price $720 - Premium % — Offer Price: 720 · Premium Pct: 22.03 · Equity Value M: 1567440 · Enterprise Value M: 1576050 · Ev Revenue: 9.17 · Ev Ebitda: 15.87 · Pe: 21.02</w:t>
      </w:r>
    </w:p>
    <w:p>
      <w:r>
        <w:rPr/>
        <w:t>Offer Price $740 - Premium % — Offer Price: 740 · Premium Pct: 25.42 · Equity Value M: 1610980 · Enterprise Value M: 1619590 · Ev Revenue: 9.42 · Ev Ebitda: 16.3 · Pe: 21.6</w:t>
      </w:r>
    </w:p>
    <w:p>
      <w:r>
        <w:rPr/>
        <w:t>Offer Price $760 - Premium % — Offer Price: 760 · Premium Pct: 28.81 · Equity Value M: 1654520 · Enterprise Value M: 1663130 · Ev Revenue: 9.68 · Ev Ebitda: 16.74 · Pe: 22.19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META Take-Private Premium &amp; Forward Valuation Multiples Analysis</dc:title>
  <dc:creator>NodeAgent</dc:creator>
</cp:coreProperties>
</file>