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mdysqmk8p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Proyecto de Redes de Computadoras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de redes de computadoras establece una base sólida para una infraestructura de TI eficiente y segura, capaz de soportar las operaciones diarias de la organización y adaptarse a futuros requerimientos.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qc4xih1oh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Propósito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Diseñar e implementar una red robusta y escalable que asegure una conectividad eficiente entre dispositivos y usuarios, facilitando el acceso a recursos compartidos y protegiendo la información sensible.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qqttn7gu5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 Topología:</w:t>
      </w:r>
      <w:r w:rsidDel="00000000" w:rsidR="00000000" w:rsidRPr="00000000">
        <w:rPr>
          <w:rtl w:val="0"/>
        </w:rPr>
        <w:t xml:space="preserve"> Creación de una estructura de red con routers, switches y PCs.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  <w:r w:rsidDel="00000000" w:rsidR="00000000" w:rsidRPr="00000000">
        <w:rPr>
          <w:rtl w:val="0"/>
        </w:rPr>
        <w:t xml:space="preserve"> Implementación y configuración de dispositivos de 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Integración de firewalls, IDS y autenticación de usuarios.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Redundancia y Alta Disponibilidad:</w:t>
      </w:r>
      <w:r w:rsidDel="00000000" w:rsidR="00000000" w:rsidRPr="00000000">
        <w:rPr>
          <w:rtl w:val="0"/>
        </w:rPr>
        <w:t xml:space="preserve"> Enlaces redundantes y configuraciones para minimizar el tiempo de inactividad.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QoS:</w:t>
      </w:r>
      <w:r w:rsidDel="00000000" w:rsidR="00000000" w:rsidRPr="00000000">
        <w:rPr>
          <w:rtl w:val="0"/>
        </w:rPr>
        <w:t xml:space="preserve"> Políticas para priorizar el tráfico crítico y gestionar el ancho de banda.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Diseño para futuras expansiones sin interrupciones.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y Mantenimiento:</w:t>
      </w:r>
      <w:r w:rsidDel="00000000" w:rsidR="00000000" w:rsidRPr="00000000">
        <w:rPr>
          <w:rtl w:val="0"/>
        </w:rPr>
        <w:t xml:space="preserve"> Prácticas y herramientas para monitoreo continuo y mantenimiento.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Validación:</w:t>
      </w:r>
      <w:r w:rsidDel="00000000" w:rsidR="00000000" w:rsidRPr="00000000">
        <w:rPr>
          <w:rtl w:val="0"/>
        </w:rPr>
        <w:t xml:space="preserve"> Pruebas de conectividad, rendimiento y seguridad.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i01imc136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Tecnologías Utilizadas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TCP/IP:</w:t>
      </w:r>
      <w:r w:rsidDel="00000000" w:rsidR="00000000" w:rsidRPr="00000000">
        <w:rPr>
          <w:rtl w:val="0"/>
        </w:rPr>
        <w:t xml:space="preserve"> Protocolo de comunicación básico.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OSPF:</w:t>
      </w:r>
      <w:r w:rsidDel="00000000" w:rsidR="00000000" w:rsidRPr="00000000">
        <w:rPr>
          <w:rtl w:val="0"/>
        </w:rPr>
        <w:t xml:space="preserve"> Protocolo de enrutamiento dinámico.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VLAN:</w:t>
      </w:r>
      <w:r w:rsidDel="00000000" w:rsidR="00000000" w:rsidRPr="00000000">
        <w:rPr>
          <w:rtl w:val="0"/>
        </w:rPr>
        <w:t xml:space="preserve"> Segmentación de la red.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VPN:</w:t>
      </w:r>
      <w:r w:rsidDel="00000000" w:rsidR="00000000" w:rsidRPr="00000000">
        <w:rPr>
          <w:rtl w:val="0"/>
        </w:rPr>
        <w:t xml:space="preserve"> Conexiones remotas seguras.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HSRP:</w:t>
      </w:r>
      <w:r w:rsidDel="00000000" w:rsidR="00000000" w:rsidRPr="00000000">
        <w:rPr>
          <w:rtl w:val="0"/>
        </w:rPr>
        <w:t xml:space="preserve"> Redundancia de routers.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QoS:</w:t>
      </w:r>
      <w:r w:rsidDel="00000000" w:rsidR="00000000" w:rsidRPr="00000000">
        <w:rPr>
          <w:rtl w:val="0"/>
        </w:rPr>
        <w:t xml:space="preserve"> Gestión y priorización del tráfico.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Firewalls e IDS:</w:t>
      </w:r>
      <w:r w:rsidDel="00000000" w:rsidR="00000000" w:rsidRPr="00000000">
        <w:rPr>
          <w:rtl w:val="0"/>
        </w:rPr>
        <w:t xml:space="preserve"> Protección contra accesos no autorizados y monitoreo de seguridad.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