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480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프로젝트 계획서</w:t>
      </w: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360"/>
        <w:jc w:val="center"/>
        <w:rPr>
          <w:b/>
          <w:sz w:val="36"/>
          <w:szCs w:val="36"/>
        </w:rPr>
      </w:pPr>
      <w:r>
        <w:rPr>
          <w:b/>
          <w:color w:val="0070C0"/>
          <w:sz w:val="36"/>
          <w:szCs w:val="36"/>
        </w:rPr>
        <w:t>화상 기반 온라인 술자리 플랫폼, ‘</w:t>
      </w:r>
      <w:r w:rsidR="00F127C2">
        <w:rPr>
          <w:rFonts w:hint="eastAsia"/>
          <w:b/>
          <w:color w:val="0070C0"/>
          <w:sz w:val="36"/>
          <w:szCs w:val="36"/>
        </w:rPr>
        <w:t>술이술이</w:t>
      </w:r>
      <w:r w:rsidR="00BB4B4E">
        <w:rPr>
          <w:b/>
          <w:color w:val="0070C0"/>
          <w:sz w:val="36"/>
          <w:szCs w:val="36"/>
        </w:rPr>
        <w:t>홈</w:t>
      </w:r>
      <w:r w:rsidR="00BB4B4E">
        <w:rPr>
          <w:rFonts w:hint="eastAsia"/>
          <w:b/>
          <w:color w:val="0070C0"/>
          <w:sz w:val="36"/>
          <w:szCs w:val="36"/>
        </w:rPr>
        <w:t>술이</w:t>
      </w:r>
      <w:bookmarkStart w:id="0" w:name="_GoBack"/>
      <w:bookmarkEnd w:id="0"/>
      <w:r>
        <w:rPr>
          <w:b/>
          <w:color w:val="0070C0"/>
          <w:sz w:val="36"/>
          <w:szCs w:val="36"/>
        </w:rPr>
        <w:t>’</w:t>
      </w:r>
    </w:p>
    <w:p w:rsidR="00A70C36" w:rsidRDefault="00A70C36">
      <w:pPr>
        <w:ind w:firstLine="360"/>
        <w:jc w:val="left"/>
        <w:rPr>
          <w:b/>
          <w:color w:val="000000"/>
          <w:sz w:val="36"/>
          <w:szCs w:val="36"/>
        </w:rPr>
      </w:pPr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2020. 10. 15</w:t>
      </w: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A70C36">
      <w:pPr>
        <w:ind w:firstLine="360"/>
        <w:jc w:val="center"/>
        <w:rPr>
          <w:b/>
          <w:color w:val="000000"/>
          <w:sz w:val="36"/>
          <w:szCs w:val="36"/>
        </w:rPr>
      </w:pPr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 xml:space="preserve">서울5반 </w:t>
      </w:r>
      <w:proofErr w:type="spellStart"/>
      <w:r>
        <w:rPr>
          <w:b/>
          <w:color w:val="0070C0"/>
          <w:sz w:val="32"/>
          <w:szCs w:val="32"/>
        </w:rPr>
        <w:t>마중물팀</w:t>
      </w:r>
      <w:proofErr w:type="spellEnd"/>
    </w:p>
    <w:p w:rsidR="00A70C36" w:rsidRDefault="0085035D">
      <w:pPr>
        <w:ind w:firstLine="320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 xml:space="preserve">박선환(팀장), </w:t>
      </w:r>
      <w:proofErr w:type="spellStart"/>
      <w:r>
        <w:rPr>
          <w:b/>
          <w:color w:val="0070C0"/>
          <w:sz w:val="32"/>
          <w:szCs w:val="32"/>
        </w:rPr>
        <w:t>손명지</w:t>
      </w:r>
      <w:proofErr w:type="spellEnd"/>
      <w:r>
        <w:rPr>
          <w:b/>
          <w:color w:val="0070C0"/>
          <w:sz w:val="32"/>
          <w:szCs w:val="32"/>
        </w:rPr>
        <w:t xml:space="preserve">, 신채린, </w:t>
      </w:r>
      <w:proofErr w:type="spellStart"/>
      <w:r>
        <w:rPr>
          <w:b/>
          <w:color w:val="0070C0"/>
          <w:sz w:val="32"/>
          <w:szCs w:val="32"/>
        </w:rPr>
        <w:t>차윤석</w:t>
      </w:r>
      <w:proofErr w:type="spellEnd"/>
      <w:r>
        <w:rPr>
          <w:b/>
          <w:color w:val="0070C0"/>
          <w:sz w:val="32"/>
          <w:szCs w:val="32"/>
        </w:rPr>
        <w:t>, 채지은</w:t>
      </w:r>
    </w:p>
    <w:p w:rsidR="00A70C36" w:rsidRDefault="0085035D">
      <w:pPr>
        <w:widowControl/>
        <w:ind w:firstLine="0"/>
        <w:rPr>
          <w:color w:val="000000"/>
        </w:rPr>
      </w:pPr>
      <w:r>
        <w:br w:type="page"/>
      </w:r>
    </w:p>
    <w:p w:rsidR="00A70C36" w:rsidRDefault="0085035D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after="0"/>
        <w:ind w:left="425" w:hanging="425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목차</w:t>
      </w:r>
    </w:p>
    <w:p w:rsidR="00A70C36" w:rsidRDefault="00A70C36">
      <w:pPr>
        <w:ind w:firstLine="220"/>
        <w:rPr>
          <w:color w:val="000000"/>
        </w:rPr>
      </w:pPr>
    </w:p>
    <w:bookmarkStart w:id="1" w:name="_gjdgxs" w:colFirst="0" w:colLast="0" w:displacedByCustomXml="next"/>
    <w:bookmarkEnd w:id="1" w:displacedByCustomXml="next"/>
    <w:sdt>
      <w:sdtPr>
        <w:id w:val="145095074"/>
        <w:docPartObj>
          <w:docPartGallery w:val="Table of Contents"/>
          <w:docPartUnique/>
        </w:docPartObj>
      </w:sdtPr>
      <w:sdtEndPr/>
      <w:sdtContent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color w:val="000000"/>
              </w:rPr>
              <w:t>1. 프로젝트 개요</w:t>
            </w:r>
            <w:r>
              <w:rPr>
                <w:color w:val="000000"/>
              </w:rPr>
              <w:tab/>
              <w:t>3</w:t>
            </w:r>
          </w:hyperlink>
          <w:r>
            <w:fldChar w:fldCharType="begin"/>
          </w:r>
          <w:r>
            <w:instrText xml:space="preserve"> HYPERLINK \l "_30j0zll" </w:instrText>
          </w:r>
          <w:r>
            <w:fldChar w:fldCharType="separate"/>
          </w:r>
        </w:p>
        <w:p w:rsidR="00A70C36" w:rsidRDefault="0085035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r>
            <w:fldChar w:fldCharType="end"/>
          </w:r>
          <w:hyperlink w:anchor="_1fob9te">
            <w:r>
              <w:rPr>
                <w:color w:val="000000"/>
              </w:rPr>
              <w:t>1-1. 프로젝트 주제</w:t>
            </w:r>
            <w:r>
              <w:rPr>
                <w:color w:val="000000"/>
              </w:rPr>
              <w:tab/>
              <w:t>3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znysh7">
            <w:r w:rsidR="0085035D">
              <w:rPr>
                <w:color w:val="000000"/>
              </w:rPr>
              <w:t>1-2. 주제 선정 배경 및 시장 분석</w:t>
            </w:r>
            <w:r w:rsidR="0085035D">
              <w:rPr>
                <w:color w:val="000000"/>
              </w:rPr>
              <w:tab/>
              <w:t>3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et92p0">
            <w:r w:rsidR="0085035D">
              <w:rPr>
                <w:color w:val="000000"/>
              </w:rPr>
              <w:t>1-3. 목표</w:t>
            </w:r>
            <w:r w:rsidR="0085035D">
              <w:rPr>
                <w:color w:val="000000"/>
              </w:rPr>
              <w:tab/>
              <w:t>4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tyjcwt">
            <w:r w:rsidR="0085035D">
              <w:rPr>
                <w:color w:val="000000"/>
              </w:rPr>
              <w:t>2. 분석 및 설계</w:t>
            </w:r>
            <w:r w:rsidR="0085035D">
              <w:rPr>
                <w:color w:val="000000"/>
              </w:rPr>
              <w:tab/>
              <w:t>6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dy6vkm">
            <w:r w:rsidR="0085035D">
              <w:rPr>
                <w:color w:val="000000"/>
              </w:rPr>
              <w:t>2-1. 요구사항 정의</w:t>
            </w:r>
            <w:r w:rsidR="0085035D">
              <w:rPr>
                <w:color w:val="000000"/>
              </w:rPr>
              <w:tab/>
              <w:t>6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t3h5sf">
            <w:r w:rsidR="0085035D">
              <w:rPr>
                <w:color w:val="000000"/>
              </w:rPr>
              <w:t>2-2. 개발 언어 및 활용 기술</w:t>
            </w:r>
            <w:r w:rsidR="0085035D">
              <w:rPr>
                <w:color w:val="000000"/>
              </w:rPr>
              <w:tab/>
              <w:t>7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4d34og8">
            <w:r w:rsidR="0085035D">
              <w:rPr>
                <w:color w:val="000000"/>
              </w:rPr>
              <w:t>2-3. 예산</w:t>
            </w:r>
            <w:r w:rsidR="0085035D">
              <w:rPr>
                <w:color w:val="000000"/>
              </w:rPr>
              <w:tab/>
              <w:t>7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firstLine="220"/>
            <w:rPr>
              <w:color w:val="000000"/>
              <w:sz w:val="20"/>
              <w:szCs w:val="20"/>
            </w:rPr>
          </w:pPr>
          <w:hyperlink w:anchor="_2s8eyo1">
            <w:r w:rsidR="0085035D">
              <w:rPr>
                <w:color w:val="000000"/>
              </w:rPr>
              <w:t>3. 개발 계획</w:t>
            </w:r>
            <w:r w:rsidR="0085035D">
              <w:rPr>
                <w:color w:val="000000"/>
              </w:rPr>
              <w:tab/>
              <w:t>8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17dp8vu">
            <w:r w:rsidR="0085035D">
              <w:rPr>
                <w:color w:val="000000"/>
              </w:rPr>
              <w:t>3-1. 팀원별 담당 역할</w:t>
            </w:r>
            <w:r w:rsidR="0085035D">
              <w:rPr>
                <w:color w:val="000000"/>
              </w:rPr>
              <w:tab/>
              <w:t>8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3rdcrjn">
            <w:r w:rsidR="0085035D">
              <w:rPr>
                <w:color w:val="000000"/>
              </w:rPr>
              <w:t>3-2. 일정 계획</w:t>
            </w:r>
            <w:r w:rsidR="0085035D">
              <w:rPr>
                <w:color w:val="000000"/>
              </w:rPr>
              <w:tab/>
              <w:t>8</w:t>
            </w:r>
          </w:hyperlink>
        </w:p>
        <w:p w:rsidR="00A70C36" w:rsidRDefault="001257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ind w:left="440" w:firstLine="220"/>
            <w:rPr>
              <w:color w:val="000000"/>
              <w:sz w:val="20"/>
              <w:szCs w:val="20"/>
            </w:rPr>
          </w:pPr>
          <w:hyperlink w:anchor="_26in1rg">
            <w:r w:rsidR="0085035D">
              <w:rPr>
                <w:color w:val="000000"/>
              </w:rPr>
              <w:t>3-3. 애플리케이션 아키텍쳐</w:t>
            </w:r>
            <w:r w:rsidR="0085035D">
              <w:rPr>
                <w:color w:val="000000"/>
              </w:rPr>
              <w:tab/>
              <w:t>9</w:t>
            </w:r>
          </w:hyperlink>
        </w:p>
        <w:p w:rsidR="00A70C36" w:rsidRDefault="0085035D">
          <w:pPr>
            <w:ind w:firstLine="220"/>
            <w:rPr>
              <w:color w:val="000000"/>
            </w:rPr>
          </w:pPr>
          <w:r>
            <w:fldChar w:fldCharType="end"/>
          </w:r>
        </w:p>
      </w:sdtContent>
    </w:sdt>
    <w:p w:rsidR="00A70C36" w:rsidRDefault="0085035D">
      <w:pPr>
        <w:widowControl/>
        <w:ind w:firstLine="220"/>
        <w:rPr>
          <w:color w:val="000000"/>
        </w:rPr>
      </w:pP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2" w:name="_30j0zll" w:colFirst="0" w:colLast="0"/>
      <w:bookmarkEnd w:id="2"/>
      <w:r>
        <w:lastRenderedPageBreak/>
        <w:t>프로젝트 개요</w:t>
      </w:r>
    </w:p>
    <w:p w:rsidR="00A70C36" w:rsidRDefault="0085035D">
      <w:pPr>
        <w:pStyle w:val="2"/>
        <w:numPr>
          <w:ilvl w:val="1"/>
          <w:numId w:val="4"/>
        </w:numPr>
      </w:pPr>
      <w:bookmarkStart w:id="3" w:name="_1fob9te" w:colFirst="0" w:colLast="0"/>
      <w:bookmarkEnd w:id="3"/>
      <w:r>
        <w:t>프로젝트 주제</w:t>
      </w:r>
    </w:p>
    <w:p w:rsidR="00A70C36" w:rsidRDefault="0085035D">
      <w:pPr>
        <w:ind w:left="565" w:firstLine="220"/>
        <w:rPr>
          <w:color w:val="0070C0"/>
        </w:rPr>
      </w:pPr>
      <w:r>
        <w:rPr>
          <w:color w:val="0070C0"/>
        </w:rPr>
        <w:t>직접 만나 술자리를 즐기기 쉽지 않은 코로나 시대에, 온라인으로 서로 소통하며 음주를 즐길 수 있는 화상 기반 온라인 술자리 플랫폼을 개발하고자 한다.</w:t>
      </w:r>
    </w:p>
    <w:p w:rsidR="00A70C36" w:rsidRDefault="0085035D">
      <w:pPr>
        <w:pStyle w:val="2"/>
        <w:numPr>
          <w:ilvl w:val="1"/>
          <w:numId w:val="4"/>
        </w:numPr>
      </w:pPr>
      <w:bookmarkStart w:id="4" w:name="_3znysh7" w:colFirst="0" w:colLast="0"/>
      <w:bookmarkEnd w:id="4"/>
      <w:r>
        <w:t>주제 선정 배경 및 시장 분석</w:t>
      </w: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기술/트렌드 동향</w:t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 xml:space="preserve">코로나 바이러스 </w:t>
      </w:r>
      <w:proofErr w:type="spellStart"/>
      <w:r>
        <w:rPr>
          <w:color w:val="0070C0"/>
        </w:rPr>
        <w:t>감염증이</w:t>
      </w:r>
      <w:proofErr w:type="spellEnd"/>
      <w:r>
        <w:rPr>
          <w:color w:val="0070C0"/>
        </w:rPr>
        <w:t xml:space="preserve"> 우리의 일상을 송두리째 뒤바꾼 가운데, 다양한 방식으로 </w:t>
      </w:r>
      <w:proofErr w:type="spellStart"/>
      <w:r>
        <w:rPr>
          <w:color w:val="0070C0"/>
        </w:rPr>
        <w:t>집콕</w:t>
      </w:r>
      <w:proofErr w:type="spellEnd"/>
      <w:r>
        <w:rPr>
          <w:color w:val="0070C0"/>
        </w:rPr>
        <w:t xml:space="preserve"> 생활을 즐기는 사람들이 늘고 있다. 특히 코로나 바이러스 확산을 막기 위해 모임, 회식 등이 자제되는 분위기 속에, Zoom, Webex와 같은 온라인 화상회의 서비스를 활용한 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술자리’가 주목을 받고 있다.</w:t>
      </w:r>
      <w:r>
        <w:rPr>
          <w:color w:val="0070C0"/>
          <w:vertAlign w:val="superscript"/>
        </w:rPr>
        <w:footnoteReference w:id="1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641513</wp:posOffset>
            </wp:positionH>
            <wp:positionV relativeFrom="paragraph">
              <wp:posOffset>1249090</wp:posOffset>
            </wp:positionV>
            <wp:extent cx="4451852" cy="2981151"/>
            <wp:effectExtent l="0" t="0" r="0" b="0"/>
            <wp:wrapTopAndBottom distT="114300" distB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852" cy="298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>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술자리’에 참여하는 사람들은 각자 준비한 안주를 책상 위에 올려두고, 술잔을 모니터 화면 가까이에 갖다 대며 술자리 분위기를 즐긴다. 외부 환경에 의해 홀로 있어야만 하는 시간이 길어지면서, 사람들은 </w:t>
      </w:r>
      <w:proofErr w:type="spellStart"/>
      <w:r>
        <w:rPr>
          <w:color w:val="0070C0"/>
        </w:rPr>
        <w:t>온라인으로나마</w:t>
      </w:r>
      <w:proofErr w:type="spellEnd"/>
      <w:r>
        <w:rPr>
          <w:color w:val="0070C0"/>
        </w:rPr>
        <w:t xml:space="preserve"> 술자리를 가지며 외로움과 </w:t>
      </w:r>
      <w:proofErr w:type="spellStart"/>
      <w:r>
        <w:rPr>
          <w:color w:val="0070C0"/>
        </w:rPr>
        <w:t>고립감을</w:t>
      </w:r>
      <w:proofErr w:type="spellEnd"/>
      <w:r>
        <w:rPr>
          <w:color w:val="0070C0"/>
        </w:rPr>
        <w:t xml:space="preserve"> 해소하고 있다. 실제로 2018년 초부터 </w:t>
      </w:r>
      <w:proofErr w:type="spellStart"/>
      <w:r>
        <w:rPr>
          <w:color w:val="0070C0"/>
        </w:rPr>
        <w:t>인스타그램에서</w:t>
      </w:r>
      <w:proofErr w:type="spellEnd"/>
      <w:r>
        <w:rPr>
          <w:color w:val="0070C0"/>
        </w:rPr>
        <w:t xml:space="preserve"> 조금씩 언급되어오던 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술자리’는, 코로나 사태 이후에 급격히 </w:t>
      </w:r>
      <w:proofErr w:type="spellStart"/>
      <w:r>
        <w:rPr>
          <w:color w:val="0070C0"/>
        </w:rPr>
        <w:t>언급량이</w:t>
      </w:r>
      <w:proofErr w:type="spellEnd"/>
      <w:r>
        <w:rPr>
          <w:color w:val="0070C0"/>
        </w:rPr>
        <w:t xml:space="preserve"> 증가하고 있는 </w:t>
      </w:r>
      <w:r>
        <w:rPr>
          <w:color w:val="0070C0"/>
        </w:rPr>
        <w:lastRenderedPageBreak/>
        <w:t xml:space="preserve">상황이다. 상대적으로 음주를 </w:t>
      </w:r>
      <w:proofErr w:type="spellStart"/>
      <w:r>
        <w:rPr>
          <w:color w:val="0070C0"/>
        </w:rPr>
        <w:t>강요받기</w:t>
      </w:r>
      <w:proofErr w:type="spellEnd"/>
      <w:r>
        <w:rPr>
          <w:color w:val="0070C0"/>
        </w:rPr>
        <w:t xml:space="preserve"> 쉬운 오프라인 술자리에 비해 자유롭고 건전한 술자리 분위기를 형성하는 것에 유리한 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술자리’는, 단순히 반짝 주목받는 유행을 넘어 새로운 </w:t>
      </w:r>
      <w:proofErr w:type="spellStart"/>
      <w:r>
        <w:rPr>
          <w:color w:val="0070C0"/>
        </w:rPr>
        <w:t>음주문화로</w:t>
      </w:r>
      <w:proofErr w:type="spellEnd"/>
      <w:r>
        <w:rPr>
          <w:color w:val="0070C0"/>
        </w:rPr>
        <w:t xml:space="preserve"> 자리를 잡아가고 있는 중이다.</w:t>
      </w:r>
    </w:p>
    <w:p w:rsidR="00A70C36" w:rsidRDefault="0085035D">
      <w:pPr>
        <w:ind w:left="919" w:firstLine="220"/>
        <w:rPr>
          <w:color w:val="0070C0"/>
        </w:rPr>
      </w:pPr>
      <w:r>
        <w:rPr>
          <w:color w:val="0070C0"/>
        </w:rPr>
        <w:t>하지만 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술자리’가 크게 관심을 얻는 것에 비해, ‘</w:t>
      </w:r>
      <w:proofErr w:type="spellStart"/>
      <w:r>
        <w:rPr>
          <w:color w:val="0070C0"/>
        </w:rPr>
        <w:t>랜선</w:t>
      </w:r>
      <w:proofErr w:type="spellEnd"/>
      <w:r>
        <w:rPr>
          <w:color w:val="0070C0"/>
        </w:rPr>
        <w:t xml:space="preserve"> 술자리’</w:t>
      </w:r>
      <w:proofErr w:type="spellStart"/>
      <w:r>
        <w:rPr>
          <w:color w:val="0070C0"/>
        </w:rPr>
        <w:t>를</w:t>
      </w:r>
      <w:proofErr w:type="spellEnd"/>
      <w:r>
        <w:rPr>
          <w:color w:val="0070C0"/>
        </w:rPr>
        <w:t xml:space="preserve"> 맞춤형으로 지원하는 서비스는 전무한 상황이다. 대부분의 온라인 화상회의 서비스는 비즈니스 회의에 초점이 맞춰져 있는 경우가 많아, 온라인으로도 술자리 분위기를 충분히 즐기고 싶어하는 사용자의 </w:t>
      </w:r>
      <w:proofErr w:type="spellStart"/>
      <w:r>
        <w:rPr>
          <w:color w:val="0070C0"/>
        </w:rPr>
        <w:t>니즈를</w:t>
      </w:r>
      <w:proofErr w:type="spellEnd"/>
      <w:r>
        <w:rPr>
          <w:color w:val="0070C0"/>
        </w:rPr>
        <w:t xml:space="preserve"> 크게 충족하지 못하는 실정이다.</w:t>
      </w:r>
    </w:p>
    <w:p w:rsidR="00A70C36" w:rsidRDefault="00A70C36">
      <w:pPr>
        <w:ind w:left="919" w:firstLine="22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벤치마킹 또는 유사 서비스 사례 소개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 xml:space="preserve">웹 기반 화상회의 서비스 ‘Google Meet’는 별도의 앱 설치 없이 PC와 모바일을 통해 어디서나 회의 참여가 가능하다는 점이 큰 장점이다. 더불어 참가 링크를 활용한 간편한 미팅 참여 과정, 직관적인 UI 디자인 등의 장점은, 벤치마킹해 우리 서비스에 </w:t>
      </w:r>
      <w:proofErr w:type="spellStart"/>
      <w:r>
        <w:rPr>
          <w:color w:val="0070C0"/>
        </w:rPr>
        <w:t>적용할만하다</w:t>
      </w:r>
      <w:proofErr w:type="spellEnd"/>
      <w:r>
        <w:rPr>
          <w:color w:val="0070C0"/>
        </w:rPr>
        <w:t>.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 xml:space="preserve">현재 온라인 화상회의 기반 술자리 서비스는 찾아볼 수 없다. 다만 오프라인 술자리에서 </w:t>
      </w:r>
      <w:proofErr w:type="spellStart"/>
      <w:r>
        <w:rPr>
          <w:color w:val="0070C0"/>
        </w:rPr>
        <w:t>술게임을</w:t>
      </w:r>
      <w:proofErr w:type="spellEnd"/>
      <w:r>
        <w:rPr>
          <w:color w:val="0070C0"/>
        </w:rPr>
        <w:t xml:space="preserve"> 지원하는 </w:t>
      </w:r>
      <w:proofErr w:type="spellStart"/>
      <w:r>
        <w:rPr>
          <w:color w:val="0070C0"/>
        </w:rPr>
        <w:t>어플은</w:t>
      </w:r>
      <w:proofErr w:type="spellEnd"/>
      <w:r>
        <w:rPr>
          <w:color w:val="0070C0"/>
        </w:rPr>
        <w:t xml:space="preserve"> 존재한다. 대표적으로 ‘</w:t>
      </w:r>
      <w:proofErr w:type="spellStart"/>
      <w:r>
        <w:rPr>
          <w:color w:val="0070C0"/>
        </w:rPr>
        <w:t>쭈루쭈루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랜덤게임</w:t>
      </w:r>
      <w:proofErr w:type="spellEnd"/>
      <w:r>
        <w:rPr>
          <w:color w:val="0070C0"/>
        </w:rPr>
        <w:t>’, ‘진실 혹은 도전 - 무료 술자리 게임’이 있다. ‘</w:t>
      </w:r>
      <w:proofErr w:type="spellStart"/>
      <w:r>
        <w:rPr>
          <w:color w:val="0070C0"/>
        </w:rPr>
        <w:t>쭈루쭈루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랜덤게임은</w:t>
      </w:r>
      <w:proofErr w:type="spellEnd"/>
      <w:r>
        <w:rPr>
          <w:color w:val="0070C0"/>
        </w:rPr>
        <w:t xml:space="preserve">’ 369, </w:t>
      </w:r>
      <w:proofErr w:type="spellStart"/>
      <w:r>
        <w:rPr>
          <w:color w:val="0070C0"/>
        </w:rPr>
        <w:t>공공칠빵</w:t>
      </w:r>
      <w:proofErr w:type="spellEnd"/>
      <w:r>
        <w:rPr>
          <w:color w:val="0070C0"/>
        </w:rPr>
        <w:t xml:space="preserve">, 출석부, 클레오파트라 등 30여 가지의 </w:t>
      </w:r>
      <w:proofErr w:type="spellStart"/>
      <w:r>
        <w:rPr>
          <w:color w:val="0070C0"/>
        </w:rPr>
        <w:t>술게임을</w:t>
      </w:r>
      <w:proofErr w:type="spellEnd"/>
      <w:r>
        <w:rPr>
          <w:color w:val="0070C0"/>
        </w:rPr>
        <w:t xml:space="preserve"> 지원하거나 다양한 벌칙을 제공한다. 마찬가지로 ‘진실 혹은 도전 - 무료 술자리 게임’은 300여 가지 이상의 카드를 제공하지만 카드에 적힌 대다수의 내용들이 오프라인에서 가능한 것들이다. 각 서비스에서 제공하는 게임을 ‘온라인’에서 이용할 수 있도록 수정하고, ‘</w:t>
      </w:r>
      <w:proofErr w:type="spellStart"/>
      <w:r>
        <w:rPr>
          <w:color w:val="0070C0"/>
        </w:rPr>
        <w:t>쭈루쭈루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랜덤게임</w:t>
      </w:r>
      <w:proofErr w:type="spellEnd"/>
      <w:r>
        <w:rPr>
          <w:color w:val="0070C0"/>
        </w:rPr>
        <w:t>’과 같이 벌칙 리스트를 함께 제공한다면 우리 서비스의 완성도를 높일 수 있을 것이다.</w:t>
      </w:r>
    </w:p>
    <w:p w:rsidR="00A70C36" w:rsidRDefault="00A70C36">
      <w:pPr>
        <w:ind w:firstLine="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소비자/시장에 줄 수 있는 가치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 xml:space="preserve">화상 기반 온라인 술자리 플랫폼 ‘수리수리홈수리’는 장기간 지속되는 코로나 바이러스 유행으로 인해 피로감을 느끼는 사람들에게 신선한 즐거움 줄 수 있다. ‘다양한 분위기의 술자리 테마’, ‘AI 기반의 </w:t>
      </w:r>
      <w:proofErr w:type="spellStart"/>
      <w:r>
        <w:rPr>
          <w:color w:val="0070C0"/>
        </w:rPr>
        <w:t>술게임</w:t>
      </w:r>
      <w:proofErr w:type="spellEnd"/>
      <w:r>
        <w:rPr>
          <w:color w:val="0070C0"/>
        </w:rPr>
        <w:t xml:space="preserve">’, ‘실시간 주량 체크’ 등의 </w:t>
      </w:r>
      <w:proofErr w:type="spellStart"/>
      <w:r>
        <w:rPr>
          <w:color w:val="0070C0"/>
        </w:rPr>
        <w:t>신박하고</w:t>
      </w:r>
      <w:proofErr w:type="spellEnd"/>
      <w:r>
        <w:rPr>
          <w:color w:val="0070C0"/>
        </w:rPr>
        <w:t xml:space="preserve"> 흥미로운 기능을 제공해, 사용자에게 또 하나의 즐거운 음주문화를 선보일 수 있다.</w:t>
      </w:r>
    </w:p>
    <w:p w:rsidR="00A70C36" w:rsidRDefault="0085035D">
      <w:pPr>
        <w:ind w:left="919" w:firstLine="214"/>
        <w:rPr>
          <w:color w:val="0070C0"/>
        </w:rPr>
      </w:pPr>
      <w:r>
        <w:rPr>
          <w:color w:val="0070C0"/>
        </w:rPr>
        <w:t xml:space="preserve">온라인 술자리 플랫폼은 사회적으로도 적지 않은 의미를 가질 수 있다. 사회적 </w:t>
      </w:r>
      <w:proofErr w:type="spellStart"/>
      <w:r>
        <w:rPr>
          <w:color w:val="0070C0"/>
        </w:rPr>
        <w:lastRenderedPageBreak/>
        <w:t>거리두기의</w:t>
      </w:r>
      <w:proofErr w:type="spellEnd"/>
      <w:r>
        <w:rPr>
          <w:color w:val="0070C0"/>
        </w:rPr>
        <w:t xml:space="preserve"> 가치를 유지하며 새로운 음주문화를 확산시킬 수 있는 ‘수리수리홈수리’는, 우리 사회 전체의 스트레스를 건강한 방식으로 완화할 수 있다. 더불어 외부환경으로 인해 축소된 사람들 간의 소통을 활성화 시켜, 많은 사람들이 겪는 </w:t>
      </w:r>
      <w:proofErr w:type="spellStart"/>
      <w:r>
        <w:rPr>
          <w:color w:val="0070C0"/>
        </w:rPr>
        <w:t>고립감을</w:t>
      </w:r>
      <w:proofErr w:type="spellEnd"/>
      <w:r>
        <w:rPr>
          <w:color w:val="0070C0"/>
        </w:rPr>
        <w:t xml:space="preserve"> 해소할 수 있을 것이다.</w:t>
      </w:r>
    </w:p>
    <w:p w:rsidR="00A70C36" w:rsidRDefault="00A70C36">
      <w:pPr>
        <w:ind w:firstLine="0"/>
        <w:rPr>
          <w:color w:val="0070C0"/>
        </w:rPr>
      </w:pPr>
    </w:p>
    <w:p w:rsidR="00A70C36" w:rsidRDefault="008503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향후 전망</w:t>
      </w:r>
    </w:p>
    <w:p w:rsidR="00A70C36" w:rsidRDefault="0085035D">
      <w:pPr>
        <w:ind w:left="919" w:firstLine="220"/>
      </w:pPr>
      <w:r>
        <w:rPr>
          <w:color w:val="0070C0"/>
        </w:rPr>
        <w:t xml:space="preserve">실시간 주량 체크, AI 기반의 </w:t>
      </w:r>
      <w:proofErr w:type="spellStart"/>
      <w:r>
        <w:rPr>
          <w:color w:val="0070C0"/>
        </w:rPr>
        <w:t>술게임</w:t>
      </w:r>
      <w:proofErr w:type="spellEnd"/>
      <w:r>
        <w:rPr>
          <w:color w:val="0070C0"/>
        </w:rPr>
        <w:t xml:space="preserve"> 등 다양한 기능을 제공하는 ‘수리수리홈수리’는 새롭고 건전한 음주 문화 정착에 기여할 수 있다. 또한, ‘수리수리홈수리’는 오프라인에서 이루어지던 일들이 온라인으로 전환되는 코로나 이후 </w:t>
      </w:r>
      <w:proofErr w:type="spellStart"/>
      <w:r>
        <w:rPr>
          <w:color w:val="0070C0"/>
        </w:rPr>
        <w:t>뉴노멀</w:t>
      </w:r>
      <w:proofErr w:type="spellEnd"/>
      <w:r>
        <w:rPr>
          <w:color w:val="0070C0"/>
        </w:rPr>
        <w:t xml:space="preserve"> 시대에, 사람들의 새로운 </w:t>
      </w:r>
      <w:proofErr w:type="spellStart"/>
      <w:r>
        <w:rPr>
          <w:color w:val="0070C0"/>
        </w:rPr>
        <w:t>니즈를</w:t>
      </w:r>
      <w:proofErr w:type="spellEnd"/>
      <w:r>
        <w:rPr>
          <w:color w:val="0070C0"/>
        </w:rPr>
        <w:t xml:space="preserve"> 충족할 수 있다. 추후 미팅 공개 및 미팅 검색 기능을 추가해 온라인 술자리를 즐기는 사람들이 보다 자유롭게 술자리 미팅을 참여하는 소셜 커뮤니티로서 역할을 할 수 있을 것이다.</w:t>
      </w:r>
    </w:p>
    <w:p w:rsidR="00A70C36" w:rsidRDefault="00A70C36">
      <w:pPr>
        <w:ind w:left="919" w:firstLine="0"/>
      </w:pPr>
    </w:p>
    <w:p w:rsidR="00A70C36" w:rsidRDefault="0085035D">
      <w:pPr>
        <w:pStyle w:val="2"/>
        <w:numPr>
          <w:ilvl w:val="1"/>
          <w:numId w:val="4"/>
        </w:numPr>
      </w:pPr>
      <w:bookmarkStart w:id="5" w:name="_2et92p0" w:colFirst="0" w:colLast="0"/>
      <w:bookmarkEnd w:id="5"/>
      <w:r>
        <w:t>목표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온라인으로 서로 소통하며 음주를 즐길 수 있는 화상 기반 술자리 서비스를 개발한다.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온라인 화상으로도 술자리의 즐거운 분위기를 충분히 느낄 수 있도록 UX/UI를 설계해 사용자의 만족도를 높이고, 지속적으로 방문 사용할 수 있도록 유도한다.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사용자의 건전하고 건강한 음주 문화를 장려하기 위한 기능을 지원한다.</w:t>
      </w:r>
    </w:p>
    <w:p w:rsidR="00A70C36" w:rsidRDefault="0085035D">
      <w:pPr>
        <w:numPr>
          <w:ilvl w:val="0"/>
          <w:numId w:val="2"/>
        </w:numPr>
      </w:pPr>
      <w:r>
        <w:rPr>
          <w:color w:val="0070C0"/>
        </w:rPr>
        <w:t>높은 난이도가 예상되는 서비스 개발에 도전하며, 팀원 모두 그간 학습한 기술을 넘어 새로운 기술 스택을 체득하고, 개발자로서의 자신감 향상을 도모한다.</w:t>
      </w: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6" w:name="_tyjcwt" w:colFirst="0" w:colLast="0"/>
      <w:bookmarkEnd w:id="6"/>
      <w:r>
        <w:lastRenderedPageBreak/>
        <w:t>분석 및 설계</w:t>
      </w:r>
    </w:p>
    <w:p w:rsidR="00A70C36" w:rsidRDefault="0085035D">
      <w:pPr>
        <w:pStyle w:val="2"/>
        <w:numPr>
          <w:ilvl w:val="1"/>
          <w:numId w:val="4"/>
        </w:numPr>
      </w:pPr>
      <w:bookmarkStart w:id="7" w:name="_3dy6vkm" w:colFirst="0" w:colLast="0"/>
      <w:bookmarkEnd w:id="7"/>
      <w:r>
        <w:t>요구사항 정의</w:t>
      </w:r>
    </w:p>
    <w:tbl>
      <w:tblPr>
        <w:tblStyle w:val="a5"/>
        <w:tblW w:w="8363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992"/>
        <w:gridCol w:w="2552"/>
        <w:gridCol w:w="4819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요구사항명</w:t>
            </w:r>
            <w:proofErr w:type="spellEnd"/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설명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 관리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 이메일 주소(수정 불가)와 닉네임을 등록/수정/삭제한다.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로그인/로그아웃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회원의 웹사이트 이용을 위한 로그인/로그아웃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3.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 미팅 생성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새로운 술자리 미팅을 생성하고 미팅 주소를 제공하는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4.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 미팅 참여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 주소를 입력해 술자리 미팅에 참여하는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5.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 화상통화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미팅에 참여한 유저들이 화면, 음성을 공유하며 실시간으로 소통할 수 있는 환경을 구현한다.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6.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 환경설정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화면/음성 공유 여부 등 미팅과 관련된 환경설정을 할 수 있는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7.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 테마 배경화면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미팅에 참여한 유저들이 특정 테마의 술자리 배경을 공유할 수 있는 기능을 구현한다.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8.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BGM 공유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 참여한 유저들이 원하는 BGM을 공유할 수 있는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AI 기반 온라인 </w:t>
            </w:r>
            <w:proofErr w:type="spellStart"/>
            <w:r>
              <w:rPr>
                <w:color w:val="4472C4"/>
                <w:sz w:val="20"/>
                <w:szCs w:val="20"/>
              </w:rPr>
              <w:t>술게임</w:t>
            </w:r>
            <w:proofErr w:type="spellEnd"/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미팅 내에서 다양한 </w:t>
            </w:r>
            <w:proofErr w:type="spellStart"/>
            <w:r>
              <w:rPr>
                <w:color w:val="4472C4"/>
                <w:sz w:val="20"/>
                <w:szCs w:val="20"/>
              </w:rPr>
              <w:t>술게임을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온라인으로 즐길 수 있는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9-1.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웃으면 술이와요 게임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치아를 보이며 웃는 모습이 감지되면 해당 유저가 벌칙을 받는 게임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9-2.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나 술 </w:t>
            </w:r>
            <w:proofErr w:type="spellStart"/>
            <w:r>
              <w:rPr>
                <w:color w:val="4472C4"/>
                <w:sz w:val="20"/>
                <w:szCs w:val="20"/>
              </w:rPr>
              <w:t>안취했어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게임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주어진 문장(</w:t>
            </w:r>
            <w:proofErr w:type="spellStart"/>
            <w:r>
              <w:rPr>
                <w:color w:val="4472C4"/>
                <w:sz w:val="20"/>
                <w:szCs w:val="20"/>
              </w:rPr>
              <w:t>잰말놀이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)을 얼마나 정확히 읽는지 확인해 </w:t>
            </w:r>
            <w:proofErr w:type="spellStart"/>
            <w:r>
              <w:rPr>
                <w:color w:val="4472C4"/>
                <w:sz w:val="20"/>
                <w:szCs w:val="20"/>
              </w:rPr>
              <w:t>만취여부를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판단하는 게임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10.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 스냅샷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 미팅의 즐거운 순간을 사진으로 기록할 수 있는 기능을 구현한다.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Req. 11.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 주량 체크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미팅에 참여한 유저들의 실시간 음주량을 파악하여, 유저의 평균 주량을 넘긴 경우 경고 메시지를 띄워주는 기능을 제공한다.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Req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12.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실시간 음성 데시벨 체크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 xml:space="preserve">미팅의 참여한 유저가 특정 데시벨 이상으로 음성 </w:t>
            </w:r>
            <w:proofErr w:type="spellStart"/>
            <w:r>
              <w:rPr>
                <w:color w:val="4472C4"/>
                <w:sz w:val="20"/>
                <w:szCs w:val="20"/>
              </w:rPr>
              <w:t>입력값이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확인된 경우, 소음공해 경고 메시지를 띄워주는 기능을 제공한다. </w:t>
            </w:r>
          </w:p>
        </w:tc>
      </w:tr>
      <w:tr w:rsidR="00A70C36" w:rsidTr="00A70C36">
        <w:trPr>
          <w:trHeight w:val="692"/>
        </w:trPr>
        <w:tc>
          <w:tcPr>
            <w:tcW w:w="99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proofErr w:type="spellStart"/>
            <w:r>
              <w:rPr>
                <w:color w:val="4472C4"/>
                <w:sz w:val="20"/>
                <w:szCs w:val="20"/>
              </w:rPr>
              <w:t>Req</w:t>
            </w:r>
            <w:proofErr w:type="spellEnd"/>
            <w:r>
              <w:rPr>
                <w:color w:val="4472C4"/>
                <w:sz w:val="20"/>
                <w:szCs w:val="20"/>
              </w:rPr>
              <w:t xml:space="preserve"> 13.</w:t>
            </w:r>
          </w:p>
        </w:tc>
        <w:tc>
          <w:tcPr>
            <w:tcW w:w="2552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술자리 미팅 기록</w:t>
            </w:r>
          </w:p>
        </w:tc>
        <w:tc>
          <w:tcPr>
            <w:tcW w:w="4819" w:type="dxa"/>
          </w:tcPr>
          <w:p w:rsidR="00A70C36" w:rsidRDefault="0085035D">
            <w:pPr>
              <w:ind w:firstLine="0"/>
              <w:jc w:val="center"/>
              <w:rPr>
                <w:color w:val="4472C4"/>
                <w:sz w:val="20"/>
                <w:szCs w:val="20"/>
              </w:rPr>
            </w:pPr>
            <w:r>
              <w:rPr>
                <w:color w:val="4472C4"/>
                <w:sz w:val="20"/>
                <w:szCs w:val="20"/>
              </w:rPr>
              <w:t>참여한 술자리 미팅의 정보를 기록해, 관련된 컨텐츠를 한 눈에 모아볼 수 있는 기능을 구현한다.</w:t>
            </w: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8" w:name="_1t3h5sf" w:colFirst="0" w:colLast="0"/>
      <w:bookmarkEnd w:id="8"/>
      <w:r>
        <w:lastRenderedPageBreak/>
        <w:t>개발 언어 및 활용 기술</w:t>
      </w:r>
    </w:p>
    <w:tbl>
      <w:tblPr>
        <w:tblStyle w:val="a6"/>
        <w:tblW w:w="8363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2268"/>
        <w:gridCol w:w="4111"/>
        <w:gridCol w:w="1984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항목</w:t>
            </w:r>
          </w:p>
        </w:tc>
        <w:tc>
          <w:tcPr>
            <w:tcW w:w="4111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적용 대상</w:t>
            </w:r>
          </w:p>
        </w:tc>
        <w:tc>
          <w:tcPr>
            <w:tcW w:w="1984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비고</w:t>
            </w: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Java Spring Boot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Maria-</w:t>
            </w:r>
            <w:proofErr w:type="spellStart"/>
            <w:r>
              <w:rPr>
                <w:color w:val="0070C0"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DB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Flask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AI 서버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Vue.js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Vuetify</w:t>
            </w:r>
            <w:proofErr w:type="spellEnd"/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UI 프레임워크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Vuex</w:t>
            </w:r>
            <w:proofErr w:type="spellEnd"/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상태 관리 라이브러리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left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Kurento</w:t>
            </w:r>
            <w:proofErr w:type="spellEnd"/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Web RTC 미디어 서버 및 client </w:t>
            </w:r>
            <w:proofErr w:type="spellStart"/>
            <w:r>
              <w:rPr>
                <w:color w:val="0070C0"/>
                <w:sz w:val="20"/>
                <w:szCs w:val="20"/>
              </w:rPr>
              <w:t>api</w:t>
            </w:r>
            <w:proofErr w:type="spellEnd"/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RabbitMQ</w:t>
            </w:r>
            <w:proofErr w:type="spellEnd"/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메시지 큐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Jenkins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CI/CD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A70C36" w:rsidTr="00A70C36">
        <w:trPr>
          <w:trHeight w:val="454"/>
        </w:trPr>
        <w:tc>
          <w:tcPr>
            <w:tcW w:w="2268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Nginx, pm2</w:t>
            </w:r>
          </w:p>
        </w:tc>
        <w:tc>
          <w:tcPr>
            <w:tcW w:w="4111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웹 서버 배포 / 프로세스 관리</w:t>
            </w:r>
          </w:p>
        </w:tc>
        <w:tc>
          <w:tcPr>
            <w:tcW w:w="198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9" w:name="_4d34og8" w:colFirst="0" w:colLast="0"/>
      <w:bookmarkEnd w:id="9"/>
      <w:r>
        <w:t>예산</w:t>
      </w:r>
    </w:p>
    <w:tbl>
      <w:tblPr>
        <w:tblStyle w:val="a7"/>
        <w:tblW w:w="8312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60" w:firstRow="1" w:lastRow="1" w:firstColumn="0" w:lastColumn="0" w:noHBand="1" w:noVBand="1"/>
      </w:tblPr>
      <w:tblGrid>
        <w:gridCol w:w="1276"/>
        <w:gridCol w:w="5103"/>
        <w:gridCol w:w="709"/>
        <w:gridCol w:w="1224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항목</w:t>
            </w:r>
          </w:p>
        </w:tc>
        <w:tc>
          <w:tcPr>
            <w:tcW w:w="5103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상세(사유)</w:t>
            </w:r>
          </w:p>
        </w:tc>
        <w:tc>
          <w:tcPr>
            <w:tcW w:w="709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수량</w:t>
            </w:r>
          </w:p>
        </w:tc>
        <w:tc>
          <w:tcPr>
            <w:tcW w:w="1224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비용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AWS 프로젝트 서버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※ </w:t>
            </w:r>
            <w:proofErr w:type="spellStart"/>
            <w:r>
              <w:rPr>
                <w:color w:val="4472C4"/>
                <w:sz w:val="16"/>
                <w:szCs w:val="16"/>
              </w:rPr>
              <w:t>미신청</w:t>
            </w:r>
            <w:proofErr w:type="spellEnd"/>
            <w:r>
              <w:rPr>
                <w:color w:val="4472C4"/>
                <w:sz w:val="16"/>
                <w:szCs w:val="16"/>
              </w:rPr>
              <w:t xml:space="preserve"> 시 제공되지 않음. 1대 초과 신청 시에는 각 서버에 대한 목적 필수 기입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교육생 개발 서버(GPU)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AI 기술을 이용하여 사용자의 흥미와 편의성을 높이려고 하는데 </w:t>
            </w:r>
            <w:proofErr w:type="spellStart"/>
            <w:r>
              <w:rPr>
                <w:color w:val="4472C4"/>
                <w:sz w:val="16"/>
                <w:szCs w:val="16"/>
              </w:rPr>
              <w:t>개발주제</w:t>
            </w:r>
            <w:proofErr w:type="spellEnd"/>
            <w:r>
              <w:rPr>
                <w:color w:val="4472C4"/>
                <w:sz w:val="16"/>
                <w:szCs w:val="16"/>
              </w:rPr>
              <w:t xml:space="preserve"> 특성 상 실시간 처리가 중요하므로 빠른 연산을 위해서 GPU 서버가 필요합니다.</w:t>
            </w:r>
          </w:p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또한 추가하려는 게임에 따라서 모델 학습이 필요한데 다양한 AI 모델을 빠르게 학습시키기 위해 GPU 서버가 필요합니다.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라이선스/사용료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구글 </w:t>
            </w:r>
            <w:proofErr w:type="spellStart"/>
            <w:r>
              <w:rPr>
                <w:color w:val="4472C4"/>
                <w:sz w:val="16"/>
                <w:szCs w:val="16"/>
              </w:rPr>
              <w:t>클라우드</w:t>
            </w:r>
            <w:proofErr w:type="spellEnd"/>
            <w:r>
              <w:rPr>
                <w:color w:val="4472C4"/>
                <w:sz w:val="16"/>
                <w:szCs w:val="16"/>
              </w:rPr>
              <w:t xml:space="preserve"> (FIREBASE)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$100/월</w:t>
            </w:r>
          </w:p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(사용량 </w:t>
            </w:r>
            <w:proofErr w:type="spellStart"/>
            <w:r>
              <w:rPr>
                <w:color w:val="4472C4"/>
                <w:sz w:val="16"/>
                <w:szCs w:val="16"/>
              </w:rPr>
              <w:t>과금</w:t>
            </w:r>
            <w:proofErr w:type="spellEnd"/>
            <w:r>
              <w:rPr>
                <w:color w:val="4472C4"/>
                <w:sz w:val="16"/>
                <w:szCs w:val="16"/>
              </w:rPr>
              <w:t>)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proofErr w:type="spellStart"/>
            <w:r>
              <w:rPr>
                <w:color w:val="4472C4"/>
                <w:sz w:val="16"/>
                <w:szCs w:val="16"/>
              </w:rPr>
              <w:t>WebRTC</w:t>
            </w:r>
            <w:proofErr w:type="spellEnd"/>
            <w:r>
              <w:rPr>
                <w:color w:val="4472C4"/>
                <w:sz w:val="16"/>
                <w:szCs w:val="16"/>
              </w:rPr>
              <w:t xml:space="preserve"> 프로그래밍(ISBM: 9788960777934)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14,000원</w:t>
            </w:r>
          </w:p>
        </w:tc>
      </w:tr>
      <w:tr w:rsidR="00A70C36" w:rsidTr="00A70C36">
        <w:trPr>
          <w:trHeight w:val="454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도서</w:t>
            </w:r>
          </w:p>
        </w:tc>
        <w:tc>
          <w:tcPr>
            <w:tcW w:w="5103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 xml:space="preserve">Vue.js 코딩 </w:t>
            </w:r>
            <w:proofErr w:type="spellStart"/>
            <w:r>
              <w:rPr>
                <w:color w:val="4472C4"/>
                <w:sz w:val="16"/>
                <w:szCs w:val="16"/>
              </w:rPr>
              <w:t>공작소</w:t>
            </w:r>
            <w:proofErr w:type="spellEnd"/>
            <w:r>
              <w:rPr>
                <w:color w:val="4472C4"/>
                <w:sz w:val="16"/>
                <w:szCs w:val="16"/>
              </w:rPr>
              <w:t>(ISBM: 9791160509229</w:t>
            </w:r>
            <w:r>
              <w:rPr>
                <w:rFonts w:ascii="굴림" w:eastAsia="굴림" w:hAnsi="굴림" w:cs="굴림"/>
                <w:color w:val="4472C4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1</w:t>
            </w: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24,000원</w:t>
            </w:r>
          </w:p>
        </w:tc>
      </w:tr>
      <w:tr w:rsidR="00A70C36" w:rsidTr="00A70C3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276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합계</w:t>
            </w:r>
          </w:p>
        </w:tc>
        <w:tc>
          <w:tcPr>
            <w:tcW w:w="5103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  <w:tc>
          <w:tcPr>
            <w:tcW w:w="709" w:type="dxa"/>
            <w:vAlign w:val="center"/>
          </w:tcPr>
          <w:p w:rsidR="00A70C36" w:rsidRDefault="00A70C36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</w:p>
        </w:tc>
        <w:tc>
          <w:tcPr>
            <w:tcW w:w="1224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4472C4"/>
                <w:sz w:val="16"/>
                <w:szCs w:val="16"/>
              </w:rPr>
            </w:pPr>
            <w:r>
              <w:rPr>
                <w:color w:val="4472C4"/>
                <w:sz w:val="16"/>
                <w:szCs w:val="16"/>
              </w:rPr>
              <w:t>약 48,000원</w:t>
            </w:r>
          </w:p>
        </w:tc>
      </w:tr>
    </w:tbl>
    <w:p w:rsidR="00A70C36" w:rsidRDefault="0085035D">
      <w:pPr>
        <w:widowControl/>
        <w:ind w:firstLine="0"/>
        <w:rPr>
          <w:color w:val="000000"/>
        </w:rPr>
      </w:pPr>
      <w:r>
        <w:br w:type="page"/>
      </w:r>
    </w:p>
    <w:p w:rsidR="00A70C36" w:rsidRDefault="0085035D">
      <w:pPr>
        <w:pStyle w:val="1"/>
        <w:numPr>
          <w:ilvl w:val="0"/>
          <w:numId w:val="4"/>
        </w:numPr>
      </w:pPr>
      <w:bookmarkStart w:id="10" w:name="_2s8eyo1" w:colFirst="0" w:colLast="0"/>
      <w:bookmarkEnd w:id="10"/>
      <w:r>
        <w:lastRenderedPageBreak/>
        <w:t>개발 계획</w:t>
      </w:r>
    </w:p>
    <w:p w:rsidR="00A70C36" w:rsidRDefault="0085035D">
      <w:pPr>
        <w:pStyle w:val="2"/>
        <w:numPr>
          <w:ilvl w:val="1"/>
          <w:numId w:val="4"/>
        </w:numPr>
      </w:pPr>
      <w:bookmarkStart w:id="11" w:name="_17dp8vu" w:colFirst="0" w:colLast="0"/>
      <w:bookmarkEnd w:id="11"/>
      <w:proofErr w:type="spellStart"/>
      <w:r>
        <w:t>팀원별</w:t>
      </w:r>
      <w:proofErr w:type="spellEnd"/>
      <w:r>
        <w:t xml:space="preserve"> 담당 역할</w:t>
      </w:r>
    </w:p>
    <w:tbl>
      <w:tblPr>
        <w:tblStyle w:val="a8"/>
        <w:tblW w:w="8164" w:type="dxa"/>
        <w:tblInd w:w="70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620" w:firstRow="1" w:lastRow="0" w:firstColumn="0" w:lastColumn="0" w:noHBand="1" w:noVBand="1"/>
      </w:tblPr>
      <w:tblGrid>
        <w:gridCol w:w="1247"/>
        <w:gridCol w:w="1247"/>
        <w:gridCol w:w="5670"/>
      </w:tblGrid>
      <w:tr w:rsidR="00A70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47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  <w:tc>
          <w:tcPr>
            <w:tcW w:w="1247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역할</w:t>
            </w:r>
          </w:p>
        </w:tc>
        <w:tc>
          <w:tcPr>
            <w:tcW w:w="5670" w:type="dxa"/>
          </w:tcPr>
          <w:p w:rsidR="00A70C36" w:rsidRDefault="0085035D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담당 업무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박선환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팀장</w:t>
            </w:r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서비스 기획 및 </w:t>
            </w: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손명지</w:t>
            </w:r>
            <w:proofErr w:type="spellEnd"/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서비스 기획 및 </w:t>
            </w: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신채린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서비스 기획 및 </w:t>
            </w:r>
            <w:proofErr w:type="spellStart"/>
            <w:r>
              <w:rPr>
                <w:color w:val="0070C0"/>
                <w:sz w:val="20"/>
                <w:szCs w:val="20"/>
              </w:rPr>
              <w:t>프론트엔드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차윤석</w:t>
            </w:r>
            <w:proofErr w:type="spellEnd"/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서비스 기획 및 </w:t>
            </w:r>
            <w:proofErr w:type="spellStart"/>
            <w:r>
              <w:rPr>
                <w:color w:val="0070C0"/>
                <w:sz w:val="20"/>
                <w:szCs w:val="20"/>
              </w:rPr>
              <w:t>백엔드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개발</w:t>
            </w:r>
          </w:p>
        </w:tc>
      </w:tr>
      <w:tr w:rsidR="00A70C36" w:rsidTr="00A70C36">
        <w:trPr>
          <w:trHeight w:val="567"/>
        </w:trPr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채지은</w:t>
            </w:r>
          </w:p>
        </w:tc>
        <w:tc>
          <w:tcPr>
            <w:tcW w:w="1247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proofErr w:type="spellStart"/>
            <w:r>
              <w:rPr>
                <w:color w:val="0070C0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5670" w:type="dxa"/>
            <w:vAlign w:val="center"/>
          </w:tcPr>
          <w:p w:rsidR="00A70C36" w:rsidRDefault="0085035D">
            <w:pPr>
              <w:ind w:firstLine="0"/>
              <w:jc w:val="center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서비스 기획 및 </w:t>
            </w:r>
            <w:proofErr w:type="spellStart"/>
            <w:r>
              <w:rPr>
                <w:color w:val="0070C0"/>
                <w:sz w:val="20"/>
                <w:szCs w:val="20"/>
              </w:rPr>
              <w:t>백엔드</w:t>
            </w:r>
            <w:proofErr w:type="spellEnd"/>
            <w:r>
              <w:rPr>
                <w:color w:val="0070C0"/>
                <w:sz w:val="20"/>
                <w:szCs w:val="20"/>
              </w:rPr>
              <w:t xml:space="preserve"> 개발</w:t>
            </w:r>
          </w:p>
        </w:tc>
      </w:tr>
    </w:tbl>
    <w:p w:rsidR="00A70C36" w:rsidRDefault="00A70C36">
      <w:pPr>
        <w:ind w:firstLine="220"/>
        <w:rPr>
          <w:color w:val="000000"/>
        </w:rPr>
      </w:pPr>
    </w:p>
    <w:p w:rsidR="00A70C36" w:rsidRDefault="0085035D">
      <w:pPr>
        <w:pStyle w:val="2"/>
        <w:numPr>
          <w:ilvl w:val="1"/>
          <w:numId w:val="4"/>
        </w:numPr>
      </w:pPr>
      <w:bookmarkStart w:id="12" w:name="_3rdcrjn" w:colFirst="0" w:colLast="0"/>
      <w:bookmarkEnd w:id="12"/>
      <w:r>
        <w:t>일정 계획</w:t>
      </w:r>
    </w:p>
    <w:p w:rsidR="00A70C36" w:rsidRDefault="0085035D">
      <w:pPr>
        <w:ind w:firstLine="0"/>
      </w:pPr>
      <w:r>
        <w:rPr>
          <w:noProof/>
        </w:rPr>
        <w:drawing>
          <wp:inline distT="114300" distB="114300" distL="114300" distR="114300">
            <wp:extent cx="6129313" cy="3329627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4983" t="3814" r="4817"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6129313" cy="3329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A70C36">
      <w:pPr>
        <w:ind w:firstLine="0"/>
      </w:pPr>
    </w:p>
    <w:p w:rsidR="00781453" w:rsidRDefault="00781453">
      <w:pPr>
        <w:ind w:firstLine="0"/>
      </w:pPr>
    </w:p>
    <w:p w:rsidR="00781453" w:rsidRDefault="00781453">
      <w:pPr>
        <w:ind w:firstLine="0"/>
      </w:pPr>
    </w:p>
    <w:p w:rsidR="00781453" w:rsidRDefault="00781453">
      <w:pPr>
        <w:ind w:firstLine="0"/>
      </w:pPr>
    </w:p>
    <w:p w:rsidR="00A70C36" w:rsidRDefault="0085035D">
      <w:pPr>
        <w:pStyle w:val="2"/>
        <w:numPr>
          <w:ilvl w:val="1"/>
          <w:numId w:val="4"/>
        </w:numPr>
      </w:pPr>
      <w:bookmarkStart w:id="13" w:name="_26in1rg" w:colFirst="0" w:colLast="0"/>
      <w:bookmarkEnd w:id="13"/>
      <w:r>
        <w:lastRenderedPageBreak/>
        <w:t xml:space="preserve">애플리케이션 </w:t>
      </w:r>
      <w:proofErr w:type="spellStart"/>
      <w:r>
        <w:t>아키텍쳐</w:t>
      </w:r>
      <w:proofErr w:type="spellEnd"/>
    </w:p>
    <w:p w:rsidR="00A70C36" w:rsidRDefault="00850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다이어그램</w:t>
      </w:r>
    </w:p>
    <w:p w:rsidR="00A70C36" w:rsidRDefault="00A70C36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</w:pPr>
    </w:p>
    <w:p w:rsidR="00A70C36" w:rsidRDefault="00A70C36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sz w:val="2"/>
          <w:szCs w:val="2"/>
          <w:highlight w:val="black"/>
        </w:rPr>
      </w:pP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  <w:rPr>
          <w:rFonts w:ascii="Times New Roman" w:eastAsia="Times New Roman" w:hAnsi="Times New Roman" w:cs="Times New Roman"/>
          <w:sz w:val="2"/>
          <w:szCs w:val="2"/>
          <w:highlight w:val="black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highlight w:val="black"/>
        </w:rPr>
        <w:drawing>
          <wp:inline distT="114300" distB="114300" distL="114300" distR="114300">
            <wp:extent cx="5376022" cy="303629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022" cy="3036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85035D">
      <w:pPr>
        <w:ind w:firstLine="35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"/>
          <w:szCs w:val="2"/>
          <w:highlight w:val="black"/>
        </w:rPr>
        <w:t xml:space="preserve"> </w:t>
      </w:r>
    </w:p>
    <w:p w:rsidR="00A70C36" w:rsidRDefault="0085035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화면 예시</w:t>
      </w: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</w:pPr>
      <w:r>
        <w:rPr>
          <w:noProof/>
        </w:rPr>
        <w:drawing>
          <wp:inline distT="114300" distB="114300" distL="114300" distR="114300">
            <wp:extent cx="5734050" cy="322291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41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0C36" w:rsidRDefault="0085035D">
      <w:pPr>
        <w:pBdr>
          <w:top w:val="nil"/>
          <w:left w:val="nil"/>
          <w:bottom w:val="nil"/>
          <w:right w:val="nil"/>
          <w:between w:val="nil"/>
        </w:pBdr>
        <w:ind w:left="685" w:firstLine="0"/>
      </w:pPr>
      <w:r>
        <w:rPr>
          <w:noProof/>
        </w:rPr>
        <w:lastRenderedPageBreak/>
        <w:drawing>
          <wp:inline distT="114300" distB="114300" distL="114300" distR="114300">
            <wp:extent cx="5734050" cy="322897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t="28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70C3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70F" w:rsidRDefault="0012570F">
      <w:pPr>
        <w:spacing w:after="0" w:line="240" w:lineRule="auto"/>
      </w:pPr>
      <w:r>
        <w:separator/>
      </w:r>
    </w:p>
  </w:endnote>
  <w:endnote w:type="continuationSeparator" w:id="0">
    <w:p w:rsidR="0012570F" w:rsidRDefault="00125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70F" w:rsidRDefault="0012570F">
      <w:pPr>
        <w:spacing w:after="0" w:line="240" w:lineRule="auto"/>
      </w:pPr>
      <w:r>
        <w:separator/>
      </w:r>
    </w:p>
  </w:footnote>
  <w:footnote w:type="continuationSeparator" w:id="0">
    <w:p w:rsidR="0012570F" w:rsidRDefault="0012570F">
      <w:pPr>
        <w:spacing w:after="0" w:line="240" w:lineRule="auto"/>
      </w:pPr>
      <w:r>
        <w:continuationSeparator/>
      </w:r>
    </w:p>
  </w:footnote>
  <w:footnote w:id="1">
    <w:p w:rsidR="00A70C36" w:rsidRDefault="0085035D">
      <w:pPr>
        <w:spacing w:after="0"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김송이. “</w:t>
      </w:r>
      <w:proofErr w:type="spellStart"/>
      <w:r>
        <w:rPr>
          <w:sz w:val="20"/>
          <w:szCs w:val="20"/>
        </w:rPr>
        <w:t>랜선</w:t>
      </w:r>
      <w:proofErr w:type="spellEnd"/>
      <w:r>
        <w:rPr>
          <w:sz w:val="20"/>
          <w:szCs w:val="20"/>
        </w:rPr>
        <w:t xml:space="preserve"> 술자리·</w:t>
      </w:r>
      <w:proofErr w:type="spellStart"/>
      <w:r>
        <w:rPr>
          <w:sz w:val="20"/>
          <w:szCs w:val="20"/>
        </w:rPr>
        <w:t>홈터파크</w:t>
      </w:r>
      <w:proofErr w:type="spellEnd"/>
      <w:proofErr w:type="gramStart"/>
      <w:r>
        <w:rPr>
          <w:sz w:val="20"/>
          <w:szCs w:val="20"/>
        </w:rPr>
        <w:t>...</w:t>
      </w:r>
      <w:proofErr w:type="gramEnd"/>
      <w:r>
        <w:rPr>
          <w:sz w:val="20"/>
          <w:szCs w:val="20"/>
        </w:rPr>
        <w:t xml:space="preserve"> 코로나 장기화, '</w:t>
      </w:r>
      <w:proofErr w:type="spellStart"/>
      <w:r>
        <w:rPr>
          <w:sz w:val="20"/>
          <w:szCs w:val="20"/>
        </w:rPr>
        <w:t>집콕</w:t>
      </w:r>
      <w:proofErr w:type="spellEnd"/>
      <w:r>
        <w:rPr>
          <w:sz w:val="20"/>
          <w:szCs w:val="20"/>
        </w:rPr>
        <w:t xml:space="preserve">'의 방식도 진화한다.” </w:t>
      </w:r>
      <w:proofErr w:type="spellStart"/>
      <w:r>
        <w:rPr>
          <w:i/>
          <w:sz w:val="20"/>
          <w:szCs w:val="20"/>
        </w:rPr>
        <w:t>Chosunbiz</w:t>
      </w:r>
      <w:proofErr w:type="spellEnd"/>
      <w:r>
        <w:rPr>
          <w:sz w:val="20"/>
          <w:szCs w:val="20"/>
        </w:rPr>
        <w:t>, 29 Aug. 2020, biz.chosun.com/site/data/</w:t>
      </w:r>
      <w:proofErr w:type="spellStart"/>
      <w:r>
        <w:rPr>
          <w:sz w:val="20"/>
          <w:szCs w:val="20"/>
        </w:rPr>
        <w:t>html_dir</w:t>
      </w:r>
      <w:proofErr w:type="spellEnd"/>
      <w:r>
        <w:rPr>
          <w:sz w:val="20"/>
          <w:szCs w:val="20"/>
        </w:rPr>
        <w:t>/2020/08/28/2020082803515.html.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0C36" w:rsidRDefault="00A70C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firstLine="22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24901"/>
    <w:multiLevelType w:val="multilevel"/>
    <w:tmpl w:val="C066AA4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-%2."/>
      <w:lvlJc w:val="left"/>
      <w:pPr>
        <w:ind w:left="567" w:hanging="567"/>
      </w:pPr>
    </w:lvl>
    <w:lvl w:ilvl="2">
      <w:start w:val="1"/>
      <w:numFmt w:val="decimal"/>
      <w:lvlText w:val="%1-%2-%3."/>
      <w:lvlJc w:val="left"/>
      <w:pPr>
        <w:ind w:left="1418" w:hanging="566"/>
      </w:pPr>
    </w:lvl>
    <w:lvl w:ilvl="3">
      <w:start w:val="1"/>
      <w:numFmt w:val="decimal"/>
      <w:lvlText w:val="%1-%2-%3-%4.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F4474F1"/>
    <w:multiLevelType w:val="multilevel"/>
    <w:tmpl w:val="3424C39C"/>
    <w:lvl w:ilvl="0">
      <w:start w:val="1"/>
      <w:numFmt w:val="decimal"/>
      <w:lvlText w:val="%1)"/>
      <w:lvlJc w:val="left"/>
      <w:pPr>
        <w:ind w:left="805" w:hanging="360"/>
      </w:pPr>
      <w:rPr>
        <w:color w:val="000000"/>
      </w:rPr>
    </w:lvl>
    <w:lvl w:ilvl="1">
      <w:start w:val="1"/>
      <w:numFmt w:val="upperLetter"/>
      <w:lvlText w:val="%2."/>
      <w:lvlJc w:val="left"/>
      <w:pPr>
        <w:ind w:left="1245" w:hanging="400"/>
      </w:pPr>
    </w:lvl>
    <w:lvl w:ilvl="2">
      <w:start w:val="1"/>
      <w:numFmt w:val="lowerRoman"/>
      <w:lvlText w:val="%3."/>
      <w:lvlJc w:val="right"/>
      <w:pPr>
        <w:ind w:left="1645" w:hanging="400"/>
      </w:pPr>
    </w:lvl>
    <w:lvl w:ilvl="3">
      <w:start w:val="1"/>
      <w:numFmt w:val="decimal"/>
      <w:lvlText w:val="%4."/>
      <w:lvlJc w:val="left"/>
      <w:pPr>
        <w:ind w:left="2045" w:hanging="400"/>
      </w:pPr>
    </w:lvl>
    <w:lvl w:ilvl="4">
      <w:start w:val="1"/>
      <w:numFmt w:val="upperLetter"/>
      <w:lvlText w:val="%5."/>
      <w:lvlJc w:val="left"/>
      <w:pPr>
        <w:ind w:left="2445" w:hanging="400"/>
      </w:pPr>
    </w:lvl>
    <w:lvl w:ilvl="5">
      <w:start w:val="1"/>
      <w:numFmt w:val="lowerRoman"/>
      <w:lvlText w:val="%6."/>
      <w:lvlJc w:val="right"/>
      <w:pPr>
        <w:ind w:left="2845" w:hanging="400"/>
      </w:pPr>
    </w:lvl>
    <w:lvl w:ilvl="6">
      <w:start w:val="1"/>
      <w:numFmt w:val="decimal"/>
      <w:lvlText w:val="%7."/>
      <w:lvlJc w:val="left"/>
      <w:pPr>
        <w:ind w:left="3245" w:hanging="400"/>
      </w:pPr>
    </w:lvl>
    <w:lvl w:ilvl="7">
      <w:start w:val="1"/>
      <w:numFmt w:val="upperLetter"/>
      <w:lvlText w:val="%8."/>
      <w:lvlJc w:val="left"/>
      <w:pPr>
        <w:ind w:left="3645" w:hanging="400"/>
      </w:pPr>
    </w:lvl>
    <w:lvl w:ilvl="8">
      <w:start w:val="1"/>
      <w:numFmt w:val="lowerRoman"/>
      <w:lvlText w:val="%9."/>
      <w:lvlJc w:val="right"/>
      <w:pPr>
        <w:ind w:left="4045" w:hanging="400"/>
      </w:pPr>
    </w:lvl>
  </w:abstractNum>
  <w:abstractNum w:abstractNumId="2" w15:restartNumberingAfterBreak="0">
    <w:nsid w:val="69302587"/>
    <w:multiLevelType w:val="multilevel"/>
    <w:tmpl w:val="EE7233A8"/>
    <w:lvl w:ilvl="0">
      <w:start w:val="1"/>
      <w:numFmt w:val="decimal"/>
      <w:lvlText w:val="%1)"/>
      <w:lvlJc w:val="left"/>
      <w:pPr>
        <w:ind w:left="685" w:hanging="360"/>
      </w:pPr>
    </w:lvl>
    <w:lvl w:ilvl="1">
      <w:start w:val="1"/>
      <w:numFmt w:val="upperLetter"/>
      <w:lvlText w:val="%2."/>
      <w:lvlJc w:val="left"/>
      <w:pPr>
        <w:ind w:left="1125" w:hanging="400"/>
      </w:pPr>
    </w:lvl>
    <w:lvl w:ilvl="2">
      <w:start w:val="1"/>
      <w:numFmt w:val="lowerRoman"/>
      <w:lvlText w:val="%3."/>
      <w:lvlJc w:val="right"/>
      <w:pPr>
        <w:ind w:left="1525" w:hanging="400"/>
      </w:pPr>
    </w:lvl>
    <w:lvl w:ilvl="3">
      <w:start w:val="1"/>
      <w:numFmt w:val="decimal"/>
      <w:lvlText w:val="%4."/>
      <w:lvlJc w:val="left"/>
      <w:pPr>
        <w:ind w:left="1925" w:hanging="400"/>
      </w:pPr>
    </w:lvl>
    <w:lvl w:ilvl="4">
      <w:start w:val="1"/>
      <w:numFmt w:val="upperLetter"/>
      <w:lvlText w:val="%5."/>
      <w:lvlJc w:val="left"/>
      <w:pPr>
        <w:ind w:left="2325" w:hanging="400"/>
      </w:pPr>
    </w:lvl>
    <w:lvl w:ilvl="5">
      <w:start w:val="1"/>
      <w:numFmt w:val="lowerRoman"/>
      <w:lvlText w:val="%6."/>
      <w:lvlJc w:val="right"/>
      <w:pPr>
        <w:ind w:left="2725" w:hanging="400"/>
      </w:pPr>
    </w:lvl>
    <w:lvl w:ilvl="6">
      <w:start w:val="1"/>
      <w:numFmt w:val="decimal"/>
      <w:lvlText w:val="%7."/>
      <w:lvlJc w:val="left"/>
      <w:pPr>
        <w:ind w:left="3125" w:hanging="400"/>
      </w:pPr>
    </w:lvl>
    <w:lvl w:ilvl="7">
      <w:start w:val="1"/>
      <w:numFmt w:val="upperLetter"/>
      <w:lvlText w:val="%8."/>
      <w:lvlJc w:val="left"/>
      <w:pPr>
        <w:ind w:left="3525" w:hanging="400"/>
      </w:pPr>
    </w:lvl>
    <w:lvl w:ilvl="8">
      <w:start w:val="1"/>
      <w:numFmt w:val="lowerRoman"/>
      <w:lvlText w:val="%9."/>
      <w:lvlJc w:val="right"/>
      <w:pPr>
        <w:ind w:left="3925" w:hanging="400"/>
      </w:pPr>
    </w:lvl>
  </w:abstractNum>
  <w:abstractNum w:abstractNumId="3" w15:restartNumberingAfterBreak="0">
    <w:nsid w:val="75C42C9D"/>
    <w:multiLevelType w:val="multilevel"/>
    <w:tmpl w:val="70420E58"/>
    <w:lvl w:ilvl="0">
      <w:start w:val="1"/>
      <w:numFmt w:val="decimal"/>
      <w:lvlText w:val="%1)"/>
      <w:lvlJc w:val="left"/>
      <w:pPr>
        <w:ind w:left="880" w:hanging="360"/>
      </w:pPr>
    </w:lvl>
    <w:lvl w:ilvl="1">
      <w:start w:val="1"/>
      <w:numFmt w:val="upperLetter"/>
      <w:lvlText w:val="%2."/>
      <w:lvlJc w:val="left"/>
      <w:pPr>
        <w:ind w:left="1320" w:hanging="400"/>
      </w:pPr>
    </w:lvl>
    <w:lvl w:ilvl="2">
      <w:start w:val="1"/>
      <w:numFmt w:val="lowerRoman"/>
      <w:lvlText w:val="%3."/>
      <w:lvlJc w:val="right"/>
      <w:pPr>
        <w:ind w:left="1720" w:hanging="400"/>
      </w:pPr>
    </w:lvl>
    <w:lvl w:ilvl="3">
      <w:start w:val="1"/>
      <w:numFmt w:val="decimal"/>
      <w:lvlText w:val="%4."/>
      <w:lvlJc w:val="left"/>
      <w:pPr>
        <w:ind w:left="2120" w:hanging="400"/>
      </w:pPr>
    </w:lvl>
    <w:lvl w:ilvl="4">
      <w:start w:val="1"/>
      <w:numFmt w:val="upperLetter"/>
      <w:lvlText w:val="%5."/>
      <w:lvlJc w:val="left"/>
      <w:pPr>
        <w:ind w:left="2520" w:hanging="400"/>
      </w:pPr>
    </w:lvl>
    <w:lvl w:ilvl="5">
      <w:start w:val="1"/>
      <w:numFmt w:val="lowerRoman"/>
      <w:lvlText w:val="%6."/>
      <w:lvlJc w:val="right"/>
      <w:pPr>
        <w:ind w:left="2920" w:hanging="400"/>
      </w:pPr>
    </w:lvl>
    <w:lvl w:ilvl="6">
      <w:start w:val="1"/>
      <w:numFmt w:val="decimal"/>
      <w:lvlText w:val="%7."/>
      <w:lvlJc w:val="left"/>
      <w:pPr>
        <w:ind w:left="3320" w:hanging="400"/>
      </w:pPr>
    </w:lvl>
    <w:lvl w:ilvl="7">
      <w:start w:val="1"/>
      <w:numFmt w:val="upperLetter"/>
      <w:lvlText w:val="%8."/>
      <w:lvlJc w:val="left"/>
      <w:pPr>
        <w:ind w:left="3720" w:hanging="400"/>
      </w:pPr>
    </w:lvl>
    <w:lvl w:ilvl="8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C36"/>
    <w:rsid w:val="0012570F"/>
    <w:rsid w:val="00781453"/>
    <w:rsid w:val="0085035D"/>
    <w:rsid w:val="00A70C36"/>
    <w:rsid w:val="00BB4B4E"/>
    <w:rsid w:val="00F1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53FE0"/>
  <w15:docId w15:val="{8C9E5981-D1CC-4BDD-87EE-1BC59C39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  <w:spacing w:after="160" w:line="259" w:lineRule="auto"/>
        <w:ind w:firstLine="1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425" w:hanging="425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widowControl/>
      <w:pBdr>
        <w:top w:val="nil"/>
        <w:left w:val="nil"/>
        <w:bottom w:val="nil"/>
        <w:right w:val="nil"/>
        <w:between w:val="nil"/>
      </w:pBdr>
      <w:ind w:left="794" w:hanging="567"/>
      <w:outlineLvl w:val="1"/>
    </w:pPr>
    <w:rPr>
      <w:color w:val="000000"/>
      <w:sz w:val="24"/>
      <w:szCs w:val="24"/>
    </w:rPr>
  </w:style>
  <w:style w:type="paragraph" w:styleId="3">
    <w:name w:val="heading 3"/>
    <w:basedOn w:val="a"/>
    <w:next w:val="a"/>
    <w:pPr>
      <w:keepNext/>
      <w:ind w:left="300" w:hanging="200"/>
      <w:outlineLvl w:val="2"/>
    </w:pPr>
  </w:style>
  <w:style w:type="paragraph" w:styleId="4">
    <w:name w:val="heading 4"/>
    <w:basedOn w:val="a"/>
    <w:next w:val="a"/>
    <w:pPr>
      <w:keepNext/>
      <w:ind w:left="400" w:hanging="200"/>
      <w:outlineLvl w:val="3"/>
    </w:pPr>
    <w:rPr>
      <w:b/>
    </w:rPr>
  </w:style>
  <w:style w:type="paragraph" w:styleId="5">
    <w:name w:val="heading 5"/>
    <w:basedOn w:val="a"/>
    <w:next w:val="a"/>
    <w:pPr>
      <w:keepNext/>
      <w:ind w:left="500" w:hanging="2000"/>
      <w:outlineLvl w:val="4"/>
    </w:pPr>
  </w:style>
  <w:style w:type="paragraph" w:styleId="6">
    <w:name w:val="heading 6"/>
    <w:basedOn w:val="a"/>
    <w:next w:val="a"/>
    <w:pPr>
      <w:keepNext/>
      <w:ind w:left="600" w:hanging="200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120"/>
      <w:jc w:val="center"/>
    </w:pPr>
    <w:rPr>
      <w:b/>
      <w:sz w:val="48"/>
      <w:szCs w:val="48"/>
    </w:rPr>
  </w:style>
  <w:style w:type="paragraph" w:styleId="a4">
    <w:name w:val="Subtitle"/>
    <w:basedOn w:val="a"/>
    <w:next w:val="a"/>
    <w:pPr>
      <w:spacing w:after="60"/>
      <w:jc w:val="center"/>
    </w:pPr>
    <w:rPr>
      <w:b/>
      <w:sz w:val="36"/>
      <w:szCs w:val="36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2CC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725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multicampus</cp:lastModifiedBy>
  <cp:revision>4</cp:revision>
  <dcterms:created xsi:type="dcterms:W3CDTF">2020-10-15T05:55:00Z</dcterms:created>
  <dcterms:modified xsi:type="dcterms:W3CDTF">2020-11-17T19:49:00Z</dcterms:modified>
</cp:coreProperties>
</file>