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7D7F0" w14:textId="77777777" w:rsidR="00CC1AAA" w:rsidRPr="00CC1AAA" w:rsidRDefault="00F612B5" w:rsidP="00CC1AAA">
      <w:pPr>
        <w:jc w:val="center"/>
        <w:rPr>
          <w:b/>
          <w:bCs/>
          <w:sz w:val="48"/>
          <w:szCs w:val="48"/>
        </w:rPr>
      </w:pPr>
      <w:r w:rsidRPr="00CC1AAA">
        <w:rPr>
          <w:b/>
          <w:bCs/>
          <w:sz w:val="48"/>
          <w:szCs w:val="48"/>
        </w:rPr>
        <w:t>Projekt IO</w:t>
      </w:r>
    </w:p>
    <w:p w14:paraId="5AD87044" w14:textId="46C40317" w:rsidR="00F612B5" w:rsidRPr="00CC1AAA" w:rsidRDefault="00CC1AAA" w:rsidP="00CC1AAA">
      <w:pPr>
        <w:jc w:val="center"/>
        <w:rPr>
          <w:b/>
          <w:bCs/>
          <w:sz w:val="36"/>
          <w:szCs w:val="36"/>
        </w:rPr>
      </w:pPr>
      <w:r w:rsidRPr="00CC1AAA">
        <w:rPr>
          <w:b/>
          <w:bCs/>
          <w:sz w:val="36"/>
          <w:szCs w:val="36"/>
        </w:rPr>
        <w:t>Mateusz Giemza, Paweł Kratyński</w:t>
      </w:r>
      <w:r>
        <w:rPr>
          <w:b/>
          <w:bCs/>
          <w:sz w:val="36"/>
          <w:szCs w:val="36"/>
        </w:rPr>
        <w:t xml:space="preserve"> – WCY22KY1S1</w:t>
      </w:r>
    </w:p>
    <w:p w14:paraId="40110CD7" w14:textId="3246A298" w:rsidR="00F612B5" w:rsidRPr="00F612B5" w:rsidRDefault="00F612B5" w:rsidP="00F612B5">
      <w:pPr>
        <w:jc w:val="center"/>
        <w:rPr>
          <w:b/>
          <w:bCs/>
          <w:sz w:val="32"/>
          <w:szCs w:val="32"/>
        </w:rPr>
      </w:pPr>
      <w:r w:rsidRPr="00F612B5">
        <w:rPr>
          <w:b/>
          <w:bCs/>
          <w:sz w:val="32"/>
          <w:szCs w:val="32"/>
        </w:rPr>
        <w:t xml:space="preserve">Firma </w:t>
      </w:r>
      <w:proofErr w:type="spellStart"/>
      <w:r w:rsidRPr="00F612B5">
        <w:rPr>
          <w:b/>
          <w:bCs/>
          <w:sz w:val="32"/>
          <w:szCs w:val="32"/>
        </w:rPr>
        <w:t>sprzątająco</w:t>
      </w:r>
      <w:proofErr w:type="spellEnd"/>
      <w:r w:rsidRPr="00F612B5">
        <w:rPr>
          <w:b/>
          <w:bCs/>
          <w:sz w:val="32"/>
          <w:szCs w:val="32"/>
        </w:rPr>
        <w:t xml:space="preserve">-czyszcząca elewacje, kostki oraz pielęgnująca ogrody – </w:t>
      </w:r>
      <w:proofErr w:type="spellStart"/>
      <w:r w:rsidRPr="00F612B5">
        <w:rPr>
          <w:b/>
          <w:bCs/>
          <w:i/>
          <w:iCs/>
          <w:sz w:val="32"/>
          <w:szCs w:val="32"/>
        </w:rPr>
        <w:t>GreenScrub</w:t>
      </w:r>
      <w:proofErr w:type="spellEnd"/>
      <w:r w:rsidRPr="00F612B5">
        <w:rPr>
          <w:b/>
          <w:bCs/>
          <w:i/>
          <w:iCs/>
          <w:sz w:val="32"/>
          <w:szCs w:val="32"/>
        </w:rPr>
        <w:t xml:space="preserve"> &amp; </w:t>
      </w:r>
      <w:proofErr w:type="spellStart"/>
      <w:r w:rsidRPr="00F612B5">
        <w:rPr>
          <w:b/>
          <w:bCs/>
          <w:i/>
          <w:iCs/>
          <w:sz w:val="32"/>
          <w:szCs w:val="32"/>
        </w:rPr>
        <w:t>GardenGlow</w:t>
      </w:r>
      <w:proofErr w:type="spellEnd"/>
    </w:p>
    <w:p w14:paraId="4600EAF6" w14:textId="77777777" w:rsidR="00F612B5" w:rsidRDefault="00F612B5" w:rsidP="00F612B5">
      <w:pPr>
        <w:jc w:val="center"/>
        <w:rPr>
          <w:sz w:val="32"/>
          <w:szCs w:val="32"/>
        </w:rPr>
      </w:pPr>
    </w:p>
    <w:p w14:paraId="19997778" w14:textId="387317D6" w:rsidR="00F612B5" w:rsidRDefault="00F612B5" w:rsidP="00F612B5">
      <w:pPr>
        <w:pStyle w:val="Akapitzlist"/>
        <w:numPr>
          <w:ilvl w:val="0"/>
          <w:numId w:val="1"/>
        </w:numPr>
        <w:jc w:val="center"/>
        <w:rPr>
          <w:b/>
          <w:bCs/>
          <w:sz w:val="32"/>
          <w:szCs w:val="32"/>
        </w:rPr>
      </w:pPr>
      <w:r>
        <w:rPr>
          <w:b/>
          <w:bCs/>
          <w:sz w:val="32"/>
          <w:szCs w:val="32"/>
        </w:rPr>
        <w:t>Opis dotychczasowego sposobu działania firmy:</w:t>
      </w:r>
    </w:p>
    <w:p w14:paraId="74A1E1E2" w14:textId="55DB9BFF" w:rsidR="00F612B5" w:rsidRDefault="00F612B5" w:rsidP="00F612B5">
      <w:pPr>
        <w:ind w:left="360"/>
        <w:jc w:val="center"/>
        <w:rPr>
          <w:sz w:val="32"/>
          <w:szCs w:val="32"/>
        </w:rPr>
      </w:pPr>
      <w:r>
        <w:rPr>
          <w:sz w:val="32"/>
          <w:szCs w:val="32"/>
        </w:rPr>
        <w:t>Klienci dzwonią na telefon komórkowy do zarządu firmy i składają zamówienia usług. Dotychczasowo wszystko robiło się drogą telefoniczną przez co zarząd firmy tracił dużo czasu na obsługę klienta czyli wycenę, propozycję dodatkowych usług, wybranie terminu</w:t>
      </w:r>
      <w:r w:rsidR="00AB05B0">
        <w:rPr>
          <w:sz w:val="32"/>
          <w:szCs w:val="32"/>
        </w:rPr>
        <w:t xml:space="preserve"> itp</w:t>
      </w:r>
      <w:r>
        <w:rPr>
          <w:sz w:val="32"/>
          <w:szCs w:val="32"/>
        </w:rPr>
        <w:t>. Najbardziej lojalni klienci byli wypisywani na kartkę w notatniku oraz baza danych klientów była również na kartce w sejfie.</w:t>
      </w:r>
      <w:r w:rsidR="00AB05B0">
        <w:rPr>
          <w:sz w:val="32"/>
          <w:szCs w:val="32"/>
        </w:rPr>
        <w:t xml:space="preserve"> Nie było opcji śledzenia pracowników, co robią oraz czy spełniają swoje obowiązki. Nie było możliwości śledzenia zużycia płynów i środków czyszczących oraz szacowania ich zużycia podczas zlecenia (w zależności od typu zlecenia). Samochody oraz sprzęt również nie były odpowiednio serwisowane oraz nie było możliwości sprawdzenia ich obecnego stanu. Wypożyczenia sprzętu nachodziły na siebie i nie było możliwości sprawdzenia czy jakiś sprzęt nie był wcześniej wypożyczony i jest teraz w użyciu.</w:t>
      </w:r>
    </w:p>
    <w:p w14:paraId="44B8F105" w14:textId="68650F80" w:rsidR="00AB05B0" w:rsidRDefault="00AB05B0" w:rsidP="00AB05B0">
      <w:pPr>
        <w:pStyle w:val="Akapitzlist"/>
        <w:numPr>
          <w:ilvl w:val="0"/>
          <w:numId w:val="1"/>
        </w:numPr>
        <w:jc w:val="center"/>
        <w:rPr>
          <w:b/>
          <w:bCs/>
          <w:sz w:val="32"/>
          <w:szCs w:val="32"/>
        </w:rPr>
      </w:pPr>
      <w:r>
        <w:rPr>
          <w:b/>
          <w:bCs/>
          <w:sz w:val="32"/>
          <w:szCs w:val="32"/>
        </w:rPr>
        <w:t>Opis usprawnień uzyskanych dzięki systemowi informatycznemu:</w:t>
      </w:r>
    </w:p>
    <w:p w14:paraId="632539A3" w14:textId="75C66F25" w:rsidR="00182323" w:rsidRDefault="00AB05B0" w:rsidP="00182323">
      <w:pPr>
        <w:jc w:val="center"/>
        <w:rPr>
          <w:sz w:val="32"/>
          <w:szCs w:val="32"/>
        </w:rPr>
      </w:pPr>
      <w:r>
        <w:rPr>
          <w:sz w:val="32"/>
          <w:szCs w:val="32"/>
        </w:rPr>
        <w:t>System informatyczny ma automatycznie przyjmować zamówienia od klientów. Na podstawie powierzchni do wyczyszczenia, średniego zużycia środków</w:t>
      </w:r>
      <w:r w:rsidR="00C21C6C">
        <w:rPr>
          <w:sz w:val="32"/>
          <w:szCs w:val="32"/>
        </w:rPr>
        <w:t>(które ma policzyć na podstawie podanej powierzchni przez klienta)</w:t>
      </w:r>
      <w:r>
        <w:rPr>
          <w:sz w:val="32"/>
          <w:szCs w:val="32"/>
        </w:rPr>
        <w:t>, dojazdu</w:t>
      </w:r>
      <w:r w:rsidR="00C21C6C">
        <w:rPr>
          <w:sz w:val="32"/>
          <w:szCs w:val="32"/>
        </w:rPr>
        <w:t>, kosztu pracy</w:t>
      </w:r>
      <w:r>
        <w:rPr>
          <w:sz w:val="32"/>
          <w:szCs w:val="32"/>
        </w:rPr>
        <w:t xml:space="preserve"> </w:t>
      </w:r>
      <w:r w:rsidR="00C21C6C">
        <w:rPr>
          <w:sz w:val="32"/>
          <w:szCs w:val="32"/>
        </w:rPr>
        <w:t xml:space="preserve">pracowników </w:t>
      </w:r>
      <w:r>
        <w:rPr>
          <w:sz w:val="32"/>
          <w:szCs w:val="32"/>
        </w:rPr>
        <w:t>oblicza szacowany koszt usługi</w:t>
      </w:r>
      <w:r w:rsidR="00C21C6C">
        <w:rPr>
          <w:sz w:val="32"/>
          <w:szCs w:val="32"/>
        </w:rPr>
        <w:t>. Podaje najlepszy termin, który firma ma dostępny oraz który najbardziej odpowiada klientowi. Pozwala klientowi wybrać typ usługi</w:t>
      </w:r>
      <w:r w:rsidR="00BD2C1D">
        <w:rPr>
          <w:sz w:val="32"/>
          <w:szCs w:val="32"/>
        </w:rPr>
        <w:t>.</w:t>
      </w:r>
      <w:r w:rsidR="00C21C6C">
        <w:rPr>
          <w:sz w:val="32"/>
          <w:szCs w:val="32"/>
        </w:rPr>
        <w:t xml:space="preserve"> </w:t>
      </w:r>
      <w:r w:rsidR="00BD2C1D">
        <w:rPr>
          <w:sz w:val="32"/>
          <w:szCs w:val="32"/>
        </w:rPr>
        <w:t xml:space="preserve">Daje </w:t>
      </w:r>
      <w:r w:rsidR="00BD2C1D">
        <w:rPr>
          <w:sz w:val="32"/>
          <w:szCs w:val="32"/>
        </w:rPr>
        <w:lastRenderedPageBreak/>
        <w:t>wybór j</w:t>
      </w:r>
      <w:r w:rsidR="00C21C6C">
        <w:rPr>
          <w:sz w:val="32"/>
          <w:szCs w:val="32"/>
        </w:rPr>
        <w:t>aka powierzchnia jest do wyczyszczenia oraz wybór usług dodatkowych</w:t>
      </w:r>
      <w:r w:rsidR="00BD2C1D">
        <w:rPr>
          <w:sz w:val="32"/>
          <w:szCs w:val="32"/>
        </w:rPr>
        <w:t>.</w:t>
      </w:r>
      <w:r w:rsidR="00C21C6C">
        <w:rPr>
          <w:sz w:val="32"/>
          <w:szCs w:val="32"/>
        </w:rPr>
        <w:t xml:space="preserve"> </w:t>
      </w:r>
      <w:r w:rsidR="00BD2C1D">
        <w:rPr>
          <w:sz w:val="32"/>
          <w:szCs w:val="32"/>
        </w:rPr>
        <w:t xml:space="preserve">Usługi dodatkowe to </w:t>
      </w:r>
      <w:r w:rsidR="00C21C6C">
        <w:rPr>
          <w:sz w:val="32"/>
          <w:szCs w:val="32"/>
        </w:rPr>
        <w:t>taki</w:t>
      </w:r>
      <w:r w:rsidR="00BD2C1D">
        <w:rPr>
          <w:sz w:val="32"/>
          <w:szCs w:val="32"/>
        </w:rPr>
        <w:t>e</w:t>
      </w:r>
      <w:r w:rsidR="00C21C6C">
        <w:rPr>
          <w:sz w:val="32"/>
          <w:szCs w:val="32"/>
        </w:rPr>
        <w:t xml:space="preserve"> jak pielęgnacja ogrodu, czyszczenie okien, czyszczenie elewacji, czyszczenie dachów, czyszczenie komina.</w:t>
      </w:r>
      <w:r w:rsidR="00182323">
        <w:rPr>
          <w:sz w:val="32"/>
          <w:szCs w:val="32"/>
        </w:rPr>
        <w:t xml:space="preserve"> Klient po dokonaniu zamówienia jest zapisywany na listę lojalnych klientów. Po kilku transakcjach klient może liczyć na różne zniżki czy różne darmowe usługi. System ma też dokładnie sprawdzać zachowania i ruch pracowników, zużycie paliwa w samochodach dojazdowych. Śledzenie stanu samochodu oraz czy musi on przejść serwis. System ma też śledzić stan magazynu czyli płynów oraz środków czyszczących i monitorować ich ilość. W przypadku małej ilości albo przewidywanego dużego zużycia ma zamówić zapas środków. Dodatkowo ma sprawdzać czy sprzęt jest możliwy do wypożyczenia z magazynu na planowaną pracę oraz używając informacji o dostępności sprzętu planować odpowiednio terminy zleceń. Terminy mają być również planowane na podstawie dostępności pracownika. System dodatkowo śledzi ile każdy pracownik ma dostawać pensji oraz sprawdza który z nich przyniósł firmie najwięcej pieniędzy. Ten pracownik może liczyć na duże premie.</w:t>
      </w:r>
    </w:p>
    <w:p w14:paraId="66FBB39D" w14:textId="77777777" w:rsidR="00BD2C1D" w:rsidRPr="00AB05B0" w:rsidRDefault="00BD2C1D" w:rsidP="00182323">
      <w:pPr>
        <w:jc w:val="center"/>
        <w:rPr>
          <w:sz w:val="32"/>
          <w:szCs w:val="32"/>
        </w:rPr>
      </w:pPr>
    </w:p>
    <w:sectPr w:rsidR="00BD2C1D" w:rsidRPr="00AB05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0B06"/>
    <w:multiLevelType w:val="hybridMultilevel"/>
    <w:tmpl w:val="DD48B8E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93198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2B5"/>
    <w:rsid w:val="00182323"/>
    <w:rsid w:val="003927E7"/>
    <w:rsid w:val="00883406"/>
    <w:rsid w:val="00AB05B0"/>
    <w:rsid w:val="00B30DC0"/>
    <w:rsid w:val="00BD2C1D"/>
    <w:rsid w:val="00C21C6C"/>
    <w:rsid w:val="00CC1AAA"/>
    <w:rsid w:val="00E11723"/>
    <w:rsid w:val="00F612B5"/>
    <w:rsid w:val="00FE02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536B"/>
  <w15:chartTrackingRefBased/>
  <w15:docId w15:val="{DACD9304-2B60-4D2B-8F4D-A6924592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612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612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612B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612B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612B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612B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612B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612B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612B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612B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612B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612B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612B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612B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612B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612B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612B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612B5"/>
    <w:rPr>
      <w:rFonts w:eastAsiaTheme="majorEastAsia" w:cstheme="majorBidi"/>
      <w:color w:val="272727" w:themeColor="text1" w:themeTint="D8"/>
    </w:rPr>
  </w:style>
  <w:style w:type="paragraph" w:styleId="Tytu">
    <w:name w:val="Title"/>
    <w:basedOn w:val="Normalny"/>
    <w:next w:val="Normalny"/>
    <w:link w:val="TytuZnak"/>
    <w:uiPriority w:val="10"/>
    <w:qFormat/>
    <w:rsid w:val="00F61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612B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612B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612B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612B5"/>
    <w:pPr>
      <w:spacing w:before="160"/>
      <w:jc w:val="center"/>
    </w:pPr>
    <w:rPr>
      <w:i/>
      <w:iCs/>
      <w:color w:val="404040" w:themeColor="text1" w:themeTint="BF"/>
    </w:rPr>
  </w:style>
  <w:style w:type="character" w:customStyle="1" w:styleId="CytatZnak">
    <w:name w:val="Cytat Znak"/>
    <w:basedOn w:val="Domylnaczcionkaakapitu"/>
    <w:link w:val="Cytat"/>
    <w:uiPriority w:val="29"/>
    <w:rsid w:val="00F612B5"/>
    <w:rPr>
      <w:i/>
      <w:iCs/>
      <w:color w:val="404040" w:themeColor="text1" w:themeTint="BF"/>
    </w:rPr>
  </w:style>
  <w:style w:type="paragraph" w:styleId="Akapitzlist">
    <w:name w:val="List Paragraph"/>
    <w:basedOn w:val="Normalny"/>
    <w:uiPriority w:val="34"/>
    <w:qFormat/>
    <w:rsid w:val="00F612B5"/>
    <w:pPr>
      <w:ind w:left="720"/>
      <w:contextualSpacing/>
    </w:pPr>
  </w:style>
  <w:style w:type="character" w:styleId="Wyrnienieintensywne">
    <w:name w:val="Intense Emphasis"/>
    <w:basedOn w:val="Domylnaczcionkaakapitu"/>
    <w:uiPriority w:val="21"/>
    <w:qFormat/>
    <w:rsid w:val="00F612B5"/>
    <w:rPr>
      <w:i/>
      <w:iCs/>
      <w:color w:val="0F4761" w:themeColor="accent1" w:themeShade="BF"/>
    </w:rPr>
  </w:style>
  <w:style w:type="paragraph" w:styleId="Cytatintensywny">
    <w:name w:val="Intense Quote"/>
    <w:basedOn w:val="Normalny"/>
    <w:next w:val="Normalny"/>
    <w:link w:val="CytatintensywnyZnak"/>
    <w:uiPriority w:val="30"/>
    <w:qFormat/>
    <w:rsid w:val="00F61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612B5"/>
    <w:rPr>
      <w:i/>
      <w:iCs/>
      <w:color w:val="0F4761" w:themeColor="accent1" w:themeShade="BF"/>
    </w:rPr>
  </w:style>
  <w:style w:type="character" w:styleId="Odwoanieintensywne">
    <w:name w:val="Intense Reference"/>
    <w:basedOn w:val="Domylnaczcionkaakapitu"/>
    <w:uiPriority w:val="32"/>
    <w:qFormat/>
    <w:rsid w:val="00F612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384</Words>
  <Characters>2306</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Giemza</dc:creator>
  <cp:keywords/>
  <dc:description/>
  <cp:lastModifiedBy>Mateusz Giemza</cp:lastModifiedBy>
  <cp:revision>1</cp:revision>
  <dcterms:created xsi:type="dcterms:W3CDTF">2024-04-06T18:54:00Z</dcterms:created>
  <dcterms:modified xsi:type="dcterms:W3CDTF">2024-04-06T21:59:00Z</dcterms:modified>
</cp:coreProperties>
</file>