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5C2F4" w14:textId="1F9063F0" w:rsidR="00AD5B4D" w:rsidRPr="00AD5B4D" w:rsidRDefault="00AD5B4D" w:rsidP="00AD5B4D">
      <w:pPr>
        <w:jc w:val="center"/>
        <w:rPr>
          <w:b/>
          <w:bCs/>
        </w:rPr>
      </w:pPr>
      <w:r w:rsidRPr="00AD5B4D">
        <w:rPr>
          <w:b/>
          <w:bCs/>
        </w:rPr>
        <w:t>Measuring accessibility to public transport</w:t>
      </w:r>
      <w:r w:rsidR="0018375D">
        <w:rPr>
          <w:b/>
          <w:bCs/>
        </w:rPr>
        <w:t>ation</w:t>
      </w:r>
      <w:r w:rsidRPr="00AD5B4D">
        <w:rPr>
          <w:b/>
          <w:bCs/>
        </w:rPr>
        <w:t xml:space="preserve"> service</w:t>
      </w:r>
      <w:r w:rsidR="003955A7">
        <w:rPr>
          <w:b/>
          <w:bCs/>
        </w:rPr>
        <w:t>s</w:t>
      </w:r>
      <w:r w:rsidRPr="00AD5B4D">
        <w:rPr>
          <w:b/>
          <w:bCs/>
        </w:rPr>
        <w:t xml:space="preserve"> by low-income residents: the case of Washington DC</w:t>
      </w:r>
    </w:p>
    <w:p w14:paraId="0ABF33E7" w14:textId="77777777" w:rsidR="001130E7" w:rsidRDefault="00AD5B4D" w:rsidP="001130E7">
      <w:pPr>
        <w:spacing w:line="360" w:lineRule="auto"/>
        <w:jc w:val="both"/>
        <w:rPr>
          <w:rFonts w:ascii="Times New Roman" w:hAnsi="Times New Roman" w:cs="Times New Roman"/>
          <w:b/>
          <w:bCs/>
        </w:rPr>
      </w:pPr>
      <w:r w:rsidRPr="00AD5B4D">
        <w:rPr>
          <w:rFonts w:ascii="Times New Roman" w:hAnsi="Times New Roman" w:cs="Times New Roman"/>
          <w:b/>
          <w:bCs/>
        </w:rPr>
        <w:t>Introduction and background</w:t>
      </w:r>
    </w:p>
    <w:p w14:paraId="050621A4" w14:textId="206887F0" w:rsidR="00AD5B4D" w:rsidRDefault="001130E7" w:rsidP="001130E7">
      <w:pPr>
        <w:spacing w:line="360" w:lineRule="auto"/>
        <w:jc w:val="both"/>
        <w:rPr>
          <w:rFonts w:ascii="Times New Roman" w:eastAsia="Times New Roman" w:hAnsi="Times New Roman" w:cs="Times New Roman"/>
          <w:kern w:val="0"/>
          <w14:ligatures w14:val="none"/>
        </w:rPr>
      </w:pPr>
      <w:r w:rsidRPr="001130E7">
        <w:rPr>
          <w:rFonts w:ascii="Times New Roman" w:hAnsi="Times New Roman" w:cs="Times New Roman"/>
        </w:rPr>
        <w:t xml:space="preserve">Research </w:t>
      </w:r>
      <w:r>
        <w:rPr>
          <w:rFonts w:ascii="Times New Roman" w:hAnsi="Times New Roman" w:cs="Times New Roman"/>
        </w:rPr>
        <w:t xml:space="preserve">suggest that individuals and households who without private vehicles rely heavily on public transportation services </w:t>
      </w:r>
      <w:r>
        <w:rPr>
          <w:rFonts w:ascii="Times New Roman" w:hAnsi="Times New Roman" w:cs="Times New Roman"/>
        </w:rPr>
        <w:fldChar w:fldCharType="begin" w:fldLock="1"/>
      </w:r>
      <w:r w:rsidR="003C06C4">
        <w:rPr>
          <w:rFonts w:ascii="Times New Roman" w:hAnsi="Times New Roman" w:cs="Times New Roman"/>
        </w:rPr>
        <w:instrText>ADDIN CSL_CITATION {"citationItems":[{"id":"ITEM-1","itemData":{"DOI":"10.1016/B978-0-12-814818-1.00002-0","ISBN":"9780128148181","author":[{"dropping-particle":"","family":"Martens","given":"Karel","non-dropping-particle":"","parse-names":false,"suffix":""},{"dropping-particle":"","family":"Bastiaanssen","given":"Jeroen","non-dropping-particle":"","parse-names":false,"suffix":""},{"dropping-particle":"","family":"Lucas","given":"Karen","non-dropping-particle":"","parse-names":false,"suffix":""}],"id":"ITEM-1","issued":{"date-parts":[["2019"]]},"number-of-pages":"13-36","publisher":"Elsevier Inc.","title":"Measuring transport equity: Key components, framings and metrics","type":"book"},"uris":["http://www.mendeley.com/documents/?uuid=982d4ba9-38ac-4885-80cb-445c6757a533"]},{"id":"ITEM-2","itemData":{"DOI":"10.1007/s11116-014-9547-0","author":[{"dropping-particle":"","family":"Taylor","given":"Brian D","non-dropping-particle":"","parse-names":false,"suffix":""},{"dropping-particle":"","family":"Morris","given":"Eric A","non-dropping-particle":"","parse-names":false,"suffix":""}],"id":"ITEM-2","issued":{"date-parts":[["2015"]]},"page":"347-367","title":"Public transportation objectives and rider demographics : are transit ’ s priorities poor public policy ?","type":"article-journal"},"uris":["http://www.mendeley.com/documents/?uuid=dbdb1810-99ae-4339-b467-d50b69a6ba06"]}],"mendeley":{"formattedCitation":"(Martens et al., 2019; Taylor &amp; Morris, 2015)","plainTextFormattedCitation":"(Martens et al., 2019; Taylor &amp; Morris, 2015)","previouslyFormattedCitation":"(Martens et al., 2019; Taylor &amp; Morris, 2015)"},"properties":{"noteIndex":0},"schema":"https://github.com/citation-style-language/schema/raw/master/csl-citation.json"}</w:instrText>
      </w:r>
      <w:r>
        <w:rPr>
          <w:rFonts w:ascii="Times New Roman" w:hAnsi="Times New Roman" w:cs="Times New Roman"/>
        </w:rPr>
        <w:fldChar w:fldCharType="separate"/>
      </w:r>
      <w:r w:rsidRPr="001130E7">
        <w:rPr>
          <w:rFonts w:ascii="Times New Roman" w:hAnsi="Times New Roman" w:cs="Times New Roman"/>
          <w:noProof/>
        </w:rPr>
        <w:t>(Martens et al., 2019; Taylor &amp; Morris, 2015)</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b/>
          <w:bCs/>
        </w:rPr>
        <w:t xml:space="preserve"> </w:t>
      </w:r>
      <w:r w:rsidR="00AD5B4D" w:rsidRPr="00AD5B4D">
        <w:rPr>
          <w:rFonts w:ascii="Times New Roman" w:eastAsia="Times New Roman" w:hAnsi="Times New Roman" w:cs="Times New Roman"/>
          <w:kern w:val="0"/>
          <w14:ligatures w14:val="none"/>
        </w:rPr>
        <w:t>Public transportation has a crucial role in the economic and social structure of metropolitan areas, particularly for low-income citizens who heavily rely on this service for their daily activities</w:t>
      </w:r>
      <w:r w:rsidR="00AD5B4D">
        <w:rPr>
          <w:rFonts w:ascii="Times New Roman" w:eastAsia="Times New Roman" w:hAnsi="Times New Roman" w:cs="Times New Roman"/>
          <w:kern w:val="0"/>
          <w14:ligatures w14:val="none"/>
        </w:rPr>
        <w:t xml:space="preserve"> </w:t>
      </w:r>
      <w:r w:rsidR="00AD5B4D">
        <w:rPr>
          <w:rFonts w:ascii="Times New Roman" w:eastAsia="Times New Roman" w:hAnsi="Times New Roman" w:cs="Times New Roman"/>
          <w:kern w:val="0"/>
          <w14:ligatures w14:val="none"/>
        </w:rPr>
        <w:fldChar w:fldCharType="begin" w:fldLock="1"/>
      </w:r>
      <w:r w:rsidR="00C322D0">
        <w:rPr>
          <w:rFonts w:ascii="Times New Roman" w:eastAsia="Times New Roman" w:hAnsi="Times New Roman" w:cs="Times New Roman"/>
          <w:kern w:val="0"/>
          <w14:ligatures w14:val="none"/>
        </w:rPr>
        <w:instrText>ADDIN CSL_CITATION {"citationItems":[{"id":"ITEM-1","itemData":{"DOI":"10.1007/s12469-015-0119-2","ISBN":"1246901501","ISSN":"1613-7159","author":[{"dropping-particle":"","family":"Urena","given":"Nayel","non-dropping-particle":"","parse-names":false,"suffix":""},{"dropping-particle":"","family":"Cinzia","given":"Serulle","non-dropping-particle":"","parse-names":false,"suffix":""}],"container-title":"Public Transport","id":"ITEM-1","issue":"1","issued":{"date-parts":[["2016"]]},"page":"103-123","publisher":"Springer Berlin Heidelberg","title":"a policy analysis for the Washington D . C . metropolitan","type":"article-journal","volume":"8"},"uris":["http://www.mendeley.com/documents/?uuid=3c57f91e-0795-4840-8777-d7b3d2d669f0"]}],"mendeley":{"formattedCitation":"(Urena &amp; Cinzia, 2016)","plainTextFormattedCitation":"(Urena &amp; Cinzia, 2016)","previouslyFormattedCitation":"(Urena &amp; Cinzia, 2016)"},"properties":{"noteIndex":0},"schema":"https://github.com/citation-style-language/schema/raw/master/csl-citation.json"}</w:instrText>
      </w:r>
      <w:r w:rsidR="00AD5B4D">
        <w:rPr>
          <w:rFonts w:ascii="Times New Roman" w:eastAsia="Times New Roman" w:hAnsi="Times New Roman" w:cs="Times New Roman"/>
          <w:kern w:val="0"/>
          <w14:ligatures w14:val="none"/>
        </w:rPr>
        <w:fldChar w:fldCharType="separate"/>
      </w:r>
      <w:r w:rsidR="00AD5B4D" w:rsidRPr="00AD5B4D">
        <w:rPr>
          <w:rFonts w:ascii="Times New Roman" w:eastAsia="Times New Roman" w:hAnsi="Times New Roman" w:cs="Times New Roman"/>
          <w:noProof/>
          <w:kern w:val="0"/>
          <w14:ligatures w14:val="none"/>
        </w:rPr>
        <w:t>(Urena &amp; Cinzia, 2016)</w:t>
      </w:r>
      <w:r w:rsidR="00AD5B4D">
        <w:rPr>
          <w:rFonts w:ascii="Times New Roman" w:eastAsia="Times New Roman" w:hAnsi="Times New Roman" w:cs="Times New Roman"/>
          <w:kern w:val="0"/>
          <w14:ligatures w14:val="none"/>
        </w:rPr>
        <w:fldChar w:fldCharType="end"/>
      </w:r>
      <w:r w:rsidR="00AD5B4D" w:rsidRPr="00AD5B4D">
        <w:rPr>
          <w:rFonts w:ascii="Times New Roman" w:eastAsia="Times New Roman" w:hAnsi="Times New Roman" w:cs="Times New Roman"/>
          <w:kern w:val="0"/>
          <w14:ligatures w14:val="none"/>
        </w:rPr>
        <w:t>.</w:t>
      </w:r>
      <w:r w:rsidR="00C322D0">
        <w:rPr>
          <w:rFonts w:ascii="Times New Roman" w:eastAsia="Times New Roman" w:hAnsi="Times New Roman" w:cs="Times New Roman"/>
          <w:kern w:val="0"/>
          <w14:ligatures w14:val="none"/>
        </w:rPr>
        <w:t xml:space="preserve"> Given the link between transportation and economic outcomes, limited access to transportation services in low-income areas perpetrates poverty to continually worsen socio-economic livelihood. </w:t>
      </w:r>
      <w:r w:rsidR="00C322D0">
        <w:rPr>
          <w:rFonts w:ascii="Times New Roman" w:eastAsia="Times New Roman" w:hAnsi="Times New Roman" w:cs="Times New Roman"/>
          <w:kern w:val="0"/>
          <w14:ligatures w14:val="none"/>
        </w:rPr>
        <w:fldChar w:fldCharType="begin" w:fldLock="1"/>
      </w:r>
      <w:r w:rsidR="00A42232">
        <w:rPr>
          <w:rFonts w:ascii="Times New Roman" w:eastAsia="Times New Roman" w:hAnsi="Times New Roman" w:cs="Times New Roman"/>
          <w:kern w:val="0"/>
          <w14:ligatures w14:val="none"/>
        </w:rPr>
        <w:instrText>ADDIN CSL_CITATION {"citationItems":[{"id":"ITEM-1","itemData":{"DOI":"10.1080/10875541003711581","author":[{"dropping-particle":"","family":"Fletcher","given":"Cynthia Needles","non-dropping-particle":"","parse-names":false,"suffix":""},{"dropping-particle":"","family":"Garasky","given":"Steven B","non-dropping-particle":"","parse-names":false,"suffix":""},{"dropping-particle":"","family":"Jensen","given":"Helen H","non-dropping-particle":"","parse-names":false,"suffix":""},{"dropping-particle":"","family":"Nielsen","given":"Robert B","non-dropping-particle":"","parse-names":false,"suffix":""}],"container-title":"Journal of poverty","id":"ITEM-1","issued":{"date-parts":[["2015"]]},"page":"37-41","title":"Transportation Access : A Key Employment Barrier for Rural Low- Income Families","type":"article-journal"},"uris":["http://www.mendeley.com/documents/?uuid=4eed9ae9-9975-4bd4-a623-12523b23cafa"]}],"mendeley":{"formattedCitation":"(Fletcher et al., 2015)","manualFormatting":"Fletcher et al., (2015)","plainTextFormattedCitation":"(Fletcher et al., 2015)","previouslyFormattedCitation":"(Fletcher et al., 2015)"},"properties":{"noteIndex":0},"schema":"https://github.com/citation-style-language/schema/raw/master/csl-citation.json"}</w:instrText>
      </w:r>
      <w:r w:rsidR="00C322D0">
        <w:rPr>
          <w:rFonts w:ascii="Times New Roman" w:eastAsia="Times New Roman" w:hAnsi="Times New Roman" w:cs="Times New Roman"/>
          <w:kern w:val="0"/>
          <w14:ligatures w14:val="none"/>
        </w:rPr>
        <w:fldChar w:fldCharType="separate"/>
      </w:r>
      <w:r w:rsidR="00C322D0" w:rsidRPr="00C322D0">
        <w:rPr>
          <w:rFonts w:ascii="Times New Roman" w:eastAsia="Times New Roman" w:hAnsi="Times New Roman" w:cs="Times New Roman"/>
          <w:noProof/>
          <w:kern w:val="0"/>
          <w14:ligatures w14:val="none"/>
        </w:rPr>
        <w:t xml:space="preserve">Fletcher et al., </w:t>
      </w:r>
      <w:r w:rsidR="00C322D0">
        <w:rPr>
          <w:rFonts w:ascii="Times New Roman" w:eastAsia="Times New Roman" w:hAnsi="Times New Roman" w:cs="Times New Roman"/>
          <w:noProof/>
          <w:kern w:val="0"/>
          <w14:ligatures w14:val="none"/>
        </w:rPr>
        <w:t>(</w:t>
      </w:r>
      <w:r w:rsidR="00C322D0" w:rsidRPr="00C322D0">
        <w:rPr>
          <w:rFonts w:ascii="Times New Roman" w:eastAsia="Times New Roman" w:hAnsi="Times New Roman" w:cs="Times New Roman"/>
          <w:noProof/>
          <w:kern w:val="0"/>
          <w14:ligatures w14:val="none"/>
        </w:rPr>
        <w:t>2015)</w:t>
      </w:r>
      <w:r w:rsidR="00C322D0">
        <w:rPr>
          <w:rFonts w:ascii="Times New Roman" w:eastAsia="Times New Roman" w:hAnsi="Times New Roman" w:cs="Times New Roman"/>
          <w:kern w:val="0"/>
          <w14:ligatures w14:val="none"/>
        </w:rPr>
        <w:fldChar w:fldCharType="end"/>
      </w:r>
      <w:r w:rsidR="00C322D0">
        <w:rPr>
          <w:rFonts w:ascii="Times New Roman" w:eastAsia="Times New Roman" w:hAnsi="Times New Roman" w:cs="Times New Roman"/>
          <w:kern w:val="0"/>
          <w14:ligatures w14:val="none"/>
        </w:rPr>
        <w:t xml:space="preserve"> identified </w:t>
      </w:r>
      <w:r w:rsidR="00C7012E">
        <w:rPr>
          <w:rFonts w:ascii="Times New Roman" w:eastAsia="Times New Roman" w:hAnsi="Times New Roman" w:cs="Times New Roman"/>
          <w:kern w:val="0"/>
          <w14:ligatures w14:val="none"/>
        </w:rPr>
        <w:t xml:space="preserve">transportation as major determinant of employment with private vehicle owners having a higher chance to be employed over individuals </w:t>
      </w:r>
      <w:r w:rsidR="000C191F">
        <w:rPr>
          <w:rFonts w:ascii="Times New Roman" w:eastAsia="Times New Roman" w:hAnsi="Times New Roman" w:cs="Times New Roman"/>
          <w:kern w:val="0"/>
          <w14:ligatures w14:val="none"/>
        </w:rPr>
        <w:t>without</w:t>
      </w:r>
      <w:r w:rsidR="00C7012E">
        <w:rPr>
          <w:rFonts w:ascii="Times New Roman" w:eastAsia="Times New Roman" w:hAnsi="Times New Roman" w:cs="Times New Roman"/>
          <w:kern w:val="0"/>
          <w14:ligatures w14:val="none"/>
        </w:rPr>
        <w:t xml:space="preserve"> </w:t>
      </w:r>
      <w:r w:rsidR="000C191F">
        <w:rPr>
          <w:rFonts w:ascii="Times New Roman" w:eastAsia="Times New Roman" w:hAnsi="Times New Roman" w:cs="Times New Roman"/>
          <w:kern w:val="0"/>
          <w14:ligatures w14:val="none"/>
        </w:rPr>
        <w:t>t</w:t>
      </w:r>
      <w:r w:rsidR="00C7012E">
        <w:rPr>
          <w:rFonts w:ascii="Times New Roman" w:eastAsia="Times New Roman" w:hAnsi="Times New Roman" w:cs="Times New Roman"/>
          <w:kern w:val="0"/>
          <w14:ligatures w14:val="none"/>
        </w:rPr>
        <w:t xml:space="preserve">he financial muscles for private vehicles. </w:t>
      </w:r>
      <w:r w:rsidR="000C191F" w:rsidRPr="000C191F">
        <w:rPr>
          <w:rFonts w:ascii="Times New Roman" w:eastAsia="Times New Roman" w:hAnsi="Times New Roman" w:cs="Times New Roman"/>
          <w:kern w:val="0"/>
          <w14:ligatures w14:val="none"/>
        </w:rPr>
        <w:t>Federal agencies in the United States are mandated to strive for equitable access to resources for minority and low-income communities. Access to high-quality public transit is essential for the mobility of many of these populations. Assessing the allocation of transportation service among disadvantaged populations has the capacity to greatly improve policy analysis.</w:t>
      </w:r>
      <w:r w:rsidR="00A42232">
        <w:rPr>
          <w:rFonts w:ascii="Times New Roman" w:eastAsia="Times New Roman" w:hAnsi="Times New Roman" w:cs="Times New Roman"/>
          <w:kern w:val="0"/>
          <w14:ligatures w14:val="none"/>
        </w:rPr>
        <w:t xml:space="preserve"> Using cities in North America as case study, </w:t>
      </w:r>
      <w:r w:rsidR="00A42232">
        <w:rPr>
          <w:rFonts w:ascii="Times New Roman" w:eastAsia="Times New Roman" w:hAnsi="Times New Roman" w:cs="Times New Roman"/>
          <w:kern w:val="0"/>
          <w14:ligatures w14:val="none"/>
        </w:rPr>
        <w:fldChar w:fldCharType="begin" w:fldLock="1"/>
      </w:r>
      <w:r>
        <w:rPr>
          <w:rFonts w:ascii="Times New Roman" w:eastAsia="Times New Roman" w:hAnsi="Times New Roman" w:cs="Times New Roman"/>
          <w:kern w:val="0"/>
          <w14:ligatures w14:val="none"/>
        </w:rPr>
        <w:instrText>ADDIN CSL_CITATION {"citationItems":[{"id":"ITEM-1","itemData":{"DOI":"10.1016/j.cities.2018.05.013","author":[{"dropping-particle":"","family":"Kramer","given":"Anna","non-dropping-particle":"","parse-names":false,"suffix":""}],"id":"ITEM-1","issue":"June","issued":{"date-parts":[["2018"]]},"page":"1-10","title":"The una ff ordable city : Housing and transit in North American cities","type":"article-journal","volume":"83"},"uris":["http://www.mendeley.com/documents/?uuid=04f83f59-b352-40d8-825f-68dd45a36421"]}],"mendeley":{"formattedCitation":"(Kramer, 2018)","manualFormatting":"Kramer, (2018)","plainTextFormattedCitation":"(Kramer, 2018)","previouslyFormattedCitation":"(Kramer, 2018)"},"properties":{"noteIndex":0},"schema":"https://github.com/citation-style-language/schema/raw/master/csl-citation.json"}</w:instrText>
      </w:r>
      <w:r w:rsidR="00A42232">
        <w:rPr>
          <w:rFonts w:ascii="Times New Roman" w:eastAsia="Times New Roman" w:hAnsi="Times New Roman" w:cs="Times New Roman"/>
          <w:kern w:val="0"/>
          <w14:ligatures w14:val="none"/>
        </w:rPr>
        <w:fldChar w:fldCharType="separate"/>
      </w:r>
      <w:r w:rsidR="00A42232" w:rsidRPr="00A42232">
        <w:rPr>
          <w:rFonts w:ascii="Times New Roman" w:eastAsia="Times New Roman" w:hAnsi="Times New Roman" w:cs="Times New Roman"/>
          <w:noProof/>
          <w:kern w:val="0"/>
          <w14:ligatures w14:val="none"/>
        </w:rPr>
        <w:t xml:space="preserve">Kramer, </w:t>
      </w:r>
      <w:r w:rsidR="00A42232">
        <w:rPr>
          <w:rFonts w:ascii="Times New Roman" w:eastAsia="Times New Roman" w:hAnsi="Times New Roman" w:cs="Times New Roman"/>
          <w:noProof/>
          <w:kern w:val="0"/>
          <w14:ligatures w14:val="none"/>
        </w:rPr>
        <w:t>(</w:t>
      </w:r>
      <w:r w:rsidR="00A42232" w:rsidRPr="00A42232">
        <w:rPr>
          <w:rFonts w:ascii="Times New Roman" w:eastAsia="Times New Roman" w:hAnsi="Times New Roman" w:cs="Times New Roman"/>
          <w:noProof/>
          <w:kern w:val="0"/>
          <w14:ligatures w14:val="none"/>
        </w:rPr>
        <w:t>2018)</w:t>
      </w:r>
      <w:r w:rsidR="00A42232">
        <w:rPr>
          <w:rFonts w:ascii="Times New Roman" w:eastAsia="Times New Roman" w:hAnsi="Times New Roman" w:cs="Times New Roman"/>
          <w:kern w:val="0"/>
          <w14:ligatures w14:val="none"/>
        </w:rPr>
        <w:fldChar w:fldCharType="end"/>
      </w:r>
      <w:r w:rsidR="00A42232">
        <w:rPr>
          <w:rFonts w:ascii="Times New Roman" w:eastAsia="Times New Roman" w:hAnsi="Times New Roman" w:cs="Times New Roman"/>
          <w:kern w:val="0"/>
          <w14:ligatures w14:val="none"/>
        </w:rPr>
        <w:t xml:space="preserve"> finds that affordable housing technically does not exist around transit site. Thus, holding still other variables such as housing type, urban form, household characteristics, housing prices/cost increases as they move closer to the transit lines and especially where transit services are frequent. </w:t>
      </w:r>
      <w:r w:rsidR="00AB78DE">
        <w:rPr>
          <w:rFonts w:ascii="Times New Roman" w:eastAsia="Times New Roman" w:hAnsi="Times New Roman" w:cs="Times New Roman"/>
          <w:kern w:val="0"/>
          <w14:ligatures w14:val="none"/>
        </w:rPr>
        <w:t xml:space="preserve">This implies denial of access to individuals or </w:t>
      </w:r>
      <w:r>
        <w:rPr>
          <w:rFonts w:ascii="Times New Roman" w:eastAsia="Times New Roman" w:hAnsi="Times New Roman" w:cs="Times New Roman"/>
          <w:kern w:val="0"/>
          <w14:ligatures w14:val="none"/>
        </w:rPr>
        <w:t>households</w:t>
      </w:r>
      <w:r w:rsidR="00AB78DE">
        <w:rPr>
          <w:rFonts w:ascii="Times New Roman" w:eastAsia="Times New Roman" w:hAnsi="Times New Roman" w:cs="Times New Roman"/>
          <w:kern w:val="0"/>
          <w14:ligatures w14:val="none"/>
        </w:rPr>
        <w:t xml:space="preserve"> who need</w:t>
      </w:r>
      <w:r w:rsidR="00D97526">
        <w:rPr>
          <w:rFonts w:ascii="Times New Roman" w:eastAsia="Times New Roman" w:hAnsi="Times New Roman" w:cs="Times New Roman"/>
          <w:kern w:val="0"/>
          <w14:ligatures w14:val="none"/>
        </w:rPr>
        <w:t xml:space="preserve"> it</w:t>
      </w:r>
      <w:r w:rsidR="00AB78DE">
        <w:rPr>
          <w:rFonts w:ascii="Times New Roman" w:eastAsia="Times New Roman" w:hAnsi="Times New Roman" w:cs="Times New Roman"/>
          <w:kern w:val="0"/>
          <w14:ligatures w14:val="none"/>
        </w:rPr>
        <w:t xml:space="preserve"> and </w:t>
      </w:r>
      <w:r>
        <w:rPr>
          <w:rFonts w:ascii="Times New Roman" w:eastAsia="Times New Roman" w:hAnsi="Times New Roman" w:cs="Times New Roman"/>
          <w:kern w:val="0"/>
          <w14:ligatures w14:val="none"/>
        </w:rPr>
        <w:t xml:space="preserve">are </w:t>
      </w:r>
      <w:r w:rsidR="00AB78DE">
        <w:rPr>
          <w:rFonts w:ascii="Times New Roman" w:eastAsia="Times New Roman" w:hAnsi="Times New Roman" w:cs="Times New Roman"/>
          <w:kern w:val="0"/>
          <w14:ligatures w14:val="none"/>
        </w:rPr>
        <w:t xml:space="preserve">more likely to use transit services. </w:t>
      </w:r>
      <w:r w:rsidR="00D97526" w:rsidRPr="00D97526">
        <w:rPr>
          <w:rFonts w:ascii="Times New Roman" w:eastAsia="Times New Roman" w:hAnsi="Times New Roman" w:cs="Times New Roman"/>
          <w:kern w:val="0"/>
          <w14:ligatures w14:val="none"/>
        </w:rPr>
        <w:t xml:space="preserve">Several studies indicate that transit services are generally more frequent and extensive in densely populated downtown districts </w:t>
      </w:r>
      <w:r w:rsidR="003C06C4">
        <w:rPr>
          <w:rFonts w:ascii="Times New Roman" w:eastAsia="Times New Roman" w:hAnsi="Times New Roman" w:cs="Times New Roman"/>
          <w:kern w:val="0"/>
          <w14:ligatures w14:val="none"/>
        </w:rPr>
        <w:fldChar w:fldCharType="begin" w:fldLock="1"/>
      </w:r>
      <w:r w:rsidR="003C06C4">
        <w:rPr>
          <w:rFonts w:ascii="Times New Roman" w:eastAsia="Times New Roman" w:hAnsi="Times New Roman" w:cs="Times New Roman"/>
          <w:kern w:val="0"/>
          <w14:ligatures w14:val="none"/>
        </w:rPr>
        <w:instrText>ADDIN CSL_CITATION {"citationItems":[{"id":"ITEM-1","itemData":{"DOI":"10.1068/b31144","author":[{"dropping-particle":"","family":"Kawabata","given":"Mizuki","non-dropping-particle":"","parse-names":false,"suffix":""},{"dropping-particle":"","family":"Shen","given":"Qing","non-dropping-particle":"","parse-names":false,"suffix":""}],"id":"ITEM-1","issued":{"date-parts":[["2006"]]},"page":"115-131","title":"Job accessibility as an indicator of auto-oriented urban structure : a comparison of Boston and Los Angeles with Tokyo","type":"article-journal","volume":"33"},"uris":["http://www.mendeley.com/documents/?uuid=7f941c3e-bfdc-4f76-95a2-bcb5ab683a66"]}],"mendeley":{"formattedCitation":"(Kawabata &amp; Shen, 2006)","plainTextFormattedCitation":"(Kawabata &amp; Shen, 2006)","previouslyFormattedCitation":"(Kawabata &amp; Shen, 2006)"},"properties":{"noteIndex":0},"schema":"https://github.com/citation-style-language/schema/raw/master/csl-citation.json"}</w:instrText>
      </w:r>
      <w:r w:rsidR="003C06C4">
        <w:rPr>
          <w:rFonts w:ascii="Times New Roman" w:eastAsia="Times New Roman" w:hAnsi="Times New Roman" w:cs="Times New Roman"/>
          <w:kern w:val="0"/>
          <w14:ligatures w14:val="none"/>
        </w:rPr>
        <w:fldChar w:fldCharType="separate"/>
      </w:r>
      <w:r w:rsidR="003C06C4" w:rsidRPr="003C06C4">
        <w:rPr>
          <w:rFonts w:ascii="Times New Roman" w:eastAsia="Times New Roman" w:hAnsi="Times New Roman" w:cs="Times New Roman"/>
          <w:noProof/>
          <w:kern w:val="0"/>
          <w14:ligatures w14:val="none"/>
        </w:rPr>
        <w:t>(Kawabata &amp; Shen, 2006)</w:t>
      </w:r>
      <w:r w:rsidR="003C06C4">
        <w:rPr>
          <w:rFonts w:ascii="Times New Roman" w:eastAsia="Times New Roman" w:hAnsi="Times New Roman" w:cs="Times New Roman"/>
          <w:kern w:val="0"/>
          <w14:ligatures w14:val="none"/>
        </w:rPr>
        <w:fldChar w:fldCharType="end"/>
      </w:r>
      <w:r w:rsidR="00D97526" w:rsidRPr="00D97526">
        <w:rPr>
          <w:rFonts w:ascii="Times New Roman" w:eastAsia="Times New Roman" w:hAnsi="Times New Roman" w:cs="Times New Roman"/>
          <w:kern w:val="0"/>
          <w14:ligatures w14:val="none"/>
        </w:rPr>
        <w:t xml:space="preserve">, where property prices typically tend to be higher </w:t>
      </w:r>
      <w:r w:rsidR="003C06C4">
        <w:rPr>
          <w:rFonts w:ascii="Times New Roman" w:eastAsia="Times New Roman" w:hAnsi="Times New Roman" w:cs="Times New Roman"/>
          <w:kern w:val="0"/>
          <w14:ligatures w14:val="none"/>
        </w:rPr>
        <w:fldChar w:fldCharType="begin" w:fldLock="1"/>
      </w:r>
      <w:r w:rsidR="00BB2FCA">
        <w:rPr>
          <w:rFonts w:ascii="Times New Roman" w:eastAsia="Times New Roman" w:hAnsi="Times New Roman" w:cs="Times New Roman"/>
          <w:kern w:val="0"/>
          <w14:ligatures w14:val="none"/>
        </w:rPr>
        <w:instrText>ADDIN CSL_CITATION {"citationItems":[{"id":"ITEM-1","itemData":{"DOI":"10.1177/0042098009105500","ISBN":"0042098009","author":[{"dropping-particle":"","family":"Immergluck","given":"Dan","non-dropping-particle":"","parse-names":false,"suffix":""}],"id":"ITEM-1","issue":"July","issued":{"date-parts":[["2009"]]},"page":"1723-1745","title":"Large Redevelopment Initiatives , Housing Values and Gentrification : The Case of the Atlanta Beltline","type":"article-journal","volume":"46"},"uris":["http://www.mendeley.com/documents/?uuid=97f55012-c114-488b-8288-0c2fee9e7a2b"]},{"id":"ITEM-2","itemData":{"author":[{"dropping-particle":"","family":"Cervero","given":"R.","non-dropping-particle":"","parse-names":false,"suffix":""}],"id":"ITEM-2","issued":{"date-parts":[["2004"]]},"title":"Transit-oriented development in the United States: Experiences, challenges, and prospects.","type":"article-journal"},"uris":["http://www.mendeley.com/documents/?uuid=d0d786d7-8523-4c86-9b3d-9b5809a716c9"]}],"mendeley":{"formattedCitation":"(Cervero, 2004; Immergluck, 2009)","plainTextFormattedCitation":"(Cervero, 2004; Immergluck, 2009)","previouslyFormattedCitation":"(Cervero, 2004; Immergluck, 2009)"},"properties":{"noteIndex":0},"schema":"https://github.com/citation-style-language/schema/raw/master/csl-citation.json"}</w:instrText>
      </w:r>
      <w:r w:rsidR="003C06C4">
        <w:rPr>
          <w:rFonts w:ascii="Times New Roman" w:eastAsia="Times New Roman" w:hAnsi="Times New Roman" w:cs="Times New Roman"/>
          <w:kern w:val="0"/>
          <w14:ligatures w14:val="none"/>
        </w:rPr>
        <w:fldChar w:fldCharType="separate"/>
      </w:r>
      <w:r w:rsidR="003C06C4" w:rsidRPr="003C06C4">
        <w:rPr>
          <w:rFonts w:ascii="Times New Roman" w:eastAsia="Times New Roman" w:hAnsi="Times New Roman" w:cs="Times New Roman"/>
          <w:noProof/>
          <w:kern w:val="0"/>
          <w14:ligatures w14:val="none"/>
        </w:rPr>
        <w:t>(Cervero, 2004; Immergluck, 2009)</w:t>
      </w:r>
      <w:r w:rsidR="003C06C4">
        <w:rPr>
          <w:rFonts w:ascii="Times New Roman" w:eastAsia="Times New Roman" w:hAnsi="Times New Roman" w:cs="Times New Roman"/>
          <w:kern w:val="0"/>
          <w14:ligatures w14:val="none"/>
        </w:rPr>
        <w:fldChar w:fldCharType="end"/>
      </w:r>
      <w:r w:rsidR="00D97526" w:rsidRPr="00D97526">
        <w:rPr>
          <w:rFonts w:ascii="Times New Roman" w:eastAsia="Times New Roman" w:hAnsi="Times New Roman" w:cs="Times New Roman"/>
          <w:kern w:val="0"/>
          <w14:ligatures w14:val="none"/>
        </w:rPr>
        <w:t xml:space="preserve">. Many low-income households, who are unable to afford expensive housing and private vehicles, frequently </w:t>
      </w:r>
      <w:r w:rsidR="003C06C4" w:rsidRPr="00D97526">
        <w:rPr>
          <w:rFonts w:ascii="Times New Roman" w:eastAsia="Times New Roman" w:hAnsi="Times New Roman" w:cs="Times New Roman"/>
          <w:kern w:val="0"/>
          <w14:ligatures w14:val="none"/>
        </w:rPr>
        <w:t>must</w:t>
      </w:r>
      <w:r w:rsidR="00D97526" w:rsidRPr="00D97526">
        <w:rPr>
          <w:rFonts w:ascii="Times New Roman" w:eastAsia="Times New Roman" w:hAnsi="Times New Roman" w:cs="Times New Roman"/>
          <w:kern w:val="0"/>
          <w14:ligatures w14:val="none"/>
        </w:rPr>
        <w:t xml:space="preserve"> make difficult choices between spending on housing or transportation expenses.</w:t>
      </w:r>
    </w:p>
    <w:p w14:paraId="585E842C" w14:textId="1BD6B773" w:rsidR="00BB2FCA" w:rsidRDefault="00BB2FCA" w:rsidP="001130E7">
      <w:pPr>
        <w:spacing w:line="360" w:lineRule="auto"/>
        <w:jc w:val="both"/>
        <w:rPr>
          <w:rFonts w:ascii="Times New Roman" w:hAnsi="Times New Roman" w:cs="Times New Roman"/>
        </w:rPr>
      </w:pPr>
      <w:r w:rsidRPr="00BB2FCA">
        <w:rPr>
          <w:rFonts w:ascii="Times New Roman" w:hAnsi="Times New Roman" w:cs="Times New Roman"/>
        </w:rPr>
        <w:t xml:space="preserve">In the United States, the federal government oversees certain affordable housing initiatives that focus on the supply side. These programs include the Multifamily Subsidized Housing (Multifamily), Low-Income Housing Tax Credits (LIHTC), and Public Housing (PH). The primary objective of housing schemes of this nature is to enhance the affordability of rent for households with low income. Nevertheless, the evaluation of transit accessibility is often overlooked when </w:t>
      </w:r>
      <w:r w:rsidRPr="00BB2FCA">
        <w:rPr>
          <w:rFonts w:ascii="Times New Roman" w:hAnsi="Times New Roman" w:cs="Times New Roman"/>
        </w:rPr>
        <w:lastRenderedPageBreak/>
        <w:t xml:space="preserve">planning affordable housing units due to the absence of federal mandates and the lack of coordination between housing authorities and transit agencies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V","family":"Zimmerman","given":"Mariia","non-dropping-particle":"","parse-names":false,"suffix":""},{"dropping-particle":"","family":"Posthumus","given":"Ashley","non-dropping-particle":"","parse-names":false,"suffix":""},{"dropping-particle":"","family":"Howell","given":"Kathryn","non-dropping-particle":"","parse-names":false,"suffix":""}],"id":"ITEM-1","issued":{"date-parts":[["2022"]]},"publisher-place":"Washington, DC,","title":"National Academies of Sciences Engineering and Medicine. Coordination of Public Transit Services and Investments with Affordable Housing Policies.","type":"report"},"uris":["http://www.mendeley.com/documents/?uuid=5fb9a535-6907-49fb-adce-62a0b2b9ce4e"]}],"mendeley":{"formattedCitation":"(Zimmerman et al., 2022)","plainTextFormattedCitation":"(Zimmerman et al., 2022)","previouslyFormattedCitation":"(Zimmerman et al., 2022)"},"properties":{"noteIndex":0},"schema":"https://github.com/citation-style-language/schema/raw/master/csl-citation.json"}</w:instrText>
      </w:r>
      <w:r>
        <w:rPr>
          <w:rFonts w:ascii="Times New Roman" w:hAnsi="Times New Roman" w:cs="Times New Roman"/>
        </w:rPr>
        <w:fldChar w:fldCharType="separate"/>
      </w:r>
      <w:r w:rsidRPr="00BB2FCA">
        <w:rPr>
          <w:rFonts w:ascii="Times New Roman" w:hAnsi="Times New Roman" w:cs="Times New Roman"/>
          <w:noProof/>
        </w:rPr>
        <w:t>(Zimmerman et al., 2022)</w:t>
      </w:r>
      <w:r>
        <w:rPr>
          <w:rFonts w:ascii="Times New Roman" w:hAnsi="Times New Roman" w:cs="Times New Roman"/>
        </w:rPr>
        <w:fldChar w:fldCharType="end"/>
      </w:r>
      <w:r>
        <w:rPr>
          <w:rFonts w:ascii="Times New Roman" w:hAnsi="Times New Roman" w:cs="Times New Roman"/>
        </w:rPr>
        <w:t xml:space="preserve">. </w:t>
      </w:r>
      <w:r w:rsidRPr="00BB2FCA">
        <w:rPr>
          <w:rFonts w:ascii="Times New Roman" w:hAnsi="Times New Roman" w:cs="Times New Roman"/>
        </w:rPr>
        <w:t xml:space="preserve">Moreover, a recent study conducted by the Transit Cooperative Research Program has determined that numerous transit agencies frequently fail to provide special importance to providing communities with abundant affordable housing during their transit planning procedure </w:t>
      </w:r>
      <w:r>
        <w:rPr>
          <w:rFonts w:ascii="Times New Roman" w:hAnsi="Times New Roman" w:cs="Times New Roman"/>
        </w:rPr>
        <w:fldChar w:fldCharType="begin" w:fldLock="1"/>
      </w:r>
      <w:r w:rsidR="00016F33">
        <w:rPr>
          <w:rFonts w:ascii="Times New Roman" w:hAnsi="Times New Roman" w:cs="Times New Roman"/>
        </w:rPr>
        <w:instrText>ADDIN CSL_CITATION {"citationItems":[{"id":"ITEM-1","itemData":{"DOI":"10.3141/2653-05","author":[{"dropping-particle":"","family":"Blanchard","given":"Samuel D","non-dropping-particle":"","parse-names":false,"suffix":""},{"dropping-particle":"","family":"Waddell","given":"Paul","non-dropping-particle":"","parse-names":false,"suffix":""}],"id":"ITEM-1","issue":"2653","issued":{"date-parts":[["2017"]]},"page":"35-44","title":"UrbanAccess Generalized Methodology for Measuring Regional Accessibility with an Integrated Pedestrian and Transit Network","type":"article-journal"},"uris":["http://www.mendeley.com/documents/?uuid=418433d0-4913-4768-bfca-ca2539d9bb12"]},{"id":"ITEM-2","itemData":{"author":[{"dropping-particle":"V","family":"Zimmerman","given":"Mariia","non-dropping-particle":"","parse-names":false,"suffix":""},{"dropping-particle":"","family":"Posthumus","given":"Ashley","non-dropping-particle":"","parse-names":false,"suffix":""},{"dropping-particle":"","family":"Howell","given":"Kathryn","non-dropping-particle":"","parse-names":false,"suffix":""}],"id":"ITEM-2","issued":{"date-parts":[["2022"]]},"publisher-place":"Washington, DC,","title":"National Academies of Sciences Engineering and Medicine. Coordination of Public Transit Services and Investments with Affordable Housing Policies.","type":"report"},"uris":["http://www.mendeley.com/documents/?uuid=5fb9a535-6907-49fb-adce-62a0b2b9ce4e"]}],"mendeley":{"formattedCitation":"(Blanchard &amp; Waddell, 2017; Zimmerman et al., 2022)","plainTextFormattedCitation":"(Blanchard &amp; Waddell, 2017; Zimmerman et al., 2022)","previouslyFormattedCitation":"(Blanchard &amp; Waddell, 2017; Zimmerman et al., 2022)"},"properties":{"noteIndex":0},"schema":"https://github.com/citation-style-language/schema/raw/master/csl-citation.json"}</w:instrText>
      </w:r>
      <w:r>
        <w:rPr>
          <w:rFonts w:ascii="Times New Roman" w:hAnsi="Times New Roman" w:cs="Times New Roman"/>
        </w:rPr>
        <w:fldChar w:fldCharType="separate"/>
      </w:r>
      <w:r w:rsidRPr="00BB2FCA">
        <w:rPr>
          <w:rFonts w:ascii="Times New Roman" w:hAnsi="Times New Roman" w:cs="Times New Roman"/>
          <w:noProof/>
        </w:rPr>
        <w:t>(Blanchard &amp; Waddell, 2017; Zimmerman et al., 2022)</w:t>
      </w:r>
      <w:r>
        <w:rPr>
          <w:rFonts w:ascii="Times New Roman" w:hAnsi="Times New Roman" w:cs="Times New Roman"/>
        </w:rPr>
        <w:fldChar w:fldCharType="end"/>
      </w:r>
      <w:r>
        <w:rPr>
          <w:rFonts w:ascii="Times New Roman" w:hAnsi="Times New Roman" w:cs="Times New Roman"/>
        </w:rPr>
        <w:t xml:space="preserve">. </w:t>
      </w:r>
    </w:p>
    <w:p w14:paraId="4F59E266" w14:textId="2DD29A8D" w:rsidR="00BB2FCA" w:rsidRDefault="00BB2FCA" w:rsidP="001130E7">
      <w:pPr>
        <w:spacing w:line="360" w:lineRule="auto"/>
        <w:jc w:val="both"/>
        <w:rPr>
          <w:rFonts w:ascii="Times New Roman" w:hAnsi="Times New Roman" w:cs="Times New Roman"/>
          <w:b/>
          <w:bCs/>
        </w:rPr>
      </w:pPr>
      <w:r w:rsidRPr="00BB2FCA">
        <w:rPr>
          <w:rFonts w:ascii="Times New Roman" w:hAnsi="Times New Roman" w:cs="Times New Roman"/>
          <w:b/>
          <w:bCs/>
        </w:rPr>
        <w:t xml:space="preserve">Research questions. </w:t>
      </w:r>
    </w:p>
    <w:p w14:paraId="049BC0F4" w14:textId="4CB79D57" w:rsidR="0018375D" w:rsidRDefault="0018375D" w:rsidP="001130E7">
      <w:pPr>
        <w:spacing w:line="360" w:lineRule="auto"/>
        <w:jc w:val="both"/>
        <w:rPr>
          <w:rFonts w:ascii="Times New Roman" w:hAnsi="Times New Roman" w:cs="Times New Roman"/>
        </w:rPr>
      </w:pPr>
      <w:r w:rsidRPr="0018375D">
        <w:rPr>
          <w:rFonts w:ascii="Times New Roman" w:hAnsi="Times New Roman" w:cs="Times New Roman"/>
        </w:rPr>
        <w:t xml:space="preserve">Below are the questions the research seeks </w:t>
      </w:r>
      <w:r w:rsidR="002E7C79" w:rsidRPr="0018375D">
        <w:rPr>
          <w:rFonts w:ascii="Times New Roman" w:hAnsi="Times New Roman" w:cs="Times New Roman"/>
        </w:rPr>
        <w:t>to answer</w:t>
      </w:r>
      <w:r>
        <w:rPr>
          <w:rFonts w:ascii="Times New Roman" w:hAnsi="Times New Roman" w:cs="Times New Roman"/>
        </w:rPr>
        <w:t>.</w:t>
      </w:r>
    </w:p>
    <w:p w14:paraId="3A430AB6" w14:textId="15E38998" w:rsidR="0018375D" w:rsidRPr="00756283" w:rsidRDefault="0018375D" w:rsidP="0018375D">
      <w:pPr>
        <w:pStyle w:val="ListParagraph"/>
        <w:numPr>
          <w:ilvl w:val="0"/>
          <w:numId w:val="1"/>
        </w:numPr>
        <w:spacing w:line="360" w:lineRule="auto"/>
        <w:jc w:val="both"/>
        <w:rPr>
          <w:rFonts w:ascii="Times New Roman" w:hAnsi="Times New Roman" w:cs="Times New Roman"/>
        </w:rPr>
      </w:pPr>
      <w:r w:rsidRPr="00756283">
        <w:rPr>
          <w:rFonts w:ascii="Times New Roman" w:hAnsi="Times New Roman" w:cs="Times New Roman"/>
          <w:color w:val="0D0D0D"/>
          <w:shd w:val="clear" w:color="auto" w:fill="FFFFFF"/>
        </w:rPr>
        <w:t xml:space="preserve">How do the spatial distribution and availability of public transportation services vary across different </w:t>
      </w:r>
      <w:r w:rsidRPr="00756283">
        <w:rPr>
          <w:rFonts w:ascii="Times New Roman" w:hAnsi="Times New Roman" w:cs="Times New Roman"/>
          <w:color w:val="0D0D0D"/>
          <w:shd w:val="clear" w:color="auto" w:fill="FFFFFF"/>
        </w:rPr>
        <w:t xml:space="preserve">affordable </w:t>
      </w:r>
      <w:r w:rsidR="00431074">
        <w:rPr>
          <w:rFonts w:ascii="Times New Roman" w:hAnsi="Times New Roman" w:cs="Times New Roman"/>
          <w:color w:val="0D0D0D"/>
          <w:shd w:val="clear" w:color="auto" w:fill="FFFFFF"/>
        </w:rPr>
        <w:t>units’</w:t>
      </w:r>
      <w:r w:rsidR="00756283">
        <w:rPr>
          <w:rFonts w:ascii="Times New Roman" w:hAnsi="Times New Roman" w:cs="Times New Roman"/>
          <w:color w:val="0D0D0D"/>
          <w:shd w:val="clear" w:color="auto" w:fill="FFFFFF"/>
        </w:rPr>
        <w:t xml:space="preserve"> </w:t>
      </w:r>
      <w:r w:rsidR="00756283" w:rsidRPr="00756283">
        <w:rPr>
          <w:rFonts w:ascii="Times New Roman" w:hAnsi="Times New Roman" w:cs="Times New Roman"/>
          <w:color w:val="0D0D0D"/>
          <w:shd w:val="clear" w:color="auto" w:fill="FFFFFF"/>
        </w:rPr>
        <w:t>thresholds (</w:t>
      </w:r>
      <w:r w:rsidR="00756283" w:rsidRPr="00756283">
        <w:rPr>
          <w:rFonts w:ascii="Times New Roman" w:hAnsi="Times New Roman" w:cs="Times New Roman"/>
          <w:color w:val="0D0D0D"/>
          <w:shd w:val="clear" w:color="auto" w:fill="FFFFFF"/>
        </w:rPr>
        <w:t>30%, 50%, 80%, or 120% of AMI</w:t>
      </w:r>
      <w:r w:rsidR="00756283" w:rsidRPr="00756283">
        <w:rPr>
          <w:rFonts w:ascii="Times New Roman" w:hAnsi="Times New Roman" w:cs="Times New Roman"/>
          <w:color w:val="0D0D0D"/>
          <w:shd w:val="clear" w:color="auto" w:fill="FFFFFF"/>
        </w:rPr>
        <w:t>)</w:t>
      </w:r>
      <w:r w:rsidRPr="00756283">
        <w:rPr>
          <w:rFonts w:ascii="Times New Roman" w:hAnsi="Times New Roman" w:cs="Times New Roman"/>
          <w:color w:val="0D0D0D"/>
          <w:shd w:val="clear" w:color="auto" w:fill="FFFFFF"/>
        </w:rPr>
        <w:t xml:space="preserve"> in Washington DC?</w:t>
      </w:r>
    </w:p>
    <w:p w14:paraId="36A98133" w14:textId="7FC62EAE" w:rsidR="00756283" w:rsidRPr="002E7C79" w:rsidRDefault="00431074" w:rsidP="0018375D">
      <w:pPr>
        <w:pStyle w:val="ListParagraph"/>
        <w:numPr>
          <w:ilvl w:val="0"/>
          <w:numId w:val="1"/>
        </w:numPr>
        <w:spacing w:line="360" w:lineRule="auto"/>
        <w:jc w:val="both"/>
        <w:rPr>
          <w:rFonts w:ascii="Times New Roman" w:hAnsi="Times New Roman" w:cs="Times New Roman"/>
        </w:rPr>
      </w:pPr>
      <w:r w:rsidRPr="00431074">
        <w:rPr>
          <w:rFonts w:ascii="Times New Roman" w:hAnsi="Times New Roman" w:cs="Times New Roman"/>
          <w:color w:val="0D0D0D"/>
          <w:shd w:val="clear" w:color="auto" w:fill="FFFFFF"/>
        </w:rPr>
        <w:t>How do factors such as distance to transit stops, frequency of transit service, and transit mode availability affect accessibility for households with different income levels?</w:t>
      </w:r>
    </w:p>
    <w:p w14:paraId="02130412" w14:textId="77777777" w:rsidR="002E7C79" w:rsidRPr="002E7C79" w:rsidRDefault="002E7C79" w:rsidP="002E7C79">
      <w:pPr>
        <w:pStyle w:val="ListParagraph"/>
        <w:numPr>
          <w:ilvl w:val="0"/>
          <w:numId w:val="1"/>
        </w:numPr>
        <w:rPr>
          <w:rFonts w:ascii="Times New Roman" w:hAnsi="Times New Roman" w:cs="Times New Roman"/>
        </w:rPr>
      </w:pPr>
      <w:r w:rsidRPr="002E7C79">
        <w:rPr>
          <w:rFonts w:ascii="Times New Roman" w:hAnsi="Times New Roman" w:cs="Times New Roman"/>
        </w:rPr>
        <w:t>Are there significant disparities in the quality of public transportation services (e.g., reliability, comfort, safety) experienced by households across different income levels?</w:t>
      </w:r>
    </w:p>
    <w:p w14:paraId="665CEA0C" w14:textId="1B8A341A" w:rsidR="002E7C79" w:rsidRDefault="002E7C79" w:rsidP="002E7C79">
      <w:pPr>
        <w:spacing w:line="360" w:lineRule="auto"/>
        <w:jc w:val="both"/>
        <w:rPr>
          <w:rFonts w:ascii="Times New Roman" w:hAnsi="Times New Roman" w:cs="Times New Roman"/>
          <w:b/>
          <w:bCs/>
        </w:rPr>
      </w:pPr>
      <w:r w:rsidRPr="002E7C79">
        <w:rPr>
          <w:rFonts w:ascii="Times New Roman" w:hAnsi="Times New Roman" w:cs="Times New Roman"/>
          <w:b/>
          <w:bCs/>
        </w:rPr>
        <w:t>Methods</w:t>
      </w:r>
    </w:p>
    <w:p w14:paraId="6AACE9E2" w14:textId="5316954E" w:rsidR="006F6665" w:rsidRDefault="002E7C79" w:rsidP="006F6665">
      <w:pPr>
        <w:spacing w:line="360" w:lineRule="auto"/>
        <w:jc w:val="both"/>
        <w:rPr>
          <w:rFonts w:ascii="Times New Roman" w:eastAsia="Times New Roman" w:hAnsi="Times New Roman" w:cs="Times New Roman"/>
          <w:kern w:val="0"/>
          <w14:ligatures w14:val="none"/>
        </w:rPr>
      </w:pPr>
      <w:r w:rsidRPr="002E7C79">
        <w:rPr>
          <w:rFonts w:ascii="Times New Roman" w:hAnsi="Times New Roman" w:cs="Times New Roman"/>
        </w:rPr>
        <w:t xml:space="preserve">The study will rely purely on secondary data </w:t>
      </w:r>
      <w:r w:rsidR="00990C09">
        <w:rPr>
          <w:rFonts w:ascii="Times New Roman" w:hAnsi="Times New Roman" w:cs="Times New Roman"/>
        </w:rPr>
        <w:t xml:space="preserve">on affordable housing projects in Washington DC that were started or completed in 2015 for the various AMI thresholds for analysis. The data will be manipulated with metro bus route and bus stops to access the distribution of routes and </w:t>
      </w:r>
      <w:r w:rsidR="006F6665">
        <w:rPr>
          <w:rFonts w:ascii="Times New Roman" w:hAnsi="Times New Roman" w:cs="Times New Roman"/>
        </w:rPr>
        <w:t>stops</w:t>
      </w:r>
      <w:r w:rsidR="00990C09">
        <w:rPr>
          <w:rFonts w:ascii="Times New Roman" w:hAnsi="Times New Roman" w:cs="Times New Roman"/>
        </w:rPr>
        <w:t xml:space="preserve"> around the different AMI threshold projects. </w:t>
      </w:r>
      <w:proofErr w:type="spellStart"/>
      <w:r w:rsidR="006F6665" w:rsidRPr="006F6665">
        <w:rPr>
          <w:rFonts w:ascii="Times New Roman" w:eastAsia="Times New Roman" w:hAnsi="Times New Roman" w:cs="Times New Roman"/>
          <w:kern w:val="0"/>
          <w14:ligatures w14:val="none"/>
        </w:rPr>
        <w:t>Geopanadas</w:t>
      </w:r>
      <w:proofErr w:type="spellEnd"/>
      <w:r w:rsidR="006F6665" w:rsidRPr="006F6665">
        <w:rPr>
          <w:rFonts w:ascii="Times New Roman" w:eastAsia="Times New Roman" w:hAnsi="Times New Roman" w:cs="Times New Roman"/>
          <w:kern w:val="0"/>
          <w14:ligatures w14:val="none"/>
        </w:rPr>
        <w:t xml:space="preserve"> will be utilized to </w:t>
      </w:r>
      <w:r w:rsidR="006F6665">
        <w:rPr>
          <w:rFonts w:ascii="Times New Roman" w:eastAsia="Times New Roman" w:hAnsi="Times New Roman" w:cs="Times New Roman"/>
          <w:kern w:val="0"/>
          <w14:ligatures w14:val="none"/>
        </w:rPr>
        <w:t xml:space="preserve">process </w:t>
      </w:r>
      <w:r w:rsidR="006F6665" w:rsidRPr="006F6665">
        <w:rPr>
          <w:rFonts w:ascii="Times New Roman" w:eastAsia="Times New Roman" w:hAnsi="Times New Roman" w:cs="Times New Roman"/>
          <w:kern w:val="0"/>
          <w14:ligatures w14:val="none"/>
        </w:rPr>
        <w:t xml:space="preserve">and examine geospatial data, including the </w:t>
      </w:r>
      <w:r w:rsidR="006F6665">
        <w:rPr>
          <w:rFonts w:ascii="Times New Roman" w:eastAsia="Times New Roman" w:hAnsi="Times New Roman" w:cs="Times New Roman"/>
          <w:kern w:val="0"/>
          <w14:ligatures w14:val="none"/>
        </w:rPr>
        <w:t>location</w:t>
      </w:r>
      <w:r w:rsidR="006F6665" w:rsidRPr="006F6665">
        <w:rPr>
          <w:rFonts w:ascii="Times New Roman" w:eastAsia="Times New Roman" w:hAnsi="Times New Roman" w:cs="Times New Roman"/>
          <w:kern w:val="0"/>
          <w14:ligatures w14:val="none"/>
        </w:rPr>
        <w:t xml:space="preserve"> of public transit stops, </w:t>
      </w:r>
      <w:r w:rsidR="00016F33">
        <w:rPr>
          <w:rFonts w:ascii="Times New Roman" w:eastAsia="Times New Roman" w:hAnsi="Times New Roman" w:cs="Times New Roman"/>
          <w:kern w:val="0"/>
          <w14:ligatures w14:val="none"/>
        </w:rPr>
        <w:t xml:space="preserve">and routes </w:t>
      </w:r>
      <w:r w:rsidR="006F6665" w:rsidRPr="006F6665">
        <w:rPr>
          <w:rFonts w:ascii="Times New Roman" w:eastAsia="Times New Roman" w:hAnsi="Times New Roman" w:cs="Times New Roman"/>
          <w:kern w:val="0"/>
          <w14:ligatures w14:val="none"/>
        </w:rPr>
        <w:t>in</w:t>
      </w:r>
      <w:r w:rsidR="00016F33">
        <w:rPr>
          <w:rFonts w:ascii="Times New Roman" w:eastAsia="Times New Roman" w:hAnsi="Times New Roman" w:cs="Times New Roman"/>
          <w:kern w:val="0"/>
          <w14:ligatures w14:val="none"/>
        </w:rPr>
        <w:t xml:space="preserve"> the</w:t>
      </w:r>
      <w:r w:rsidR="006F6665" w:rsidRPr="006F6665">
        <w:rPr>
          <w:rFonts w:ascii="Times New Roman" w:eastAsia="Times New Roman" w:hAnsi="Times New Roman" w:cs="Times New Roman"/>
          <w:kern w:val="0"/>
          <w14:ligatures w14:val="none"/>
        </w:rPr>
        <w:t xml:space="preserve"> various AMI categories.</w:t>
      </w:r>
      <w:r w:rsidR="003955A7">
        <w:rPr>
          <w:rFonts w:ascii="Times New Roman" w:eastAsia="Times New Roman" w:hAnsi="Times New Roman" w:cs="Times New Roman"/>
          <w:kern w:val="0"/>
          <w14:ligatures w14:val="none"/>
        </w:rPr>
        <w:t xml:space="preserve"> Network analysis in python will be utilized to </w:t>
      </w:r>
      <w:r w:rsidR="00016F33">
        <w:rPr>
          <w:rFonts w:ascii="Times New Roman" w:eastAsia="Times New Roman" w:hAnsi="Times New Roman" w:cs="Times New Roman"/>
          <w:kern w:val="0"/>
          <w14:ligatures w14:val="none"/>
        </w:rPr>
        <w:t xml:space="preserve">calculate </w:t>
      </w:r>
      <w:r w:rsidR="003955A7">
        <w:rPr>
          <w:rFonts w:ascii="Times New Roman" w:eastAsia="Times New Roman" w:hAnsi="Times New Roman" w:cs="Times New Roman"/>
          <w:kern w:val="0"/>
          <w14:ligatures w14:val="none"/>
        </w:rPr>
        <w:t xml:space="preserve">proximity and accessibility to the bus routes and stops. A comparative analysis will be done to assess proximity and accessibility among the different affordable AMI thresholds. </w:t>
      </w:r>
    </w:p>
    <w:p w14:paraId="4D8FD8DA" w14:textId="792D56E3" w:rsidR="00016F33" w:rsidRDefault="003955A7" w:rsidP="006F6665">
      <w:pPr>
        <w:spacing w:line="360" w:lineRule="auto"/>
        <w:jc w:val="both"/>
        <w:rPr>
          <w:rFonts w:ascii="Times New Roman" w:eastAsia="Times New Roman" w:hAnsi="Times New Roman" w:cs="Times New Roman"/>
          <w:b/>
          <w:bCs/>
          <w:kern w:val="0"/>
          <w14:ligatures w14:val="none"/>
        </w:rPr>
      </w:pPr>
      <w:r w:rsidRPr="003955A7">
        <w:rPr>
          <w:rFonts w:ascii="Times New Roman" w:eastAsia="Times New Roman" w:hAnsi="Times New Roman" w:cs="Times New Roman"/>
          <w:b/>
          <w:bCs/>
          <w:kern w:val="0"/>
          <w14:ligatures w14:val="none"/>
        </w:rPr>
        <w:t xml:space="preserve">Study Limitations </w:t>
      </w:r>
    </w:p>
    <w:p w14:paraId="43FFE5B6" w14:textId="5B62B370" w:rsidR="00016F33" w:rsidRPr="00512DC8" w:rsidRDefault="00016F33" w:rsidP="002E7C79">
      <w:pPr>
        <w:spacing w:line="360" w:lineRule="auto"/>
        <w:jc w:val="both"/>
        <w:rPr>
          <w:rFonts w:ascii="Times New Roman" w:eastAsia="Times New Roman" w:hAnsi="Times New Roman" w:cs="Times New Roman"/>
          <w:kern w:val="0"/>
          <w14:ligatures w14:val="none"/>
        </w:rPr>
        <w:sectPr w:rsidR="00016F33" w:rsidRPr="00512DC8">
          <w:pgSz w:w="12240" w:h="15840"/>
          <w:pgMar w:top="1440" w:right="1440" w:bottom="1440" w:left="1440" w:header="720" w:footer="720" w:gutter="0"/>
          <w:cols w:space="720"/>
          <w:docGrid w:linePitch="360"/>
        </w:sectPr>
      </w:pPr>
      <w:r w:rsidRPr="00016F33">
        <w:rPr>
          <w:rFonts w:ascii="Times New Roman" w:eastAsia="Times New Roman" w:hAnsi="Times New Roman" w:cs="Times New Roman"/>
          <w:kern w:val="0"/>
          <w14:ligatures w14:val="none"/>
        </w:rPr>
        <w:t>The utilization of secondary will only limit the research findings to</w:t>
      </w:r>
      <w:r w:rsidR="00512DC8">
        <w:rPr>
          <w:rFonts w:ascii="Times New Roman" w:eastAsia="Times New Roman" w:hAnsi="Times New Roman" w:cs="Times New Roman"/>
          <w:kern w:val="0"/>
          <w14:ligatures w14:val="none"/>
        </w:rPr>
        <w:t xml:space="preserve"> </w:t>
      </w:r>
      <w:r w:rsidR="00FF06E8">
        <w:rPr>
          <w:rFonts w:ascii="Times New Roman" w:eastAsia="Times New Roman" w:hAnsi="Times New Roman" w:cs="Times New Roman"/>
          <w:kern w:val="0"/>
          <w14:ligatures w14:val="none"/>
        </w:rPr>
        <w:t>existing</w:t>
      </w:r>
      <w:r w:rsidR="00512DC8">
        <w:rPr>
          <w:rFonts w:ascii="Times New Roman" w:eastAsia="Times New Roman" w:hAnsi="Times New Roman" w:cs="Times New Roman"/>
          <w:kern w:val="0"/>
          <w14:ligatures w14:val="none"/>
        </w:rPr>
        <w:t xml:space="preserve"> data which </w:t>
      </w:r>
      <w:r w:rsidR="00FF06E8">
        <w:rPr>
          <w:rFonts w:ascii="Times New Roman" w:eastAsia="Times New Roman" w:hAnsi="Times New Roman" w:cs="Times New Roman"/>
          <w:kern w:val="0"/>
          <w14:ligatures w14:val="none"/>
        </w:rPr>
        <w:t>may be</w:t>
      </w:r>
      <w:r w:rsidR="00512DC8">
        <w:rPr>
          <w:rFonts w:ascii="Times New Roman" w:eastAsia="Times New Roman" w:hAnsi="Times New Roman" w:cs="Times New Roman"/>
          <w:kern w:val="0"/>
          <w14:ligatures w14:val="none"/>
        </w:rPr>
        <w:t xml:space="preserve"> associated with errors such as counting</w:t>
      </w:r>
      <w:r w:rsidR="00FF06E8">
        <w:rPr>
          <w:rFonts w:ascii="Times New Roman" w:eastAsia="Times New Roman" w:hAnsi="Times New Roman" w:cs="Times New Roman"/>
          <w:kern w:val="0"/>
          <w14:ligatures w14:val="none"/>
        </w:rPr>
        <w:t xml:space="preserve">. Ethically, the data that will be employed has limited metadata that describes the extent to which the data can be used. This undermines the credibility of the data for analysis. </w:t>
      </w:r>
      <w:r w:rsidR="00FF06E8" w:rsidRPr="00FF06E8">
        <w:rPr>
          <w:rFonts w:ascii="Times New Roman" w:eastAsia="Times New Roman" w:hAnsi="Times New Roman" w:cs="Times New Roman"/>
          <w:kern w:val="0"/>
          <w14:ligatures w14:val="none"/>
        </w:rPr>
        <w:t xml:space="preserve">The distance and proximity analysis </w:t>
      </w:r>
      <w:r w:rsidR="00FF06E8">
        <w:rPr>
          <w:rFonts w:ascii="Times New Roman" w:eastAsia="Times New Roman" w:hAnsi="Times New Roman" w:cs="Times New Roman"/>
          <w:kern w:val="0"/>
          <w14:ligatures w14:val="none"/>
        </w:rPr>
        <w:t xml:space="preserve">that will be </w:t>
      </w:r>
      <w:r w:rsidR="00FF06E8" w:rsidRPr="00FF06E8">
        <w:rPr>
          <w:rFonts w:ascii="Times New Roman" w:eastAsia="Times New Roman" w:hAnsi="Times New Roman" w:cs="Times New Roman"/>
          <w:kern w:val="0"/>
          <w14:ligatures w14:val="none"/>
        </w:rPr>
        <w:t>utilized in this context is based on simplifying assumptions, such as Euclidean distance or constant travel speeds. These assumptions may not always adequately depict real-world conditions, particularly in intricate urban settings.</w:t>
      </w:r>
      <w:r w:rsidR="00FF06E8">
        <w:rPr>
          <w:rFonts w:ascii="Times New Roman" w:eastAsia="Times New Roman" w:hAnsi="Times New Roman" w:cs="Times New Roman"/>
          <w:kern w:val="0"/>
          <w14:ligatures w14:val="none"/>
        </w:rPr>
        <w:t xml:space="preserve"> </w:t>
      </w:r>
    </w:p>
    <w:p w14:paraId="5C23EA98" w14:textId="6BA1B2E3" w:rsidR="002E7C79" w:rsidRDefault="00016F33" w:rsidP="002E7C79">
      <w:pPr>
        <w:spacing w:line="360" w:lineRule="auto"/>
        <w:jc w:val="both"/>
        <w:rPr>
          <w:rFonts w:ascii="Times New Roman" w:hAnsi="Times New Roman" w:cs="Times New Roman"/>
          <w:b/>
          <w:bCs/>
        </w:rPr>
      </w:pPr>
      <w:r>
        <w:rPr>
          <w:rFonts w:ascii="Times New Roman" w:hAnsi="Times New Roman" w:cs="Times New Roman"/>
          <w:b/>
          <w:bCs/>
        </w:rPr>
        <w:t xml:space="preserve">References </w:t>
      </w:r>
    </w:p>
    <w:p w14:paraId="43058EFE" w14:textId="6C245B39" w:rsidR="00016F33" w:rsidRPr="00016F33" w:rsidRDefault="00016F33" w:rsidP="00016F33">
      <w:pPr>
        <w:widowControl w:val="0"/>
        <w:autoSpaceDE w:val="0"/>
        <w:autoSpaceDN w:val="0"/>
        <w:adjustRightInd w:val="0"/>
        <w:spacing w:after="0" w:line="240" w:lineRule="auto"/>
        <w:ind w:left="480" w:hanging="480"/>
        <w:rPr>
          <w:rFonts w:ascii="Times New Roman" w:hAnsi="Times New Roman" w:cs="Times New Roman"/>
          <w:noProof/>
          <w:kern w:val="0"/>
        </w:rPr>
      </w:pPr>
      <w:r>
        <w:rPr>
          <w:rFonts w:ascii="Times New Roman" w:hAnsi="Times New Roman" w:cs="Times New Roman"/>
          <w:b/>
          <w:bCs/>
        </w:rPr>
        <w:fldChar w:fldCharType="begin" w:fldLock="1"/>
      </w:r>
      <w:r>
        <w:rPr>
          <w:rFonts w:ascii="Times New Roman" w:hAnsi="Times New Roman" w:cs="Times New Roman"/>
          <w:b/>
          <w:bCs/>
        </w:rPr>
        <w:instrText xml:space="preserve">ADDIN Mendeley Bibliography CSL_BIBLIOGRAPHY </w:instrText>
      </w:r>
      <w:r>
        <w:rPr>
          <w:rFonts w:ascii="Times New Roman" w:hAnsi="Times New Roman" w:cs="Times New Roman"/>
          <w:b/>
          <w:bCs/>
        </w:rPr>
        <w:fldChar w:fldCharType="separate"/>
      </w:r>
      <w:r w:rsidRPr="00016F33">
        <w:rPr>
          <w:rFonts w:ascii="Times New Roman" w:hAnsi="Times New Roman" w:cs="Times New Roman"/>
          <w:noProof/>
          <w:kern w:val="0"/>
        </w:rPr>
        <w:t xml:space="preserve">Blanchard, S. D., &amp; Waddell, P. (2017). </w:t>
      </w:r>
      <w:r w:rsidRPr="00016F33">
        <w:rPr>
          <w:rFonts w:ascii="Times New Roman" w:hAnsi="Times New Roman" w:cs="Times New Roman"/>
          <w:i/>
          <w:iCs/>
          <w:noProof/>
          <w:kern w:val="0"/>
        </w:rPr>
        <w:t>UrbanAccess Generalized Methodology for Measuring Regional Accessibility with an Integrated Pedestrian and Transit Network</w:t>
      </w:r>
      <w:r w:rsidRPr="00016F33">
        <w:rPr>
          <w:rFonts w:ascii="Times New Roman" w:hAnsi="Times New Roman" w:cs="Times New Roman"/>
          <w:noProof/>
          <w:kern w:val="0"/>
        </w:rPr>
        <w:t xml:space="preserve">. </w:t>
      </w:r>
      <w:r w:rsidRPr="00016F33">
        <w:rPr>
          <w:rFonts w:ascii="Times New Roman" w:hAnsi="Times New Roman" w:cs="Times New Roman"/>
          <w:i/>
          <w:iCs/>
          <w:noProof/>
          <w:kern w:val="0"/>
        </w:rPr>
        <w:t>2653</w:t>
      </w:r>
      <w:r w:rsidRPr="00016F33">
        <w:rPr>
          <w:rFonts w:ascii="Times New Roman" w:hAnsi="Times New Roman" w:cs="Times New Roman"/>
          <w:noProof/>
          <w:kern w:val="0"/>
        </w:rPr>
        <w:t>, 35–44. https://doi.org/10.3141/2653-05</w:t>
      </w:r>
    </w:p>
    <w:p w14:paraId="474B7759" w14:textId="77777777" w:rsidR="00016F33" w:rsidRPr="00016F33" w:rsidRDefault="00016F33" w:rsidP="00016F33">
      <w:pPr>
        <w:widowControl w:val="0"/>
        <w:autoSpaceDE w:val="0"/>
        <w:autoSpaceDN w:val="0"/>
        <w:adjustRightInd w:val="0"/>
        <w:spacing w:after="0" w:line="240" w:lineRule="auto"/>
        <w:ind w:left="480" w:hanging="480"/>
        <w:rPr>
          <w:rFonts w:ascii="Times New Roman" w:hAnsi="Times New Roman" w:cs="Times New Roman"/>
          <w:noProof/>
          <w:kern w:val="0"/>
        </w:rPr>
      </w:pPr>
      <w:r w:rsidRPr="00016F33">
        <w:rPr>
          <w:rFonts w:ascii="Times New Roman" w:hAnsi="Times New Roman" w:cs="Times New Roman"/>
          <w:noProof/>
          <w:kern w:val="0"/>
        </w:rPr>
        <w:t xml:space="preserve">Cervero, R. (2004). </w:t>
      </w:r>
      <w:r w:rsidRPr="00016F33">
        <w:rPr>
          <w:rFonts w:ascii="Times New Roman" w:hAnsi="Times New Roman" w:cs="Times New Roman"/>
          <w:i/>
          <w:iCs/>
          <w:noProof/>
          <w:kern w:val="0"/>
        </w:rPr>
        <w:t>Transit-oriented development in the United States: Experiences, challenges, and prospects.</w:t>
      </w:r>
    </w:p>
    <w:p w14:paraId="352E5957" w14:textId="77777777" w:rsidR="00016F33" w:rsidRPr="00016F33" w:rsidRDefault="00016F33" w:rsidP="00016F33">
      <w:pPr>
        <w:widowControl w:val="0"/>
        <w:autoSpaceDE w:val="0"/>
        <w:autoSpaceDN w:val="0"/>
        <w:adjustRightInd w:val="0"/>
        <w:spacing w:after="0" w:line="240" w:lineRule="auto"/>
        <w:ind w:left="480" w:hanging="480"/>
        <w:rPr>
          <w:rFonts w:ascii="Times New Roman" w:hAnsi="Times New Roman" w:cs="Times New Roman"/>
          <w:noProof/>
          <w:kern w:val="0"/>
        </w:rPr>
      </w:pPr>
      <w:r w:rsidRPr="00016F33">
        <w:rPr>
          <w:rFonts w:ascii="Times New Roman" w:hAnsi="Times New Roman" w:cs="Times New Roman"/>
          <w:noProof/>
          <w:kern w:val="0"/>
        </w:rPr>
        <w:t xml:space="preserve">Fletcher, C. N., Garasky, S. B., Jensen, H. H., &amp; Nielsen, R. B. (2015). Transportation Access : A Key Employment Barrier for Rural Low- Income Families. </w:t>
      </w:r>
      <w:r w:rsidRPr="00016F33">
        <w:rPr>
          <w:rFonts w:ascii="Times New Roman" w:hAnsi="Times New Roman" w:cs="Times New Roman"/>
          <w:i/>
          <w:iCs/>
          <w:noProof/>
          <w:kern w:val="0"/>
        </w:rPr>
        <w:t>Journal of Poverty</w:t>
      </w:r>
      <w:r w:rsidRPr="00016F33">
        <w:rPr>
          <w:rFonts w:ascii="Times New Roman" w:hAnsi="Times New Roman" w:cs="Times New Roman"/>
          <w:noProof/>
          <w:kern w:val="0"/>
        </w:rPr>
        <w:t>, 37–41. https://doi.org/10.1080/10875541003711581</w:t>
      </w:r>
    </w:p>
    <w:p w14:paraId="4E26276F" w14:textId="77777777" w:rsidR="00016F33" w:rsidRPr="00016F33" w:rsidRDefault="00016F33" w:rsidP="00016F33">
      <w:pPr>
        <w:widowControl w:val="0"/>
        <w:autoSpaceDE w:val="0"/>
        <w:autoSpaceDN w:val="0"/>
        <w:adjustRightInd w:val="0"/>
        <w:spacing w:after="0" w:line="240" w:lineRule="auto"/>
        <w:ind w:left="480" w:hanging="480"/>
        <w:rPr>
          <w:rFonts w:ascii="Times New Roman" w:hAnsi="Times New Roman" w:cs="Times New Roman"/>
          <w:noProof/>
          <w:kern w:val="0"/>
        </w:rPr>
      </w:pPr>
      <w:r w:rsidRPr="00016F33">
        <w:rPr>
          <w:rFonts w:ascii="Times New Roman" w:hAnsi="Times New Roman" w:cs="Times New Roman"/>
          <w:noProof/>
          <w:kern w:val="0"/>
        </w:rPr>
        <w:t xml:space="preserve">Immergluck, D. (2009). </w:t>
      </w:r>
      <w:r w:rsidRPr="00016F33">
        <w:rPr>
          <w:rFonts w:ascii="Times New Roman" w:hAnsi="Times New Roman" w:cs="Times New Roman"/>
          <w:i/>
          <w:iCs/>
          <w:noProof/>
          <w:kern w:val="0"/>
        </w:rPr>
        <w:t>Large Redevelopment Initiatives , Housing Values and Gentrification : The Case of the Atlanta Beltline</w:t>
      </w:r>
      <w:r w:rsidRPr="00016F33">
        <w:rPr>
          <w:rFonts w:ascii="Times New Roman" w:hAnsi="Times New Roman" w:cs="Times New Roman"/>
          <w:noProof/>
          <w:kern w:val="0"/>
        </w:rPr>
        <w:t xml:space="preserve">. </w:t>
      </w:r>
      <w:r w:rsidRPr="00016F33">
        <w:rPr>
          <w:rFonts w:ascii="Times New Roman" w:hAnsi="Times New Roman" w:cs="Times New Roman"/>
          <w:i/>
          <w:iCs/>
          <w:noProof/>
          <w:kern w:val="0"/>
        </w:rPr>
        <w:t>46</w:t>
      </w:r>
      <w:r w:rsidRPr="00016F33">
        <w:rPr>
          <w:rFonts w:ascii="Times New Roman" w:hAnsi="Times New Roman" w:cs="Times New Roman"/>
          <w:noProof/>
          <w:kern w:val="0"/>
        </w:rPr>
        <w:t>(July), 1723–1745. https://doi.org/10.1177/0042098009105500</w:t>
      </w:r>
    </w:p>
    <w:p w14:paraId="28C3BC72" w14:textId="77777777" w:rsidR="00016F33" w:rsidRPr="00016F33" w:rsidRDefault="00016F33" w:rsidP="00016F33">
      <w:pPr>
        <w:widowControl w:val="0"/>
        <w:autoSpaceDE w:val="0"/>
        <w:autoSpaceDN w:val="0"/>
        <w:adjustRightInd w:val="0"/>
        <w:spacing w:after="0" w:line="240" w:lineRule="auto"/>
        <w:ind w:left="480" w:hanging="480"/>
        <w:rPr>
          <w:rFonts w:ascii="Times New Roman" w:hAnsi="Times New Roman" w:cs="Times New Roman"/>
          <w:noProof/>
          <w:kern w:val="0"/>
        </w:rPr>
      </w:pPr>
      <w:r w:rsidRPr="00016F33">
        <w:rPr>
          <w:rFonts w:ascii="Times New Roman" w:hAnsi="Times New Roman" w:cs="Times New Roman"/>
          <w:noProof/>
          <w:kern w:val="0"/>
        </w:rPr>
        <w:t xml:space="preserve">Kawabata, M., &amp; Shen, Q. (2006). </w:t>
      </w:r>
      <w:r w:rsidRPr="00016F33">
        <w:rPr>
          <w:rFonts w:ascii="Times New Roman" w:hAnsi="Times New Roman" w:cs="Times New Roman"/>
          <w:i/>
          <w:iCs/>
          <w:noProof/>
          <w:kern w:val="0"/>
        </w:rPr>
        <w:t>Job accessibility as an indicator of auto-oriented urban structure : a comparison of Boston and Los Angeles with Tokyo</w:t>
      </w:r>
      <w:r w:rsidRPr="00016F33">
        <w:rPr>
          <w:rFonts w:ascii="Times New Roman" w:hAnsi="Times New Roman" w:cs="Times New Roman"/>
          <w:noProof/>
          <w:kern w:val="0"/>
        </w:rPr>
        <w:t xml:space="preserve">. </w:t>
      </w:r>
      <w:r w:rsidRPr="00016F33">
        <w:rPr>
          <w:rFonts w:ascii="Times New Roman" w:hAnsi="Times New Roman" w:cs="Times New Roman"/>
          <w:i/>
          <w:iCs/>
          <w:noProof/>
          <w:kern w:val="0"/>
        </w:rPr>
        <w:t>33</w:t>
      </w:r>
      <w:r w:rsidRPr="00016F33">
        <w:rPr>
          <w:rFonts w:ascii="Times New Roman" w:hAnsi="Times New Roman" w:cs="Times New Roman"/>
          <w:noProof/>
          <w:kern w:val="0"/>
        </w:rPr>
        <w:t>, 115–131. https://doi.org/10.1068/b31144</w:t>
      </w:r>
    </w:p>
    <w:p w14:paraId="78212333" w14:textId="77777777" w:rsidR="00016F33" w:rsidRPr="00016F33" w:rsidRDefault="00016F33" w:rsidP="00016F33">
      <w:pPr>
        <w:widowControl w:val="0"/>
        <w:autoSpaceDE w:val="0"/>
        <w:autoSpaceDN w:val="0"/>
        <w:adjustRightInd w:val="0"/>
        <w:spacing w:after="0" w:line="240" w:lineRule="auto"/>
        <w:ind w:left="480" w:hanging="480"/>
        <w:rPr>
          <w:rFonts w:ascii="Times New Roman" w:hAnsi="Times New Roman" w:cs="Times New Roman"/>
          <w:noProof/>
          <w:kern w:val="0"/>
        </w:rPr>
      </w:pPr>
      <w:r w:rsidRPr="00016F33">
        <w:rPr>
          <w:rFonts w:ascii="Times New Roman" w:hAnsi="Times New Roman" w:cs="Times New Roman"/>
          <w:noProof/>
          <w:kern w:val="0"/>
        </w:rPr>
        <w:t xml:space="preserve">Kramer, A. (2018). </w:t>
      </w:r>
      <w:r w:rsidRPr="00016F33">
        <w:rPr>
          <w:rFonts w:ascii="Times New Roman" w:hAnsi="Times New Roman" w:cs="Times New Roman"/>
          <w:i/>
          <w:iCs/>
          <w:noProof/>
          <w:kern w:val="0"/>
        </w:rPr>
        <w:t>The una ff ordable city : Housing and transit in North American cities</w:t>
      </w:r>
      <w:r w:rsidRPr="00016F33">
        <w:rPr>
          <w:rFonts w:ascii="Times New Roman" w:hAnsi="Times New Roman" w:cs="Times New Roman"/>
          <w:noProof/>
          <w:kern w:val="0"/>
        </w:rPr>
        <w:t xml:space="preserve">. </w:t>
      </w:r>
      <w:r w:rsidRPr="00016F33">
        <w:rPr>
          <w:rFonts w:ascii="Times New Roman" w:hAnsi="Times New Roman" w:cs="Times New Roman"/>
          <w:i/>
          <w:iCs/>
          <w:noProof/>
          <w:kern w:val="0"/>
        </w:rPr>
        <w:t>83</w:t>
      </w:r>
      <w:r w:rsidRPr="00016F33">
        <w:rPr>
          <w:rFonts w:ascii="Times New Roman" w:hAnsi="Times New Roman" w:cs="Times New Roman"/>
          <w:noProof/>
          <w:kern w:val="0"/>
        </w:rPr>
        <w:t>(June), 1–10. https://doi.org/10.1016/j.cities.2018.05.013</w:t>
      </w:r>
    </w:p>
    <w:p w14:paraId="2A5047CD" w14:textId="77777777" w:rsidR="00016F33" w:rsidRPr="00016F33" w:rsidRDefault="00016F33" w:rsidP="00016F33">
      <w:pPr>
        <w:widowControl w:val="0"/>
        <w:autoSpaceDE w:val="0"/>
        <w:autoSpaceDN w:val="0"/>
        <w:adjustRightInd w:val="0"/>
        <w:spacing w:after="0" w:line="240" w:lineRule="auto"/>
        <w:ind w:left="480" w:hanging="480"/>
        <w:rPr>
          <w:rFonts w:ascii="Times New Roman" w:hAnsi="Times New Roman" w:cs="Times New Roman"/>
          <w:noProof/>
          <w:kern w:val="0"/>
        </w:rPr>
      </w:pPr>
      <w:r w:rsidRPr="00016F33">
        <w:rPr>
          <w:rFonts w:ascii="Times New Roman" w:hAnsi="Times New Roman" w:cs="Times New Roman"/>
          <w:noProof/>
          <w:kern w:val="0"/>
        </w:rPr>
        <w:t xml:space="preserve">Martens, K., Bastiaanssen, J., &amp; Lucas, K. (2019). </w:t>
      </w:r>
      <w:r w:rsidRPr="00016F33">
        <w:rPr>
          <w:rFonts w:ascii="Times New Roman" w:hAnsi="Times New Roman" w:cs="Times New Roman"/>
          <w:i/>
          <w:iCs/>
          <w:noProof/>
          <w:kern w:val="0"/>
        </w:rPr>
        <w:t>Measuring transport equity: Key components, framings and metrics</w:t>
      </w:r>
      <w:r w:rsidRPr="00016F33">
        <w:rPr>
          <w:rFonts w:ascii="Times New Roman" w:hAnsi="Times New Roman" w:cs="Times New Roman"/>
          <w:noProof/>
          <w:kern w:val="0"/>
        </w:rPr>
        <w:t>. Elsevier Inc. https://doi.org/10.1016/B978-0-12-814818-1.00002-0</w:t>
      </w:r>
    </w:p>
    <w:p w14:paraId="64DF4914" w14:textId="77777777" w:rsidR="00016F33" w:rsidRPr="00016F33" w:rsidRDefault="00016F33" w:rsidP="00016F33">
      <w:pPr>
        <w:widowControl w:val="0"/>
        <w:autoSpaceDE w:val="0"/>
        <w:autoSpaceDN w:val="0"/>
        <w:adjustRightInd w:val="0"/>
        <w:spacing w:after="0" w:line="240" w:lineRule="auto"/>
        <w:ind w:left="480" w:hanging="480"/>
        <w:rPr>
          <w:rFonts w:ascii="Times New Roman" w:hAnsi="Times New Roman" w:cs="Times New Roman"/>
          <w:noProof/>
          <w:kern w:val="0"/>
        </w:rPr>
      </w:pPr>
      <w:r w:rsidRPr="00016F33">
        <w:rPr>
          <w:rFonts w:ascii="Times New Roman" w:hAnsi="Times New Roman" w:cs="Times New Roman"/>
          <w:noProof/>
          <w:kern w:val="0"/>
        </w:rPr>
        <w:t xml:space="preserve">Taylor, B. D., &amp; Morris, E. A. (2015). </w:t>
      </w:r>
      <w:r w:rsidRPr="00016F33">
        <w:rPr>
          <w:rFonts w:ascii="Times New Roman" w:hAnsi="Times New Roman" w:cs="Times New Roman"/>
          <w:i/>
          <w:iCs/>
          <w:noProof/>
          <w:kern w:val="0"/>
        </w:rPr>
        <w:t>Public transportation objectives and rider demographics : are transit ’ s priorities poor public policy ?</w:t>
      </w:r>
      <w:r w:rsidRPr="00016F33">
        <w:rPr>
          <w:rFonts w:ascii="Times New Roman" w:hAnsi="Times New Roman" w:cs="Times New Roman"/>
          <w:noProof/>
          <w:kern w:val="0"/>
        </w:rPr>
        <w:t xml:space="preserve"> 347–367. https://doi.org/10.1007/s11116-014-9547-0</w:t>
      </w:r>
    </w:p>
    <w:p w14:paraId="65037AA6" w14:textId="77777777" w:rsidR="00016F33" w:rsidRPr="00016F33" w:rsidRDefault="00016F33" w:rsidP="00016F33">
      <w:pPr>
        <w:widowControl w:val="0"/>
        <w:autoSpaceDE w:val="0"/>
        <w:autoSpaceDN w:val="0"/>
        <w:adjustRightInd w:val="0"/>
        <w:spacing w:after="0" w:line="240" w:lineRule="auto"/>
        <w:ind w:left="480" w:hanging="480"/>
        <w:rPr>
          <w:rFonts w:ascii="Times New Roman" w:hAnsi="Times New Roman" w:cs="Times New Roman"/>
          <w:noProof/>
          <w:kern w:val="0"/>
        </w:rPr>
      </w:pPr>
      <w:r w:rsidRPr="00016F33">
        <w:rPr>
          <w:rFonts w:ascii="Times New Roman" w:hAnsi="Times New Roman" w:cs="Times New Roman"/>
          <w:noProof/>
          <w:kern w:val="0"/>
        </w:rPr>
        <w:t xml:space="preserve">Urena, N., &amp; Cinzia, S. (2016). a policy analysis for the Washington D . C . metropolitan. </w:t>
      </w:r>
      <w:r w:rsidRPr="00016F33">
        <w:rPr>
          <w:rFonts w:ascii="Times New Roman" w:hAnsi="Times New Roman" w:cs="Times New Roman"/>
          <w:i/>
          <w:iCs/>
          <w:noProof/>
          <w:kern w:val="0"/>
        </w:rPr>
        <w:t>Public Transport</w:t>
      </w:r>
      <w:r w:rsidRPr="00016F33">
        <w:rPr>
          <w:rFonts w:ascii="Times New Roman" w:hAnsi="Times New Roman" w:cs="Times New Roman"/>
          <w:noProof/>
          <w:kern w:val="0"/>
        </w:rPr>
        <w:t xml:space="preserve">, </w:t>
      </w:r>
      <w:r w:rsidRPr="00016F33">
        <w:rPr>
          <w:rFonts w:ascii="Times New Roman" w:hAnsi="Times New Roman" w:cs="Times New Roman"/>
          <w:i/>
          <w:iCs/>
          <w:noProof/>
          <w:kern w:val="0"/>
        </w:rPr>
        <w:t>8</w:t>
      </w:r>
      <w:r w:rsidRPr="00016F33">
        <w:rPr>
          <w:rFonts w:ascii="Times New Roman" w:hAnsi="Times New Roman" w:cs="Times New Roman"/>
          <w:noProof/>
          <w:kern w:val="0"/>
        </w:rPr>
        <w:t>(1), 103–123. https://doi.org/10.1007/s12469-015-0119-2</w:t>
      </w:r>
    </w:p>
    <w:p w14:paraId="51853235" w14:textId="77777777" w:rsidR="00016F33" w:rsidRPr="00016F33" w:rsidRDefault="00016F33" w:rsidP="00016F33">
      <w:pPr>
        <w:widowControl w:val="0"/>
        <w:autoSpaceDE w:val="0"/>
        <w:autoSpaceDN w:val="0"/>
        <w:adjustRightInd w:val="0"/>
        <w:spacing w:after="0" w:line="240" w:lineRule="auto"/>
        <w:ind w:left="480" w:hanging="480"/>
        <w:rPr>
          <w:rFonts w:ascii="Times New Roman" w:hAnsi="Times New Roman" w:cs="Times New Roman"/>
          <w:noProof/>
        </w:rPr>
      </w:pPr>
      <w:r w:rsidRPr="00016F33">
        <w:rPr>
          <w:rFonts w:ascii="Times New Roman" w:hAnsi="Times New Roman" w:cs="Times New Roman"/>
          <w:noProof/>
          <w:kern w:val="0"/>
        </w:rPr>
        <w:t xml:space="preserve">Zimmerman, M. V, Posthumus, A., &amp; Howell, K. (2022). </w:t>
      </w:r>
      <w:r w:rsidRPr="00016F33">
        <w:rPr>
          <w:rFonts w:ascii="Times New Roman" w:hAnsi="Times New Roman" w:cs="Times New Roman"/>
          <w:i/>
          <w:iCs/>
          <w:noProof/>
          <w:kern w:val="0"/>
        </w:rPr>
        <w:t>National Academies of Sciences Engineering and Medicine. Coordination of Public Transit Services and Investments with Affordable Housing Policies.</w:t>
      </w:r>
    </w:p>
    <w:p w14:paraId="21D37A41" w14:textId="29318768" w:rsidR="00016F33" w:rsidRPr="002E7C79" w:rsidRDefault="00016F33" w:rsidP="00016F33">
      <w:pPr>
        <w:spacing w:after="0" w:line="240" w:lineRule="auto"/>
        <w:jc w:val="both"/>
        <w:rPr>
          <w:rFonts w:ascii="Times New Roman" w:hAnsi="Times New Roman" w:cs="Times New Roman"/>
          <w:b/>
          <w:bCs/>
        </w:rPr>
      </w:pPr>
      <w:r>
        <w:rPr>
          <w:rFonts w:ascii="Times New Roman" w:hAnsi="Times New Roman" w:cs="Times New Roman"/>
          <w:b/>
          <w:bCs/>
        </w:rPr>
        <w:fldChar w:fldCharType="end"/>
      </w:r>
    </w:p>
    <w:sectPr w:rsidR="00016F33" w:rsidRPr="002E7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0452F"/>
    <w:multiLevelType w:val="hybridMultilevel"/>
    <w:tmpl w:val="9C4E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3269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B4D"/>
    <w:rsid w:val="00016F33"/>
    <w:rsid w:val="000C191F"/>
    <w:rsid w:val="001130E7"/>
    <w:rsid w:val="0018375D"/>
    <w:rsid w:val="002E7C79"/>
    <w:rsid w:val="003955A7"/>
    <w:rsid w:val="003C06C4"/>
    <w:rsid w:val="00431074"/>
    <w:rsid w:val="00512DC8"/>
    <w:rsid w:val="006F6665"/>
    <w:rsid w:val="00756283"/>
    <w:rsid w:val="008D5757"/>
    <w:rsid w:val="00990C09"/>
    <w:rsid w:val="00A42232"/>
    <w:rsid w:val="00AB78DE"/>
    <w:rsid w:val="00AD5B4D"/>
    <w:rsid w:val="00BB2FCA"/>
    <w:rsid w:val="00C322D0"/>
    <w:rsid w:val="00C7012E"/>
    <w:rsid w:val="00D97526"/>
    <w:rsid w:val="00FF0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727F"/>
  <w15:chartTrackingRefBased/>
  <w15:docId w15:val="{4AD2804D-39F0-453C-A13E-482262060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B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5B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5B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B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B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B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B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B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B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B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5B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5B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B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B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B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B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B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B4D"/>
    <w:rPr>
      <w:rFonts w:eastAsiaTheme="majorEastAsia" w:cstheme="majorBidi"/>
      <w:color w:val="272727" w:themeColor="text1" w:themeTint="D8"/>
    </w:rPr>
  </w:style>
  <w:style w:type="paragraph" w:styleId="Title">
    <w:name w:val="Title"/>
    <w:basedOn w:val="Normal"/>
    <w:next w:val="Normal"/>
    <w:link w:val="TitleChar"/>
    <w:uiPriority w:val="10"/>
    <w:qFormat/>
    <w:rsid w:val="00AD5B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B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B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B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B4D"/>
    <w:pPr>
      <w:spacing w:before="160"/>
      <w:jc w:val="center"/>
    </w:pPr>
    <w:rPr>
      <w:i/>
      <w:iCs/>
      <w:color w:val="404040" w:themeColor="text1" w:themeTint="BF"/>
    </w:rPr>
  </w:style>
  <w:style w:type="character" w:customStyle="1" w:styleId="QuoteChar">
    <w:name w:val="Quote Char"/>
    <w:basedOn w:val="DefaultParagraphFont"/>
    <w:link w:val="Quote"/>
    <w:uiPriority w:val="29"/>
    <w:rsid w:val="00AD5B4D"/>
    <w:rPr>
      <w:i/>
      <w:iCs/>
      <w:color w:val="404040" w:themeColor="text1" w:themeTint="BF"/>
    </w:rPr>
  </w:style>
  <w:style w:type="paragraph" w:styleId="ListParagraph">
    <w:name w:val="List Paragraph"/>
    <w:basedOn w:val="Normal"/>
    <w:uiPriority w:val="34"/>
    <w:qFormat/>
    <w:rsid w:val="00AD5B4D"/>
    <w:pPr>
      <w:ind w:left="720"/>
      <w:contextualSpacing/>
    </w:pPr>
  </w:style>
  <w:style w:type="character" w:styleId="IntenseEmphasis">
    <w:name w:val="Intense Emphasis"/>
    <w:basedOn w:val="DefaultParagraphFont"/>
    <w:uiPriority w:val="21"/>
    <w:qFormat/>
    <w:rsid w:val="00AD5B4D"/>
    <w:rPr>
      <w:i/>
      <w:iCs/>
      <w:color w:val="0F4761" w:themeColor="accent1" w:themeShade="BF"/>
    </w:rPr>
  </w:style>
  <w:style w:type="paragraph" w:styleId="IntenseQuote">
    <w:name w:val="Intense Quote"/>
    <w:basedOn w:val="Normal"/>
    <w:next w:val="Normal"/>
    <w:link w:val="IntenseQuoteChar"/>
    <w:uiPriority w:val="30"/>
    <w:qFormat/>
    <w:rsid w:val="00AD5B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B4D"/>
    <w:rPr>
      <w:i/>
      <w:iCs/>
      <w:color w:val="0F4761" w:themeColor="accent1" w:themeShade="BF"/>
    </w:rPr>
  </w:style>
  <w:style w:type="character" w:styleId="IntenseReference">
    <w:name w:val="Intense Reference"/>
    <w:basedOn w:val="DefaultParagraphFont"/>
    <w:uiPriority w:val="32"/>
    <w:qFormat/>
    <w:rsid w:val="00AD5B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70895">
      <w:bodyDiv w:val="1"/>
      <w:marLeft w:val="0"/>
      <w:marRight w:val="0"/>
      <w:marTop w:val="0"/>
      <w:marBottom w:val="0"/>
      <w:divBdr>
        <w:top w:val="none" w:sz="0" w:space="0" w:color="auto"/>
        <w:left w:val="none" w:sz="0" w:space="0" w:color="auto"/>
        <w:bottom w:val="none" w:sz="0" w:space="0" w:color="auto"/>
        <w:right w:val="none" w:sz="0" w:space="0" w:color="auto"/>
      </w:divBdr>
    </w:div>
    <w:div w:id="742796248">
      <w:bodyDiv w:val="1"/>
      <w:marLeft w:val="0"/>
      <w:marRight w:val="0"/>
      <w:marTop w:val="0"/>
      <w:marBottom w:val="0"/>
      <w:divBdr>
        <w:top w:val="none" w:sz="0" w:space="0" w:color="auto"/>
        <w:left w:val="none" w:sz="0" w:space="0" w:color="auto"/>
        <w:bottom w:val="none" w:sz="0" w:space="0" w:color="auto"/>
        <w:right w:val="none" w:sz="0" w:space="0" w:color="auto"/>
      </w:divBdr>
    </w:div>
    <w:div w:id="157196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2EB65-B601-4A72-A726-7449B04B0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4</Pages>
  <Words>2541</Words>
  <Characters>14486</Characters>
  <Application>Microsoft Office Word</Application>
  <DocSecurity>0</DocSecurity>
  <Lines>120</Lines>
  <Paragraphs>33</Paragraphs>
  <ScaleCrop>false</ScaleCrop>
  <Company/>
  <LinksUpToDate>false</LinksUpToDate>
  <CharactersWithSpaces>16994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Junior Abu</dc:creator>
  <cp:keywords/>
  <dc:description/>
  <cp:lastModifiedBy>John Junior Abu</cp:lastModifiedBy>
  <cp:revision>2</cp:revision>
  <cp:lastPrinted>2024-03-25T22:57:00Z</cp:lastPrinted>
  <dcterms:created xsi:type="dcterms:W3CDTF">2024-03-25T18:47:00Z</dcterms:created>
  <dcterms:modified xsi:type="dcterms:W3CDTF">2024-03-27T14:57:00Z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80fd0a52-8d35-3137-8443-7ac34eba173f</vt:lpwstr>
  </property>
  <property fmtid="{D5CDD505-2E9C-101B-9397-08002B2CF9AE}" pid="24" name="Mendeley Citation Style_1">
    <vt:lpwstr>http://www.zotero.org/styles/apa</vt:lpwstr>
  </property>
</Properties>
</file>