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B0B" w:rsidRPr="00FC7B0B" w:rsidRDefault="00FC7B0B" w:rsidP="00B22FB4">
      <w:pPr>
        <w:pStyle w:val="a8"/>
        <w:shd w:val="clear" w:color="auto" w:fill="FFFFFF"/>
        <w:tabs>
          <w:tab w:val="left" w:pos="1701"/>
        </w:tabs>
        <w:spacing w:before="0" w:beforeAutospacing="0" w:after="0" w:afterAutospacing="0"/>
        <w:ind w:firstLine="567"/>
        <w:jc w:val="both"/>
        <w:rPr>
          <w:b/>
          <w:color w:val="212529"/>
          <w:sz w:val="28"/>
          <w:szCs w:val="28"/>
        </w:rPr>
      </w:pPr>
      <w:r w:rsidRPr="00FC7B0B">
        <w:rPr>
          <w:b/>
          <w:color w:val="212529"/>
          <w:sz w:val="28"/>
          <w:szCs w:val="28"/>
        </w:rPr>
        <w:t>1. Ситуация для анализа</w:t>
      </w:r>
    </w:p>
    <w:p w:rsidR="00FC7B0B" w:rsidRPr="00FC7B0B" w:rsidRDefault="00FC7B0B" w:rsidP="00B22FB4">
      <w:pPr>
        <w:pStyle w:val="a8"/>
        <w:shd w:val="clear" w:color="auto" w:fill="FFFFFF"/>
        <w:tabs>
          <w:tab w:val="left" w:pos="1701"/>
        </w:tabs>
        <w:spacing w:before="0" w:beforeAutospacing="0" w:after="0" w:afterAutospacing="0"/>
        <w:ind w:firstLine="567"/>
        <w:jc w:val="both"/>
        <w:rPr>
          <w:b/>
          <w:color w:val="212529"/>
          <w:sz w:val="28"/>
          <w:szCs w:val="28"/>
        </w:rPr>
      </w:pPr>
      <w:r w:rsidRPr="00FC7B0B">
        <w:rPr>
          <w:b/>
          <w:color w:val="212529"/>
          <w:sz w:val="28"/>
          <w:szCs w:val="28"/>
        </w:rPr>
        <w:t>Охарактеризуйте факторы внутренней и внешней среды организации, являющиеся объектом исследования вашей диссертации.</w:t>
      </w:r>
    </w:p>
    <w:p w:rsidR="00FC7B0B" w:rsidRDefault="00FC7B0B" w:rsidP="00B22FB4">
      <w:pPr>
        <w:pStyle w:val="a8"/>
        <w:shd w:val="clear" w:color="auto" w:fill="FFFFFF"/>
        <w:tabs>
          <w:tab w:val="left" w:pos="1701"/>
        </w:tabs>
        <w:spacing w:before="0" w:beforeAutospacing="0" w:after="0" w:afterAutospacing="0"/>
        <w:ind w:firstLine="567"/>
        <w:jc w:val="both"/>
        <w:rPr>
          <w:color w:val="212529"/>
          <w:sz w:val="28"/>
          <w:szCs w:val="28"/>
        </w:rPr>
      </w:pPr>
    </w:p>
    <w:p w:rsidR="00FC7B0B" w:rsidRDefault="00FC7B0B" w:rsidP="00B22FB4">
      <w:pPr>
        <w:pStyle w:val="a8"/>
        <w:shd w:val="clear" w:color="auto" w:fill="FFFFFF"/>
        <w:tabs>
          <w:tab w:val="left" w:pos="1701"/>
        </w:tabs>
        <w:spacing w:before="0" w:beforeAutospacing="0" w:after="0" w:afterAutospacing="0"/>
        <w:ind w:firstLine="567"/>
        <w:jc w:val="both"/>
        <w:rPr>
          <w:color w:val="212529"/>
          <w:sz w:val="28"/>
          <w:szCs w:val="28"/>
        </w:rPr>
      </w:pPr>
      <w:r w:rsidRPr="00FC7B0B">
        <w:rPr>
          <w:b/>
          <w:color w:val="212529"/>
          <w:sz w:val="28"/>
          <w:szCs w:val="28"/>
        </w:rPr>
        <w:t>Решение</w:t>
      </w:r>
      <w:r>
        <w:rPr>
          <w:color w:val="212529"/>
          <w:sz w:val="28"/>
          <w:szCs w:val="28"/>
        </w:rPr>
        <w:t>:</w:t>
      </w:r>
    </w:p>
    <w:p w:rsidR="00FC7B0B" w:rsidRDefault="00EF02B4" w:rsidP="00B22FB4">
      <w:pPr>
        <w:pStyle w:val="a8"/>
        <w:shd w:val="clear" w:color="auto" w:fill="FFFFFF"/>
        <w:tabs>
          <w:tab w:val="left" w:pos="1701"/>
        </w:tabs>
        <w:spacing w:before="0" w:beforeAutospacing="0" w:after="0" w:afterAutospacing="0"/>
        <w:ind w:firstLine="567"/>
        <w:jc w:val="both"/>
        <w:rPr>
          <w:color w:val="212529"/>
          <w:sz w:val="28"/>
          <w:szCs w:val="28"/>
        </w:rPr>
      </w:pPr>
      <w:r>
        <w:rPr>
          <w:color w:val="212529"/>
          <w:sz w:val="28"/>
          <w:szCs w:val="28"/>
        </w:rPr>
        <w:t xml:space="preserve">Тема моей диссертации </w:t>
      </w:r>
      <w:r w:rsidRPr="00EF02B4">
        <w:rPr>
          <w:color w:val="212529"/>
          <w:sz w:val="28"/>
          <w:szCs w:val="28"/>
        </w:rPr>
        <w:t>"Разработка средств цифровой радиотелеметрии"</w:t>
      </w:r>
      <w:r>
        <w:rPr>
          <w:color w:val="212529"/>
          <w:sz w:val="28"/>
          <w:szCs w:val="28"/>
        </w:rPr>
        <w:t xml:space="preserve">. </w:t>
      </w:r>
    </w:p>
    <w:p w:rsidR="00EF02B4" w:rsidRPr="00EF02B4" w:rsidRDefault="00EF02B4" w:rsidP="00EF02B4">
      <w:pPr>
        <w:pStyle w:val="a8"/>
        <w:numPr>
          <w:ilvl w:val="0"/>
          <w:numId w:val="9"/>
        </w:numPr>
        <w:shd w:val="clear" w:color="auto" w:fill="FFFFFF"/>
        <w:tabs>
          <w:tab w:val="left" w:pos="993"/>
        </w:tabs>
        <w:spacing w:after="0"/>
        <w:ind w:left="0" w:firstLine="567"/>
        <w:jc w:val="both"/>
        <w:rPr>
          <w:color w:val="212529"/>
          <w:sz w:val="28"/>
          <w:szCs w:val="28"/>
        </w:rPr>
      </w:pPr>
      <w:r w:rsidRPr="00EF02B4">
        <w:rPr>
          <w:color w:val="212529"/>
          <w:sz w:val="28"/>
          <w:szCs w:val="28"/>
        </w:rPr>
        <w:t>Факторы внутренней среды организации, являющиеся объектом исследования диссертации на тему "Разработка средств цифровой радиотелеметрии", могут включать следующие аспекты:</w:t>
      </w:r>
    </w:p>
    <w:p w:rsidR="00EF02B4" w:rsidRPr="00EF02B4" w:rsidRDefault="00EF02B4" w:rsidP="00EF02B4">
      <w:pPr>
        <w:pStyle w:val="a8"/>
        <w:numPr>
          <w:ilvl w:val="0"/>
          <w:numId w:val="9"/>
        </w:numPr>
        <w:shd w:val="clear" w:color="auto" w:fill="FFFFFF"/>
        <w:tabs>
          <w:tab w:val="left" w:pos="993"/>
        </w:tabs>
        <w:spacing w:after="0"/>
        <w:ind w:left="0" w:firstLine="567"/>
        <w:jc w:val="both"/>
        <w:rPr>
          <w:color w:val="212529"/>
          <w:sz w:val="28"/>
          <w:szCs w:val="28"/>
        </w:rPr>
      </w:pPr>
      <w:r w:rsidRPr="00EF02B4">
        <w:rPr>
          <w:color w:val="212529"/>
          <w:sz w:val="28"/>
          <w:szCs w:val="28"/>
        </w:rPr>
        <w:t>Технические возможности организации. Это может включать в себя наличие необходимых ресурсов, как финансовых, так и технологических, для разработки и производства цифровых радиотелеметрических систем.</w:t>
      </w:r>
    </w:p>
    <w:p w:rsidR="00EF02B4" w:rsidRPr="00EF02B4" w:rsidRDefault="00EF02B4" w:rsidP="00EF02B4">
      <w:pPr>
        <w:pStyle w:val="a8"/>
        <w:numPr>
          <w:ilvl w:val="0"/>
          <w:numId w:val="9"/>
        </w:numPr>
        <w:shd w:val="clear" w:color="auto" w:fill="FFFFFF"/>
        <w:tabs>
          <w:tab w:val="left" w:pos="993"/>
        </w:tabs>
        <w:spacing w:after="0"/>
        <w:ind w:left="0" w:firstLine="567"/>
        <w:jc w:val="both"/>
        <w:rPr>
          <w:color w:val="212529"/>
          <w:sz w:val="28"/>
          <w:szCs w:val="28"/>
        </w:rPr>
      </w:pPr>
      <w:r w:rsidRPr="00EF02B4">
        <w:rPr>
          <w:color w:val="212529"/>
          <w:sz w:val="28"/>
          <w:szCs w:val="28"/>
        </w:rPr>
        <w:t>Квалификация сотрудников организации. Это важный фактор для успешной разработки цифровых радиотелеметрических систем, так как требуется высокая экспертиза в области электроники и программного обеспечения.</w:t>
      </w:r>
    </w:p>
    <w:p w:rsidR="00EF02B4" w:rsidRPr="00EF02B4" w:rsidRDefault="00EF02B4" w:rsidP="00EF02B4">
      <w:pPr>
        <w:pStyle w:val="a8"/>
        <w:numPr>
          <w:ilvl w:val="0"/>
          <w:numId w:val="9"/>
        </w:numPr>
        <w:shd w:val="clear" w:color="auto" w:fill="FFFFFF"/>
        <w:tabs>
          <w:tab w:val="left" w:pos="993"/>
        </w:tabs>
        <w:spacing w:after="0"/>
        <w:ind w:left="0" w:firstLine="567"/>
        <w:jc w:val="both"/>
        <w:rPr>
          <w:color w:val="212529"/>
          <w:sz w:val="28"/>
          <w:szCs w:val="28"/>
        </w:rPr>
      </w:pPr>
      <w:r w:rsidRPr="00EF02B4">
        <w:rPr>
          <w:color w:val="212529"/>
          <w:sz w:val="28"/>
          <w:szCs w:val="28"/>
        </w:rPr>
        <w:t>Уровень научно-технического развития страны. Разработка цифровых радиотелеметрических систем может зависеть от уровня научно-технического развития в стране, так как это может влиять на доступность необходимых технологий и ресурсов.</w:t>
      </w:r>
    </w:p>
    <w:p w:rsidR="00EF02B4" w:rsidRPr="00EF02B4" w:rsidRDefault="00EF02B4" w:rsidP="00EF02B4">
      <w:pPr>
        <w:pStyle w:val="a8"/>
        <w:numPr>
          <w:ilvl w:val="0"/>
          <w:numId w:val="9"/>
        </w:numPr>
        <w:shd w:val="clear" w:color="auto" w:fill="FFFFFF"/>
        <w:tabs>
          <w:tab w:val="left" w:pos="993"/>
        </w:tabs>
        <w:spacing w:after="0"/>
        <w:ind w:left="0" w:firstLine="567"/>
        <w:jc w:val="both"/>
        <w:rPr>
          <w:color w:val="212529"/>
          <w:sz w:val="28"/>
          <w:szCs w:val="28"/>
        </w:rPr>
      </w:pPr>
      <w:r w:rsidRPr="00EF02B4">
        <w:rPr>
          <w:color w:val="212529"/>
          <w:sz w:val="28"/>
          <w:szCs w:val="28"/>
        </w:rPr>
        <w:t>Конкурентное окружение. Конкуренция в отрасли также может влиять на разработку цифровых радиотелеметрических систем, так как компании могут стремиться создать более инновационные и эффективные решения.</w:t>
      </w:r>
    </w:p>
    <w:p w:rsidR="00EF02B4" w:rsidRPr="00EF02B4" w:rsidRDefault="00EF02B4" w:rsidP="00EF02B4">
      <w:pPr>
        <w:pStyle w:val="a8"/>
        <w:shd w:val="clear" w:color="auto" w:fill="FFFFFF"/>
        <w:tabs>
          <w:tab w:val="left" w:pos="1701"/>
        </w:tabs>
        <w:spacing w:after="0"/>
        <w:ind w:firstLine="567"/>
        <w:jc w:val="both"/>
        <w:rPr>
          <w:color w:val="212529"/>
          <w:sz w:val="28"/>
          <w:szCs w:val="28"/>
        </w:rPr>
      </w:pPr>
      <w:r w:rsidRPr="00EF02B4">
        <w:rPr>
          <w:color w:val="212529"/>
          <w:sz w:val="28"/>
          <w:szCs w:val="28"/>
        </w:rPr>
        <w:t>Факторы внешней среды организации, являющиеся объектом исследования диссертации на тему "Разработка средств цифровой радиотелеметрии", могут включать в себя следующие аспекты:</w:t>
      </w:r>
    </w:p>
    <w:p w:rsidR="00EF02B4" w:rsidRPr="00EF02B4" w:rsidRDefault="00EF02B4" w:rsidP="00EF02B4">
      <w:pPr>
        <w:pStyle w:val="a8"/>
        <w:numPr>
          <w:ilvl w:val="0"/>
          <w:numId w:val="10"/>
        </w:numPr>
        <w:shd w:val="clear" w:color="auto" w:fill="FFFFFF"/>
        <w:tabs>
          <w:tab w:val="left" w:pos="993"/>
        </w:tabs>
        <w:spacing w:after="0"/>
        <w:ind w:left="0" w:firstLine="567"/>
        <w:jc w:val="both"/>
        <w:rPr>
          <w:color w:val="212529"/>
          <w:sz w:val="28"/>
          <w:szCs w:val="28"/>
        </w:rPr>
      </w:pPr>
      <w:r w:rsidRPr="00EF02B4">
        <w:rPr>
          <w:color w:val="212529"/>
          <w:sz w:val="28"/>
          <w:szCs w:val="28"/>
        </w:rPr>
        <w:t>Экономический климат в стране. Это может влиять на доступность финансовых ресурсов для разработки цифровых радиотелеметрических систем.</w:t>
      </w:r>
    </w:p>
    <w:p w:rsidR="00EF02B4" w:rsidRPr="00EF02B4" w:rsidRDefault="00EF02B4" w:rsidP="00EF02B4">
      <w:pPr>
        <w:pStyle w:val="a8"/>
        <w:numPr>
          <w:ilvl w:val="0"/>
          <w:numId w:val="10"/>
        </w:numPr>
        <w:shd w:val="clear" w:color="auto" w:fill="FFFFFF"/>
        <w:tabs>
          <w:tab w:val="left" w:pos="993"/>
        </w:tabs>
        <w:spacing w:after="0"/>
        <w:ind w:left="0" w:firstLine="567"/>
        <w:jc w:val="both"/>
        <w:rPr>
          <w:color w:val="212529"/>
          <w:sz w:val="28"/>
          <w:szCs w:val="28"/>
        </w:rPr>
      </w:pPr>
      <w:r w:rsidRPr="00EF02B4">
        <w:rPr>
          <w:color w:val="212529"/>
          <w:sz w:val="28"/>
          <w:szCs w:val="28"/>
        </w:rPr>
        <w:t>Рынок и потребительский спрос. Разработка цифровых радиотелеметрических систем может зависеть от спроса на такие продукты на рынке и от конкуренции с другими компаниями, которые предлагают сходные решения.</w:t>
      </w:r>
    </w:p>
    <w:p w:rsidR="00EF02B4" w:rsidRDefault="00EF02B4" w:rsidP="00EF02B4">
      <w:pPr>
        <w:pStyle w:val="a8"/>
        <w:numPr>
          <w:ilvl w:val="0"/>
          <w:numId w:val="10"/>
        </w:numPr>
        <w:shd w:val="clear" w:color="auto" w:fill="FFFFFF"/>
        <w:tabs>
          <w:tab w:val="left" w:pos="993"/>
        </w:tabs>
        <w:spacing w:before="0" w:beforeAutospacing="0" w:after="0" w:afterAutospacing="0"/>
        <w:ind w:left="0" w:firstLine="567"/>
        <w:jc w:val="both"/>
        <w:rPr>
          <w:color w:val="212529"/>
          <w:sz w:val="28"/>
          <w:szCs w:val="28"/>
        </w:rPr>
      </w:pPr>
      <w:r w:rsidRPr="00EF02B4">
        <w:rPr>
          <w:color w:val="212529"/>
          <w:sz w:val="28"/>
          <w:szCs w:val="28"/>
        </w:rPr>
        <w:t>Технические требования заказчиков. Разработка цифровых радиотелеметрических систем может зависеть от требований заказчиков, так как системы могут использоваться в различных отраслях и иметь различные технические требования.</w:t>
      </w:r>
    </w:p>
    <w:p w:rsidR="00FC7B0B" w:rsidRPr="00FC7B0B" w:rsidRDefault="00FC7B0B" w:rsidP="00B22FB4">
      <w:pPr>
        <w:pStyle w:val="a8"/>
        <w:shd w:val="clear" w:color="auto" w:fill="FFFFFF"/>
        <w:tabs>
          <w:tab w:val="left" w:pos="1701"/>
        </w:tabs>
        <w:spacing w:before="0" w:beforeAutospacing="0" w:after="0" w:afterAutospacing="0"/>
        <w:ind w:firstLine="567"/>
        <w:jc w:val="both"/>
        <w:rPr>
          <w:color w:val="212529"/>
          <w:sz w:val="28"/>
          <w:szCs w:val="28"/>
        </w:rPr>
      </w:pPr>
    </w:p>
    <w:p w:rsidR="00EF02B4" w:rsidRDefault="00EF02B4">
      <w:pPr>
        <w:rPr>
          <w:rFonts w:ascii="Times New Roman" w:eastAsia="Times New Roman" w:hAnsi="Times New Roman" w:cs="Times New Roman"/>
          <w:b/>
          <w:color w:val="212529"/>
          <w:sz w:val="28"/>
          <w:szCs w:val="28"/>
        </w:rPr>
      </w:pPr>
      <w:r>
        <w:rPr>
          <w:b/>
          <w:color w:val="212529"/>
          <w:sz w:val="28"/>
          <w:szCs w:val="28"/>
        </w:rPr>
        <w:br w:type="page"/>
      </w:r>
    </w:p>
    <w:p w:rsidR="00FC7B0B" w:rsidRPr="00FC7B0B" w:rsidRDefault="00FC7B0B" w:rsidP="00B22FB4">
      <w:pPr>
        <w:pStyle w:val="a8"/>
        <w:shd w:val="clear" w:color="auto" w:fill="FFFFFF"/>
        <w:tabs>
          <w:tab w:val="left" w:pos="1701"/>
        </w:tabs>
        <w:spacing w:before="0" w:beforeAutospacing="0" w:after="0" w:afterAutospacing="0"/>
        <w:ind w:firstLine="567"/>
        <w:jc w:val="both"/>
        <w:rPr>
          <w:b/>
          <w:color w:val="212529"/>
          <w:sz w:val="28"/>
          <w:szCs w:val="28"/>
        </w:rPr>
      </w:pPr>
      <w:bookmarkStart w:id="0" w:name="_GoBack"/>
      <w:bookmarkEnd w:id="0"/>
      <w:r w:rsidRPr="00FC7B0B">
        <w:rPr>
          <w:b/>
          <w:color w:val="212529"/>
          <w:sz w:val="28"/>
          <w:szCs w:val="28"/>
        </w:rPr>
        <w:lastRenderedPageBreak/>
        <w:t>2. Ситуация для анализа</w:t>
      </w:r>
    </w:p>
    <w:p w:rsidR="00FC7B0B" w:rsidRPr="00FC7B0B" w:rsidRDefault="00FC7B0B" w:rsidP="00B22FB4">
      <w:pPr>
        <w:pStyle w:val="a8"/>
        <w:shd w:val="clear" w:color="auto" w:fill="FFFFFF"/>
        <w:tabs>
          <w:tab w:val="left" w:pos="1701"/>
        </w:tabs>
        <w:spacing w:before="0" w:beforeAutospacing="0" w:after="0" w:afterAutospacing="0"/>
        <w:ind w:firstLine="567"/>
        <w:jc w:val="both"/>
        <w:rPr>
          <w:color w:val="212529"/>
          <w:sz w:val="28"/>
          <w:szCs w:val="28"/>
        </w:rPr>
      </w:pPr>
      <w:r w:rsidRPr="00FC7B0B">
        <w:rPr>
          <w:color w:val="212529"/>
          <w:sz w:val="28"/>
          <w:szCs w:val="28"/>
        </w:rPr>
        <w:t>Небольшая сеть, состоящая из трех магазинов модной одежды. В каждом из них трудятся по две смены 2 продавца. Рабочий день – с 10.00 до 22.00 час. Торговые точки расположены в гипермаркетах на окраинах крупного города. Срок существования на рынке – 3 года.</w:t>
      </w:r>
    </w:p>
    <w:p w:rsidR="00FC7B0B" w:rsidRPr="00FC7B0B" w:rsidRDefault="00FC7B0B" w:rsidP="00B22FB4">
      <w:pPr>
        <w:pStyle w:val="a8"/>
        <w:shd w:val="clear" w:color="auto" w:fill="FFFFFF"/>
        <w:tabs>
          <w:tab w:val="left" w:pos="1701"/>
        </w:tabs>
        <w:spacing w:before="0" w:beforeAutospacing="0" w:after="0" w:afterAutospacing="0"/>
        <w:ind w:firstLine="567"/>
        <w:jc w:val="both"/>
        <w:rPr>
          <w:color w:val="212529"/>
          <w:sz w:val="28"/>
          <w:szCs w:val="28"/>
        </w:rPr>
      </w:pPr>
      <w:r w:rsidRPr="00FC7B0B">
        <w:rPr>
          <w:color w:val="212529"/>
          <w:sz w:val="28"/>
          <w:szCs w:val="28"/>
        </w:rPr>
        <w:t xml:space="preserve">Продавцы – в основном студентки вузов, которые учатся на заочном и вечернем отделениях. Продавцы получают базовую зарплату (оклад 150 </w:t>
      </w:r>
      <w:proofErr w:type="spellStart"/>
      <w:r w:rsidRPr="00FC7B0B">
        <w:rPr>
          <w:color w:val="212529"/>
          <w:sz w:val="28"/>
          <w:szCs w:val="28"/>
        </w:rPr>
        <w:t>дол</w:t>
      </w:r>
      <w:proofErr w:type="gramStart"/>
      <w:r w:rsidRPr="00FC7B0B">
        <w:rPr>
          <w:color w:val="212529"/>
          <w:sz w:val="28"/>
          <w:szCs w:val="28"/>
        </w:rPr>
        <w:t>.п</w:t>
      </w:r>
      <w:proofErr w:type="gramEnd"/>
      <w:r w:rsidRPr="00FC7B0B">
        <w:rPr>
          <w:color w:val="212529"/>
          <w:sz w:val="28"/>
          <w:szCs w:val="28"/>
        </w:rPr>
        <w:t>люс</w:t>
      </w:r>
      <w:proofErr w:type="spellEnd"/>
      <w:r w:rsidRPr="00FC7B0B">
        <w:rPr>
          <w:color w:val="212529"/>
          <w:sz w:val="28"/>
          <w:szCs w:val="28"/>
        </w:rPr>
        <w:t xml:space="preserve"> премиальные 100 дол.), не зависящую от результатов их работы. Отдельно для каждого магазина задается минимальный план продаж. При условии его выполнения прибавляется дополнительная сумма – 4% от выручки сверх плана, которая распределяется на всех сотрудников торговой точки.</w:t>
      </w:r>
    </w:p>
    <w:p w:rsidR="00FC7B0B" w:rsidRPr="00FC7B0B" w:rsidRDefault="00FC7B0B" w:rsidP="00B22FB4">
      <w:pPr>
        <w:pStyle w:val="a8"/>
        <w:shd w:val="clear" w:color="auto" w:fill="FFFFFF"/>
        <w:tabs>
          <w:tab w:val="left" w:pos="1701"/>
        </w:tabs>
        <w:spacing w:before="0" w:beforeAutospacing="0" w:after="0" w:afterAutospacing="0"/>
        <w:ind w:firstLine="567"/>
        <w:jc w:val="both"/>
        <w:rPr>
          <w:color w:val="212529"/>
          <w:sz w:val="28"/>
          <w:szCs w:val="28"/>
        </w:rPr>
      </w:pPr>
      <w:r w:rsidRPr="00FC7B0B">
        <w:rPr>
          <w:color w:val="212529"/>
          <w:sz w:val="28"/>
          <w:szCs w:val="28"/>
        </w:rPr>
        <w:t>Анализ существующей системы стимулирования продавцов торговой сети выявил следующие проблемы:</w:t>
      </w:r>
    </w:p>
    <w:p w:rsidR="00FC7B0B" w:rsidRPr="00FC7B0B" w:rsidRDefault="00FC7B0B" w:rsidP="00B22FB4">
      <w:pPr>
        <w:pStyle w:val="a8"/>
        <w:shd w:val="clear" w:color="auto" w:fill="FFFFFF"/>
        <w:tabs>
          <w:tab w:val="left" w:pos="1701"/>
        </w:tabs>
        <w:spacing w:before="0" w:beforeAutospacing="0" w:after="0" w:afterAutospacing="0"/>
        <w:ind w:firstLine="567"/>
        <w:jc w:val="both"/>
        <w:rPr>
          <w:color w:val="212529"/>
          <w:sz w:val="28"/>
          <w:szCs w:val="28"/>
        </w:rPr>
      </w:pPr>
      <w:r w:rsidRPr="00FC7B0B">
        <w:rPr>
          <w:color w:val="212529"/>
          <w:sz w:val="28"/>
          <w:szCs w:val="28"/>
        </w:rPr>
        <w:t xml:space="preserve">•  Низкий уровень </w:t>
      </w:r>
      <w:proofErr w:type="spellStart"/>
      <w:r w:rsidRPr="00FC7B0B">
        <w:rPr>
          <w:color w:val="212529"/>
          <w:sz w:val="28"/>
          <w:szCs w:val="28"/>
        </w:rPr>
        <w:t>мотивированности</w:t>
      </w:r>
      <w:proofErr w:type="spellEnd"/>
      <w:r w:rsidRPr="00FC7B0B">
        <w:rPr>
          <w:color w:val="212529"/>
          <w:sz w:val="28"/>
          <w:szCs w:val="28"/>
        </w:rPr>
        <w:t xml:space="preserve"> продавцов: в результате высокая текучесть кадров, «ленивая» работа с клиентами, нередкие случаи воровства, несоблюдение стандартов качества обслуживания и т. п.</w:t>
      </w:r>
    </w:p>
    <w:p w:rsidR="00FC7B0B" w:rsidRPr="00FC7B0B" w:rsidRDefault="00FC7B0B" w:rsidP="00B22FB4">
      <w:pPr>
        <w:pStyle w:val="a8"/>
        <w:shd w:val="clear" w:color="auto" w:fill="FFFFFF"/>
        <w:tabs>
          <w:tab w:val="left" w:pos="1701"/>
        </w:tabs>
        <w:spacing w:before="0" w:beforeAutospacing="0" w:after="0" w:afterAutospacing="0"/>
        <w:ind w:firstLine="567"/>
        <w:jc w:val="both"/>
        <w:rPr>
          <w:color w:val="212529"/>
          <w:sz w:val="28"/>
          <w:szCs w:val="28"/>
        </w:rPr>
      </w:pPr>
      <w:r w:rsidRPr="00FC7B0B">
        <w:rPr>
          <w:color w:val="212529"/>
          <w:sz w:val="28"/>
          <w:szCs w:val="28"/>
        </w:rPr>
        <w:t>•  Стандарты обслуживания клиентов и другие документы изложены в неудобной форме, а некоторые регламенты работы продавцов вообще отсутствуют.</w:t>
      </w:r>
    </w:p>
    <w:p w:rsidR="00FC7B0B" w:rsidRPr="00FC7B0B" w:rsidRDefault="00FC7B0B" w:rsidP="00B22FB4">
      <w:pPr>
        <w:pStyle w:val="a8"/>
        <w:shd w:val="clear" w:color="auto" w:fill="FFFFFF"/>
        <w:tabs>
          <w:tab w:val="left" w:pos="1701"/>
        </w:tabs>
        <w:spacing w:before="0" w:beforeAutospacing="0" w:after="0" w:afterAutospacing="0"/>
        <w:ind w:firstLine="567"/>
        <w:jc w:val="both"/>
        <w:rPr>
          <w:color w:val="212529"/>
          <w:sz w:val="28"/>
          <w:szCs w:val="28"/>
        </w:rPr>
      </w:pPr>
      <w:r w:rsidRPr="00FC7B0B">
        <w:rPr>
          <w:color w:val="212529"/>
          <w:sz w:val="28"/>
          <w:szCs w:val="28"/>
        </w:rPr>
        <w:t>•  Директор относится к нематериальному стимулированию скептически. Готов повышать зарплату только тем, кто отлично работает.</w:t>
      </w:r>
    </w:p>
    <w:p w:rsidR="00FC7B0B" w:rsidRPr="00FC7B0B" w:rsidRDefault="00FC7B0B" w:rsidP="00B22FB4">
      <w:pPr>
        <w:pStyle w:val="a8"/>
        <w:shd w:val="clear" w:color="auto" w:fill="FFFFFF"/>
        <w:tabs>
          <w:tab w:val="left" w:pos="1701"/>
        </w:tabs>
        <w:spacing w:before="0" w:beforeAutospacing="0" w:after="0" w:afterAutospacing="0"/>
        <w:ind w:firstLine="567"/>
        <w:jc w:val="both"/>
        <w:rPr>
          <w:color w:val="212529"/>
          <w:sz w:val="28"/>
          <w:szCs w:val="28"/>
        </w:rPr>
      </w:pPr>
      <w:r w:rsidRPr="00FC7B0B">
        <w:rPr>
          <w:color w:val="212529"/>
          <w:sz w:val="28"/>
          <w:szCs w:val="28"/>
        </w:rPr>
        <w:t>•  В организации активно распространяются слухи и сплетни, часто возникает необоснованная паника среди персонала, и, как следствие, нервозная обстановка в коллективе.</w:t>
      </w:r>
    </w:p>
    <w:p w:rsidR="00FC7B0B" w:rsidRPr="00FC7B0B" w:rsidRDefault="00FC7B0B" w:rsidP="00B22FB4">
      <w:pPr>
        <w:pStyle w:val="a8"/>
        <w:shd w:val="clear" w:color="auto" w:fill="FFFFFF"/>
        <w:tabs>
          <w:tab w:val="left" w:pos="1701"/>
        </w:tabs>
        <w:spacing w:before="0" w:beforeAutospacing="0" w:after="0" w:afterAutospacing="0"/>
        <w:ind w:firstLine="567"/>
        <w:jc w:val="both"/>
        <w:rPr>
          <w:b/>
          <w:color w:val="212529"/>
          <w:sz w:val="28"/>
          <w:szCs w:val="28"/>
        </w:rPr>
      </w:pPr>
      <w:r w:rsidRPr="00FC7B0B">
        <w:rPr>
          <w:b/>
          <w:color w:val="212529"/>
          <w:sz w:val="28"/>
          <w:szCs w:val="28"/>
        </w:rPr>
        <w:t>Задание: Как увеличить мотивацию сотрудников, существенно не повышая уровень затрат на персонал?</w:t>
      </w:r>
    </w:p>
    <w:p w:rsidR="00FC7B0B" w:rsidRDefault="00FC7B0B" w:rsidP="00B22FB4">
      <w:pPr>
        <w:pStyle w:val="a8"/>
        <w:shd w:val="clear" w:color="auto" w:fill="FFFFFF"/>
        <w:tabs>
          <w:tab w:val="left" w:pos="1701"/>
        </w:tabs>
        <w:spacing w:before="0" w:beforeAutospacing="0" w:after="0" w:afterAutospacing="0"/>
        <w:ind w:firstLine="567"/>
        <w:jc w:val="both"/>
        <w:rPr>
          <w:color w:val="212529"/>
          <w:sz w:val="28"/>
          <w:szCs w:val="28"/>
        </w:rPr>
      </w:pPr>
    </w:p>
    <w:p w:rsidR="00FC7B0B" w:rsidRDefault="00FC7B0B" w:rsidP="00B22FB4">
      <w:pPr>
        <w:pStyle w:val="a8"/>
        <w:shd w:val="clear" w:color="auto" w:fill="FFFFFF"/>
        <w:tabs>
          <w:tab w:val="left" w:pos="1701"/>
        </w:tabs>
        <w:spacing w:before="0" w:beforeAutospacing="0" w:after="0" w:afterAutospacing="0"/>
        <w:ind w:firstLine="567"/>
        <w:jc w:val="both"/>
        <w:rPr>
          <w:color w:val="212529"/>
          <w:sz w:val="28"/>
          <w:szCs w:val="28"/>
        </w:rPr>
      </w:pPr>
      <w:r w:rsidRPr="00FC7B0B">
        <w:rPr>
          <w:b/>
          <w:color w:val="212529"/>
          <w:sz w:val="28"/>
          <w:szCs w:val="28"/>
        </w:rPr>
        <w:t>Решение</w:t>
      </w:r>
      <w:r>
        <w:rPr>
          <w:color w:val="212529"/>
          <w:sz w:val="28"/>
          <w:szCs w:val="28"/>
        </w:rPr>
        <w:t>:</w:t>
      </w:r>
    </w:p>
    <w:p w:rsidR="00B22FB4" w:rsidRPr="00B22FB4" w:rsidRDefault="00B22FB4" w:rsidP="00B22FB4">
      <w:pPr>
        <w:pStyle w:val="a8"/>
        <w:shd w:val="clear" w:color="auto" w:fill="FFFFFF"/>
        <w:tabs>
          <w:tab w:val="left" w:pos="142"/>
          <w:tab w:val="left" w:pos="993"/>
        </w:tabs>
        <w:spacing w:after="0"/>
        <w:ind w:firstLine="567"/>
        <w:jc w:val="both"/>
        <w:rPr>
          <w:color w:val="212529"/>
          <w:sz w:val="28"/>
          <w:szCs w:val="28"/>
        </w:rPr>
      </w:pPr>
      <w:r w:rsidRPr="00B22FB4">
        <w:rPr>
          <w:color w:val="212529"/>
          <w:sz w:val="28"/>
          <w:szCs w:val="28"/>
        </w:rPr>
        <w:t>Для увеличения мотивации сотрудников торговой сети можно принять следующие меры:</w:t>
      </w:r>
    </w:p>
    <w:p w:rsidR="00B22FB4" w:rsidRPr="00B22FB4" w:rsidRDefault="00B22FB4" w:rsidP="00B22FB4">
      <w:pPr>
        <w:pStyle w:val="a8"/>
        <w:numPr>
          <w:ilvl w:val="0"/>
          <w:numId w:val="7"/>
        </w:numPr>
        <w:shd w:val="clear" w:color="auto" w:fill="FFFFFF"/>
        <w:tabs>
          <w:tab w:val="left" w:pos="142"/>
          <w:tab w:val="left" w:pos="993"/>
        </w:tabs>
        <w:spacing w:after="0"/>
        <w:ind w:left="0" w:firstLine="567"/>
        <w:jc w:val="both"/>
        <w:rPr>
          <w:color w:val="212529"/>
          <w:sz w:val="28"/>
          <w:szCs w:val="28"/>
        </w:rPr>
      </w:pPr>
      <w:r w:rsidRPr="00B22FB4">
        <w:rPr>
          <w:color w:val="212529"/>
          <w:sz w:val="28"/>
          <w:szCs w:val="28"/>
        </w:rPr>
        <w:t>Улучшение коммуникации с сотрудниками. Директор должен создать открытую и доверительную атмосферу в коллективе, регулярно общаться с сотрудниками и слушать их мнения. Необходимо организовать систему обратной связи, чтобы сотрудники могли высказывать свои предложения и замечания по улучшению работы магазина и условий труда.</w:t>
      </w:r>
    </w:p>
    <w:p w:rsidR="00B22FB4" w:rsidRPr="00B22FB4" w:rsidRDefault="00B22FB4" w:rsidP="00B22FB4">
      <w:pPr>
        <w:pStyle w:val="a8"/>
        <w:numPr>
          <w:ilvl w:val="0"/>
          <w:numId w:val="7"/>
        </w:numPr>
        <w:shd w:val="clear" w:color="auto" w:fill="FFFFFF"/>
        <w:tabs>
          <w:tab w:val="left" w:pos="142"/>
          <w:tab w:val="left" w:pos="993"/>
        </w:tabs>
        <w:spacing w:after="0"/>
        <w:ind w:left="0" w:firstLine="567"/>
        <w:jc w:val="both"/>
        <w:rPr>
          <w:color w:val="212529"/>
          <w:sz w:val="28"/>
          <w:szCs w:val="28"/>
        </w:rPr>
      </w:pPr>
      <w:r w:rsidRPr="00B22FB4">
        <w:rPr>
          <w:color w:val="212529"/>
          <w:sz w:val="28"/>
          <w:szCs w:val="28"/>
        </w:rPr>
        <w:t>Обучение продавцов. Необходимо разработать программу обучения, которая позволит улучшить навыки обслуживания клиентов, стандарты работы магазина и профессиональные навыки продаж. Обучение можно проводить как внутренними, так и внешними экспертами.</w:t>
      </w:r>
    </w:p>
    <w:p w:rsidR="00B22FB4" w:rsidRPr="00B22FB4" w:rsidRDefault="00B22FB4" w:rsidP="00B22FB4">
      <w:pPr>
        <w:pStyle w:val="a8"/>
        <w:numPr>
          <w:ilvl w:val="0"/>
          <w:numId w:val="7"/>
        </w:numPr>
        <w:shd w:val="clear" w:color="auto" w:fill="FFFFFF"/>
        <w:tabs>
          <w:tab w:val="left" w:pos="142"/>
          <w:tab w:val="left" w:pos="993"/>
        </w:tabs>
        <w:spacing w:after="0"/>
        <w:ind w:left="0" w:firstLine="567"/>
        <w:jc w:val="both"/>
        <w:rPr>
          <w:color w:val="212529"/>
          <w:sz w:val="28"/>
          <w:szCs w:val="28"/>
        </w:rPr>
      </w:pPr>
      <w:r w:rsidRPr="00B22FB4">
        <w:rPr>
          <w:color w:val="212529"/>
          <w:sz w:val="28"/>
          <w:szCs w:val="28"/>
        </w:rPr>
        <w:t xml:space="preserve">Надежность и стабильность в работе. Сотрудники должны быть уверены в своей работе и стабильности своих доходов. Для этого можно ввести бонусы за стаж работы в магазине, регулярные премии за выполнение </w:t>
      </w:r>
      <w:r w:rsidRPr="00B22FB4">
        <w:rPr>
          <w:color w:val="212529"/>
          <w:sz w:val="28"/>
          <w:szCs w:val="28"/>
        </w:rPr>
        <w:lastRenderedPageBreak/>
        <w:t>плана продаж, систему мотивации за качественную работу и за участие в обучающих программах.</w:t>
      </w:r>
    </w:p>
    <w:p w:rsidR="00B22FB4" w:rsidRPr="00B22FB4" w:rsidRDefault="00B22FB4" w:rsidP="00B22FB4">
      <w:pPr>
        <w:pStyle w:val="a8"/>
        <w:numPr>
          <w:ilvl w:val="0"/>
          <w:numId w:val="7"/>
        </w:numPr>
        <w:shd w:val="clear" w:color="auto" w:fill="FFFFFF"/>
        <w:tabs>
          <w:tab w:val="left" w:pos="142"/>
          <w:tab w:val="left" w:pos="993"/>
        </w:tabs>
        <w:spacing w:after="0"/>
        <w:ind w:left="0" w:firstLine="567"/>
        <w:jc w:val="both"/>
        <w:rPr>
          <w:color w:val="212529"/>
          <w:sz w:val="28"/>
          <w:szCs w:val="28"/>
        </w:rPr>
      </w:pPr>
      <w:r w:rsidRPr="00B22FB4">
        <w:rPr>
          <w:color w:val="212529"/>
          <w:sz w:val="28"/>
          <w:szCs w:val="28"/>
        </w:rPr>
        <w:t xml:space="preserve">Мотивация через привлечение конкуренции. В каждом магазине можно организовать внутренние конкурсы на выполнение плана продаж, на выполнение заданий по обслуживанию клиентов и других задач, с выдачей </w:t>
      </w:r>
      <w:proofErr w:type="spellStart"/>
      <w:r w:rsidRPr="00B22FB4">
        <w:rPr>
          <w:color w:val="212529"/>
          <w:sz w:val="28"/>
          <w:szCs w:val="28"/>
        </w:rPr>
        <w:t>призв</w:t>
      </w:r>
      <w:proofErr w:type="spellEnd"/>
      <w:r w:rsidRPr="00B22FB4">
        <w:rPr>
          <w:color w:val="212529"/>
          <w:sz w:val="28"/>
          <w:szCs w:val="28"/>
        </w:rPr>
        <w:t xml:space="preserve"> победителям.</w:t>
      </w:r>
    </w:p>
    <w:p w:rsidR="00B22FB4" w:rsidRPr="00B22FB4" w:rsidRDefault="00B22FB4" w:rsidP="00B22FB4">
      <w:pPr>
        <w:pStyle w:val="a8"/>
        <w:numPr>
          <w:ilvl w:val="0"/>
          <w:numId w:val="7"/>
        </w:numPr>
        <w:shd w:val="clear" w:color="auto" w:fill="FFFFFF"/>
        <w:tabs>
          <w:tab w:val="left" w:pos="142"/>
          <w:tab w:val="left" w:pos="993"/>
        </w:tabs>
        <w:spacing w:after="0"/>
        <w:ind w:left="0" w:firstLine="567"/>
        <w:jc w:val="both"/>
        <w:rPr>
          <w:color w:val="212529"/>
          <w:sz w:val="28"/>
          <w:szCs w:val="28"/>
        </w:rPr>
      </w:pPr>
      <w:r w:rsidRPr="00B22FB4">
        <w:rPr>
          <w:color w:val="212529"/>
          <w:sz w:val="28"/>
          <w:szCs w:val="28"/>
        </w:rPr>
        <w:t>Организация тематических мероприятий. Для улучшения атмосферы в коллективе можно организовывать тематические вечеринки, дни рождения сотрудников, корпоративные мероприятия, которые повысят мотивацию и поднимут настроение сотрудников.</w:t>
      </w:r>
    </w:p>
    <w:p w:rsidR="00FC7B0B" w:rsidRDefault="00B22FB4" w:rsidP="00B22FB4">
      <w:pPr>
        <w:pStyle w:val="a8"/>
        <w:numPr>
          <w:ilvl w:val="0"/>
          <w:numId w:val="7"/>
        </w:numPr>
        <w:shd w:val="clear" w:color="auto" w:fill="FFFFFF"/>
        <w:tabs>
          <w:tab w:val="left" w:pos="142"/>
          <w:tab w:val="left" w:pos="993"/>
        </w:tabs>
        <w:spacing w:before="0" w:beforeAutospacing="0" w:after="0" w:afterAutospacing="0"/>
        <w:ind w:left="0" w:firstLine="567"/>
        <w:jc w:val="both"/>
        <w:rPr>
          <w:color w:val="212529"/>
          <w:sz w:val="28"/>
          <w:szCs w:val="28"/>
        </w:rPr>
      </w:pPr>
      <w:r w:rsidRPr="00B22FB4">
        <w:rPr>
          <w:color w:val="212529"/>
          <w:sz w:val="28"/>
          <w:szCs w:val="28"/>
        </w:rPr>
        <w:t>Прозрачность системы мотивации. Необходимо создать прозрачную систему мотивации, чтобы сотрудники могли понимать, какие действия приведут к увеличению своего дохода. Важно, чтобы каждый сотрудник понимал, как его работа влияет на успех магазина и его доходы.</w:t>
      </w:r>
    </w:p>
    <w:p w:rsidR="00B22FB4" w:rsidRPr="00FC7B0B" w:rsidRDefault="00B22FB4" w:rsidP="00B22FB4">
      <w:pPr>
        <w:pStyle w:val="a8"/>
        <w:shd w:val="clear" w:color="auto" w:fill="FFFFFF"/>
        <w:tabs>
          <w:tab w:val="left" w:pos="1701"/>
        </w:tabs>
        <w:spacing w:before="0" w:beforeAutospacing="0" w:after="0" w:afterAutospacing="0"/>
        <w:ind w:firstLine="567"/>
        <w:jc w:val="both"/>
        <w:rPr>
          <w:color w:val="212529"/>
          <w:sz w:val="28"/>
          <w:szCs w:val="28"/>
        </w:rPr>
      </w:pPr>
    </w:p>
    <w:p w:rsidR="00FC7B0B" w:rsidRPr="00FC7B0B" w:rsidRDefault="00FC7B0B" w:rsidP="00B22FB4">
      <w:pPr>
        <w:pStyle w:val="a8"/>
        <w:shd w:val="clear" w:color="auto" w:fill="FFFFFF"/>
        <w:tabs>
          <w:tab w:val="left" w:pos="1701"/>
        </w:tabs>
        <w:spacing w:before="0" w:beforeAutospacing="0" w:after="0" w:afterAutospacing="0"/>
        <w:ind w:firstLine="567"/>
        <w:jc w:val="both"/>
        <w:rPr>
          <w:b/>
          <w:color w:val="212529"/>
          <w:sz w:val="28"/>
          <w:szCs w:val="28"/>
        </w:rPr>
      </w:pPr>
      <w:r w:rsidRPr="00FC7B0B">
        <w:rPr>
          <w:b/>
          <w:color w:val="212529"/>
          <w:sz w:val="28"/>
          <w:szCs w:val="28"/>
        </w:rPr>
        <w:t>3. Ситуация для анализа</w:t>
      </w:r>
    </w:p>
    <w:p w:rsidR="00FC7B0B" w:rsidRPr="00FC7B0B" w:rsidRDefault="00FC7B0B" w:rsidP="00B22FB4">
      <w:pPr>
        <w:pStyle w:val="a8"/>
        <w:shd w:val="clear" w:color="auto" w:fill="FFFFFF"/>
        <w:tabs>
          <w:tab w:val="left" w:pos="1701"/>
        </w:tabs>
        <w:spacing w:before="0" w:beforeAutospacing="0" w:after="0" w:afterAutospacing="0"/>
        <w:ind w:firstLine="567"/>
        <w:jc w:val="both"/>
        <w:rPr>
          <w:color w:val="212529"/>
          <w:sz w:val="28"/>
          <w:szCs w:val="28"/>
        </w:rPr>
      </w:pPr>
      <w:r w:rsidRPr="00FC7B0B">
        <w:rPr>
          <w:color w:val="212529"/>
          <w:sz w:val="28"/>
          <w:szCs w:val="28"/>
        </w:rPr>
        <w:t>Производственная компания, имеющая несколько региональных заводов, запустила программу по формированию управленческого резерва на производстве. На предприятиях были организованы специализированные центры оценки, лучшие кандидаты отобраны и зачислены в резерв.</w:t>
      </w:r>
    </w:p>
    <w:p w:rsidR="00FC7B0B" w:rsidRPr="00FC7B0B" w:rsidRDefault="00FC7B0B" w:rsidP="00B22FB4">
      <w:pPr>
        <w:pStyle w:val="a8"/>
        <w:shd w:val="clear" w:color="auto" w:fill="FFFFFF"/>
        <w:tabs>
          <w:tab w:val="left" w:pos="1701"/>
        </w:tabs>
        <w:spacing w:before="0" w:beforeAutospacing="0" w:after="0" w:afterAutospacing="0"/>
        <w:ind w:firstLine="567"/>
        <w:jc w:val="both"/>
        <w:rPr>
          <w:color w:val="212529"/>
          <w:sz w:val="28"/>
          <w:szCs w:val="28"/>
        </w:rPr>
      </w:pPr>
      <w:r w:rsidRPr="00FC7B0B">
        <w:rPr>
          <w:color w:val="212529"/>
          <w:sz w:val="28"/>
          <w:szCs w:val="28"/>
        </w:rPr>
        <w:t>Прошло полгода. За это время с заводов уволилось 4% резервистов. Причины своего увольнения они объяснили следующим образом:</w:t>
      </w:r>
    </w:p>
    <w:p w:rsidR="00FC7B0B" w:rsidRPr="00FC7B0B" w:rsidRDefault="00FC7B0B" w:rsidP="00B22FB4">
      <w:pPr>
        <w:pStyle w:val="a8"/>
        <w:shd w:val="clear" w:color="auto" w:fill="FFFFFF"/>
        <w:tabs>
          <w:tab w:val="left" w:pos="1701"/>
        </w:tabs>
        <w:spacing w:before="0" w:beforeAutospacing="0" w:after="0" w:afterAutospacing="0"/>
        <w:ind w:firstLine="567"/>
        <w:jc w:val="both"/>
        <w:rPr>
          <w:color w:val="212529"/>
          <w:sz w:val="28"/>
          <w:szCs w:val="28"/>
        </w:rPr>
      </w:pPr>
      <w:r w:rsidRPr="00FC7B0B">
        <w:rPr>
          <w:color w:val="212529"/>
          <w:sz w:val="28"/>
          <w:szCs w:val="28"/>
        </w:rPr>
        <w:t>•  после зачисления в резерв непосредственный руководитель начал активнее загружать работой, ставить более сложные задачи, за невыполнение наказывать;</w:t>
      </w:r>
    </w:p>
    <w:p w:rsidR="00FC7B0B" w:rsidRPr="00FC7B0B" w:rsidRDefault="00FC7B0B" w:rsidP="00B22FB4">
      <w:pPr>
        <w:pStyle w:val="a8"/>
        <w:shd w:val="clear" w:color="auto" w:fill="FFFFFF"/>
        <w:tabs>
          <w:tab w:val="left" w:pos="1701"/>
        </w:tabs>
        <w:spacing w:before="0" w:beforeAutospacing="0" w:after="0" w:afterAutospacing="0"/>
        <w:ind w:firstLine="567"/>
        <w:jc w:val="both"/>
        <w:rPr>
          <w:color w:val="212529"/>
          <w:sz w:val="28"/>
          <w:szCs w:val="28"/>
        </w:rPr>
      </w:pPr>
      <w:r w:rsidRPr="00FC7B0B">
        <w:rPr>
          <w:color w:val="212529"/>
          <w:sz w:val="28"/>
          <w:szCs w:val="28"/>
        </w:rPr>
        <w:t>•  от начальника нет поддержки и советов, помощь практически не оказывается;</w:t>
      </w:r>
    </w:p>
    <w:p w:rsidR="00FC7B0B" w:rsidRPr="00FC7B0B" w:rsidRDefault="00FC7B0B" w:rsidP="00B22FB4">
      <w:pPr>
        <w:pStyle w:val="a8"/>
        <w:shd w:val="clear" w:color="auto" w:fill="FFFFFF"/>
        <w:tabs>
          <w:tab w:val="left" w:pos="1701"/>
        </w:tabs>
        <w:spacing w:before="0" w:beforeAutospacing="0" w:after="0" w:afterAutospacing="0"/>
        <w:ind w:firstLine="567"/>
        <w:jc w:val="both"/>
        <w:rPr>
          <w:color w:val="212529"/>
          <w:sz w:val="28"/>
          <w:szCs w:val="28"/>
        </w:rPr>
      </w:pPr>
      <w:r w:rsidRPr="00FC7B0B">
        <w:rPr>
          <w:color w:val="212529"/>
          <w:sz w:val="28"/>
          <w:szCs w:val="28"/>
        </w:rPr>
        <w:t>•  дважды шеф не отпускал на тренинги по развитию менеджерских навыков, проводимых кадровой службой.</w:t>
      </w:r>
    </w:p>
    <w:p w:rsidR="00FC7B0B" w:rsidRPr="00FC7B0B" w:rsidRDefault="00FC7B0B" w:rsidP="00B22FB4">
      <w:pPr>
        <w:pStyle w:val="a8"/>
        <w:shd w:val="clear" w:color="auto" w:fill="FFFFFF"/>
        <w:tabs>
          <w:tab w:val="left" w:pos="1701"/>
        </w:tabs>
        <w:spacing w:before="0" w:beforeAutospacing="0" w:after="0" w:afterAutospacing="0"/>
        <w:ind w:firstLine="567"/>
        <w:jc w:val="both"/>
        <w:rPr>
          <w:color w:val="212529"/>
          <w:sz w:val="28"/>
          <w:szCs w:val="28"/>
        </w:rPr>
      </w:pPr>
      <w:r w:rsidRPr="00FC7B0B">
        <w:rPr>
          <w:color w:val="212529"/>
          <w:sz w:val="28"/>
          <w:szCs w:val="28"/>
        </w:rPr>
        <w:t>Все эти факты серьезно озаботили департамент управления персоналом.</w:t>
      </w:r>
    </w:p>
    <w:p w:rsidR="00FC7B0B" w:rsidRPr="00FC7B0B" w:rsidRDefault="00FC7B0B" w:rsidP="00B22FB4">
      <w:pPr>
        <w:pStyle w:val="a8"/>
        <w:shd w:val="clear" w:color="auto" w:fill="FFFFFF"/>
        <w:tabs>
          <w:tab w:val="left" w:pos="1701"/>
        </w:tabs>
        <w:spacing w:before="0" w:beforeAutospacing="0" w:after="0" w:afterAutospacing="0"/>
        <w:ind w:firstLine="567"/>
        <w:jc w:val="both"/>
        <w:rPr>
          <w:b/>
          <w:color w:val="212529"/>
          <w:sz w:val="28"/>
          <w:szCs w:val="28"/>
        </w:rPr>
      </w:pPr>
      <w:r w:rsidRPr="00FC7B0B">
        <w:rPr>
          <w:b/>
          <w:color w:val="212529"/>
          <w:sz w:val="28"/>
          <w:szCs w:val="28"/>
        </w:rPr>
        <w:t>Задание: Как снизить риск негативного влияния непосредственных руководителей на развитие резервистов и наиболее продуктивное использование их потенциала?</w:t>
      </w:r>
    </w:p>
    <w:p w:rsidR="00FC7B0B" w:rsidRDefault="00FC7B0B" w:rsidP="00B22FB4">
      <w:pPr>
        <w:pStyle w:val="a8"/>
        <w:shd w:val="clear" w:color="auto" w:fill="FFFFFF"/>
        <w:tabs>
          <w:tab w:val="left" w:pos="1701"/>
        </w:tabs>
        <w:spacing w:before="0" w:beforeAutospacing="0" w:after="0" w:afterAutospacing="0"/>
        <w:ind w:firstLine="567"/>
        <w:jc w:val="both"/>
        <w:rPr>
          <w:color w:val="212529"/>
          <w:sz w:val="28"/>
          <w:szCs w:val="28"/>
        </w:rPr>
      </w:pPr>
    </w:p>
    <w:p w:rsidR="00FC7B0B" w:rsidRDefault="00FC7B0B" w:rsidP="00B22FB4">
      <w:pPr>
        <w:pStyle w:val="a8"/>
        <w:shd w:val="clear" w:color="auto" w:fill="FFFFFF"/>
        <w:tabs>
          <w:tab w:val="left" w:pos="1701"/>
        </w:tabs>
        <w:spacing w:before="0" w:beforeAutospacing="0" w:after="0" w:afterAutospacing="0"/>
        <w:ind w:firstLine="567"/>
        <w:jc w:val="both"/>
        <w:rPr>
          <w:color w:val="212529"/>
          <w:sz w:val="28"/>
          <w:szCs w:val="28"/>
        </w:rPr>
      </w:pPr>
      <w:r w:rsidRPr="00FC7B0B">
        <w:rPr>
          <w:b/>
          <w:color w:val="212529"/>
          <w:sz w:val="28"/>
          <w:szCs w:val="28"/>
        </w:rPr>
        <w:t>Решение</w:t>
      </w:r>
      <w:r>
        <w:rPr>
          <w:color w:val="212529"/>
          <w:sz w:val="28"/>
          <w:szCs w:val="28"/>
        </w:rPr>
        <w:t>:</w:t>
      </w:r>
    </w:p>
    <w:p w:rsidR="00EF02B4" w:rsidRPr="00EF02B4" w:rsidRDefault="00EF02B4" w:rsidP="00EF02B4">
      <w:pPr>
        <w:pStyle w:val="a8"/>
        <w:shd w:val="clear" w:color="auto" w:fill="FFFFFF"/>
        <w:tabs>
          <w:tab w:val="left" w:pos="1701"/>
        </w:tabs>
        <w:spacing w:after="0"/>
        <w:ind w:firstLine="567"/>
        <w:jc w:val="both"/>
        <w:rPr>
          <w:color w:val="212529"/>
          <w:sz w:val="28"/>
          <w:szCs w:val="28"/>
        </w:rPr>
      </w:pPr>
      <w:r w:rsidRPr="00EF02B4">
        <w:rPr>
          <w:color w:val="212529"/>
          <w:sz w:val="28"/>
          <w:szCs w:val="28"/>
        </w:rPr>
        <w:t>Для снижения риска негативного влияния непосредственных руководителей на развитие резервистов и наиболее продуктивное использование их потенциала компания может принять следующие меры:</w:t>
      </w:r>
    </w:p>
    <w:p w:rsidR="00EF02B4" w:rsidRPr="00EF02B4" w:rsidRDefault="00EF02B4" w:rsidP="00EF02B4">
      <w:pPr>
        <w:pStyle w:val="a8"/>
        <w:numPr>
          <w:ilvl w:val="0"/>
          <w:numId w:val="8"/>
        </w:numPr>
        <w:shd w:val="clear" w:color="auto" w:fill="FFFFFF"/>
        <w:tabs>
          <w:tab w:val="left" w:pos="993"/>
        </w:tabs>
        <w:spacing w:after="0"/>
        <w:ind w:left="0" w:firstLine="567"/>
        <w:jc w:val="both"/>
        <w:rPr>
          <w:color w:val="212529"/>
          <w:sz w:val="28"/>
          <w:szCs w:val="28"/>
        </w:rPr>
      </w:pPr>
      <w:r w:rsidRPr="00EF02B4">
        <w:rPr>
          <w:color w:val="212529"/>
          <w:sz w:val="28"/>
          <w:szCs w:val="28"/>
        </w:rPr>
        <w:t xml:space="preserve">Обучение руководителей. Проведение тренингов и семинаров для непосредственных руководителей по развитию менеджерских навыков и управлению персоналом. Это поможет им улучшить свою квалификацию и </w:t>
      </w:r>
      <w:proofErr w:type="gramStart"/>
      <w:r w:rsidRPr="00EF02B4">
        <w:rPr>
          <w:color w:val="212529"/>
          <w:sz w:val="28"/>
          <w:szCs w:val="28"/>
        </w:rPr>
        <w:t>научиться более эффективно работать</w:t>
      </w:r>
      <w:proofErr w:type="gramEnd"/>
      <w:r w:rsidRPr="00EF02B4">
        <w:rPr>
          <w:color w:val="212529"/>
          <w:sz w:val="28"/>
          <w:szCs w:val="28"/>
        </w:rPr>
        <w:t xml:space="preserve"> с резервистами.</w:t>
      </w:r>
    </w:p>
    <w:p w:rsidR="00EF02B4" w:rsidRPr="00EF02B4" w:rsidRDefault="00EF02B4" w:rsidP="00EF02B4">
      <w:pPr>
        <w:pStyle w:val="a8"/>
        <w:numPr>
          <w:ilvl w:val="0"/>
          <w:numId w:val="8"/>
        </w:numPr>
        <w:shd w:val="clear" w:color="auto" w:fill="FFFFFF"/>
        <w:tabs>
          <w:tab w:val="left" w:pos="993"/>
        </w:tabs>
        <w:spacing w:after="0"/>
        <w:ind w:left="0" w:firstLine="567"/>
        <w:jc w:val="both"/>
        <w:rPr>
          <w:color w:val="212529"/>
          <w:sz w:val="28"/>
          <w:szCs w:val="28"/>
        </w:rPr>
      </w:pPr>
      <w:r w:rsidRPr="00EF02B4">
        <w:rPr>
          <w:color w:val="212529"/>
          <w:sz w:val="28"/>
          <w:szCs w:val="28"/>
        </w:rPr>
        <w:lastRenderedPageBreak/>
        <w:t xml:space="preserve">Установление связи между резервистами и </w:t>
      </w:r>
      <w:proofErr w:type="gramStart"/>
      <w:r w:rsidRPr="00EF02B4">
        <w:rPr>
          <w:color w:val="212529"/>
          <w:sz w:val="28"/>
          <w:szCs w:val="28"/>
        </w:rPr>
        <w:t>топ-менеджментом</w:t>
      </w:r>
      <w:proofErr w:type="gramEnd"/>
      <w:r w:rsidRPr="00EF02B4">
        <w:rPr>
          <w:color w:val="212529"/>
          <w:sz w:val="28"/>
          <w:szCs w:val="28"/>
        </w:rPr>
        <w:t xml:space="preserve">. Регулярные встречи резервистов с высшим руководством компании помогут им понимать, что они являются важными сотрудниками и оценены в компании. Это также позволит резервистам обратиться к </w:t>
      </w:r>
      <w:proofErr w:type="gramStart"/>
      <w:r w:rsidRPr="00EF02B4">
        <w:rPr>
          <w:color w:val="212529"/>
          <w:sz w:val="28"/>
          <w:szCs w:val="28"/>
        </w:rPr>
        <w:t>топ-менеджменту</w:t>
      </w:r>
      <w:proofErr w:type="gramEnd"/>
      <w:r w:rsidRPr="00EF02B4">
        <w:rPr>
          <w:color w:val="212529"/>
          <w:sz w:val="28"/>
          <w:szCs w:val="28"/>
        </w:rPr>
        <w:t>, если у них есть какие-либо проблемы с непосредственными руководителями.</w:t>
      </w:r>
    </w:p>
    <w:p w:rsidR="00EF02B4" w:rsidRPr="00EF02B4" w:rsidRDefault="00EF02B4" w:rsidP="00EF02B4">
      <w:pPr>
        <w:pStyle w:val="a8"/>
        <w:numPr>
          <w:ilvl w:val="0"/>
          <w:numId w:val="8"/>
        </w:numPr>
        <w:shd w:val="clear" w:color="auto" w:fill="FFFFFF"/>
        <w:tabs>
          <w:tab w:val="left" w:pos="993"/>
        </w:tabs>
        <w:spacing w:after="0"/>
        <w:ind w:left="0" w:firstLine="567"/>
        <w:jc w:val="both"/>
        <w:rPr>
          <w:color w:val="212529"/>
          <w:sz w:val="28"/>
          <w:szCs w:val="28"/>
        </w:rPr>
      </w:pPr>
      <w:r w:rsidRPr="00EF02B4">
        <w:rPr>
          <w:color w:val="212529"/>
          <w:sz w:val="28"/>
          <w:szCs w:val="28"/>
        </w:rPr>
        <w:t xml:space="preserve">Мониторинг процесса развития резервистов. Компания должна следить за процессом развития резервистов, чтобы было возможно своевременно выявить </w:t>
      </w:r>
      <w:r>
        <w:rPr>
          <w:color w:val="212529"/>
          <w:sz w:val="28"/>
          <w:szCs w:val="28"/>
        </w:rPr>
        <w:t>п</w:t>
      </w:r>
      <w:r w:rsidRPr="00EF02B4">
        <w:rPr>
          <w:color w:val="212529"/>
          <w:sz w:val="28"/>
          <w:szCs w:val="28"/>
        </w:rPr>
        <w:t>роблемы и помочь им их решить.</w:t>
      </w:r>
    </w:p>
    <w:p w:rsidR="00EF02B4" w:rsidRPr="00EF02B4" w:rsidRDefault="00EF02B4" w:rsidP="00EF02B4">
      <w:pPr>
        <w:pStyle w:val="a8"/>
        <w:numPr>
          <w:ilvl w:val="0"/>
          <w:numId w:val="8"/>
        </w:numPr>
        <w:shd w:val="clear" w:color="auto" w:fill="FFFFFF"/>
        <w:tabs>
          <w:tab w:val="left" w:pos="993"/>
        </w:tabs>
        <w:spacing w:after="0"/>
        <w:ind w:left="0" w:firstLine="567"/>
        <w:jc w:val="both"/>
        <w:rPr>
          <w:color w:val="212529"/>
          <w:sz w:val="28"/>
          <w:szCs w:val="28"/>
        </w:rPr>
      </w:pPr>
      <w:r w:rsidRPr="00EF02B4">
        <w:rPr>
          <w:color w:val="212529"/>
          <w:sz w:val="28"/>
          <w:szCs w:val="28"/>
        </w:rPr>
        <w:t>Поддержка резервистов. Компания может оказывать поддержку резервистам, например, предоставляя им доступ к тренингам и другим образовательным ресурсам, а также назначая им менторов.</w:t>
      </w:r>
    </w:p>
    <w:p w:rsidR="00EF02B4" w:rsidRPr="00EF02B4" w:rsidRDefault="00EF02B4" w:rsidP="00EF02B4">
      <w:pPr>
        <w:pStyle w:val="a8"/>
        <w:numPr>
          <w:ilvl w:val="0"/>
          <w:numId w:val="8"/>
        </w:numPr>
        <w:shd w:val="clear" w:color="auto" w:fill="FFFFFF"/>
        <w:tabs>
          <w:tab w:val="left" w:pos="993"/>
        </w:tabs>
        <w:spacing w:after="0"/>
        <w:ind w:left="0" w:firstLine="567"/>
        <w:jc w:val="both"/>
        <w:rPr>
          <w:color w:val="212529"/>
          <w:sz w:val="28"/>
          <w:szCs w:val="28"/>
        </w:rPr>
      </w:pPr>
      <w:r w:rsidRPr="00EF02B4">
        <w:rPr>
          <w:color w:val="212529"/>
          <w:sz w:val="28"/>
          <w:szCs w:val="28"/>
        </w:rPr>
        <w:t>Оценка работы непосредственных руководителей. Компания должна оценивать работу непосредственных руководителей, чтобы узнать, как они работают с резервистами, и если есть проблемы, помочь им их решить.</w:t>
      </w:r>
    </w:p>
    <w:p w:rsidR="00FC7B0B" w:rsidRPr="00FC7B0B" w:rsidRDefault="00EF02B4" w:rsidP="00EF02B4">
      <w:pPr>
        <w:pStyle w:val="a8"/>
        <w:shd w:val="clear" w:color="auto" w:fill="FFFFFF"/>
        <w:tabs>
          <w:tab w:val="left" w:pos="1701"/>
        </w:tabs>
        <w:spacing w:before="0" w:beforeAutospacing="0" w:after="0" w:afterAutospacing="0"/>
        <w:ind w:firstLine="567"/>
        <w:jc w:val="both"/>
        <w:rPr>
          <w:color w:val="212529"/>
          <w:sz w:val="28"/>
          <w:szCs w:val="28"/>
        </w:rPr>
      </w:pPr>
      <w:r w:rsidRPr="00EF02B4">
        <w:rPr>
          <w:color w:val="212529"/>
          <w:sz w:val="28"/>
          <w:szCs w:val="28"/>
        </w:rPr>
        <w:t>Применение этих мер поможет компании улучшить развитие своих резервистов и снизить риск негативного влияния непосредственных руководителей на их работу.</w:t>
      </w:r>
    </w:p>
    <w:p w:rsidR="00AC5E84" w:rsidRPr="00FC7B0B" w:rsidRDefault="00AC5E84" w:rsidP="00B22FB4">
      <w:pPr>
        <w:tabs>
          <w:tab w:val="left" w:pos="170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AC5E84" w:rsidRPr="00FC7B0B" w:rsidSect="00FC7B0B">
      <w:headerReference w:type="default" r:id="rId8"/>
      <w:footerReference w:type="default" r:id="rId9"/>
      <w:pgSz w:w="11906" w:h="16838"/>
      <w:pgMar w:top="993" w:right="850" w:bottom="113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2CD" w:rsidRDefault="008232CD" w:rsidP="00253E19">
      <w:pPr>
        <w:spacing w:after="0" w:line="240" w:lineRule="auto"/>
      </w:pPr>
      <w:r>
        <w:separator/>
      </w:r>
    </w:p>
  </w:endnote>
  <w:endnote w:type="continuationSeparator" w:id="0">
    <w:p w:rsidR="008232CD" w:rsidRDefault="008232CD" w:rsidP="0025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87566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BC018D" w:rsidRPr="00BC018D" w:rsidRDefault="00BC018D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C018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C018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C018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F02B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C018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C018D" w:rsidRDefault="00BC018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2CD" w:rsidRDefault="008232CD" w:rsidP="00253E19">
      <w:pPr>
        <w:spacing w:after="0" w:line="240" w:lineRule="auto"/>
      </w:pPr>
      <w:r>
        <w:separator/>
      </w:r>
    </w:p>
  </w:footnote>
  <w:footnote w:type="continuationSeparator" w:id="0">
    <w:p w:rsidR="008232CD" w:rsidRDefault="008232CD" w:rsidP="00253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E84" w:rsidRPr="00253E19" w:rsidRDefault="00AC5E84" w:rsidP="00253E19">
    <w:pPr>
      <w:pStyle w:val="a4"/>
      <w:jc w:val="right"/>
      <w:rPr>
        <w:rFonts w:ascii="Times New Roman" w:hAnsi="Times New Roman" w:cs="Times New Roman"/>
        <w:sz w:val="24"/>
        <w:szCs w:val="24"/>
      </w:rPr>
    </w:pPr>
    <w:r w:rsidRPr="00253E19">
      <w:rPr>
        <w:rFonts w:ascii="Times New Roman" w:hAnsi="Times New Roman" w:cs="Times New Roman"/>
        <w:sz w:val="24"/>
        <w:szCs w:val="24"/>
      </w:rPr>
      <w:t>Карманов А.А. РИСПji-м-23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B74CD"/>
    <w:multiLevelType w:val="hybridMultilevel"/>
    <w:tmpl w:val="461AA1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>
    <w:nsid w:val="0D121476"/>
    <w:multiLevelType w:val="hybridMultilevel"/>
    <w:tmpl w:val="0C321C34"/>
    <w:lvl w:ilvl="0" w:tplc="D380589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E1D1EB6"/>
    <w:multiLevelType w:val="hybridMultilevel"/>
    <w:tmpl w:val="C022861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7E6161B"/>
    <w:multiLevelType w:val="hybridMultilevel"/>
    <w:tmpl w:val="288ABBE0"/>
    <w:lvl w:ilvl="0" w:tplc="7C8A3C6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95760DC"/>
    <w:multiLevelType w:val="multilevel"/>
    <w:tmpl w:val="666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AE72A5"/>
    <w:multiLevelType w:val="hybridMultilevel"/>
    <w:tmpl w:val="07768E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>
    <w:nsid w:val="4ADD36C7"/>
    <w:multiLevelType w:val="hybridMultilevel"/>
    <w:tmpl w:val="518CD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54BED"/>
    <w:multiLevelType w:val="hybridMultilevel"/>
    <w:tmpl w:val="084A3C5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5D51498A"/>
    <w:multiLevelType w:val="hybridMultilevel"/>
    <w:tmpl w:val="0B6EB7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664C2D0D"/>
    <w:multiLevelType w:val="hybridMultilevel"/>
    <w:tmpl w:val="EBC0E92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9"/>
  </w:num>
  <w:num w:numId="6">
    <w:abstractNumId w:val="0"/>
  </w:num>
  <w:num w:numId="7">
    <w:abstractNumId w:val="6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71B6"/>
    <w:rsid w:val="000D71B8"/>
    <w:rsid w:val="00113065"/>
    <w:rsid w:val="00147132"/>
    <w:rsid w:val="001C47F5"/>
    <w:rsid w:val="00253E19"/>
    <w:rsid w:val="00272528"/>
    <w:rsid w:val="002A07FB"/>
    <w:rsid w:val="00415B88"/>
    <w:rsid w:val="0046111C"/>
    <w:rsid w:val="004F573A"/>
    <w:rsid w:val="006E16B5"/>
    <w:rsid w:val="007071B6"/>
    <w:rsid w:val="0073314B"/>
    <w:rsid w:val="008232CD"/>
    <w:rsid w:val="00845325"/>
    <w:rsid w:val="009D3208"/>
    <w:rsid w:val="00AC5E84"/>
    <w:rsid w:val="00B04C8E"/>
    <w:rsid w:val="00B22FB4"/>
    <w:rsid w:val="00B629DA"/>
    <w:rsid w:val="00BB0697"/>
    <w:rsid w:val="00BC018D"/>
    <w:rsid w:val="00C30493"/>
    <w:rsid w:val="00CB6A28"/>
    <w:rsid w:val="00E7116F"/>
    <w:rsid w:val="00ED0889"/>
    <w:rsid w:val="00EF02B4"/>
    <w:rsid w:val="00EF7610"/>
    <w:rsid w:val="00FB2796"/>
    <w:rsid w:val="00FC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7071B6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1B6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071B6"/>
    <w:rPr>
      <w:rFonts w:ascii="Arial" w:eastAsia="Times New Roman" w:hAnsi="Arial" w:cs="Times New Roman"/>
      <w:b/>
      <w:bCs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3E19"/>
  </w:style>
  <w:style w:type="paragraph" w:styleId="a6">
    <w:name w:val="footer"/>
    <w:basedOn w:val="a"/>
    <w:link w:val="a7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3E19"/>
  </w:style>
  <w:style w:type="paragraph" w:styleId="a8">
    <w:name w:val="Normal (Web)"/>
    <w:basedOn w:val="a"/>
    <w:uiPriority w:val="99"/>
    <w:semiHidden/>
    <w:unhideWhenUsed/>
    <w:rsid w:val="00FC7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ARTYOM</cp:lastModifiedBy>
  <cp:revision>18</cp:revision>
  <cp:lastPrinted>2023-02-09T11:06:00Z</cp:lastPrinted>
  <dcterms:created xsi:type="dcterms:W3CDTF">2023-02-03T22:20:00Z</dcterms:created>
  <dcterms:modified xsi:type="dcterms:W3CDTF">2023-03-06T09:56:00Z</dcterms:modified>
</cp:coreProperties>
</file>