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DE3" w:rsidRDefault="00D61DE3" w:rsidP="00D61DE3">
      <w:pPr>
        <w:ind w:firstLine="708"/>
        <w:jc w:val="both"/>
        <w:rPr>
          <w:rFonts w:ascii="Arial" w:hAnsi="Arial" w:cs="Arial"/>
          <w:sz w:val="23"/>
          <w:szCs w:val="23"/>
        </w:rPr>
      </w:pPr>
    </w:p>
    <w:p w:rsidR="00D61DE3" w:rsidRPr="00C60141" w:rsidRDefault="00D61DE3" w:rsidP="00D61DE3">
      <w:pPr>
        <w:shd w:val="clear" w:color="auto" w:fill="FFFFFF" w:themeFill="background1"/>
        <w:ind w:firstLine="709"/>
        <w:jc w:val="center"/>
        <w:rPr>
          <w:b/>
        </w:rPr>
      </w:pPr>
      <w:r w:rsidRPr="00C60141">
        <w:rPr>
          <w:b/>
        </w:rPr>
        <w:t>ЛЗ 7. Методы психологического воздействия в системах управления</w:t>
      </w:r>
    </w:p>
    <w:p w:rsidR="00D61DE3" w:rsidRDefault="00D61DE3" w:rsidP="00D61DE3">
      <w:pPr>
        <w:shd w:val="clear" w:color="auto" w:fill="FFFFFF" w:themeFill="background1"/>
        <w:ind w:firstLine="709"/>
        <w:jc w:val="both"/>
      </w:pPr>
    </w:p>
    <w:p w:rsidR="00D61DE3" w:rsidRPr="00442457" w:rsidRDefault="00D61DE3" w:rsidP="00D61DE3">
      <w:pPr>
        <w:shd w:val="clear" w:color="auto" w:fill="FFFFFF" w:themeFill="background1"/>
        <w:ind w:firstLine="709"/>
        <w:jc w:val="center"/>
      </w:pPr>
      <w:r>
        <w:t>Ф</w:t>
      </w:r>
      <w:r w:rsidRPr="00442457">
        <w:t>ормы воздействия со стороны субъекта управления</w:t>
      </w:r>
      <w:r>
        <w:t>:</w:t>
      </w:r>
    </w:p>
    <w:p w:rsidR="00D61DE3" w:rsidRPr="00442457" w:rsidRDefault="00D61DE3" w:rsidP="00D61DE3">
      <w:pPr>
        <w:shd w:val="clear" w:color="auto" w:fill="FFFFFF" w:themeFill="background1"/>
        <w:ind w:firstLine="708"/>
        <w:jc w:val="both"/>
      </w:pPr>
      <w:r w:rsidRPr="00442457">
        <w:t>1. </w:t>
      </w:r>
      <w:r w:rsidRPr="00442457">
        <w:rPr>
          <w:i/>
          <w:iCs/>
        </w:rPr>
        <w:t>Психологическое давление.</w:t>
      </w:r>
      <w:r w:rsidRPr="00442457">
        <w:t> Субъект управления не обнаруживает своих подлинных намерений, его распоряжения высокоэмоциональны. Закрытость - следствие отношения к исполнителю (низкая оценка, недоверие, пренебрежение). Эмоциональность - следствие личностной, а не деловой позиции, неуверенности (часто закрытость - следствие неуверенности в силе собственных аргументов), желания внести дополнительный энергетический импульс в работу исполнителя, напугать, преодолеть начавшееся или предполагаемое сопротивление.</w:t>
      </w:r>
    </w:p>
    <w:p w:rsidR="00D61DE3" w:rsidRPr="00442457" w:rsidRDefault="00D61DE3" w:rsidP="00D61DE3">
      <w:pPr>
        <w:shd w:val="clear" w:color="auto" w:fill="FFFFFF" w:themeFill="background1"/>
        <w:ind w:firstLine="708"/>
        <w:jc w:val="both"/>
      </w:pPr>
      <w:r w:rsidRPr="00442457">
        <w:t>2. </w:t>
      </w:r>
      <w:r w:rsidRPr="00442457">
        <w:rPr>
          <w:i/>
          <w:iCs/>
        </w:rPr>
        <w:t>Манипуляция.</w:t>
      </w:r>
      <w:r w:rsidRPr="00442457">
        <w:t> Субъект управления сознательно скрывает свои подлинные намерения, дает ложные основания своим распоряжениям, инструкциям. Иногда, когда говорят о манипуляции, подчеркивают односторонность интересов субъекта воздействия. Это не всегда так. Дело в том, что за манипуляциями всегда стоит убежденность субъекта манипуляции в собственном превосходстве над реципиентом. И он в принципе может исходить из соображений пользы и для реципиента. Но тот, по мнению субъекта, из-за возрастной, интеллектуальной или иной ограниченности не в силах понять замысел субъекта или свою собственную выгоду, поэтому приходится просто заботиться о нем, не вступая в конструктивный диалог.</w:t>
      </w:r>
    </w:p>
    <w:p w:rsidR="00D61DE3" w:rsidRPr="00442457" w:rsidRDefault="00D61DE3" w:rsidP="00D61DE3">
      <w:pPr>
        <w:shd w:val="clear" w:color="auto" w:fill="FFFFFF" w:themeFill="background1"/>
        <w:ind w:firstLine="708"/>
        <w:jc w:val="both"/>
      </w:pPr>
      <w:r w:rsidRPr="00442457">
        <w:t>3. </w:t>
      </w:r>
      <w:r w:rsidRPr="00442457">
        <w:rPr>
          <w:i/>
          <w:iCs/>
        </w:rPr>
        <w:t>Психологическое влияние.</w:t>
      </w:r>
      <w:r w:rsidRPr="00442457">
        <w:t xml:space="preserve"> В случае осуществления психологического воздействия такого рода субъект воздействия не скрывает своих намерений, но, так как преобладает эмоциональная компонента, они могут не излагаться содержательно, </w:t>
      </w:r>
      <w:proofErr w:type="spellStart"/>
      <w:r w:rsidRPr="00442457">
        <w:t>детализированно</w:t>
      </w:r>
      <w:proofErr w:type="spellEnd"/>
      <w:r w:rsidRPr="00442457">
        <w:t xml:space="preserve"> - о них реципиент может легко догадаться. Акцент на эмоциональной составляющей делается субъектом в силу личной вовлеченности в цели и содержание деятельности, о которой идет речь, а также желания сделать эту деятельность эмоционально привлекательной для реципиента, исполнителя.</w:t>
      </w:r>
    </w:p>
    <w:p w:rsidR="00D61DE3" w:rsidRPr="00442457" w:rsidRDefault="00D61DE3" w:rsidP="00D61DE3">
      <w:pPr>
        <w:shd w:val="clear" w:color="auto" w:fill="FFFFFF" w:themeFill="background1"/>
        <w:ind w:firstLine="708"/>
        <w:jc w:val="both"/>
      </w:pPr>
      <w:r w:rsidRPr="00442457">
        <w:t>4. </w:t>
      </w:r>
      <w:r w:rsidRPr="00442457">
        <w:rPr>
          <w:i/>
          <w:iCs/>
        </w:rPr>
        <w:t>Собственно управление.</w:t>
      </w:r>
      <w:r w:rsidRPr="00442457">
        <w:t> Намерения субъекта управления открыты. Он уверен в своих аргументах, имеет позитивные цели, готов к конструктивному диалогу с исполнителем, которого воспринимает как человека, способного понять идеи и аргументы, принять цели, способствующие развитию организации. Субъект управления мыслит рационально, разрабатывая надежные алгоритмы работы. Так же как давление нередко поддерживает манипуляцию, с помощью влияния может быть усилена действенность того воздействия, которое здесь называется собственно управлением.</w:t>
      </w:r>
    </w:p>
    <w:p w:rsidR="00D61DE3" w:rsidRPr="00442457" w:rsidRDefault="00D61DE3" w:rsidP="00D61DE3">
      <w:pPr>
        <w:shd w:val="clear" w:color="auto" w:fill="FFFFFF" w:themeFill="background1"/>
        <w:ind w:firstLine="709"/>
        <w:jc w:val="both"/>
      </w:pPr>
      <w:r w:rsidRPr="00442457">
        <w:t xml:space="preserve">В реальной практике управления вряд ли часто встретятся воздействия, построенные в чистом виде по одному из перечисленных типов. </w:t>
      </w:r>
    </w:p>
    <w:p w:rsidR="00D61DE3" w:rsidRDefault="00D61DE3" w:rsidP="00D61DE3">
      <w:pPr>
        <w:shd w:val="clear" w:color="auto" w:fill="FFFFFF" w:themeFill="background1"/>
        <w:ind w:firstLine="709"/>
        <w:jc w:val="both"/>
      </w:pPr>
    </w:p>
    <w:p w:rsidR="00D61DE3" w:rsidRPr="00442457" w:rsidRDefault="00D61DE3" w:rsidP="00D61DE3">
      <w:pPr>
        <w:shd w:val="clear" w:color="auto" w:fill="FFFFFF" w:themeFill="background1"/>
        <w:ind w:firstLine="709"/>
        <w:jc w:val="both"/>
      </w:pPr>
      <w:r w:rsidRPr="00442457">
        <w:t>Проблема психологического воздействия на людей в современной психологической науке является одним из самых востребованных практических направлений, так как вооружает основами управления людьми через проникновение в сложный мир человеческой психики и человеческих взаимоотношений.</w:t>
      </w:r>
    </w:p>
    <w:p w:rsidR="00D61DE3" w:rsidRPr="00442457" w:rsidRDefault="00D61DE3" w:rsidP="00D61DE3">
      <w:pPr>
        <w:shd w:val="clear" w:color="auto" w:fill="FFFFFF" w:themeFill="background1"/>
        <w:ind w:firstLine="709"/>
        <w:jc w:val="both"/>
      </w:pPr>
      <w:r w:rsidRPr="00442457">
        <w:t xml:space="preserve">Американские исследователи </w:t>
      </w:r>
      <w:r>
        <w:t>П</w:t>
      </w:r>
      <w:r w:rsidRPr="00442457">
        <w:t xml:space="preserve">. </w:t>
      </w:r>
      <w:proofErr w:type="spellStart"/>
      <w:r w:rsidRPr="00442457">
        <w:t>Херси</w:t>
      </w:r>
      <w:proofErr w:type="spellEnd"/>
      <w:r w:rsidRPr="00442457">
        <w:t xml:space="preserve"> и К. </w:t>
      </w:r>
      <w:proofErr w:type="spellStart"/>
      <w:r w:rsidRPr="00442457">
        <w:t>Бланчард</w:t>
      </w:r>
      <w:proofErr w:type="spellEnd"/>
      <w:r w:rsidRPr="00442457">
        <w:t xml:space="preserve"> в рамках изучения межличностных отношений в системе «руководитель — подчиненный» пришли к выводу, что степень жесткости в регламентации поведения сотрудника тесно связана с уровнем его профессиональной зрелости. По мере роста </w:t>
      </w:r>
      <w:proofErr w:type="gramStart"/>
      <w:r w:rsidRPr="00442457">
        <w:t>профессионализма</w:t>
      </w:r>
      <w:proofErr w:type="gramEnd"/>
      <w:r w:rsidRPr="00442457">
        <w:t xml:space="preserve"> подчиненного руководитель все меньше управляет и все больше эмоционально поддерживает сотрудника. С достижением </w:t>
      </w:r>
      <w:proofErr w:type="gramStart"/>
      <w:r w:rsidRPr="00442457">
        <w:t>высокого уровня профессиональной зрелости</w:t>
      </w:r>
      <w:proofErr w:type="gramEnd"/>
      <w:r w:rsidRPr="00442457">
        <w:t xml:space="preserve"> подчиненного руководитель не только меньше использует прямые методы руководства, но и меньше эмоционально поддерживает работника, поскольку такой подчиненный уже в состоянии сам контролировать свою работу и нести персональную ответственность.</w:t>
      </w:r>
    </w:p>
    <w:p w:rsidR="00D61DE3" w:rsidRPr="00442457" w:rsidRDefault="00D61DE3" w:rsidP="00D61DE3">
      <w:pPr>
        <w:shd w:val="clear" w:color="auto" w:fill="FFFFFF" w:themeFill="background1"/>
        <w:ind w:firstLine="709"/>
        <w:jc w:val="both"/>
      </w:pPr>
      <w:r w:rsidRPr="00442457">
        <w:lastRenderedPageBreak/>
        <w:t>Эффективность управленческого общения во многом зависит от способности руководителя умело использовать основные виды психологического воздействия: убеждение, внушение, психологическое заражение, подражание и некоторые другие.</w:t>
      </w:r>
    </w:p>
    <w:p w:rsidR="00D61DE3" w:rsidRPr="00442457" w:rsidRDefault="00D61DE3" w:rsidP="00D61DE3">
      <w:pPr>
        <w:shd w:val="clear" w:color="auto" w:fill="FFFFFF" w:themeFill="background1"/>
        <w:ind w:firstLine="709"/>
        <w:jc w:val="both"/>
      </w:pPr>
      <w:r w:rsidRPr="00442457">
        <w:t>Убеждение является важнейшим элементом взаимодействия и представляет собой прямое и обращенное к сознанию воздействие на собеседника с целью изменить его поступки и отношение к чему-либо, когда он придерживается иной точки зрения. Смысл эристического (убеждающего) управленческого воздействия состоит в том, чтобы работник не просто выполнил поставленную задачу, а захотел это сделать.</w:t>
      </w:r>
    </w:p>
    <w:p w:rsidR="00D61DE3" w:rsidRDefault="00D61DE3" w:rsidP="00D61DE3">
      <w:pPr>
        <w:shd w:val="clear" w:color="auto" w:fill="FFFFFF" w:themeFill="background1"/>
        <w:ind w:firstLine="709"/>
        <w:jc w:val="both"/>
      </w:pPr>
      <w:r w:rsidRPr="00442457">
        <w:t>Убеждение — это направленное воздействие на человека посредством аргументации, где центральная роль принадлежит пониманию речи, смысла сказанного, а также подтекста — скрытого смысла, т.е. того, что не всегда вербализируется в общении. Это косвенное влияние на поведение оппонента, принуждение к действию через обращение к разуму. </w:t>
      </w:r>
    </w:p>
    <w:p w:rsidR="00D61DE3" w:rsidRDefault="00D61DE3" w:rsidP="00D61DE3">
      <w:pPr>
        <w:shd w:val="clear" w:color="auto" w:fill="FFFFFF" w:themeFill="background1"/>
        <w:ind w:firstLine="709"/>
        <w:jc w:val="both"/>
      </w:pPr>
      <w:r w:rsidRPr="00442457">
        <w:t>Для увеличения степени речевого понимания следует придерживаться</w:t>
      </w:r>
      <w:r>
        <w:t xml:space="preserve"> </w:t>
      </w:r>
      <w:r w:rsidRPr="00442457">
        <w:t xml:space="preserve">следующих правил: </w:t>
      </w:r>
    </w:p>
    <w:p w:rsidR="00D61DE3" w:rsidRDefault="00D61DE3" w:rsidP="00D61DE3">
      <w:pPr>
        <w:shd w:val="clear" w:color="auto" w:fill="FFFFFF" w:themeFill="background1"/>
        <w:ind w:firstLine="709"/>
        <w:jc w:val="both"/>
      </w:pPr>
      <w:r w:rsidRPr="00442457">
        <w:t>• учитывать национальные и территориальные, профессиональные</w:t>
      </w:r>
      <w:r>
        <w:t xml:space="preserve"> </w:t>
      </w:r>
      <w:r w:rsidRPr="00442457">
        <w:t>особенности языка собеседника;</w:t>
      </w:r>
    </w:p>
    <w:p w:rsidR="00D61DE3" w:rsidRDefault="00D61DE3" w:rsidP="00D61DE3">
      <w:pPr>
        <w:shd w:val="clear" w:color="auto" w:fill="FFFFFF" w:themeFill="background1"/>
        <w:ind w:firstLine="709"/>
        <w:jc w:val="both"/>
      </w:pPr>
      <w:r w:rsidRPr="00442457">
        <w:t>• подробно объяснять значение и результативность требуемых действий для решения поставленной задачи;</w:t>
      </w:r>
    </w:p>
    <w:p w:rsidR="00D61DE3" w:rsidRDefault="00D61DE3" w:rsidP="00D61DE3">
      <w:pPr>
        <w:shd w:val="clear" w:color="auto" w:fill="FFFFFF" w:themeFill="background1"/>
        <w:ind w:firstLine="709"/>
        <w:jc w:val="both"/>
      </w:pPr>
      <w:r w:rsidRPr="00442457">
        <w:t>• последовательно, точно и логично излагать свои мысли;</w:t>
      </w:r>
    </w:p>
    <w:p w:rsidR="00D61DE3" w:rsidRDefault="00D61DE3" w:rsidP="00D61DE3">
      <w:pPr>
        <w:shd w:val="clear" w:color="auto" w:fill="FFFFFF" w:themeFill="background1"/>
        <w:ind w:firstLine="709"/>
        <w:jc w:val="both"/>
      </w:pPr>
      <w:r w:rsidRPr="00442457">
        <w:t>• управлять вниманием собеседника посредством смены темпа речи,</w:t>
      </w:r>
      <w:r>
        <w:t xml:space="preserve"> </w:t>
      </w:r>
      <w:r w:rsidRPr="00442457">
        <w:t>изменения силы голоса, интонационного выделения ключевых фраз, паузи т.п.;</w:t>
      </w:r>
    </w:p>
    <w:p w:rsidR="00D61DE3" w:rsidRPr="00442457" w:rsidRDefault="00D61DE3" w:rsidP="00D61DE3">
      <w:pPr>
        <w:shd w:val="clear" w:color="auto" w:fill="FFFFFF" w:themeFill="background1"/>
        <w:ind w:firstLine="709"/>
        <w:jc w:val="both"/>
      </w:pPr>
      <w:r w:rsidRPr="00442457">
        <w:t>• словесные описания сопровождать образными и наглядными иллюстрациями. Повышению эффективности эристического воздействия способствуют</w:t>
      </w:r>
      <w:r>
        <w:t xml:space="preserve"> </w:t>
      </w:r>
      <w:r w:rsidRPr="00442457">
        <w:t>следующие приемы.</w:t>
      </w:r>
    </w:p>
    <w:p w:rsidR="00D61DE3" w:rsidRDefault="00D61DE3" w:rsidP="00D61DE3">
      <w:pPr>
        <w:numPr>
          <w:ilvl w:val="0"/>
          <w:numId w:val="2"/>
        </w:numPr>
        <w:pBdr>
          <w:top w:val="single" w:sz="6" w:space="0" w:color="EEEEEE"/>
        </w:pBdr>
        <w:shd w:val="clear" w:color="auto" w:fill="FFFFFF" w:themeFill="background1"/>
        <w:ind w:left="0" w:firstLine="709"/>
        <w:jc w:val="both"/>
      </w:pPr>
      <w:r w:rsidRPr="00442457">
        <w:t xml:space="preserve">Формирование положительного отношения к собеседнику. Это способствует включению </w:t>
      </w:r>
      <w:proofErr w:type="spellStart"/>
      <w:r w:rsidRPr="00442457">
        <w:t>эмпатийного</w:t>
      </w:r>
      <w:proofErr w:type="spellEnd"/>
      <w:r w:rsidRPr="00442457">
        <w:t xml:space="preserve"> механизма и соответствующей реакции</w:t>
      </w:r>
      <w:r w:rsidRPr="00D20D0B">
        <w:t xml:space="preserve"> </w:t>
      </w:r>
      <w:r w:rsidRPr="00442457">
        <w:t>собеседника.</w:t>
      </w:r>
    </w:p>
    <w:p w:rsidR="00D61DE3" w:rsidRPr="00442457" w:rsidRDefault="00D61DE3" w:rsidP="00D61DE3">
      <w:pPr>
        <w:numPr>
          <w:ilvl w:val="0"/>
          <w:numId w:val="2"/>
        </w:numPr>
        <w:pBdr>
          <w:top w:val="single" w:sz="6" w:space="0" w:color="EEEEEE"/>
        </w:pBdr>
        <w:shd w:val="clear" w:color="auto" w:fill="FFFFFF" w:themeFill="background1"/>
        <w:ind w:left="0" w:firstLine="709"/>
        <w:jc w:val="both"/>
      </w:pPr>
      <w:r w:rsidRPr="00442457">
        <w:t>Реализация потенциала личного обаяния. Обаяние — способность</w:t>
      </w:r>
      <w:r>
        <w:t xml:space="preserve"> </w:t>
      </w:r>
      <w:r w:rsidRPr="00442457">
        <w:t>человека нравиться окружающим, которая формируется в процессе всего</w:t>
      </w:r>
      <w:r>
        <w:t xml:space="preserve"> </w:t>
      </w:r>
      <w:r w:rsidRPr="00442457">
        <w:t>периода социализации. Тот, кто понравился, кажется более убедительным.</w:t>
      </w:r>
      <w:r>
        <w:t xml:space="preserve"> </w:t>
      </w:r>
      <w:r w:rsidRPr="00442457">
        <w:t>Обаятельного человека, как правило, отличает неординарность, остроумие,</w:t>
      </w:r>
      <w:r>
        <w:t xml:space="preserve"> </w:t>
      </w:r>
      <w:r w:rsidRPr="00442457">
        <w:t>высокоразвитая коммуникативная культура, эмоциональная выразительность, внимательность к окружающим.</w:t>
      </w:r>
    </w:p>
    <w:p w:rsidR="00D61DE3" w:rsidRPr="00442457" w:rsidRDefault="00D61DE3" w:rsidP="00D61DE3">
      <w:pPr>
        <w:numPr>
          <w:ilvl w:val="0"/>
          <w:numId w:val="2"/>
        </w:numPr>
        <w:pBdr>
          <w:top w:val="single" w:sz="6" w:space="0" w:color="EEEEEE"/>
        </w:pBdr>
        <w:shd w:val="clear" w:color="auto" w:fill="FFFFFF" w:themeFill="background1"/>
        <w:ind w:left="0" w:firstLine="709"/>
        <w:jc w:val="both"/>
      </w:pPr>
      <w:r w:rsidRPr="00442457">
        <w:t>Подготовленный и логично выстроенный процесс аргументации с опорой на известные</w:t>
      </w:r>
      <w:r w:rsidRPr="00D20D0B">
        <w:t xml:space="preserve"> и</w:t>
      </w:r>
      <w:r w:rsidRPr="00442457">
        <w:t xml:space="preserve"> проверенные и конкретные факты. Начинать аргументацию следует с того, что сближает собеседников, с общих или пересекающихся интересов. Подача основных аргументов наиболее убедительно</w:t>
      </w:r>
      <w:r w:rsidRPr="00D20D0B">
        <w:t xml:space="preserve"> </w:t>
      </w:r>
      <w:r w:rsidRPr="00442457">
        <w:t>будет выглядеть в следующем порядке: сильные — средние — один самый</w:t>
      </w:r>
      <w:r>
        <w:t xml:space="preserve"> </w:t>
      </w:r>
      <w:r w:rsidRPr="00442457">
        <w:t>сильный. Для получения положительного решения по главному вопросу целесообразно использовать метод Сократа: поставьте этот вопрос на третье место, предварительно задав два коротких, простых для собеседника вопроса, на которые он без затруднения ответит вам «да».</w:t>
      </w:r>
    </w:p>
    <w:p w:rsidR="00D61DE3" w:rsidRPr="00442457" w:rsidRDefault="00D61DE3" w:rsidP="00D61DE3">
      <w:pPr>
        <w:numPr>
          <w:ilvl w:val="0"/>
          <w:numId w:val="1"/>
        </w:numPr>
        <w:shd w:val="clear" w:color="auto" w:fill="FFFFFF" w:themeFill="background1"/>
        <w:ind w:left="0" w:firstLine="709"/>
        <w:jc w:val="both"/>
      </w:pPr>
      <w:r w:rsidRPr="00442457">
        <w:rPr>
          <w:iCs/>
        </w:rPr>
        <w:t>Искренность и правдивость убеждения</w:t>
      </w:r>
      <w:r w:rsidRPr="00442457">
        <w:t>, что сформирует доверительность, положительную психологическую установку, ведущую к взаимопониманию.</w:t>
      </w:r>
    </w:p>
    <w:p w:rsidR="00D61DE3" w:rsidRPr="00442457" w:rsidRDefault="00D61DE3" w:rsidP="00D61DE3">
      <w:pPr>
        <w:numPr>
          <w:ilvl w:val="0"/>
          <w:numId w:val="1"/>
        </w:numPr>
        <w:shd w:val="clear" w:color="auto" w:fill="FFFFFF" w:themeFill="background1"/>
        <w:ind w:left="0" w:firstLine="709"/>
        <w:jc w:val="both"/>
      </w:pPr>
      <w:r w:rsidRPr="00442457">
        <w:rPr>
          <w:iCs/>
        </w:rPr>
        <w:t>Вовлечение собеседника в обсуждение конкретных проблем</w:t>
      </w:r>
      <w:r w:rsidRPr="00442457">
        <w:t> с апелляцией к его интересам и потребностям. В этом случае отвечающий невольно начинает становиться на позицию спрашивающего. С помощью своевременно заданных вопросов «А что вы думаете по этому поводу?», «Как вы прокомментируете эту ситуацию?» и т.п. можно значительно повысить убедительность своих доводов.</w:t>
      </w:r>
    </w:p>
    <w:p w:rsidR="00D61DE3" w:rsidRPr="00442457" w:rsidRDefault="00D61DE3" w:rsidP="00D61DE3">
      <w:pPr>
        <w:numPr>
          <w:ilvl w:val="0"/>
          <w:numId w:val="1"/>
        </w:numPr>
        <w:shd w:val="clear" w:color="auto" w:fill="FFFFFF" w:themeFill="background1"/>
        <w:ind w:left="0" w:firstLine="709"/>
        <w:jc w:val="both"/>
      </w:pPr>
      <w:r w:rsidRPr="00442457">
        <w:rPr>
          <w:iCs/>
        </w:rPr>
        <w:t>Создание благоприятной обстановки взаимного расположения в процессе убеждения, что способствует сближению точек зрения собеседников.</w:t>
      </w:r>
      <w:r w:rsidRPr="00442457">
        <w:t> В процессе убеждения лучше использовать слова «вы», «вас», «вам», что сближает позиции партнеров, не позволяет им дистанцироваться друг от друга. А слова «я», «мне», «меня» вызывают отторжение, внутренний протест и минимизируют эффективность эристического воздействия.</w:t>
      </w:r>
    </w:p>
    <w:p w:rsidR="00D61DE3" w:rsidRPr="00442457" w:rsidRDefault="00D61DE3" w:rsidP="00D61DE3">
      <w:pPr>
        <w:numPr>
          <w:ilvl w:val="0"/>
          <w:numId w:val="1"/>
        </w:numPr>
        <w:shd w:val="clear" w:color="auto" w:fill="FFFFFF" w:themeFill="background1"/>
        <w:ind w:left="0" w:firstLine="709"/>
        <w:jc w:val="both"/>
      </w:pPr>
      <w:r w:rsidRPr="00442457">
        <w:rPr>
          <w:iCs/>
        </w:rPr>
        <w:lastRenderedPageBreak/>
        <w:t>Исключение из процесса построения аргументации слов «нет» и «не». </w:t>
      </w:r>
      <w:r w:rsidRPr="00442457">
        <w:t>Эти слова воспринимаются как запрет, ограничение, которое навязывается со стороны, как желание поставить собеседников в подчиненно-зависимое положение. Соответственно у оппонента возникает отрицательное отношение к сказанному.</w:t>
      </w:r>
    </w:p>
    <w:p w:rsidR="00D61DE3" w:rsidRPr="00442457" w:rsidRDefault="00D61DE3" w:rsidP="00D61DE3">
      <w:pPr>
        <w:numPr>
          <w:ilvl w:val="0"/>
          <w:numId w:val="1"/>
        </w:numPr>
        <w:shd w:val="clear" w:color="auto" w:fill="FFFFFF" w:themeFill="background1"/>
        <w:ind w:left="0" w:firstLine="709"/>
        <w:jc w:val="both"/>
      </w:pPr>
      <w:r w:rsidRPr="00442457">
        <w:rPr>
          <w:iCs/>
        </w:rPr>
        <w:t>Выбор правильного темпа и ритма речи.</w:t>
      </w:r>
      <w:r w:rsidRPr="00442457">
        <w:t xml:space="preserve"> Не следует говорить демонстративно медленно, так как слушающий может воспринять это как проявление самоуверенности или </w:t>
      </w:r>
      <w:proofErr w:type="spellStart"/>
      <w:r w:rsidRPr="00442457">
        <w:t>тугодумия</w:t>
      </w:r>
      <w:proofErr w:type="spellEnd"/>
      <w:r w:rsidRPr="00442457">
        <w:t>. Крайне нежелательно говорить на одной ноте, так как это приведет к потере внимания и утомлению слушателя. Слишком быструю речь трудно понять, и может создаться впечатление импульсивности и излишней неуравновешенности говорящего. Оптимальная по темпу и ритму, литературно грамотная, правильно интонационно окрашенная речь воспринимается как проявление высокого интеллекта и осведомленности.</w:t>
      </w:r>
    </w:p>
    <w:p w:rsidR="00D61DE3" w:rsidRPr="00442457" w:rsidRDefault="00D61DE3" w:rsidP="00D61DE3">
      <w:pPr>
        <w:shd w:val="clear" w:color="auto" w:fill="FFFFFF" w:themeFill="background1"/>
        <w:ind w:firstLine="709"/>
        <w:jc w:val="both"/>
      </w:pPr>
      <w:r w:rsidRPr="00442457">
        <w:t>Сильной стороной убеждения является воздействие на разум человека, его осознанную позицию, учет его мотивации, поэтому человек, на которого оказывается влияние, будет осознанно стараться выполнить работу лучше и в большем объеме. Недостатком убеждения считается медленное воздействие на психику человека, слабая изменчивость позиции убеждаемого и неопределенность в преобразовании его поведения.</w:t>
      </w:r>
    </w:p>
    <w:p w:rsidR="00D61DE3" w:rsidRPr="00442457" w:rsidRDefault="00D61DE3" w:rsidP="00D61DE3">
      <w:pPr>
        <w:shd w:val="clear" w:color="auto" w:fill="FFFFFF" w:themeFill="background1"/>
        <w:ind w:firstLine="709"/>
        <w:jc w:val="both"/>
      </w:pPr>
      <w:r w:rsidRPr="00442457">
        <w:t>Еще одним важным методом психологического воздействия в процессе управления является внушение.</w:t>
      </w:r>
    </w:p>
    <w:p w:rsidR="00D61DE3" w:rsidRPr="00442457" w:rsidRDefault="00D61DE3" w:rsidP="00D61DE3">
      <w:pPr>
        <w:shd w:val="clear" w:color="auto" w:fill="FFFFFF" w:themeFill="background1"/>
        <w:ind w:firstLine="709"/>
        <w:jc w:val="both"/>
      </w:pPr>
      <w:r w:rsidRPr="00442457">
        <w:t xml:space="preserve">Убеждение и внушение имеют существенные принципиальные различия. Цель убеждения состоит в осознании смысла передаваемой информации, в сознательном принятии позиции партнера по общению, в осознанной перестройке собственной точки зрения. Цель внушения — безоговорочное принятие доводов </w:t>
      </w:r>
      <w:proofErr w:type="spellStart"/>
      <w:r w:rsidRPr="00442457">
        <w:t>суггестора</w:t>
      </w:r>
      <w:proofErr w:type="spellEnd"/>
      <w:r w:rsidRPr="00442457">
        <w:t xml:space="preserve"> (того, кто оказывает внушение), без размышлений над смыслом и истинностью аргументов. Приемы и методы внушающего воздействия основаны на слабой осознанности и низкой критичности восприятия сообщаемой информации. С этической точки зрения внушение является </w:t>
      </w:r>
      <w:proofErr w:type="spellStart"/>
      <w:r w:rsidRPr="00442457">
        <w:t>манипулятивным</w:t>
      </w:r>
      <w:proofErr w:type="spellEnd"/>
      <w:r w:rsidRPr="00442457">
        <w:t xml:space="preserve"> воздействием на психику человека, так как его основная сущность — воздействие на подсознание. Таким образом ослабляется контрольно-регулятивная функция поведения </w:t>
      </w:r>
      <w:proofErr w:type="spellStart"/>
      <w:r w:rsidRPr="00442457">
        <w:rPr>
          <w:b/>
          <w:bCs/>
        </w:rPr>
        <w:t>суггерента</w:t>
      </w:r>
      <w:proofErr w:type="spellEnd"/>
      <w:r w:rsidRPr="00442457">
        <w:rPr>
          <w:b/>
          <w:bCs/>
        </w:rPr>
        <w:t> </w:t>
      </w:r>
      <w:r w:rsidRPr="00442457">
        <w:t>(того, на кого направлено внушающее воздействие). Реакции человека на внушение непроизвольны, автоматичны.</w:t>
      </w:r>
    </w:p>
    <w:p w:rsidR="00D61DE3" w:rsidRPr="00442457" w:rsidRDefault="00D61DE3" w:rsidP="00D61DE3">
      <w:pPr>
        <w:shd w:val="clear" w:color="auto" w:fill="FFFFFF" w:themeFill="background1"/>
        <w:ind w:firstLine="709"/>
        <w:jc w:val="both"/>
      </w:pPr>
      <w:r w:rsidRPr="00442457">
        <w:t>Можно выделить следующие основные факторы, определяющие силу внушающего воздействия.</w:t>
      </w:r>
    </w:p>
    <w:p w:rsidR="00D61DE3" w:rsidRPr="00442457" w:rsidRDefault="00D61DE3" w:rsidP="00D61DE3">
      <w:pPr>
        <w:shd w:val="clear" w:color="auto" w:fill="FFFFFF" w:themeFill="background1"/>
        <w:ind w:left="709"/>
        <w:jc w:val="both"/>
      </w:pPr>
      <w:r w:rsidRPr="00442457">
        <w:t>1. </w:t>
      </w:r>
      <w:r w:rsidRPr="00442457">
        <w:rPr>
          <w:i/>
          <w:iCs/>
        </w:rPr>
        <w:t xml:space="preserve">Особенности </w:t>
      </w:r>
      <w:proofErr w:type="spellStart"/>
      <w:r w:rsidRPr="00442457">
        <w:rPr>
          <w:i/>
          <w:iCs/>
        </w:rPr>
        <w:t>суггестора</w:t>
      </w:r>
      <w:proofErr w:type="spellEnd"/>
      <w:r w:rsidRPr="00442457">
        <w:t xml:space="preserve">: его личностный авторитет в глазах </w:t>
      </w:r>
      <w:proofErr w:type="spellStart"/>
      <w:r w:rsidRPr="00442457">
        <w:t>суггерента</w:t>
      </w:r>
      <w:proofErr w:type="spellEnd"/>
      <w:r w:rsidRPr="00442457">
        <w:t xml:space="preserve"> (объекта внушения), более высокий социальный статус, уверенность, грамотная речь, психическая выносливость, его интеллектуальное и волевое превосходство над </w:t>
      </w:r>
      <w:proofErr w:type="spellStart"/>
      <w:r w:rsidRPr="00442457">
        <w:t>суггерентом</w:t>
      </w:r>
      <w:proofErr w:type="spellEnd"/>
      <w:r w:rsidRPr="00442457">
        <w:t xml:space="preserve"> и т.п.</w:t>
      </w:r>
    </w:p>
    <w:p w:rsidR="00D61DE3" w:rsidRPr="00442457" w:rsidRDefault="00D61DE3" w:rsidP="00D61DE3">
      <w:pPr>
        <w:shd w:val="clear" w:color="auto" w:fill="FFFFFF" w:themeFill="background1"/>
        <w:ind w:left="709"/>
        <w:jc w:val="both"/>
      </w:pPr>
      <w:r w:rsidRPr="00442457">
        <w:t>2. </w:t>
      </w:r>
      <w:r w:rsidRPr="00442457">
        <w:rPr>
          <w:i/>
          <w:iCs/>
        </w:rPr>
        <w:t xml:space="preserve">Особенности </w:t>
      </w:r>
      <w:proofErr w:type="spellStart"/>
      <w:r w:rsidRPr="00442457">
        <w:rPr>
          <w:i/>
          <w:iCs/>
        </w:rPr>
        <w:t>суггерента</w:t>
      </w:r>
      <w:proofErr w:type="spellEnd"/>
      <w:r w:rsidRPr="00442457">
        <w:rPr>
          <w:i/>
          <w:iCs/>
        </w:rPr>
        <w:t>.</w:t>
      </w:r>
      <w:r w:rsidRPr="00442457">
        <w:t> Главным психофизиологическим механизмом внушения, по мнению К. И. Платонова, является снижение тонуса коры больших полушарий головного мозга и, как следствие, возникновение функциональной нервно-психической разобщенности всей корковой деятельности. Поэтому внушаемые люди отличаются повышенной утомляемостью нервной системы, впечатлительностью, неуверенностью, тревожностью, доверчивостью, заниженной самооценкой и другими особенностями неустойчивого состояния психики.</w:t>
      </w:r>
    </w:p>
    <w:p w:rsidR="00D61DE3" w:rsidRPr="00442457" w:rsidRDefault="00D61DE3" w:rsidP="00D61DE3">
      <w:pPr>
        <w:shd w:val="clear" w:color="auto" w:fill="FFFFFF" w:themeFill="background1"/>
        <w:ind w:left="709"/>
        <w:jc w:val="both"/>
      </w:pPr>
      <w:r w:rsidRPr="00442457">
        <w:t>3. </w:t>
      </w:r>
      <w:r w:rsidRPr="00442457">
        <w:rPr>
          <w:i/>
          <w:iCs/>
        </w:rPr>
        <w:t xml:space="preserve">Отношения </w:t>
      </w:r>
      <w:proofErr w:type="spellStart"/>
      <w:r w:rsidRPr="00442457">
        <w:rPr>
          <w:i/>
          <w:iCs/>
        </w:rPr>
        <w:t>суггестора</w:t>
      </w:r>
      <w:proofErr w:type="spellEnd"/>
      <w:r w:rsidRPr="00442457">
        <w:rPr>
          <w:i/>
          <w:iCs/>
        </w:rPr>
        <w:t xml:space="preserve"> и </w:t>
      </w:r>
      <w:proofErr w:type="spellStart"/>
      <w:r w:rsidRPr="00442457">
        <w:rPr>
          <w:i/>
          <w:iCs/>
        </w:rPr>
        <w:t>суггерента</w:t>
      </w:r>
      <w:proofErr w:type="spellEnd"/>
      <w:r w:rsidRPr="00442457">
        <w:rPr>
          <w:i/>
          <w:iCs/>
        </w:rPr>
        <w:t>.</w:t>
      </w:r>
      <w:r w:rsidRPr="00442457">
        <w:t xml:space="preserve"> Если отношения характеризуются высокой степенью эмоциональной близости и доверия, то результативность внушаемого воздействия будет чрезвычайно высокой. Если у </w:t>
      </w:r>
      <w:proofErr w:type="spellStart"/>
      <w:r w:rsidRPr="00442457">
        <w:t>суггерента</w:t>
      </w:r>
      <w:proofErr w:type="spellEnd"/>
      <w:r w:rsidRPr="00442457">
        <w:t xml:space="preserve"> по отношению к </w:t>
      </w:r>
      <w:proofErr w:type="spellStart"/>
      <w:r w:rsidRPr="00442457">
        <w:t>суггестору</w:t>
      </w:r>
      <w:proofErr w:type="spellEnd"/>
      <w:r w:rsidRPr="00442457">
        <w:t xml:space="preserve"> возникает подозрительность и сомнения в истинности сказанного, то эффективность внушения будет минимальной.</w:t>
      </w:r>
    </w:p>
    <w:p w:rsidR="00D61DE3" w:rsidRPr="00442457" w:rsidRDefault="00D61DE3" w:rsidP="00D61DE3">
      <w:pPr>
        <w:shd w:val="clear" w:color="auto" w:fill="FFFFFF" w:themeFill="background1"/>
        <w:ind w:left="709"/>
        <w:jc w:val="both"/>
      </w:pPr>
      <w:r w:rsidRPr="00442457">
        <w:t>4. </w:t>
      </w:r>
      <w:r w:rsidRPr="00442457">
        <w:rPr>
          <w:i/>
          <w:iCs/>
        </w:rPr>
        <w:t>Специфика внушаемой идеи.</w:t>
      </w:r>
      <w:r w:rsidRPr="00442457">
        <w:t xml:space="preserve"> Если идея не содержит в себе нетипичных элементов, существенно не противоречит склонностям </w:t>
      </w:r>
      <w:proofErr w:type="spellStart"/>
      <w:r w:rsidRPr="00442457">
        <w:t>суггерента</w:t>
      </w:r>
      <w:proofErr w:type="spellEnd"/>
      <w:r w:rsidRPr="00442457">
        <w:t>, то, возникнув в нужное время в нужном месте, эта идея, полноценно вплетаясь в цепь ассоциаций человека, воспринимается им как своя собственная и становится частью его естественных психических актов.</w:t>
      </w:r>
    </w:p>
    <w:p w:rsidR="00D61DE3" w:rsidRPr="00442457" w:rsidRDefault="00D61DE3" w:rsidP="00D61DE3">
      <w:pPr>
        <w:shd w:val="clear" w:color="auto" w:fill="FFFFFF" w:themeFill="background1"/>
        <w:ind w:left="709"/>
        <w:jc w:val="both"/>
      </w:pPr>
      <w:r w:rsidRPr="00442457">
        <w:lastRenderedPageBreak/>
        <w:t>5. </w:t>
      </w:r>
      <w:r w:rsidRPr="00442457">
        <w:rPr>
          <w:i/>
          <w:iCs/>
        </w:rPr>
        <w:t>Факторы внушающего воздействия</w:t>
      </w:r>
      <w:r w:rsidRPr="00442457">
        <w:t xml:space="preserve">, значительно снижающие возможность анализировать, прогнозировать последствия действий и планировать последующее поведение. Такими факторами являются неопределенность ситуации, низкий уровень осведомленности </w:t>
      </w:r>
      <w:proofErr w:type="spellStart"/>
      <w:r w:rsidRPr="00442457">
        <w:t>суггерента</w:t>
      </w:r>
      <w:proofErr w:type="spellEnd"/>
      <w:r w:rsidRPr="00442457">
        <w:t xml:space="preserve"> и невозможность получения дополнительной информации, дефицит времени, психическая напряженность и т.п.</w:t>
      </w:r>
    </w:p>
    <w:p w:rsidR="00D61DE3" w:rsidRPr="00442457" w:rsidRDefault="00D61DE3" w:rsidP="00D61DE3">
      <w:pPr>
        <w:shd w:val="clear" w:color="auto" w:fill="FFFFFF" w:themeFill="background1"/>
        <w:ind w:firstLine="709"/>
        <w:jc w:val="both"/>
      </w:pPr>
      <w:r w:rsidRPr="00442457">
        <w:t xml:space="preserve">Русский психиатр Ю. В. </w:t>
      </w:r>
      <w:proofErr w:type="spellStart"/>
      <w:r w:rsidRPr="00442457">
        <w:t>Каннабих</w:t>
      </w:r>
      <w:proofErr w:type="spellEnd"/>
      <w:r w:rsidRPr="00442457">
        <w:t xml:space="preserve"> утверждал, что внушение становится возможным в условиях ограничения свободы желаний, свободы действий </w:t>
      </w:r>
      <w:proofErr w:type="spellStart"/>
      <w:r w:rsidRPr="00442457">
        <w:t>суггерента</w:t>
      </w:r>
      <w:proofErr w:type="spellEnd"/>
      <w:r w:rsidRPr="00442457">
        <w:t>, снижения критичности сознания за счет способов подачи информации.</w:t>
      </w:r>
    </w:p>
    <w:p w:rsidR="00D61DE3" w:rsidRPr="00442457" w:rsidRDefault="00D61DE3" w:rsidP="00D61DE3">
      <w:pPr>
        <w:shd w:val="clear" w:color="auto" w:fill="FFFFFF" w:themeFill="background1"/>
        <w:ind w:firstLine="709"/>
        <w:jc w:val="both"/>
      </w:pPr>
      <w:r w:rsidRPr="00442457">
        <w:t xml:space="preserve">В настоящее время известны и широко используются следующие основные мани- </w:t>
      </w:r>
      <w:proofErr w:type="spellStart"/>
      <w:r w:rsidRPr="00442457">
        <w:t>пулятивные</w:t>
      </w:r>
      <w:proofErr w:type="spellEnd"/>
      <w:r w:rsidRPr="00442457">
        <w:t xml:space="preserve"> способы подачи сообщаемой информации:</w:t>
      </w:r>
    </w:p>
    <w:p w:rsidR="00D61DE3" w:rsidRPr="00442457" w:rsidRDefault="00D61DE3" w:rsidP="00D61DE3">
      <w:pPr>
        <w:shd w:val="clear" w:color="auto" w:fill="FFFFFF" w:themeFill="background1"/>
        <w:jc w:val="both"/>
      </w:pPr>
      <w:r w:rsidRPr="00442457">
        <w:t>• многократное повторение простой идеи или утверждения приводит к ослаблению концентрации внимания на смысле сказанного;</w:t>
      </w:r>
    </w:p>
    <w:p w:rsidR="00D61DE3" w:rsidRPr="00442457" w:rsidRDefault="00D61DE3" w:rsidP="00D61DE3">
      <w:pPr>
        <w:shd w:val="clear" w:color="auto" w:fill="FFFFFF" w:themeFill="background1"/>
        <w:jc w:val="both"/>
      </w:pPr>
      <w:r w:rsidRPr="00442457">
        <w:t>• краткость и лаконичность многократно повторяемого призыва или лозунга увеличивает эффективность внушающего воздействия;</w:t>
      </w:r>
    </w:p>
    <w:p w:rsidR="00D61DE3" w:rsidRPr="00442457" w:rsidRDefault="00D61DE3" w:rsidP="00D61DE3">
      <w:pPr>
        <w:shd w:val="clear" w:color="auto" w:fill="FFFFFF" w:themeFill="background1"/>
        <w:jc w:val="both"/>
      </w:pPr>
      <w:r w:rsidRPr="00442457">
        <w:t xml:space="preserve">• сообщение лишь той информации, которая выгодна </w:t>
      </w:r>
      <w:proofErr w:type="spellStart"/>
      <w:r w:rsidRPr="00442457">
        <w:t>суггестору</w:t>
      </w:r>
      <w:proofErr w:type="spellEnd"/>
      <w:r w:rsidRPr="00442457">
        <w:t>, и сокрытие той, которую не должен знать внушаемый;</w:t>
      </w:r>
    </w:p>
    <w:p w:rsidR="00D61DE3" w:rsidRPr="00442457" w:rsidRDefault="00D61DE3" w:rsidP="00D61DE3">
      <w:pPr>
        <w:shd w:val="clear" w:color="auto" w:fill="FFFFFF" w:themeFill="background1"/>
        <w:jc w:val="both"/>
      </w:pPr>
      <w:r w:rsidRPr="00442457">
        <w:t>• манипулирование сравнительными данными</w:t>
      </w:r>
      <w:r>
        <w:t xml:space="preserve"> в сторону желаемого для </w:t>
      </w:r>
      <w:proofErr w:type="spellStart"/>
      <w:r>
        <w:t>сугге</w:t>
      </w:r>
      <w:r w:rsidRPr="00442457">
        <w:t>стора</w:t>
      </w:r>
      <w:proofErr w:type="spellEnd"/>
      <w:r w:rsidRPr="00442457">
        <w:t xml:space="preserve"> восприятия материала;</w:t>
      </w:r>
    </w:p>
    <w:p w:rsidR="00D61DE3" w:rsidRPr="00442457" w:rsidRDefault="00D61DE3" w:rsidP="00D61DE3">
      <w:pPr>
        <w:shd w:val="clear" w:color="auto" w:fill="FFFFFF" w:themeFill="background1"/>
        <w:jc w:val="both"/>
      </w:pPr>
      <w:r w:rsidRPr="00442457">
        <w:t>• дробление подачи информации для усугубления ситуации неопределенности;</w:t>
      </w:r>
    </w:p>
    <w:p w:rsidR="00D61DE3" w:rsidRPr="00442457" w:rsidRDefault="00D61DE3" w:rsidP="00D61DE3">
      <w:pPr>
        <w:shd w:val="clear" w:color="auto" w:fill="FFFFFF" w:themeFill="background1"/>
        <w:jc w:val="both"/>
      </w:pPr>
      <w:r w:rsidRPr="00442457">
        <w:t>• искажение и специальный подбор фактов для усиления или ослабления значимой информации;</w:t>
      </w:r>
    </w:p>
    <w:p w:rsidR="00D61DE3" w:rsidRPr="00442457" w:rsidRDefault="00D61DE3" w:rsidP="00D61DE3">
      <w:pPr>
        <w:shd w:val="clear" w:color="auto" w:fill="FFFFFF" w:themeFill="background1"/>
        <w:jc w:val="both"/>
      </w:pPr>
      <w:r w:rsidRPr="00442457">
        <w:t>• преувеличение или преуменьшение истинных масштабов событий и явлений для создания иллюзии позитивной динамики, улучшения и т.д.</w:t>
      </w:r>
    </w:p>
    <w:p w:rsidR="00D61DE3" w:rsidRPr="00442457" w:rsidRDefault="00D61DE3" w:rsidP="00D61DE3">
      <w:pPr>
        <w:shd w:val="clear" w:color="auto" w:fill="FFFFFF" w:themeFill="background1"/>
        <w:jc w:val="both"/>
      </w:pPr>
      <w:r w:rsidRPr="00442457">
        <w:t>• [о] вызывает ослабление психической напряженности, релаксацию; часто «окающие» люди воспринимаются как более доброжелательные;</w:t>
      </w:r>
    </w:p>
    <w:p w:rsidR="00D61DE3" w:rsidRPr="00442457" w:rsidRDefault="00D61DE3" w:rsidP="00D61DE3">
      <w:pPr>
        <w:shd w:val="clear" w:color="auto" w:fill="FFFFFF" w:themeFill="background1"/>
        <w:jc w:val="both"/>
      </w:pPr>
      <w:r w:rsidRPr="00442457">
        <w:t>• [ы] звучит грубо, поэтому многие люди воспринимают обращение к себе на «ты» как проявление невоспитанности собеседника, обращение на «вы» звучит более мягко;</w:t>
      </w:r>
    </w:p>
    <w:p w:rsidR="00D61DE3" w:rsidRPr="00442457" w:rsidRDefault="00D61DE3" w:rsidP="00D61DE3">
      <w:pPr>
        <w:shd w:val="clear" w:color="auto" w:fill="FFFFFF" w:themeFill="background1"/>
        <w:jc w:val="both"/>
      </w:pPr>
      <w:r w:rsidRPr="00442457">
        <w:t>• звукосочетания </w:t>
      </w:r>
      <w:proofErr w:type="spellStart"/>
      <w:r w:rsidRPr="00442457">
        <w:rPr>
          <w:i/>
          <w:iCs/>
        </w:rPr>
        <w:t>нг</w:t>
      </w:r>
      <w:proofErr w:type="spellEnd"/>
      <w:r w:rsidRPr="00442457">
        <w:rPr>
          <w:i/>
          <w:iCs/>
        </w:rPr>
        <w:t xml:space="preserve">, </w:t>
      </w:r>
      <w:proofErr w:type="spellStart"/>
      <w:r w:rsidRPr="00442457">
        <w:rPr>
          <w:i/>
          <w:iCs/>
        </w:rPr>
        <w:t>рщ</w:t>
      </w:r>
      <w:proofErr w:type="spellEnd"/>
      <w:r w:rsidRPr="00442457">
        <w:rPr>
          <w:i/>
          <w:iCs/>
        </w:rPr>
        <w:t xml:space="preserve">&gt; </w:t>
      </w:r>
      <w:proofErr w:type="spellStart"/>
      <w:r w:rsidRPr="00442457">
        <w:rPr>
          <w:i/>
          <w:iCs/>
        </w:rPr>
        <w:t>дг</w:t>
      </w:r>
      <w:proofErr w:type="spellEnd"/>
      <w:r w:rsidRPr="00442457">
        <w:t> формируют отрицательное отношение к собеседнику.</w:t>
      </w:r>
    </w:p>
    <w:p w:rsidR="00D61DE3" w:rsidRPr="00442457" w:rsidRDefault="00D61DE3" w:rsidP="00D61DE3">
      <w:pPr>
        <w:shd w:val="clear" w:color="auto" w:fill="FFFFFF" w:themeFill="background1"/>
        <w:ind w:firstLine="709"/>
        <w:jc w:val="both"/>
      </w:pPr>
      <w:r w:rsidRPr="00442457">
        <w:t xml:space="preserve">Сходный по своей сути с внушением способ психологического воздействия — психологическое заражение. Оно основывается на сужении сферы сознательного восприятия и общем переживании людьми одних и тех же эмоций. Этот феномен чаще всего возникает в большой массе людей, когда они руководствуются лишь своим эмоциональным состоянием, действуют на основе незначительного объема информации или слепо повторяют действия других. К наиболее известным формам психологического заражения относят проявления реакций спортивных болельщиков, представителей сектантских движений, общую панику, а также агрессивные действия толпы. Между внушением и заражением существует принципиальное отличие: при внушении </w:t>
      </w:r>
      <w:proofErr w:type="spellStart"/>
      <w:r w:rsidRPr="00442457">
        <w:t>суггестор</w:t>
      </w:r>
      <w:proofErr w:type="spellEnd"/>
      <w:r w:rsidRPr="00442457">
        <w:t xml:space="preserve"> необязательно чувствует то же, что и </w:t>
      </w:r>
      <w:proofErr w:type="spellStart"/>
      <w:r w:rsidRPr="00442457">
        <w:t>суггерент</w:t>
      </w:r>
      <w:proofErr w:type="spellEnd"/>
      <w:r w:rsidRPr="00442457">
        <w:t xml:space="preserve">, а в условиях психологического заражения каждый индивид испытывает сходные чувства и становится источником заражения. Кроме того, заражение носит спонтанный характер, а внушение — преднамеренный, так как </w:t>
      </w:r>
      <w:proofErr w:type="spellStart"/>
      <w:r w:rsidRPr="00442457">
        <w:t>суггестор</w:t>
      </w:r>
      <w:proofErr w:type="spellEnd"/>
      <w:r w:rsidRPr="00442457">
        <w:t xml:space="preserve"> четко знает, чего он хочет добиться от </w:t>
      </w:r>
      <w:proofErr w:type="spellStart"/>
      <w:r w:rsidRPr="00442457">
        <w:t>суггерепта</w:t>
      </w:r>
      <w:proofErr w:type="spellEnd"/>
      <w:r w:rsidRPr="00442457">
        <w:t>. Внушение преимущественно представляет собой вербальное воздействие, а заражение возможно только с активным применением невербальных средств, таких как специфические жесты, телодвижения, музыкальные ритмы, смех и т.п.</w:t>
      </w:r>
    </w:p>
    <w:p w:rsidR="00D61DE3" w:rsidRPr="00442457" w:rsidRDefault="00D61DE3" w:rsidP="00D61DE3">
      <w:pPr>
        <w:shd w:val="clear" w:color="auto" w:fill="FFFFFF" w:themeFill="background1"/>
        <w:ind w:firstLine="709"/>
        <w:jc w:val="both"/>
      </w:pPr>
      <w:r w:rsidRPr="00442457">
        <w:t>Психологическое заражение сопровождается циркулярной реакцией (эмоциональным кружением), т.е. передачей эмоционального состояния между организмами на психофизиологическом уровне с полной или частичной утратой семантических каналов. Эмоциональное кружение стирает индивидуальные различия, актуализуются низшие, филогенетически более примитивные пласты психики. Циркулировать могут различные эмоции: веселье, скука, страх, ярость и т.д.</w:t>
      </w:r>
    </w:p>
    <w:p w:rsidR="00D61DE3" w:rsidRPr="00442457" w:rsidRDefault="00D61DE3" w:rsidP="00D61DE3">
      <w:pPr>
        <w:shd w:val="clear" w:color="auto" w:fill="FFFFFF" w:themeFill="background1"/>
        <w:ind w:firstLine="709"/>
        <w:jc w:val="both"/>
      </w:pPr>
      <w:r w:rsidRPr="00442457">
        <w:t xml:space="preserve">Эмоциональное кружение сопровождает любое групповое действие, и оно играет важнейшую роль: служит сплочению группы, способствует усилению </w:t>
      </w:r>
      <w:proofErr w:type="spellStart"/>
      <w:r w:rsidRPr="00442457">
        <w:t>фасцинации</w:t>
      </w:r>
      <w:proofErr w:type="spellEnd"/>
      <w:r w:rsidRPr="00442457">
        <w:t xml:space="preserve"> </w:t>
      </w:r>
      <w:r w:rsidRPr="00442457">
        <w:lastRenderedPageBreak/>
        <w:t>(групповой интегральной эффективности). Но, превысив оптимальную меру, этот психологический феномен оборачивается противоположными эффектами. Группа становится неуправляемой. У людей, охваченных циркулярной реакцией, повышается восприимчивость к внутренним факторам и снижается восприимчивость к факторам извне, усиливаются барьеры против рациональных доводов, соответственно воздействовать на людей нормативными механизмами не представляется возможным. Яркой иллюстрацией служит поведение представителей сектантских организаций в процессе проведения религиозных обрядов, где эмоциональное кружение приводит к общему психозу.</w:t>
      </w:r>
    </w:p>
    <w:p w:rsidR="00D61DE3" w:rsidRPr="00442457" w:rsidRDefault="00D61DE3" w:rsidP="00D61DE3">
      <w:pPr>
        <w:shd w:val="clear" w:color="auto" w:fill="FFFFFF" w:themeFill="background1"/>
        <w:ind w:firstLine="709"/>
        <w:jc w:val="both"/>
      </w:pPr>
      <w:r w:rsidRPr="00442457">
        <w:t>Способность к сопротивлению заражению зависит от уровня развития личност</w:t>
      </w:r>
      <w:r>
        <w:t>и, самосознания, сформированной</w:t>
      </w:r>
      <w:r w:rsidRPr="00442457">
        <w:t xml:space="preserve"> «Я-концепции», наличия опыта поведения в экстремальных ситуациях.</w:t>
      </w:r>
    </w:p>
    <w:p w:rsidR="00D61DE3" w:rsidRPr="00442457" w:rsidRDefault="00D61DE3" w:rsidP="00D61DE3">
      <w:pPr>
        <w:shd w:val="clear" w:color="auto" w:fill="FFFFFF" w:themeFill="background1"/>
        <w:ind w:firstLine="709"/>
        <w:jc w:val="both"/>
      </w:pPr>
      <w:r w:rsidRPr="00442457">
        <w:rPr>
          <w:b/>
          <w:bCs/>
        </w:rPr>
        <w:t>Подражание </w:t>
      </w:r>
      <w:r w:rsidRPr="00442457">
        <w:t>— способ воздействия, при котором объект влияния начинает следовать образу мыслей, поступкам, жестам, интонациям воздействующего на него субъекта. Результатом является усвоение новых образцов активности, транслируемых субъектом влияния. Если усвоенные в результате подражания образцы активности изменяют личностные характеристики объекта влияния, то возникает феномен идеального (как правило, неосознаваемого) представления личности субъекта влияния в его объекте.</w:t>
      </w:r>
    </w:p>
    <w:p w:rsidR="00D61DE3" w:rsidRPr="00442457" w:rsidRDefault="00D61DE3" w:rsidP="00D61DE3">
      <w:pPr>
        <w:shd w:val="clear" w:color="auto" w:fill="FFFFFF" w:themeFill="background1"/>
        <w:ind w:firstLine="709"/>
        <w:jc w:val="both"/>
      </w:pPr>
      <w:r w:rsidRPr="00442457">
        <w:t>Подражание может носить характер </w:t>
      </w:r>
      <w:r w:rsidRPr="00442457">
        <w:rPr>
          <w:i/>
          <w:iCs/>
        </w:rPr>
        <w:t>ненаправленного влияния</w:t>
      </w:r>
      <w:r w:rsidRPr="00442457">
        <w:t>, когда человек по собственной воле копирует поведенческие компоненты другого, становящегося для него образцом, причем последний может и не знать об этом. </w:t>
      </w:r>
      <w:r w:rsidRPr="00442457">
        <w:rPr>
          <w:i/>
          <w:iCs/>
        </w:rPr>
        <w:t>О направленном влиянии</w:t>
      </w:r>
      <w:r w:rsidRPr="00442457">
        <w:t> можно говорить в случае, когда субъект воздействия требует от другого индивида подражания своим действиям или отношению к жизни. Подражание также может быть произвольным и непроизвольным. В первом случае индивид сознательно ставит перед собой цель подражания выбранному образцу и прикладывает волевые усилия к осуществлению поставленной цели. Во втором случае он делает это не задумываясь, без активного участия волевой сферы.</w:t>
      </w:r>
    </w:p>
    <w:p w:rsidR="00D61DE3" w:rsidRPr="00442457" w:rsidRDefault="00D61DE3" w:rsidP="00D61DE3">
      <w:pPr>
        <w:shd w:val="clear" w:color="auto" w:fill="FFFFFF" w:themeFill="background1"/>
        <w:ind w:firstLine="709"/>
        <w:jc w:val="both"/>
      </w:pPr>
      <w:r w:rsidRPr="00442457">
        <w:t xml:space="preserve">Немецкие психологи Г. </w:t>
      </w:r>
      <w:proofErr w:type="spellStart"/>
      <w:r w:rsidRPr="00442457">
        <w:t>Гибш</w:t>
      </w:r>
      <w:proofErr w:type="spellEnd"/>
      <w:r w:rsidRPr="00442457">
        <w:t xml:space="preserve"> и М. </w:t>
      </w:r>
      <w:proofErr w:type="spellStart"/>
      <w:r w:rsidRPr="00442457">
        <w:t>Форверг</w:t>
      </w:r>
      <w:proofErr w:type="spellEnd"/>
      <w:r w:rsidRPr="00442457">
        <w:t xml:space="preserve"> указывают, что при подражании люди научаются способам поведения и реагирования без применения каких-либо методов и приемов воздействия, т.е. подражание является спонтанным формированием установки на специфику осуществления деятельности.</w:t>
      </w:r>
    </w:p>
    <w:p w:rsidR="00D61DE3" w:rsidRPr="00442457" w:rsidRDefault="00D61DE3" w:rsidP="00D61DE3">
      <w:pPr>
        <w:shd w:val="clear" w:color="auto" w:fill="FFFFFF" w:themeFill="background1"/>
        <w:ind w:firstLine="709"/>
        <w:jc w:val="both"/>
      </w:pPr>
      <w:r w:rsidRPr="00442457">
        <w:rPr>
          <w:b/>
          <w:bCs/>
        </w:rPr>
        <w:t>Пример</w:t>
      </w:r>
    </w:p>
    <w:p w:rsidR="00D61DE3" w:rsidRPr="00442457" w:rsidRDefault="00D61DE3" w:rsidP="00D61DE3">
      <w:pPr>
        <w:shd w:val="clear" w:color="auto" w:fill="FFFFFF" w:themeFill="background1"/>
        <w:ind w:firstLine="709"/>
        <w:jc w:val="both"/>
      </w:pPr>
      <w:r w:rsidRPr="00442457">
        <w:t>Ученик в мастерской демонстрирует поведение, сходное с поведением своего мастера, хотя и не получает от него прямых указаний.</w:t>
      </w:r>
    </w:p>
    <w:p w:rsidR="00D61DE3" w:rsidRPr="00442457" w:rsidRDefault="00D61DE3" w:rsidP="00D61DE3">
      <w:pPr>
        <w:shd w:val="clear" w:color="auto" w:fill="FFFFFF" w:themeFill="background1"/>
        <w:ind w:firstLine="709"/>
        <w:jc w:val="both"/>
      </w:pPr>
      <w:r w:rsidRPr="00442457">
        <w:t xml:space="preserve">Исследователи Дж. </w:t>
      </w:r>
      <w:proofErr w:type="spellStart"/>
      <w:r w:rsidRPr="00442457">
        <w:t>Доллард</w:t>
      </w:r>
      <w:proofErr w:type="spellEnd"/>
      <w:r w:rsidRPr="00442457">
        <w:t xml:space="preserve"> и Н. Миллер установили, что имеются четыре основные группы лиц, вызывающие особенно сильное стремление к подражанию им:</w:t>
      </w:r>
    </w:p>
    <w:p w:rsidR="00D61DE3" w:rsidRPr="00442457" w:rsidRDefault="00D61DE3" w:rsidP="00D61DE3">
      <w:pPr>
        <w:shd w:val="clear" w:color="auto" w:fill="FFFFFF" w:themeFill="background1"/>
        <w:jc w:val="both"/>
      </w:pPr>
      <w:r w:rsidRPr="00442457">
        <w:t>• старшие по возрасту;</w:t>
      </w:r>
    </w:p>
    <w:p w:rsidR="00D61DE3" w:rsidRPr="00442457" w:rsidRDefault="00D61DE3" w:rsidP="00D61DE3">
      <w:pPr>
        <w:shd w:val="clear" w:color="auto" w:fill="FFFFFF" w:themeFill="background1"/>
        <w:jc w:val="both"/>
      </w:pPr>
      <w:r w:rsidRPr="00442457">
        <w:t>• превосходящие по социальному статусу;</w:t>
      </w:r>
    </w:p>
    <w:p w:rsidR="00D61DE3" w:rsidRPr="00442457" w:rsidRDefault="00D61DE3" w:rsidP="00D61DE3">
      <w:pPr>
        <w:shd w:val="clear" w:color="auto" w:fill="FFFFFF" w:themeFill="background1"/>
        <w:jc w:val="both"/>
      </w:pPr>
      <w:r w:rsidRPr="00442457">
        <w:t>• превосходящие по уровню интеллекта;</w:t>
      </w:r>
    </w:p>
    <w:p w:rsidR="00D61DE3" w:rsidRPr="00442457" w:rsidRDefault="00D61DE3" w:rsidP="00D61DE3">
      <w:pPr>
        <w:shd w:val="clear" w:color="auto" w:fill="FFFFFF" w:themeFill="background1"/>
        <w:jc w:val="both"/>
      </w:pPr>
      <w:r w:rsidRPr="00442457">
        <w:t>• превосходящие в умении в какой-либо практической области.</w:t>
      </w:r>
    </w:p>
    <w:p w:rsidR="00E450CE" w:rsidRDefault="00E450CE">
      <w:bookmarkStart w:id="0" w:name="_GoBack"/>
      <w:bookmarkEnd w:id="0"/>
    </w:p>
    <w:sectPr w:rsidR="00E450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F1ED3"/>
    <w:multiLevelType w:val="multilevel"/>
    <w:tmpl w:val="66F6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0B482B"/>
    <w:multiLevelType w:val="multilevel"/>
    <w:tmpl w:val="D0EE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672"/>
    <w:rsid w:val="004A5672"/>
    <w:rsid w:val="00D61DE3"/>
    <w:rsid w:val="00E4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B91F1F-3E8C-4C66-9787-032C066E2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1D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2538</Words>
  <Characters>14473</Characters>
  <Application>Microsoft Office Word</Application>
  <DocSecurity>0</DocSecurity>
  <Lines>120</Lines>
  <Paragraphs>33</Paragraphs>
  <ScaleCrop>false</ScaleCrop>
  <Company/>
  <LinksUpToDate>false</LinksUpToDate>
  <CharactersWithSpaces>16978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</dc:creator>
  <cp:keywords/>
  <dc:description/>
  <cp:lastModifiedBy>Roland</cp:lastModifiedBy>
  <cp:revision>2</cp:revision>
  <dcterms:created xsi:type="dcterms:W3CDTF">2023-03-23T07:29:00Z</dcterms:created>
  <dcterms:modified xsi:type="dcterms:W3CDTF">2023-03-23T07:30:00Z</dcterms:modified>
</cp:coreProperties>
</file>