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оставьте психологический портрет сотрудника организации имеющего «синдром эмоционального выгорания».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1290">
        <w:rPr>
          <w:rFonts w:ascii="Times New Roman" w:eastAsia="Times New Roman" w:hAnsi="Times New Roman" w:cs="Times New Roman"/>
          <w:b/>
          <w:sz w:val="28"/>
          <w:szCs w:val="28"/>
        </w:rPr>
        <w:t>Синдром эмоционального выгорания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это состояние, которое возникает у людей, работающих в условиях длительного стресса и перегрузки, когда они чувствуют, что не могут справиться с поставленными перед ними задачами и требованиями. Сотрудник, страдающий синдромом эмоционального выгорания, может проявлять следующие характеристики: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Потеря интереса к работе и низкая мотивация. Сотрудник может чувствовать, что его работа не имеет смысла, что он не видит результатов своего труда и что его усилия не оцениваются.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Ощущение усталости и истощения. Сотрудник может чувствовать, что он постоянно находится в состоянии напряжения и утомления, что это влияет на его работоспособность и качество выполнения задач.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Раздражительность и агрессивность. Сотрудник может проявлять необоснованную агрессию и раздражительность в отношении коллег, клиентов и руководства.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Снижение самооценки и чувства беспомощности. Сотрудник может чувствовать, что он не способен решать проблемы и выполнять задачи, которые раньше были для него несложными, что это может приводить к ухудшению его самооценки.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Избегание общения и социальной изоляции. Сотрудник может избегать общения с коллегами и изоляционные отношения, потому что ему трудно контролировать свои эмоции и чувства.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Негативное отношение к работе и организации. Сотрудник может чувствовать, что организация не ценит его труд и что его усилия не оцениваются.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Низкая концентрация и эффективность. Сотрудник может испытывать трудности с концентрацией на работе и выполнять задачи неэффективно, что ведет к ухудшению качества работы.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наличии синдрома эмоционального выгорания сотрудник может испытывать различные эмоции, включая гнев, страх, депрессию, беспокойство и отчаяние. </w:t>
      </w:r>
    </w:p>
    <w:p w:rsidR="00FF420F" w:rsidRDefault="00FF420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</w:t>
      </w:r>
      <w:r w:rsidR="00C610F2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Составьте сравнительную таблицу «эволюция взглядов на управление: школа научного управления Ф. Тейлора и школа «человеческих отношений» З.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Мэйо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 Укажите достоинства и недостатки. Аргументировано обоснуйте. Какая из этих точек зрения является максимально близкой для вас.</w:t>
      </w:r>
    </w:p>
    <w:p w:rsidR="00FF420F" w:rsidRDefault="00FF420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10353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164"/>
        <w:gridCol w:w="3969"/>
      </w:tblGrid>
      <w:tr w:rsidR="00FF420F" w:rsidTr="00C610F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FF4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 w:rsidP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Школа научного управления Ф. Тейлора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 w:rsidP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Школа «человеческих отношений» З. </w:t>
            </w:r>
            <w:proofErr w:type="spellStart"/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Мэйо</w:t>
            </w:r>
            <w:proofErr w:type="spellEnd"/>
          </w:p>
        </w:tc>
      </w:tr>
      <w:tr w:rsidR="00FF420F" w:rsidTr="00C610F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Основатель</w:t>
            </w:r>
          </w:p>
        </w:tc>
        <w:tc>
          <w:tcPr>
            <w:tcW w:w="4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Фредерик Тейлор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Элтон </w:t>
            </w:r>
            <w:proofErr w:type="spellStart"/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Мэйо</w:t>
            </w:r>
            <w:proofErr w:type="spellEnd"/>
          </w:p>
        </w:tc>
      </w:tr>
      <w:tr w:rsidR="00FF420F" w:rsidTr="00C610F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Годы</w:t>
            </w:r>
          </w:p>
        </w:tc>
        <w:tc>
          <w:tcPr>
            <w:tcW w:w="4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1890-1910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1920-1930</w:t>
            </w:r>
          </w:p>
        </w:tc>
      </w:tr>
      <w:tr w:rsidR="00FF420F" w:rsidTr="00C610F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Основные идеи</w:t>
            </w:r>
          </w:p>
        </w:tc>
        <w:tc>
          <w:tcPr>
            <w:tcW w:w="4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Рациональный подход к управлению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Управление на основе социальных отношений</w:t>
            </w:r>
          </w:p>
        </w:tc>
      </w:tr>
      <w:tr w:rsidR="00FF420F" w:rsidTr="00C610F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Принципы</w:t>
            </w:r>
          </w:p>
        </w:tc>
        <w:tc>
          <w:tcPr>
            <w:tcW w:w="4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Стандартизация процессов и задач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Стимулирование коммуникации и взаимодействия</w:t>
            </w:r>
          </w:p>
        </w:tc>
      </w:tr>
      <w:tr w:rsidR="00FF420F" w:rsidTr="00C610F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 сотрудников</w:t>
            </w:r>
          </w:p>
        </w:tc>
        <w:tc>
          <w:tcPr>
            <w:tcW w:w="4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Исполнители задач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Активные участники процесса управления</w:t>
            </w:r>
          </w:p>
        </w:tc>
      </w:tr>
      <w:tr w:rsidR="00FF420F" w:rsidTr="00C610F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Работа в команде</w:t>
            </w:r>
          </w:p>
        </w:tc>
        <w:tc>
          <w:tcPr>
            <w:tcW w:w="4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Слабо развита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фокус</w:t>
            </w:r>
          </w:p>
        </w:tc>
      </w:tr>
      <w:tr w:rsidR="00FF420F" w:rsidTr="00C610F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Мотивация</w:t>
            </w:r>
          </w:p>
        </w:tc>
        <w:tc>
          <w:tcPr>
            <w:tcW w:w="4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Финансовая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Психологическая</w:t>
            </w:r>
          </w:p>
        </w:tc>
      </w:tr>
      <w:tr w:rsidR="00FF420F" w:rsidTr="00C610F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Достоинства</w:t>
            </w:r>
          </w:p>
        </w:tc>
        <w:tc>
          <w:tcPr>
            <w:tcW w:w="4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Эффективное использование времени и ресурсов - Оптимизация </w:t>
            </w: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рабочих процессов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Активное участие сотрудников в процессе управления - Улучшение </w:t>
            </w: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мотивации и производительности</w:t>
            </w:r>
          </w:p>
        </w:tc>
      </w:tr>
      <w:tr w:rsidR="00FF420F" w:rsidTr="00C610F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Недостатки</w:t>
            </w:r>
          </w:p>
        </w:tc>
        <w:tc>
          <w:tcPr>
            <w:tcW w:w="4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Игнорирование потребностей и мнения сотруднико</w:t>
            </w:r>
            <w:proofErr w:type="gramStart"/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в-</w:t>
            </w:r>
            <w:proofErr w:type="gramEnd"/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Излишняя формализация рабочих процессов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0F" w:rsidRPr="00C610F2" w:rsidRDefault="000E1290">
            <w:pPr>
              <w:spacing w:after="380" w:line="411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Недостаточное внимание к реальным причинам проблем в процессе управлени</w:t>
            </w:r>
            <w:proofErr w:type="gramStart"/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я-</w:t>
            </w:r>
            <w:proofErr w:type="gramEnd"/>
            <w:r w:rsidRPr="00C610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Излишняя сентиментальность в отношении сотрудников</w:t>
            </w:r>
          </w:p>
        </w:tc>
      </w:tr>
    </w:tbl>
    <w:p w:rsidR="00FF420F" w:rsidRDefault="00FF420F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Школа научного управления Ф. Тейлора и школа «человеческих отношений» З.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Мэйо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представляют два разных подхода к управлению. Основная идея школы Тейлора заключается в рациональном подходе к управлению, который ставит перед собой задачу стандартизации процессов и задач. Сотрудники рассматриваются как исполнители задач, а мотивация основана на финансовых стимулах. В то время как школа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Мэйо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уделяет большое внимание социальным отношениям и активному участию сотрудников в процессе управления. Мотивация основана на психологических факторах, таких как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удовлетворенность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работой и чувство принадлежности к коллективу.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Школа научного управления Ф. Тейлора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предлагает эффективное использование времени и ресурсов, оптимизацию рабочих процессов и их формализацию. Однако такой подход может игнорировать потребности и мнения сотрудников, что может привести к недовольству и снижению производительности. Кроме того, излишняя формализация рабочих процессов может затруднить адаптацию к изменяющимся условиям.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то время как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школа «человеческих отношений» З.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Мэйо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акцентирует внимание на реализации потенциала сотрудников, стимулирует коммуникацию и взаимодействие в коллективе, что может улучшить мотивацию и производительность. Однако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этот подход может упустить реальные причины проблем в процессе управления, а также привести к излишней сентиментальности в отношении сотрудников, что также может повлиять на эффективность управления.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целом, обе школы имеют свои достоинства и недостатки, и в зависимости от конкретных условий и задач управления, эти подходы могут быть применимы на разных уровнях управления в организации.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а.) От лица сотрудника придерживающегося школы  «человеческих отношений» З.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Мэйо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420F" w:rsidRDefault="000E129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Я, как сотрудник, придерживающийся школы «человеческих отношений» З.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Мэйо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убежден, что в управлении организацией нужно учитывать человеческий фактор, а именно - мотивацию, потребности и эмоции сотрудников. Я верю, что забота об этих аспектах способна повысить эффективность работы, улучшить работу коллектива и привести к лучшим результатам.</w:t>
      </w:r>
    </w:p>
    <w:p w:rsidR="00FF420F" w:rsidRDefault="000E129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отличие от школы научного управления Ф. Тейлора, которая фокусируется на формализации и оптимизации рабочих процессов, школа «человеческих отношений» считает, что проблемы организации лучше решать, учитывая мнение и потребности сотрудников, а не только с точки зрения оптимизации.</w:t>
      </w:r>
    </w:p>
    <w:p w:rsidR="00FF420F" w:rsidRDefault="000E129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моей работе я стараюсь выстраивать доверительные отношения с руководством и коллегами, поддерживать коммуникацию и взаимодействие в коллективе, что позволяет мне лучше понимать задачи, повышает мою мотивацию и стимулирует к более продуктивной работе.</w:t>
      </w:r>
    </w:p>
    <w:p w:rsidR="00FF420F" w:rsidRDefault="000E129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я считаю, что забота о благополучии и комфорте сотрудников в работе способна улучшить их жизненный уровень и привести к более высокой лояльности и удовлетворенности работой. В итоге, это может привести к повышению качества продукции или услуг, укреплению имиджа компании и увеличению прибыли.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.) От лица сот</w:t>
      </w:r>
      <w:r w:rsidR="00C610F2">
        <w:rPr>
          <w:rFonts w:ascii="Times New Roman" w:eastAsia="Times New Roman" w:hAnsi="Times New Roman" w:cs="Times New Roman"/>
          <w:b/>
          <w:sz w:val="28"/>
          <w:szCs w:val="28"/>
        </w:rPr>
        <w:t>рудника придерживающегося школы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научного управления Ф. Тейлора:</w:t>
      </w:r>
    </w:p>
    <w:p w:rsidR="00FF420F" w:rsidRDefault="000E129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Я, как сотрудник, придерживающийся школы научного управления Ф. Тейлора, считаю, что оптимизация рабочих процессов, уменьшение времени и затрат на производство, а также увеличение производительности и эффективности работы – важнейшие аспекты управления организацией.</w:t>
      </w:r>
    </w:p>
    <w:p w:rsidR="00FF420F" w:rsidRDefault="000E129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Школа научного управления Ф. Тейлора считает, что любая работа может быть разложена на определенные элементы, которые затем можно исследовать и оптимизировать. Путем рационализации рабочих процессов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можно добиться оптимальной производительности и достичь поставленных целей.</w:t>
      </w:r>
    </w:p>
    <w:p w:rsidR="00FF420F" w:rsidRDefault="000E129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считаю, что школа научного управления Ф. Тейлора является наиболее эффективной в современном мире, так как она нацелена на достижение максимального эффекта при минимальных затратах и времени. Более того, наука и технология развиваются стремительно, и только с помощью научного подхода к управлению можно держаться на плаву в условиях жесткой конкуренции и меняющихся рыночных требований.</w:t>
      </w:r>
    </w:p>
    <w:p w:rsidR="00FF420F" w:rsidRDefault="000E129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оптимизация рабочих процессов и поиск наиболее эффективных методов работы позволяют сотрудникам сосредоточиться на своих задачах и достигать лучших результатов. Чем лучше процессы оптимизированы, тем меньше вероятность ошибок и задержек, что приводит к увеличению качества продукции и услуг.</w:t>
      </w:r>
    </w:p>
    <w:p w:rsidR="000E1290" w:rsidRDefault="000E129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F420F" w:rsidRDefault="000E129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 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оставьте психологический портрет руководителя, придерживающегося либерального стиля руководства.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Руководитель, придерживающийся либерального стиля руководства, обычно является открытым и эмоционально интеллектуальным лидером. Он ценит индивидуальность и самостоятельность каждого сотрудника и уделяет внимание их потребностям и мнениям.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Руководитель-либерал мало вмешивается в дела подчиненных и вообще не проявляет особой активности, выступает в основном в роли посредника во взаимоотношениях с другими подразделениями. Он непоследователен в действиях, легко поддается влиянию окружающих, склонен уступать обстоятельствам, и смиряется с ними, может без особых оснований отменить ранее принятое решение. Как правило, он очень осторожен, видимо, по причине того, что не уверен в своей компетенции, а значит, и в положении, занимаемом в служебной иерархии.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Либеральный руководитель, как правило, доверяет своим сотрудникам и не слишком контролирует их работу, давая возможность для саморазвития и проявления их талантов. В то же время, он готов оказать поддержку и помощь в тех случаях, когда это необходимо.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руководитель, придерживающийся либерального стиля руководства, обычно является коммуникабельным и терпимым, способным учитывать различные точки зрения и искать компромиссы. Он не стремится доминировать над своими подчиненными и готов выслушать их мнение и предложения.</w:t>
      </w:r>
    </w:p>
    <w:p w:rsidR="00FF420F" w:rsidRDefault="000E12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Наконец, такой руководитель способен создать атмосферу доверия и уважения в коллективе, что, в свою очередь, позволяет сотрудникам проявлять свои лучшие качества и достигать поставленных целей.</w:t>
      </w:r>
    </w:p>
    <w:p w:rsidR="000E1290" w:rsidRDefault="000E129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FF420F" w:rsidRDefault="000E129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IV Общение и межличностные отношения составьте схему</w:t>
      </w:r>
    </w:p>
    <w:p w:rsidR="004979EE" w:rsidRDefault="004979EE" w:rsidP="001C1AC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1AC0">
        <w:rPr>
          <w:rFonts w:ascii="Times New Roman" w:eastAsia="Times New Roman" w:hAnsi="Times New Roman" w:cs="Times New Roman"/>
          <w:b/>
          <w:sz w:val="28"/>
          <w:szCs w:val="28"/>
        </w:rPr>
        <w:t>Общение —</w:t>
      </w:r>
      <w:r w:rsidRPr="001C1AC0">
        <w:rPr>
          <w:rFonts w:ascii="Times New Roman" w:eastAsia="Times New Roman" w:hAnsi="Times New Roman" w:cs="Times New Roman"/>
          <w:sz w:val="28"/>
          <w:szCs w:val="28"/>
        </w:rPr>
        <w:t xml:space="preserve"> сложный многоплановый </w:t>
      </w:r>
      <w:hyperlink r:id="rId5" w:tooltip="Процесс" w:history="1">
        <w:r w:rsidRPr="001C1AC0">
          <w:rPr>
            <w:rFonts w:ascii="Times New Roman" w:eastAsia="Times New Roman" w:hAnsi="Times New Roman" w:cs="Times New Roman"/>
            <w:sz w:val="28"/>
            <w:szCs w:val="28"/>
          </w:rPr>
          <w:t>процесс</w:t>
        </w:r>
      </w:hyperlink>
      <w:r w:rsidRPr="001C1AC0">
        <w:rPr>
          <w:rFonts w:ascii="Times New Roman" w:eastAsia="Times New Roman" w:hAnsi="Times New Roman" w:cs="Times New Roman"/>
          <w:sz w:val="28"/>
          <w:szCs w:val="28"/>
        </w:rPr>
        <w:t xml:space="preserve"> установления и развития контактов между людьми (межличностное общение) и группами (межгрупповое общение), порождаемый потребностями совместной деятельности и включающий в себя как минимум три различных процесса: коммуникацию (обмен информацией), интеракцию (обмен действиями) и социальную перцепцию (восприятие и понимание партнера).</w:t>
      </w:r>
    </w:p>
    <w:p w:rsidR="001C1AC0" w:rsidRDefault="001B1C97" w:rsidP="001C1AC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8A52EA" wp14:editId="089BCD21">
            <wp:simplePos x="0" y="0"/>
            <wp:positionH relativeFrom="column">
              <wp:posOffset>152400</wp:posOffset>
            </wp:positionH>
            <wp:positionV relativeFrom="paragraph">
              <wp:posOffset>643890</wp:posOffset>
            </wp:positionV>
            <wp:extent cx="5932805" cy="198818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AC0" w:rsidRDefault="001C1AC0" w:rsidP="001C1AC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1C97" w:rsidRDefault="001B1C97" w:rsidP="001B1C97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 1 Схема видов общения</w:t>
      </w:r>
    </w:p>
    <w:p w:rsidR="001C1AC0" w:rsidRPr="001C1AC0" w:rsidRDefault="001C1AC0" w:rsidP="001C1AC0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1AC0" w:rsidRPr="001C1AC0" w:rsidRDefault="001C1AC0" w:rsidP="001C1AC0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Определения видов</w:t>
      </w:r>
      <w:r w:rsidRPr="001C1AC0">
        <w:rPr>
          <w:rFonts w:ascii="Times New Roman" w:eastAsia="Times New Roman" w:hAnsi="Times New Roman" w:cs="Times New Roman"/>
          <w:b/>
          <w:sz w:val="28"/>
          <w:szCs w:val="28"/>
        </w:rPr>
        <w:t xml:space="preserve"> общения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(если понадобится)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4477"/>
        <w:gridCol w:w="4277"/>
      </w:tblGrid>
      <w:tr w:rsidR="001C1AC0" w:rsidTr="00E23A05">
        <w:tc>
          <w:tcPr>
            <w:tcW w:w="817" w:type="dxa"/>
          </w:tcPr>
          <w:p w:rsidR="001C1AC0" w:rsidRDefault="001C1AC0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77" w:type="dxa"/>
          </w:tcPr>
          <w:p w:rsidR="001C1AC0" w:rsidRPr="001C1AC0" w:rsidRDefault="001C1AC0" w:rsidP="001C1A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AC0">
              <w:rPr>
                <w:rFonts w:ascii="Times New Roman" w:eastAsia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4277" w:type="dxa"/>
          </w:tcPr>
          <w:p w:rsidR="001C1AC0" w:rsidRPr="001C1AC0" w:rsidRDefault="001C1AC0" w:rsidP="001C1A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AC0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</w:p>
        </w:tc>
      </w:tr>
      <w:tr w:rsidR="001C1AC0" w:rsidTr="00E23A05">
        <w:tc>
          <w:tcPr>
            <w:tcW w:w="817" w:type="dxa"/>
          </w:tcPr>
          <w:p w:rsidR="001C1AC0" w:rsidRDefault="001C1AC0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77" w:type="dxa"/>
          </w:tcPr>
          <w:p w:rsidR="001C1AC0" w:rsidRPr="001C1AC0" w:rsidRDefault="001C1AC0" w:rsidP="001C1AC0">
            <w:pPr>
              <w:tabs>
                <w:tab w:val="left" w:pos="402"/>
                <w:tab w:val="center" w:pos="1451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AC0">
              <w:rPr>
                <w:rFonts w:ascii="Times New Roman" w:hAnsi="Times New Roman" w:cs="Times New Roman"/>
                <w:b/>
                <w:sz w:val="24"/>
                <w:szCs w:val="24"/>
              </w:rPr>
              <w:t>«Контакт масок».</w:t>
            </w:r>
          </w:p>
        </w:tc>
        <w:tc>
          <w:tcPr>
            <w:tcW w:w="4277" w:type="dxa"/>
          </w:tcPr>
          <w:p w:rsidR="001C1AC0" w:rsidRPr="001C1AC0" w:rsidRDefault="001C1AC0" w:rsidP="001C1AC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AC0">
              <w:rPr>
                <w:rFonts w:ascii="Times New Roman" w:hAnsi="Times New Roman" w:cs="Times New Roman"/>
                <w:sz w:val="24"/>
                <w:szCs w:val="24"/>
              </w:rPr>
              <w:t xml:space="preserve">В процессе общения </w:t>
            </w:r>
            <w:proofErr w:type="gramStart"/>
            <w:r w:rsidRPr="001C1AC0">
              <w:rPr>
                <w:rFonts w:ascii="Times New Roman" w:hAnsi="Times New Roman" w:cs="Times New Roman"/>
                <w:sz w:val="24"/>
                <w:szCs w:val="24"/>
              </w:rPr>
              <w:t>нет стремления понять</w:t>
            </w:r>
            <w:proofErr w:type="gramEnd"/>
            <w:r w:rsidRPr="001C1AC0">
              <w:rPr>
                <w:rFonts w:ascii="Times New Roman" w:hAnsi="Times New Roman" w:cs="Times New Roman"/>
                <w:sz w:val="24"/>
                <w:szCs w:val="24"/>
              </w:rPr>
              <w:t xml:space="preserve"> человека, не учитываются его индивидуальные особенности, поэтому данный вид общения принято называть формальным. В ходе общения используется стандартный набор масок, которые стали уже привычными (строгость, вежливость, безразличие и т.п.), а также соответствующий им набор выражений лица и жестов</w:t>
            </w:r>
          </w:p>
        </w:tc>
      </w:tr>
      <w:tr w:rsidR="001C1AC0" w:rsidTr="00E23A05">
        <w:tc>
          <w:tcPr>
            <w:tcW w:w="817" w:type="dxa"/>
          </w:tcPr>
          <w:p w:rsidR="001C1AC0" w:rsidRDefault="001C1AC0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77" w:type="dxa"/>
          </w:tcPr>
          <w:p w:rsidR="001C1AC0" w:rsidRPr="001C1AC0" w:rsidRDefault="001C1AC0" w:rsidP="001C1AC0">
            <w:pPr>
              <w:tabs>
                <w:tab w:val="left" w:pos="402"/>
                <w:tab w:val="center" w:pos="1451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AC0">
              <w:rPr>
                <w:rFonts w:ascii="Times New Roman" w:hAnsi="Times New Roman" w:cs="Times New Roman"/>
                <w:b/>
                <w:sz w:val="24"/>
                <w:szCs w:val="24"/>
              </w:rPr>
              <w:t>Примитивное общение</w:t>
            </w:r>
          </w:p>
        </w:tc>
        <w:tc>
          <w:tcPr>
            <w:tcW w:w="4277" w:type="dxa"/>
          </w:tcPr>
          <w:p w:rsidR="001C1AC0" w:rsidRPr="001C1AC0" w:rsidRDefault="001C1AC0" w:rsidP="001C1A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AC0">
              <w:rPr>
                <w:rFonts w:ascii="Times New Roman" w:hAnsi="Times New Roman" w:cs="Times New Roman"/>
                <w:sz w:val="24"/>
                <w:szCs w:val="24"/>
              </w:rPr>
              <w:t>Данный вид общения характеризуется «нужностью», т.е. человек оценивает другого как нужный или не</w:t>
            </w:r>
            <w:r w:rsidRPr="001C1AC0">
              <w:rPr>
                <w:rFonts w:ascii="Times New Roman" w:hAnsi="Times New Roman" w:cs="Times New Roman"/>
                <w:sz w:val="24"/>
                <w:szCs w:val="24"/>
              </w:rPr>
              <w:softHyphen/>
              <w:t>нужный (мешающий) объект. Если человек нужен, с ним активно вступают в контакт, если не нужен, мешает — «отталкивают» резкими репликами.</w:t>
            </w:r>
          </w:p>
        </w:tc>
      </w:tr>
      <w:tr w:rsidR="001C1AC0" w:rsidTr="00E23A05">
        <w:tc>
          <w:tcPr>
            <w:tcW w:w="817" w:type="dxa"/>
          </w:tcPr>
          <w:p w:rsidR="001C1AC0" w:rsidRDefault="001C1AC0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477" w:type="dxa"/>
          </w:tcPr>
          <w:p w:rsidR="001C1AC0" w:rsidRPr="001C1AC0" w:rsidRDefault="001C1AC0" w:rsidP="001C1AC0">
            <w:pPr>
              <w:tabs>
                <w:tab w:val="left" w:pos="402"/>
                <w:tab w:val="center" w:pos="1451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AC0">
              <w:rPr>
                <w:rFonts w:ascii="Times New Roman" w:hAnsi="Times New Roman" w:cs="Times New Roman"/>
                <w:b/>
                <w:sz w:val="24"/>
                <w:szCs w:val="24"/>
              </w:rPr>
              <w:t>Формально-ролевое общение</w:t>
            </w:r>
          </w:p>
        </w:tc>
        <w:tc>
          <w:tcPr>
            <w:tcW w:w="4277" w:type="dxa"/>
          </w:tcPr>
          <w:p w:rsidR="001C1AC0" w:rsidRPr="001C1AC0" w:rsidRDefault="001C1AC0" w:rsidP="001C1A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AC0">
              <w:rPr>
                <w:rFonts w:ascii="Times New Roman" w:hAnsi="Times New Roman" w:cs="Times New Roman"/>
                <w:sz w:val="24"/>
                <w:szCs w:val="24"/>
              </w:rPr>
              <w:t>При таком общении вместо понимания личности собеседника обходятся знанием его социальной роли</w:t>
            </w:r>
          </w:p>
        </w:tc>
      </w:tr>
      <w:tr w:rsidR="001C1AC0" w:rsidTr="00E23A05">
        <w:tc>
          <w:tcPr>
            <w:tcW w:w="817" w:type="dxa"/>
          </w:tcPr>
          <w:p w:rsidR="001C1AC0" w:rsidRDefault="001C1AC0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77" w:type="dxa"/>
          </w:tcPr>
          <w:p w:rsidR="001C1AC0" w:rsidRPr="001C1AC0" w:rsidRDefault="001C1AC0" w:rsidP="001C1AC0">
            <w:pPr>
              <w:tabs>
                <w:tab w:val="left" w:pos="402"/>
                <w:tab w:val="center" w:pos="1451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AC0">
              <w:rPr>
                <w:rFonts w:ascii="Times New Roman" w:hAnsi="Times New Roman" w:cs="Times New Roman"/>
                <w:b/>
                <w:sz w:val="24"/>
                <w:szCs w:val="24"/>
              </w:rPr>
              <w:t>Деловое общение</w:t>
            </w:r>
          </w:p>
        </w:tc>
        <w:tc>
          <w:tcPr>
            <w:tcW w:w="4277" w:type="dxa"/>
          </w:tcPr>
          <w:p w:rsidR="001C1AC0" w:rsidRPr="001C1AC0" w:rsidRDefault="001C1AC0" w:rsidP="001C1A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AC0">
              <w:rPr>
                <w:rFonts w:ascii="Times New Roman" w:hAnsi="Times New Roman" w:cs="Times New Roman"/>
                <w:sz w:val="24"/>
                <w:szCs w:val="24"/>
              </w:rPr>
              <w:t>В этом виде общения учитываются особенности личности, возраст, настроения собеседника, но интересы дела являются более важными.</w:t>
            </w:r>
          </w:p>
        </w:tc>
      </w:tr>
      <w:tr w:rsidR="00E23A05" w:rsidTr="00E23A05">
        <w:tc>
          <w:tcPr>
            <w:tcW w:w="817" w:type="dxa"/>
          </w:tcPr>
          <w:p w:rsidR="00E23A05" w:rsidRPr="001C1AC0" w:rsidRDefault="00E23A05" w:rsidP="00E23A05">
            <w:pPr>
              <w:tabs>
                <w:tab w:val="left" w:pos="402"/>
                <w:tab w:val="center" w:pos="14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77" w:type="dxa"/>
          </w:tcPr>
          <w:p w:rsidR="00E23A05" w:rsidRPr="001C1AC0" w:rsidRDefault="00E23A05" w:rsidP="00E2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AC0">
              <w:rPr>
                <w:rFonts w:ascii="Times New Roman" w:hAnsi="Times New Roman" w:cs="Times New Roman"/>
                <w:b/>
                <w:sz w:val="24"/>
                <w:szCs w:val="24"/>
              </w:rPr>
              <w:t>Светское общение</w:t>
            </w:r>
          </w:p>
        </w:tc>
        <w:tc>
          <w:tcPr>
            <w:tcW w:w="4277" w:type="dxa"/>
          </w:tcPr>
          <w:p w:rsidR="00E23A05" w:rsidRPr="001C1AC0" w:rsidRDefault="00E23A05" w:rsidP="00E2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1AC0">
              <w:rPr>
                <w:rFonts w:ascii="Times New Roman" w:hAnsi="Times New Roman" w:cs="Times New Roman"/>
                <w:sz w:val="24"/>
                <w:szCs w:val="24"/>
              </w:rPr>
              <w:t>Общение беспредметное, люди говорят не то, что думают, а то, что положено говорить в подобных случаях. Вежливость, такт, одобрение, выражение симпатий — основа данного вида общения.</w:t>
            </w:r>
          </w:p>
          <w:p w:rsidR="00E23A05" w:rsidRPr="001C1AC0" w:rsidRDefault="00E23A05" w:rsidP="00E23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3A05" w:rsidRDefault="00E23A05" w:rsidP="001C1AC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C1AC0" w:rsidRDefault="00E23A05" w:rsidP="001C1AC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67BF23D" wp14:editId="0C090B4B">
            <wp:simplePos x="0" y="0"/>
            <wp:positionH relativeFrom="column">
              <wp:posOffset>-28575</wp:posOffset>
            </wp:positionH>
            <wp:positionV relativeFrom="paragraph">
              <wp:posOffset>351790</wp:posOffset>
            </wp:positionV>
            <wp:extent cx="5932805" cy="1786255"/>
            <wp:effectExtent l="0" t="0" r="0" b="4445"/>
            <wp:wrapThrough wrapText="bothSides">
              <wp:wrapPolygon edited="0">
                <wp:start x="0" y="0"/>
                <wp:lineTo x="0" y="21423"/>
                <wp:lineTo x="21501" y="21423"/>
                <wp:lineTo x="2150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AC0" w:rsidRDefault="001C1AC0" w:rsidP="001C1AC0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3A05" w:rsidRDefault="00E23A05" w:rsidP="001C1AC0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 2 Схема функций общения</w:t>
      </w:r>
    </w:p>
    <w:p w:rsidR="00E23A05" w:rsidRPr="00085D9E" w:rsidRDefault="00E23A05" w:rsidP="001C1AC0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1C97" w:rsidRPr="00085D9E" w:rsidRDefault="00085D9E" w:rsidP="00085D9E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5D9E">
        <w:rPr>
          <w:rFonts w:ascii="Times New Roman" w:eastAsia="Times New Roman" w:hAnsi="Times New Roman" w:cs="Times New Roman"/>
          <w:b/>
          <w:sz w:val="28"/>
          <w:szCs w:val="28"/>
        </w:rPr>
        <w:t>Функции общения (если понадобится)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3118"/>
        <w:gridCol w:w="5919"/>
      </w:tblGrid>
      <w:tr w:rsidR="001B1C97" w:rsidTr="001B1C97">
        <w:tc>
          <w:tcPr>
            <w:tcW w:w="534" w:type="dxa"/>
          </w:tcPr>
          <w:p w:rsidR="001B1C97" w:rsidRDefault="001B1C97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8" w:type="dxa"/>
          </w:tcPr>
          <w:p w:rsidR="001B1C97" w:rsidRDefault="001B1C97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919" w:type="dxa"/>
          </w:tcPr>
          <w:p w:rsidR="001B1C97" w:rsidRDefault="001B1C97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1B1C97" w:rsidTr="001B1C97">
        <w:tc>
          <w:tcPr>
            <w:tcW w:w="534" w:type="dxa"/>
          </w:tcPr>
          <w:p w:rsidR="001B1C97" w:rsidRDefault="001B1C97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:rsidR="001B1C97" w:rsidRPr="001B1C97" w:rsidRDefault="001B1C97" w:rsidP="001B1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C97">
              <w:rPr>
                <w:rFonts w:ascii="Times New Roman" w:hAnsi="Times New Roman" w:cs="Times New Roman"/>
                <w:b/>
                <w:sz w:val="24"/>
                <w:szCs w:val="24"/>
              </w:rPr>
              <w:t>Прагматическая функция</w:t>
            </w:r>
          </w:p>
        </w:tc>
        <w:tc>
          <w:tcPr>
            <w:tcW w:w="5919" w:type="dxa"/>
          </w:tcPr>
          <w:p w:rsidR="001B1C97" w:rsidRPr="001B1C97" w:rsidRDefault="001B1C97" w:rsidP="001B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C97">
              <w:rPr>
                <w:rFonts w:ascii="Times New Roman" w:hAnsi="Times New Roman" w:cs="Times New Roman"/>
                <w:sz w:val="24"/>
                <w:szCs w:val="24"/>
              </w:rPr>
              <w:t>Общения реализуется при взаимодействии людей в процессе совместной деятельности.</w:t>
            </w:r>
          </w:p>
        </w:tc>
      </w:tr>
      <w:tr w:rsidR="001B1C97" w:rsidTr="001B1C97">
        <w:tc>
          <w:tcPr>
            <w:tcW w:w="534" w:type="dxa"/>
          </w:tcPr>
          <w:p w:rsidR="001B1C97" w:rsidRDefault="001B1C97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:rsidR="001B1C97" w:rsidRPr="001B1C97" w:rsidRDefault="001B1C97" w:rsidP="001B1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C97">
              <w:rPr>
                <w:rFonts w:ascii="Times New Roman" w:hAnsi="Times New Roman" w:cs="Times New Roman"/>
                <w:b/>
                <w:sz w:val="24"/>
                <w:szCs w:val="24"/>
              </w:rPr>
              <w:t>Формирующая функция</w:t>
            </w:r>
          </w:p>
        </w:tc>
        <w:tc>
          <w:tcPr>
            <w:tcW w:w="5919" w:type="dxa"/>
          </w:tcPr>
          <w:p w:rsidR="001B1C97" w:rsidRPr="001B1C97" w:rsidRDefault="001B1C97" w:rsidP="001B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C97">
              <w:rPr>
                <w:rFonts w:ascii="Times New Roman" w:hAnsi="Times New Roman" w:cs="Times New Roman"/>
                <w:sz w:val="24"/>
                <w:szCs w:val="24"/>
              </w:rPr>
              <w:t>Проявляется в процессе развития человека и становления его как личности.</w:t>
            </w:r>
          </w:p>
          <w:p w:rsidR="001B1C97" w:rsidRPr="001B1C97" w:rsidRDefault="001B1C97" w:rsidP="001B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C97" w:rsidTr="001B1C97">
        <w:tc>
          <w:tcPr>
            <w:tcW w:w="534" w:type="dxa"/>
          </w:tcPr>
          <w:p w:rsidR="001B1C97" w:rsidRDefault="001B1C97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:rsidR="001B1C97" w:rsidRPr="001B1C97" w:rsidRDefault="001B1C97" w:rsidP="001B1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C97">
              <w:rPr>
                <w:rFonts w:ascii="Times New Roman" w:hAnsi="Times New Roman" w:cs="Times New Roman"/>
                <w:b/>
                <w:sz w:val="24"/>
                <w:szCs w:val="24"/>
              </w:rPr>
              <w:t>Функция подтверждения</w:t>
            </w:r>
          </w:p>
        </w:tc>
        <w:tc>
          <w:tcPr>
            <w:tcW w:w="5919" w:type="dxa"/>
          </w:tcPr>
          <w:p w:rsidR="001B1C97" w:rsidRPr="001B1C97" w:rsidRDefault="001B1C97" w:rsidP="001B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C97">
              <w:rPr>
                <w:rFonts w:ascii="Times New Roman" w:hAnsi="Times New Roman" w:cs="Times New Roman"/>
                <w:sz w:val="24"/>
                <w:szCs w:val="24"/>
              </w:rPr>
              <w:t>Состоит в том, что только в процессе общения с другими мы можем понять, познать и утвердить себя в собственных глазах.</w:t>
            </w:r>
          </w:p>
        </w:tc>
      </w:tr>
      <w:tr w:rsidR="001B1C97" w:rsidTr="001B1C97">
        <w:tc>
          <w:tcPr>
            <w:tcW w:w="534" w:type="dxa"/>
          </w:tcPr>
          <w:p w:rsidR="001B1C97" w:rsidRDefault="001B1C97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:rsidR="001B1C97" w:rsidRPr="001B1C97" w:rsidRDefault="001B1C97" w:rsidP="001B1C97">
            <w:pPr>
              <w:tabs>
                <w:tab w:val="left" w:pos="55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1C97">
              <w:rPr>
                <w:rFonts w:ascii="Times New Roman" w:hAnsi="Times New Roman" w:cs="Times New Roman"/>
                <w:b/>
                <w:sz w:val="24"/>
                <w:szCs w:val="24"/>
              </w:rPr>
              <w:t>Функция организации и поддержания межличностных отношений</w:t>
            </w:r>
          </w:p>
        </w:tc>
        <w:tc>
          <w:tcPr>
            <w:tcW w:w="5919" w:type="dxa"/>
          </w:tcPr>
          <w:p w:rsidR="001B1C97" w:rsidRPr="001B1C97" w:rsidRDefault="001B1C97" w:rsidP="001B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C97">
              <w:rPr>
                <w:rFonts w:ascii="Times New Roman" w:hAnsi="Times New Roman" w:cs="Times New Roman"/>
                <w:sz w:val="24"/>
                <w:szCs w:val="24"/>
              </w:rPr>
              <w:t xml:space="preserve">В ходе общения мы оцениваем людей, устанавливаем эмоциональные отношения, причем один и тот же человек в разных ситуациях может вызвать различное отношение. Эмоциональные межличностные отношения встречаются в деловом общении и накладывают на деловые отношения особый </w:t>
            </w:r>
            <w:r w:rsidRPr="001B1C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отпечаток.</w:t>
            </w:r>
          </w:p>
        </w:tc>
      </w:tr>
      <w:tr w:rsidR="001B1C97" w:rsidTr="001B1C97">
        <w:tc>
          <w:tcPr>
            <w:tcW w:w="534" w:type="dxa"/>
          </w:tcPr>
          <w:p w:rsidR="001B1C97" w:rsidRDefault="001B1C97" w:rsidP="001C1AC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118" w:type="dxa"/>
          </w:tcPr>
          <w:p w:rsidR="001B1C97" w:rsidRPr="001B1C97" w:rsidRDefault="001B1C97" w:rsidP="001B1C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1C97">
              <w:rPr>
                <w:rFonts w:ascii="Times New Roman" w:hAnsi="Times New Roman" w:cs="Times New Roman"/>
                <w:b/>
                <w:sz w:val="24"/>
                <w:szCs w:val="24"/>
              </w:rPr>
              <w:t>Внутриличностная</w:t>
            </w:r>
            <w:proofErr w:type="spellEnd"/>
            <w:r w:rsidRPr="001B1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функция общения</w:t>
            </w:r>
          </w:p>
        </w:tc>
        <w:tc>
          <w:tcPr>
            <w:tcW w:w="5919" w:type="dxa"/>
          </w:tcPr>
          <w:p w:rsidR="001B1C97" w:rsidRPr="001B1C97" w:rsidRDefault="001B1C97" w:rsidP="001B1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C97">
              <w:rPr>
                <w:rFonts w:ascii="Times New Roman" w:hAnsi="Times New Roman" w:cs="Times New Roman"/>
                <w:sz w:val="24"/>
                <w:szCs w:val="24"/>
              </w:rPr>
              <w:t>Это диалог с самим собой. Благодаря этой функции человек принимает решения и совершает значимые поступки.</w:t>
            </w:r>
          </w:p>
        </w:tc>
      </w:tr>
    </w:tbl>
    <w:p w:rsidR="001B1C97" w:rsidRDefault="001B1C97" w:rsidP="001C1AC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A05" w:rsidRDefault="00E23A05" w:rsidP="001C1AC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3A05" w:rsidRDefault="00E23A05" w:rsidP="00C610F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10F2">
        <w:rPr>
          <w:rFonts w:ascii="Times New Roman" w:eastAsia="Times New Roman" w:hAnsi="Times New Roman" w:cs="Times New Roman"/>
          <w:sz w:val="28"/>
          <w:szCs w:val="28"/>
        </w:rPr>
        <w:t xml:space="preserve">Под термином </w:t>
      </w:r>
      <w:r w:rsidRPr="00C610F2">
        <w:rPr>
          <w:rFonts w:ascii="Times New Roman" w:eastAsia="Times New Roman" w:hAnsi="Times New Roman" w:cs="Times New Roman"/>
          <w:b/>
          <w:sz w:val="28"/>
          <w:szCs w:val="28"/>
        </w:rPr>
        <w:t>«межличностные отношения»</w:t>
      </w:r>
      <w:r w:rsidRPr="00C610F2">
        <w:rPr>
          <w:rFonts w:ascii="Times New Roman" w:eastAsia="Times New Roman" w:hAnsi="Times New Roman" w:cs="Times New Roman"/>
          <w:sz w:val="28"/>
          <w:szCs w:val="28"/>
        </w:rPr>
        <w:t xml:space="preserve"> психологи подразумевают совокупность взаимодействий, которые возникают между отдельными людьми, часто сопровождаются эмоциональными переживаниями и в некотором роде передают состояние внутреннего мира человека.</w:t>
      </w:r>
    </w:p>
    <w:p w:rsidR="00C610F2" w:rsidRDefault="00C610F2" w:rsidP="00C610F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10F2" w:rsidRDefault="00C610F2" w:rsidP="00C610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03495" cy="3604260"/>
            <wp:effectExtent l="0" t="0" r="1905" b="0"/>
            <wp:docPr id="5" name="Рисунок 5" descr="https://e-turchaninov.ru/wp-content/uploads/2019/08/mezhlichnostnye-otnosheniya-opredelenie-v-psiholog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-turchaninov.ru/wp-content/uploads/2019/08/mezhlichnostnye-otnosheniya-opredelenie-v-psiholog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F2" w:rsidRPr="001C1AC0" w:rsidRDefault="00C610F2" w:rsidP="00C610F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 Схема видов межличностных отношений</w:t>
      </w:r>
    </w:p>
    <w:sectPr w:rsidR="00C610F2" w:rsidRPr="001C1AC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420F"/>
    <w:rsid w:val="00085D9E"/>
    <w:rsid w:val="000E1290"/>
    <w:rsid w:val="001B1C97"/>
    <w:rsid w:val="001C1AC0"/>
    <w:rsid w:val="004979EE"/>
    <w:rsid w:val="00C610F2"/>
    <w:rsid w:val="00E23A05"/>
    <w:rsid w:val="00F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4979EE"/>
    <w:rPr>
      <w:color w:val="0000FF"/>
      <w:u w:val="single"/>
    </w:rPr>
  </w:style>
  <w:style w:type="table" w:styleId="a7">
    <w:name w:val="Table Grid"/>
    <w:basedOn w:val="a1"/>
    <w:uiPriority w:val="59"/>
    <w:rsid w:val="001C1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C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1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4979EE"/>
    <w:rPr>
      <w:color w:val="0000FF"/>
      <w:u w:val="single"/>
    </w:rPr>
  </w:style>
  <w:style w:type="table" w:styleId="a7">
    <w:name w:val="Table Grid"/>
    <w:basedOn w:val="a1"/>
    <w:uiPriority w:val="59"/>
    <w:rsid w:val="001C1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C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C1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F%D1%80%D0%BE%D1%86%D0%B5%D1%81%D1%8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BarabanovDV</cp:lastModifiedBy>
  <cp:revision>2</cp:revision>
  <dcterms:created xsi:type="dcterms:W3CDTF">2023-05-02T02:23:00Z</dcterms:created>
  <dcterms:modified xsi:type="dcterms:W3CDTF">2023-05-02T04:02:00Z</dcterms:modified>
</cp:coreProperties>
</file>