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Pr="00D83126" w:rsidRDefault="00684496" w:rsidP="005F25EF">
      <w:pPr>
        <w:pStyle w:val="ae"/>
        <w:tabs>
          <w:tab w:val="clear" w:pos="4677"/>
        </w:tabs>
        <w:spacing w:after="800"/>
        <w:ind w:firstLine="0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УДК 621.311</w:t>
      </w:r>
      <w:r w:rsidRPr="00D83126">
        <w:rPr>
          <w:rFonts w:eastAsia="Times New Roman"/>
          <w:sz w:val="24"/>
          <w:szCs w:val="24"/>
        </w:rPr>
        <w:tab/>
        <w:t>На правах рукописи</w:t>
      </w:r>
    </w:p>
    <w:p w14:paraId="7EF05A2C" w14:textId="05EA4350" w:rsidR="00F40430" w:rsidRPr="00D83126" w:rsidRDefault="00F40430" w:rsidP="005F25EF">
      <w:pPr>
        <w:spacing w:after="8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К</w:t>
      </w:r>
      <w:r w:rsidR="00D83126" w:rsidRPr="00D83126">
        <w:rPr>
          <w:rFonts w:eastAsia="Times New Roman"/>
          <w:sz w:val="24"/>
          <w:szCs w:val="24"/>
        </w:rPr>
        <w:t>арманов</w:t>
      </w:r>
      <w:r w:rsidRPr="00D83126">
        <w:rPr>
          <w:rFonts w:eastAsia="Times New Roman"/>
          <w:sz w:val="24"/>
          <w:szCs w:val="24"/>
        </w:rPr>
        <w:t xml:space="preserve"> А</w:t>
      </w:r>
      <w:r w:rsidR="00D83126" w:rsidRPr="00D83126">
        <w:rPr>
          <w:rFonts w:eastAsia="Times New Roman"/>
          <w:sz w:val="24"/>
          <w:szCs w:val="24"/>
        </w:rPr>
        <w:t>ртём</w:t>
      </w:r>
      <w:r w:rsidRPr="00D83126">
        <w:rPr>
          <w:rFonts w:eastAsia="Times New Roman"/>
          <w:sz w:val="24"/>
          <w:szCs w:val="24"/>
        </w:rPr>
        <w:t xml:space="preserve"> А</w:t>
      </w:r>
      <w:r w:rsidR="00D83126" w:rsidRPr="00D83126">
        <w:rPr>
          <w:rFonts w:eastAsia="Times New Roman"/>
          <w:sz w:val="24"/>
          <w:szCs w:val="24"/>
        </w:rPr>
        <w:t>лександрович</w:t>
      </w:r>
    </w:p>
    <w:p w14:paraId="65C04803" w14:textId="668BDC83" w:rsidR="00F40430" w:rsidRPr="00D83126" w:rsidRDefault="00F40430" w:rsidP="005F25EF">
      <w:pPr>
        <w:spacing w:after="800"/>
        <w:ind w:firstLine="0"/>
        <w:jc w:val="center"/>
        <w:rPr>
          <w:rFonts w:eastAsia="Times New Roman"/>
          <w:b/>
          <w:sz w:val="24"/>
          <w:szCs w:val="24"/>
        </w:rPr>
      </w:pPr>
      <w:r w:rsidRPr="00D83126">
        <w:rPr>
          <w:rFonts w:eastAsia="Times New Roman"/>
          <w:b/>
          <w:sz w:val="24"/>
          <w:szCs w:val="24"/>
        </w:rPr>
        <w:t xml:space="preserve">Разработка цифровых средств радиотелеметрии для </w:t>
      </w:r>
      <w:r w:rsidR="00CE272A" w:rsidRPr="00D83126">
        <w:rPr>
          <w:rFonts w:eastAsia="Times New Roman"/>
          <w:b/>
          <w:sz w:val="24"/>
          <w:szCs w:val="24"/>
          <w:lang w:val="en-US"/>
        </w:rPr>
        <w:t>Io</w:t>
      </w:r>
      <w:r w:rsidR="00655646" w:rsidRPr="00D83126">
        <w:rPr>
          <w:rFonts w:eastAsia="Times New Roman"/>
          <w:b/>
          <w:sz w:val="24"/>
          <w:szCs w:val="24"/>
          <w:lang w:val="en-US"/>
        </w:rPr>
        <w:t>T</w:t>
      </w:r>
      <w:r w:rsidRPr="00D83126">
        <w:rPr>
          <w:rFonts w:eastAsia="Times New Roman"/>
          <w:b/>
          <w:sz w:val="24"/>
          <w:szCs w:val="24"/>
        </w:rPr>
        <w:t xml:space="preserve"> устройств</w:t>
      </w:r>
    </w:p>
    <w:p w14:paraId="1C978903" w14:textId="77777777" w:rsidR="00F40430" w:rsidRDefault="00F40430" w:rsidP="005F25EF">
      <w:pPr>
        <w:spacing w:after="8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7М07110 «Робототехнические, интеллектуальные системы и приборостроение»</w:t>
      </w:r>
    </w:p>
    <w:p w14:paraId="31A7D5EE" w14:textId="7AE53FDB" w:rsidR="00D83126" w:rsidRPr="00E71C5A" w:rsidRDefault="00D83126" w:rsidP="005F25EF">
      <w:pPr>
        <w:spacing w:after="800"/>
        <w:ind w:firstLine="0"/>
        <w:jc w:val="center"/>
        <w:rPr>
          <w:rFonts w:eastAsia="Times New Roman"/>
          <w:b/>
          <w:sz w:val="24"/>
          <w:szCs w:val="24"/>
          <w:lang w:val="kk-KZ"/>
        </w:rPr>
      </w:pPr>
      <w:r w:rsidRPr="00E71C5A">
        <w:rPr>
          <w:rFonts w:eastAsia="Times New Roman"/>
          <w:b/>
          <w:sz w:val="24"/>
          <w:szCs w:val="24"/>
          <w:lang w:val="kk-KZ"/>
        </w:rPr>
        <w:t>Автореферат</w:t>
      </w:r>
    </w:p>
    <w:p w14:paraId="7C6FFD78" w14:textId="57979F38" w:rsidR="00F40430" w:rsidRPr="005F25EF" w:rsidRDefault="00D83126" w:rsidP="005F25EF">
      <w:pPr>
        <w:spacing w:after="800"/>
        <w:ind w:firstLine="0"/>
        <w:jc w:val="center"/>
        <w:rPr>
          <w:rFonts w:eastAsia="Times New Roman"/>
          <w:sz w:val="24"/>
          <w:szCs w:val="24"/>
          <w:lang w:val="kk-KZ"/>
        </w:rPr>
      </w:pPr>
      <w:r>
        <w:rPr>
          <w:rFonts w:eastAsia="Times New Roman"/>
          <w:sz w:val="24"/>
          <w:szCs w:val="24"/>
          <w:lang w:val="kk-KZ"/>
        </w:rPr>
        <w:t>м</w:t>
      </w:r>
      <w:r w:rsidR="00684496" w:rsidRPr="00D83126">
        <w:rPr>
          <w:rFonts w:eastAsia="Times New Roman"/>
          <w:sz w:val="24"/>
          <w:szCs w:val="24"/>
        </w:rPr>
        <w:t>агистерск</w:t>
      </w:r>
      <w:r>
        <w:rPr>
          <w:rFonts w:eastAsia="Times New Roman"/>
          <w:sz w:val="24"/>
          <w:szCs w:val="24"/>
          <w:lang w:val="kk-KZ"/>
        </w:rPr>
        <w:t>ого</w:t>
      </w:r>
      <w:r w:rsidR="00684496" w:rsidRPr="00D83126">
        <w:rPr>
          <w:rFonts w:eastAsia="Times New Roman"/>
          <w:sz w:val="24"/>
          <w:szCs w:val="24"/>
        </w:rPr>
        <w:t xml:space="preserve"> п</w:t>
      </w:r>
      <w:r w:rsidR="00F40430" w:rsidRPr="00D83126">
        <w:rPr>
          <w:rFonts w:eastAsia="Times New Roman"/>
          <w:sz w:val="24"/>
          <w:szCs w:val="24"/>
        </w:rPr>
        <w:t>роект</w:t>
      </w:r>
      <w:r>
        <w:rPr>
          <w:rFonts w:eastAsia="Times New Roman"/>
          <w:sz w:val="24"/>
          <w:szCs w:val="24"/>
          <w:lang w:val="kk-KZ"/>
        </w:rPr>
        <w:t>а</w:t>
      </w:r>
      <w:r w:rsidR="00F40430" w:rsidRPr="00D83126">
        <w:rPr>
          <w:rFonts w:eastAsia="Times New Roman"/>
          <w:sz w:val="24"/>
          <w:szCs w:val="24"/>
        </w:rPr>
        <w:t xml:space="preserve"> на соискание академической степени</w:t>
      </w:r>
      <w:r w:rsidR="005F25EF">
        <w:rPr>
          <w:rFonts w:eastAsia="Times New Roman"/>
          <w:sz w:val="24"/>
          <w:szCs w:val="24"/>
          <w:lang w:val="kk-KZ"/>
        </w:rPr>
        <w:t xml:space="preserve"> </w:t>
      </w:r>
      <w:r w:rsidR="00F40430" w:rsidRPr="00D83126">
        <w:rPr>
          <w:rFonts w:eastAsia="Times New Roman"/>
          <w:sz w:val="24"/>
          <w:szCs w:val="24"/>
        </w:rPr>
        <w:t>магистра техники и технологий</w:t>
      </w:r>
      <w:r w:rsidR="005F25EF">
        <w:rPr>
          <w:rFonts w:eastAsia="Times New Roman"/>
          <w:sz w:val="24"/>
          <w:szCs w:val="24"/>
          <w:lang w:val="kk-KZ"/>
        </w:rPr>
        <w:t xml:space="preserve"> по образовательной программе </w:t>
      </w:r>
      <w:r w:rsidR="005F25EF" w:rsidRPr="00D83126">
        <w:rPr>
          <w:rFonts w:eastAsia="Times New Roman"/>
          <w:sz w:val="24"/>
          <w:szCs w:val="24"/>
        </w:rPr>
        <w:t>7М07110 «Робототехнические, интеллектуальные системы и приборостроение»</w:t>
      </w:r>
    </w:p>
    <w:tbl>
      <w:tblPr>
        <w:tblStyle w:val="af3"/>
        <w:tblW w:w="0" w:type="auto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5"/>
      </w:tblGrid>
      <w:tr w:rsidR="00C401B4" w14:paraId="7EBE811B" w14:textId="77777777" w:rsidTr="00C401B4">
        <w:tc>
          <w:tcPr>
            <w:tcW w:w="2285" w:type="dxa"/>
            <w:tcBorders>
              <w:bottom w:val="single" w:sz="4" w:space="0" w:color="auto"/>
            </w:tcBorders>
          </w:tcPr>
          <w:p w14:paraId="35B869C5" w14:textId="77777777" w:rsidR="00C401B4" w:rsidRDefault="00C401B4" w:rsidP="00BC2332">
            <w:pPr>
              <w:spacing w:after="60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C401B4"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6D6BE124" wp14:editId="5EA9177D">
                  <wp:extent cx="821534" cy="66985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465" cy="68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1B4" w14:paraId="04C340F5" w14:textId="77777777" w:rsidTr="00C401B4">
        <w:tc>
          <w:tcPr>
            <w:tcW w:w="2285" w:type="dxa"/>
            <w:tcBorders>
              <w:top w:val="single" w:sz="4" w:space="0" w:color="auto"/>
            </w:tcBorders>
          </w:tcPr>
          <w:p w14:paraId="7A28A808" w14:textId="05B4753B" w:rsidR="00C401B4" w:rsidRPr="00C401B4" w:rsidRDefault="00C401B4" w:rsidP="00C401B4">
            <w:pPr>
              <w:ind w:firstLine="0"/>
              <w:jc w:val="center"/>
              <w:rPr>
                <w:rFonts w:eastAsia="Times New Roman"/>
                <w:noProof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w:t>Подпись магистранта</w:t>
            </w:r>
          </w:p>
        </w:tc>
      </w:tr>
    </w:tbl>
    <w:p w14:paraId="1A3A0327" w14:textId="39456174" w:rsidR="00E71C5A" w:rsidRDefault="00E71C5A" w:rsidP="005F25EF">
      <w:pPr>
        <w:ind w:firstLine="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755EB9DA" w14:textId="4159CA7D" w:rsidR="00CC74DB" w:rsidRDefault="00CC74DB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 w:rsidRPr="00CC74DB">
        <w:rPr>
          <w:rFonts w:eastAsia="Times New Roman"/>
          <w:sz w:val="24"/>
          <w:szCs w:val="24"/>
        </w:rPr>
        <w:lastRenderedPageBreak/>
        <w:t>Магистерский проект выполнен в Северо</w:t>
      </w:r>
      <w:r>
        <w:rPr>
          <w:rFonts w:eastAsia="Times New Roman"/>
          <w:sz w:val="24"/>
          <w:szCs w:val="24"/>
        </w:rPr>
        <w:t>-</w:t>
      </w:r>
      <w:r w:rsidRPr="00CC74DB">
        <w:rPr>
          <w:rFonts w:eastAsia="Times New Roman"/>
          <w:sz w:val="24"/>
          <w:szCs w:val="24"/>
        </w:rPr>
        <w:t>Казахстанском университете им</w:t>
      </w:r>
      <w:r>
        <w:rPr>
          <w:rFonts w:eastAsia="Times New Roman"/>
          <w:sz w:val="24"/>
          <w:szCs w:val="24"/>
        </w:rPr>
        <w:t>.</w:t>
      </w:r>
      <w:r w:rsidRPr="00CC74DB">
        <w:rPr>
          <w:rFonts w:eastAsia="Times New Roman"/>
          <w:sz w:val="24"/>
          <w:szCs w:val="24"/>
        </w:rPr>
        <w:t xml:space="preserve"> М. Козыбаева,</w:t>
      </w:r>
      <w:r>
        <w:rPr>
          <w:rFonts w:eastAsia="Times New Roman"/>
          <w:sz w:val="24"/>
          <w:szCs w:val="24"/>
        </w:rPr>
        <w:t xml:space="preserve"> ф</w:t>
      </w:r>
      <w:r w:rsidRPr="00CC74DB">
        <w:rPr>
          <w:rFonts w:eastAsia="Times New Roman"/>
          <w:sz w:val="24"/>
          <w:szCs w:val="24"/>
        </w:rPr>
        <w:t>акультет инженерии и цифровых технологий (ФИЦТ)</w:t>
      </w:r>
      <w:r>
        <w:rPr>
          <w:rFonts w:eastAsia="Times New Roman"/>
          <w:sz w:val="24"/>
          <w:szCs w:val="24"/>
        </w:rPr>
        <w:t>, к</w:t>
      </w:r>
      <w:r w:rsidRPr="00CC74DB">
        <w:rPr>
          <w:rFonts w:eastAsia="Times New Roman"/>
          <w:sz w:val="24"/>
          <w:szCs w:val="24"/>
        </w:rPr>
        <w:t>афедра энергетики и радиоэлектроники (ЭиР)</w:t>
      </w:r>
    </w:p>
    <w:p w14:paraId="595D088F" w14:textId="53470FB5" w:rsidR="00E71C5A" w:rsidRDefault="00E71C5A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Научный руководитель</w:t>
      </w:r>
      <w:r w:rsidR="00A8207B">
        <w:rPr>
          <w:rFonts w:eastAsia="Times New Roman"/>
          <w:sz w:val="24"/>
          <w:szCs w:val="24"/>
          <w:lang w:val="kk-KZ"/>
        </w:rPr>
        <w:t>:</w:t>
      </w:r>
      <w:r w:rsidRPr="00D83126">
        <w:rPr>
          <w:rFonts w:eastAsia="Times New Roman"/>
          <w:sz w:val="24"/>
          <w:szCs w:val="24"/>
        </w:rPr>
        <w:br/>
      </w:r>
      <w:r w:rsidRPr="0030082C">
        <w:rPr>
          <w:rFonts w:eastAsia="Times New Roman"/>
          <w:spacing w:val="-6"/>
          <w:sz w:val="24"/>
          <w:szCs w:val="24"/>
        </w:rPr>
        <w:t>Кандидат технических наук, ассоциированный профессор</w:t>
      </w:r>
      <w:r w:rsidR="0030082C" w:rsidRPr="0030082C">
        <w:rPr>
          <w:rFonts w:eastAsia="Times New Roman"/>
          <w:spacing w:val="-6"/>
          <w:sz w:val="24"/>
          <w:szCs w:val="24"/>
        </w:rPr>
        <w:t xml:space="preserve"> (доцент)</w:t>
      </w:r>
      <w:r w:rsidRPr="00D83126">
        <w:rPr>
          <w:rFonts w:eastAsia="Times New Roman"/>
          <w:sz w:val="24"/>
          <w:szCs w:val="24"/>
        </w:rPr>
        <w:br/>
        <w:t>Савостин Алексей Александрович</w:t>
      </w:r>
    </w:p>
    <w:p w14:paraId="6CF8EE54" w14:textId="572C8A31" w:rsidR="00CC74DB" w:rsidRPr="00CC74DB" w:rsidRDefault="00CC74DB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kk-KZ"/>
        </w:rPr>
        <w:t>Рецензент:</w:t>
      </w:r>
      <w:r>
        <w:rPr>
          <w:rFonts w:eastAsia="Times New Roman"/>
          <w:sz w:val="24"/>
          <w:szCs w:val="24"/>
          <w:lang w:val="kk-KZ"/>
        </w:rPr>
        <w:br/>
      </w:r>
      <w:r w:rsidR="0030082C" w:rsidRPr="0030082C">
        <w:rPr>
          <w:rFonts w:eastAsia="Times New Roman"/>
          <w:spacing w:val="-6"/>
          <w:sz w:val="24"/>
          <w:szCs w:val="24"/>
        </w:rPr>
        <w:t>Кандидат технических наук, ассоциированный профессор (доцент)</w:t>
      </w:r>
      <w:r w:rsidR="0030082C" w:rsidRPr="00D83126">
        <w:rPr>
          <w:rFonts w:eastAsia="Times New Roman"/>
          <w:sz w:val="24"/>
          <w:szCs w:val="24"/>
        </w:rPr>
        <w:br/>
      </w:r>
      <w:r w:rsidR="0030082C">
        <w:rPr>
          <w:rFonts w:eastAsia="Times New Roman"/>
          <w:sz w:val="24"/>
          <w:szCs w:val="24"/>
        </w:rPr>
        <w:t>Риттер Дмитрий Викторович</w:t>
      </w:r>
    </w:p>
    <w:p w14:paraId="1666E226" w14:textId="3DE83AD3" w:rsidR="00CC74DB" w:rsidRDefault="00CC74DB" w:rsidP="00CC74DB">
      <w:pPr>
        <w:pStyle w:val="HTML"/>
        <w:spacing w:before="0" w:after="600"/>
        <w:ind w:firstLine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CC74DB">
        <w:rPr>
          <w:rFonts w:ascii="Times New Roman" w:hAnsi="Times New Roman" w:cs="Times New Roman"/>
          <w:sz w:val="24"/>
          <w:szCs w:val="24"/>
        </w:rPr>
        <w:t xml:space="preserve">Защита состоится </w:t>
      </w:r>
      <w:r w:rsidR="00197BB6">
        <w:rPr>
          <w:rFonts w:ascii="Times New Roman" w:hAnsi="Times New Roman" w:cs="Times New Roman"/>
          <w:sz w:val="24"/>
          <w:szCs w:val="24"/>
        </w:rPr>
        <w:t>30.01.2024 в 9:00</w:t>
      </w:r>
      <w:r w:rsidRPr="00CC74DB">
        <w:rPr>
          <w:rFonts w:ascii="Times New Roman" w:hAnsi="Times New Roman" w:cs="Times New Roman"/>
          <w:sz w:val="24"/>
          <w:szCs w:val="24"/>
        </w:rPr>
        <w:t xml:space="preserve"> по адресу: г. Петропавловск, ул</w:t>
      </w:r>
      <w:r w:rsidR="00B0281E">
        <w:rPr>
          <w:rFonts w:ascii="Times New Roman" w:hAnsi="Times New Roman" w:cs="Times New Roman"/>
          <w:sz w:val="24"/>
          <w:szCs w:val="24"/>
        </w:rPr>
        <w:t>.</w:t>
      </w:r>
      <w:r w:rsidR="00197BB6">
        <w:rPr>
          <w:rFonts w:ascii="Times New Roman" w:hAnsi="Times New Roman" w:cs="Times New Roman"/>
          <w:sz w:val="24"/>
          <w:szCs w:val="24"/>
        </w:rPr>
        <w:t xml:space="preserve"> Пушкина 86</w:t>
      </w:r>
      <w:r w:rsidRPr="00CC74DB">
        <w:rPr>
          <w:rFonts w:ascii="Times New Roman" w:hAnsi="Times New Roman" w:cs="Times New Roman"/>
          <w:sz w:val="24"/>
          <w:szCs w:val="24"/>
        </w:rPr>
        <w:t>, учебный корпус</w:t>
      </w:r>
      <w:r w:rsidR="00197BB6">
        <w:rPr>
          <w:rFonts w:ascii="Times New Roman" w:hAnsi="Times New Roman" w:cs="Times New Roman"/>
          <w:sz w:val="24"/>
          <w:szCs w:val="24"/>
        </w:rPr>
        <w:t xml:space="preserve"> №4</w:t>
      </w:r>
      <w:r w:rsidRPr="00CC74DB">
        <w:rPr>
          <w:rFonts w:ascii="Times New Roman" w:hAnsi="Times New Roman" w:cs="Times New Roman"/>
          <w:sz w:val="24"/>
          <w:szCs w:val="24"/>
        </w:rPr>
        <w:t xml:space="preserve">, </w:t>
      </w:r>
      <w:r w:rsidR="00197BB6" w:rsidRPr="00197BB6">
        <w:rPr>
          <w:rFonts w:ascii="Times New Roman" w:hAnsi="Times New Roman" w:cs="Times New Roman"/>
          <w:sz w:val="24"/>
          <w:szCs w:val="24"/>
        </w:rPr>
        <w:t>факультет инженерии и цифровых технологий (ФИЦТ), кафедра энергетики и радиоэлектроники (ЭиР)</w:t>
      </w:r>
    </w:p>
    <w:p w14:paraId="7327E7C9" w14:textId="69544370" w:rsidR="00F40430" w:rsidRDefault="00CC74DB" w:rsidP="00CC74DB">
      <w:pPr>
        <w:pStyle w:val="HTML"/>
        <w:spacing w:before="0" w:after="60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C74DB">
        <w:rPr>
          <w:rFonts w:ascii="Times New Roman" w:hAnsi="Times New Roman" w:cs="Times New Roman"/>
          <w:sz w:val="24"/>
          <w:szCs w:val="24"/>
        </w:rPr>
        <w:t xml:space="preserve">Технический секретарь </w:t>
      </w:r>
      <w:r w:rsidR="009159F6">
        <w:rPr>
          <w:rFonts w:ascii="Times New Roman" w:hAnsi="Times New Roman" w:cs="Times New Roman"/>
          <w:sz w:val="24"/>
          <w:szCs w:val="24"/>
        </w:rPr>
        <w:t>Г</w:t>
      </w:r>
      <w:r w:rsidRPr="00CC74DB">
        <w:rPr>
          <w:rFonts w:ascii="Times New Roman" w:hAnsi="Times New Roman" w:cs="Times New Roman"/>
          <w:sz w:val="24"/>
          <w:szCs w:val="24"/>
        </w:rPr>
        <w:t>АК:</w:t>
      </w:r>
      <w:r w:rsidR="009159F6">
        <w:rPr>
          <w:rFonts w:ascii="Times New Roman" w:hAnsi="Times New Roman" w:cs="Times New Roman"/>
          <w:sz w:val="24"/>
          <w:szCs w:val="24"/>
        </w:rPr>
        <w:tab/>
      </w:r>
      <w:r w:rsidR="009159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ABA8544" wp14:editId="0F9E6733">
            <wp:extent cx="953164" cy="570475"/>
            <wp:effectExtent l="0" t="0" r="0" b="1270"/>
            <wp:docPr id="115" name="Рисунок 115" descr="D:\хлам\Универ\Дисс\подпись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хлам\Универ\Дисс\подпись 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t="28226" r="2688" b="35473"/>
                    <a:stretch/>
                  </pic:blipFill>
                  <pic:spPr bwMode="auto">
                    <a:xfrm>
                      <a:off x="0" y="0"/>
                      <a:ext cx="953164" cy="5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9F6">
        <w:rPr>
          <w:rFonts w:ascii="Times New Roman" w:hAnsi="Times New Roman" w:cs="Times New Roman"/>
          <w:sz w:val="24"/>
          <w:szCs w:val="24"/>
        </w:rPr>
        <w:t>Семенюк В.В.</w:t>
      </w:r>
    </w:p>
    <w:p w14:paraId="4C46F620" w14:textId="77777777" w:rsidR="00E71C5A" w:rsidRDefault="00E71C5A" w:rsidP="00330147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7E4D155" w14:textId="77777777" w:rsidR="00E71C5A" w:rsidRPr="00D83126" w:rsidRDefault="00E71C5A" w:rsidP="00330147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  <w:sectPr w:rsidR="00E71C5A" w:rsidRPr="00D83126" w:rsidSect="00DE7C3D">
          <w:headerReference w:type="default" r:id="rId10"/>
          <w:footerReference w:type="first" r:id="rId11"/>
          <w:pgSz w:w="8392" w:h="11907" w:code="11"/>
          <w:pgMar w:top="851" w:right="851" w:bottom="851" w:left="851" w:header="0" w:footer="851" w:gutter="0"/>
          <w:cols w:space="708"/>
          <w:vAlign w:val="center"/>
          <w:titlePg/>
          <w:docGrid w:linePitch="381"/>
        </w:sectPr>
      </w:pPr>
    </w:p>
    <w:p w14:paraId="14771808" w14:textId="10A6A8FA" w:rsidR="00434071" w:rsidRPr="00156DF0" w:rsidRDefault="00434071" w:rsidP="00290A02">
      <w:pPr>
        <w:spacing w:after="80"/>
        <w:ind w:firstLine="0"/>
        <w:jc w:val="center"/>
        <w:rPr>
          <w:bCs/>
          <w:sz w:val="24"/>
          <w:szCs w:val="24"/>
          <w:lang w:val="en-US"/>
        </w:rPr>
      </w:pPr>
      <w:r w:rsidRPr="00156DF0">
        <w:rPr>
          <w:bCs/>
          <w:sz w:val="24"/>
          <w:szCs w:val="24"/>
        </w:rPr>
        <w:lastRenderedPageBreak/>
        <w:t>СОДЕРЖАНИЕ</w:t>
      </w:r>
    </w:p>
    <w:p w14:paraId="64AD4494" w14:textId="77777777" w:rsidR="00F9133B" w:rsidRPr="00156DF0" w:rsidRDefault="00F9133B" w:rsidP="003F4BAE">
      <w:pPr>
        <w:ind w:firstLine="0"/>
        <w:jc w:val="center"/>
        <w:rPr>
          <w:bCs/>
          <w:sz w:val="24"/>
          <w:szCs w:val="24"/>
        </w:rPr>
      </w:pPr>
    </w:p>
    <w:sdt>
      <w:sdtPr>
        <w:rPr>
          <w:sz w:val="24"/>
          <w:szCs w:val="24"/>
        </w:r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5F4A2" w14:textId="77777777" w:rsidR="004679E1" w:rsidRPr="004679E1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4679E1">
            <w:rPr>
              <w:sz w:val="24"/>
              <w:szCs w:val="24"/>
            </w:rPr>
            <w:fldChar w:fldCharType="begin"/>
          </w:r>
          <w:r w:rsidRPr="004679E1">
            <w:rPr>
              <w:sz w:val="24"/>
              <w:szCs w:val="24"/>
            </w:rPr>
            <w:instrText xml:space="preserve"> TOC \o \h \z \u </w:instrText>
          </w:r>
          <w:r w:rsidRPr="004679E1">
            <w:rPr>
              <w:sz w:val="24"/>
              <w:szCs w:val="24"/>
            </w:rPr>
            <w:fldChar w:fldCharType="separate"/>
          </w:r>
          <w:hyperlink w:anchor="_Toc155281702" w:history="1">
            <w:r w:rsidR="004679E1" w:rsidRPr="004679E1">
              <w:rPr>
                <w:rStyle w:val="af7"/>
                <w:noProof/>
                <w:sz w:val="24"/>
                <w:szCs w:val="24"/>
              </w:rPr>
              <w:t>ВВЕДЕНИЕ</w:t>
            </w:r>
            <w:r w:rsidR="004679E1" w:rsidRPr="004679E1">
              <w:rPr>
                <w:noProof/>
                <w:webHidden/>
                <w:sz w:val="24"/>
                <w:szCs w:val="24"/>
              </w:rPr>
              <w:tab/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="004679E1" w:rsidRPr="004679E1">
              <w:rPr>
                <w:noProof/>
                <w:webHidden/>
                <w:sz w:val="24"/>
                <w:szCs w:val="24"/>
              </w:rPr>
              <w:instrText xml:space="preserve"> PAGEREF _Toc155281702 \h </w:instrText>
            </w:r>
            <w:r w:rsidR="004679E1" w:rsidRPr="004679E1">
              <w:rPr>
                <w:noProof/>
                <w:webHidden/>
                <w:sz w:val="24"/>
                <w:szCs w:val="24"/>
              </w:rPr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4</w:t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6A020" w14:textId="397991AC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3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1 Обзор концепции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(интернет вещей)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_Toc155281703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6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9CB16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4" w:history="1"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1.1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Общие сведения об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_Toc155281704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6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0CE34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5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1.2 Области использования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_Toc155281705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7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3781B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6" w:history="1">
            <w:r w:rsidRPr="004679E1">
              <w:rPr>
                <w:rStyle w:val="af7"/>
                <w:noProof/>
                <w:sz w:val="24"/>
                <w:szCs w:val="24"/>
              </w:rPr>
              <w:t>2 Обзор современных беспроводных технологий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_Toc155281706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38E21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7" w:history="1">
            <w:r w:rsidRPr="004679E1">
              <w:rPr>
                <w:rStyle w:val="af7"/>
                <w:noProof/>
                <w:sz w:val="24"/>
                <w:szCs w:val="24"/>
              </w:rPr>
              <w:t>2.1 Типы беспроводных сетей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_Toc155281707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7E87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8" w:history="1">
            <w:r w:rsidRPr="004679E1">
              <w:rPr>
                <w:rStyle w:val="af7"/>
                <w:noProof/>
                <w:sz w:val="24"/>
                <w:szCs w:val="24"/>
              </w:rPr>
              <w:t>2.2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LPWAN </w:t>
            </w:r>
            <w:r w:rsidRPr="004679E1">
              <w:rPr>
                <w:rStyle w:val="af7"/>
                <w:noProof/>
                <w:sz w:val="24"/>
                <w:szCs w:val="24"/>
              </w:rPr>
              <w:t>технологии беспроводной связи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_Toc155281708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12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2C24E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9" w:history="1">
            <w:r w:rsidRPr="004679E1">
              <w:rPr>
                <w:rStyle w:val="af7"/>
                <w:noProof/>
                <w:sz w:val="24"/>
                <w:szCs w:val="24"/>
              </w:rPr>
              <w:t>2.2.1 Общие сведения о LPWAN сетях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_Toc155281709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12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50C31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0" w:history="1">
            <w:r w:rsidRPr="004679E1">
              <w:rPr>
                <w:rStyle w:val="af7"/>
                <w:noProof/>
                <w:sz w:val="24"/>
                <w:szCs w:val="24"/>
              </w:rPr>
              <w:t>2.2.2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SIGFOX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технология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_Toc155281710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14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1962F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1" w:history="1">
            <w:r w:rsidRPr="004679E1">
              <w:rPr>
                <w:rStyle w:val="af7"/>
                <w:noProof/>
                <w:sz w:val="24"/>
                <w:szCs w:val="24"/>
              </w:rPr>
              <w:t>2.2.3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LoRa </w:t>
            </w:r>
            <w:r w:rsidRPr="004679E1">
              <w:rPr>
                <w:rStyle w:val="af7"/>
                <w:noProof/>
                <w:sz w:val="24"/>
                <w:szCs w:val="24"/>
              </w:rPr>
              <w:t>технология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_Toc155281711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17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B4F82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2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2.2.4 Сравнительный анализ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SIGFOX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и LoRa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_Toc155281712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19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5FE2D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3" w:history="1">
            <w:r w:rsidRPr="004679E1">
              <w:rPr>
                <w:rStyle w:val="af7"/>
                <w:noProof/>
                <w:sz w:val="24"/>
                <w:szCs w:val="24"/>
              </w:rPr>
              <w:t>ЗАКЛЮЧЕНИЕ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_Toc155281713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21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4D6EB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4" w:history="1">
            <w:r w:rsidRPr="004679E1">
              <w:rPr>
                <w:rStyle w:val="af7"/>
                <w:noProof/>
                <w:sz w:val="24"/>
                <w:szCs w:val="24"/>
              </w:rPr>
              <w:t>СПИСОК ИСПОЛЬЗОВАННЫХ ИСТОЧНИКОВ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_Toc155281714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22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5D5A8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pacing w:val="-10"/>
              <w:sz w:val="24"/>
              <w:szCs w:val="24"/>
            </w:rPr>
          </w:pPr>
          <w:hyperlink w:anchor="_Toc155281715" w:history="1">
            <w:r w:rsidRPr="004679E1">
              <w:rPr>
                <w:rStyle w:val="af7"/>
                <w:noProof/>
                <w:spacing w:val="-10"/>
                <w:sz w:val="24"/>
                <w:szCs w:val="24"/>
              </w:rPr>
              <w:t>СПИСОК ОПУБЛИКОВАННЫХ РАБОТ ПО ТЕМЕ ПРОЕКТА</w: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instrText xml:space="preserve"> PAGEREF _Toc155281715 \h </w:instrTex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pacing w:val="-10"/>
                <w:sz w:val="24"/>
                <w:szCs w:val="24"/>
              </w:rPr>
              <w:t>24</w: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end"/>
            </w:r>
          </w:hyperlink>
        </w:p>
        <w:p w14:paraId="1452512C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6" w:history="1">
            <w:r w:rsidRPr="004679E1">
              <w:rPr>
                <w:rStyle w:val="af7"/>
                <w:noProof/>
                <w:sz w:val="24"/>
                <w:szCs w:val="24"/>
              </w:rPr>
              <w:t>РЕЗЮМЕ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_Toc155281716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332">
              <w:rPr>
                <w:noProof/>
                <w:webHidden/>
                <w:sz w:val="24"/>
                <w:szCs w:val="24"/>
              </w:rPr>
              <w:t>25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BE276" w14:textId="15BEF999" w:rsidR="00E71C5A" w:rsidRDefault="00F9133B" w:rsidP="00E71C5A">
          <w:pPr>
            <w:pStyle w:val="11"/>
            <w:rPr>
              <w:b/>
              <w:bCs/>
              <w:sz w:val="24"/>
              <w:szCs w:val="24"/>
            </w:rPr>
          </w:pPr>
          <w:r w:rsidRPr="004679E1">
            <w:rPr>
              <w:sz w:val="24"/>
              <w:szCs w:val="24"/>
            </w:rPr>
            <w:fldChar w:fldCharType="end"/>
          </w:r>
        </w:p>
      </w:sdtContent>
    </w:sdt>
    <w:p w14:paraId="76C5095D" w14:textId="0FBBA3E9" w:rsidR="00434071" w:rsidRPr="00E71C5A" w:rsidRDefault="00434071" w:rsidP="00E71C5A">
      <w:pPr>
        <w:pStyle w:val="11"/>
        <w:rPr>
          <w:sz w:val="24"/>
          <w:szCs w:val="24"/>
        </w:rPr>
      </w:pPr>
      <w:r w:rsidRPr="00D83126">
        <w:rPr>
          <w:b/>
          <w:bCs/>
          <w:sz w:val="24"/>
          <w:szCs w:val="24"/>
        </w:rPr>
        <w:br w:type="page"/>
      </w:r>
    </w:p>
    <w:p w14:paraId="0319C7A3" w14:textId="7FEA6F7E" w:rsidR="00434071" w:rsidRPr="00D83126" w:rsidRDefault="00CD490A" w:rsidP="00DE7C3D">
      <w:pPr>
        <w:pStyle w:val="af4"/>
        <w:widowControl w:val="0"/>
        <w:rPr>
          <w:b/>
          <w:sz w:val="24"/>
          <w:szCs w:val="24"/>
        </w:rPr>
      </w:pPr>
      <w:bookmarkStart w:id="0" w:name="_Toc155281702"/>
      <w:r w:rsidRPr="00D83126">
        <w:rPr>
          <w:b/>
          <w:sz w:val="24"/>
          <w:szCs w:val="24"/>
        </w:rPr>
        <w:lastRenderedPageBreak/>
        <w:t>ВВЕДЕНИЕ</w:t>
      </w:r>
      <w:bookmarkEnd w:id="0"/>
    </w:p>
    <w:p w14:paraId="1DACE715" w14:textId="0D29DE7C" w:rsidR="00434071" w:rsidRPr="00D83126" w:rsidRDefault="00434071" w:rsidP="00A863F3">
      <w:pPr>
        <w:rPr>
          <w:sz w:val="24"/>
          <w:szCs w:val="24"/>
        </w:rPr>
      </w:pPr>
    </w:p>
    <w:p w14:paraId="44FA25C4" w14:textId="3C97FD46" w:rsidR="00916C8B" w:rsidRPr="00D83126" w:rsidRDefault="00916C8B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 w:rsidRPr="00D83126">
        <w:rPr>
          <w:sz w:val="24"/>
          <w:szCs w:val="24"/>
        </w:rPr>
        <w:t>,</w:t>
      </w:r>
      <w:r w:rsidRPr="00D83126">
        <w:rPr>
          <w:sz w:val="24"/>
          <w:szCs w:val="24"/>
        </w:rPr>
        <w:t xml:space="preserve"> существуют миллиард</w:t>
      </w:r>
      <w:r w:rsidR="002830A7" w:rsidRPr="00D83126">
        <w:rPr>
          <w:sz w:val="24"/>
          <w:szCs w:val="24"/>
        </w:rPr>
        <w:t>ы IoT</w:t>
      </w:r>
      <w:r w:rsidRPr="00D83126">
        <w:rPr>
          <w:sz w:val="24"/>
          <w:szCs w:val="24"/>
        </w:rPr>
        <w:t xml:space="preserve"> устройств, подключенных к сети Интернет.</w:t>
      </w:r>
    </w:p>
    <w:p w14:paraId="44EA377E" w14:textId="36788B99" w:rsidR="00A27EC2" w:rsidRPr="00D83126" w:rsidRDefault="0008325A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D83126">
        <w:rPr>
          <w:sz w:val="24"/>
          <w:szCs w:val="24"/>
        </w:rPr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 w:rsidRPr="00D83126">
        <w:rPr>
          <w:sz w:val="24"/>
          <w:szCs w:val="24"/>
        </w:rPr>
        <w:t>которы</w:t>
      </w:r>
      <w:r w:rsidR="00443B68" w:rsidRPr="00D83126">
        <w:rPr>
          <w:sz w:val="24"/>
          <w:szCs w:val="24"/>
        </w:rPr>
        <w:t>м</w:t>
      </w:r>
      <w:r w:rsidR="00926159" w:rsidRPr="00D83126">
        <w:rPr>
          <w:sz w:val="24"/>
          <w:szCs w:val="24"/>
        </w:rPr>
        <w:t xml:space="preserve"> посвящ</w:t>
      </w:r>
      <w:r w:rsidR="00731CD9" w:rsidRPr="00D83126">
        <w:rPr>
          <w:sz w:val="24"/>
          <w:szCs w:val="24"/>
        </w:rPr>
        <w:t>ён</w:t>
      </w:r>
      <w:r w:rsidR="00926159" w:rsidRPr="00D83126">
        <w:rPr>
          <w:sz w:val="24"/>
          <w:szCs w:val="24"/>
        </w:rPr>
        <w:t xml:space="preserve"> </w:t>
      </w:r>
      <w:r w:rsidR="00587BF0">
        <w:rPr>
          <w:sz w:val="24"/>
          <w:szCs w:val="24"/>
        </w:rPr>
        <w:t>магистерский</w:t>
      </w:r>
      <w:r w:rsidR="00731CD9" w:rsidRPr="00D83126">
        <w:rPr>
          <w:sz w:val="24"/>
          <w:szCs w:val="24"/>
        </w:rPr>
        <w:t xml:space="preserve"> проект</w:t>
      </w:r>
      <w:r w:rsidR="00916C8B" w:rsidRPr="00D83126">
        <w:rPr>
          <w:sz w:val="24"/>
          <w:szCs w:val="24"/>
        </w:rPr>
        <w:t>.</w:t>
      </w:r>
    </w:p>
    <w:p w14:paraId="7285340D" w14:textId="77777777" w:rsidR="00443B68" w:rsidRPr="00D83126" w:rsidRDefault="00443B68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Цель проекта – разработка аппаратно-программного решения для цифровых средств радиотелеметрии, которое обеспечит энергоэффективный, помехоустойчивый обмен данными между портативными IoT устройствами с батарейным питанием.</w:t>
      </w:r>
    </w:p>
    <w:p w14:paraId="33B209C1" w14:textId="5499EA15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Задач</w:t>
      </w:r>
      <w:r w:rsidR="00A863F3" w:rsidRPr="00D83126">
        <w:rPr>
          <w:sz w:val="24"/>
          <w:szCs w:val="24"/>
        </w:rPr>
        <w:t>а</w:t>
      </w:r>
      <w:r w:rsidRPr="00D83126">
        <w:rPr>
          <w:sz w:val="24"/>
          <w:szCs w:val="24"/>
        </w:rPr>
        <w:t xml:space="preserve"> </w:t>
      </w:r>
      <w:r w:rsidR="00443B68" w:rsidRPr="00D83126">
        <w:rPr>
          <w:sz w:val="24"/>
          <w:szCs w:val="24"/>
        </w:rPr>
        <w:t>проекта</w:t>
      </w:r>
      <w:r w:rsidR="00A863F3" w:rsidRPr="00D83126">
        <w:rPr>
          <w:sz w:val="24"/>
          <w:szCs w:val="24"/>
        </w:rPr>
        <w:t xml:space="preserve"> – </w:t>
      </w:r>
      <w:r w:rsidR="00443B68" w:rsidRPr="00D83126">
        <w:rPr>
          <w:sz w:val="24"/>
          <w:szCs w:val="24"/>
        </w:rPr>
        <w:t xml:space="preserve">выполнить анализ </w:t>
      </w:r>
      <w:r w:rsidR="00B9682F" w:rsidRPr="00D83126">
        <w:rPr>
          <w:sz w:val="24"/>
          <w:szCs w:val="24"/>
        </w:rPr>
        <w:t xml:space="preserve">концепции </w:t>
      </w:r>
      <w:r w:rsidR="00B9682F" w:rsidRPr="00D83126">
        <w:rPr>
          <w:sz w:val="24"/>
          <w:szCs w:val="24"/>
          <w:lang w:val="en-US"/>
        </w:rPr>
        <w:t>IoT</w:t>
      </w:r>
      <w:r w:rsidR="00B9682F" w:rsidRPr="00D83126">
        <w:rPr>
          <w:sz w:val="24"/>
          <w:szCs w:val="24"/>
        </w:rPr>
        <w:t xml:space="preserve"> и </w:t>
      </w:r>
      <w:r w:rsidR="00443B68" w:rsidRPr="00D83126">
        <w:rPr>
          <w:sz w:val="24"/>
          <w:szCs w:val="24"/>
        </w:rPr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 w:rsidRPr="00D83126">
        <w:rPr>
          <w:sz w:val="24"/>
          <w:szCs w:val="24"/>
        </w:rPr>
        <w:t>элементной базы, реализующей аппаратную часть</w:t>
      </w:r>
      <w:r w:rsidR="00443B68" w:rsidRPr="00D83126">
        <w:rPr>
          <w:sz w:val="24"/>
          <w:szCs w:val="24"/>
        </w:rPr>
        <w:t>.</w:t>
      </w:r>
    </w:p>
    <w:p w14:paraId="6109107B" w14:textId="62F8E61F" w:rsidR="009D09B7" w:rsidRPr="00D83126" w:rsidRDefault="00DE6177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В процессе разработки используются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Научная новизна </w:t>
      </w:r>
      <w:r w:rsidR="009D09B7" w:rsidRPr="00D83126">
        <w:rPr>
          <w:sz w:val="24"/>
          <w:szCs w:val="24"/>
        </w:rPr>
        <w:t>проекта</w:t>
      </w:r>
      <w:r w:rsidRPr="00D83126">
        <w:rPr>
          <w:sz w:val="24"/>
          <w:szCs w:val="24"/>
        </w:rPr>
        <w:t xml:space="preserve"> заключается в разработке нового </w:t>
      </w:r>
      <w:r w:rsidR="009D09B7" w:rsidRPr="00D83126">
        <w:rPr>
          <w:sz w:val="24"/>
          <w:szCs w:val="24"/>
        </w:rPr>
        <w:t>аппаратно-программного решения для беспроводного обмена цифровым трафиком</w:t>
      </w:r>
      <w:r w:rsidR="002830A7" w:rsidRPr="00D83126">
        <w:rPr>
          <w:sz w:val="24"/>
          <w:szCs w:val="24"/>
        </w:rPr>
        <w:t>,</w:t>
      </w:r>
      <w:r w:rsidR="009D09B7" w:rsidRPr="00D83126">
        <w:rPr>
          <w:sz w:val="24"/>
          <w:szCs w:val="24"/>
        </w:rPr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Теоретическая значимость </w:t>
      </w:r>
      <w:r w:rsidR="00DE6177" w:rsidRPr="00D83126">
        <w:rPr>
          <w:sz w:val="24"/>
          <w:szCs w:val="24"/>
        </w:rPr>
        <w:t>проекта</w:t>
      </w:r>
      <w:r w:rsidRPr="00D83126">
        <w:rPr>
          <w:sz w:val="24"/>
          <w:szCs w:val="24"/>
        </w:rPr>
        <w:t xml:space="preserve"> заключается в расширении </w:t>
      </w:r>
      <w:r w:rsidR="00DE6177" w:rsidRPr="00D83126">
        <w:rPr>
          <w:sz w:val="24"/>
          <w:szCs w:val="24"/>
        </w:rPr>
        <w:t xml:space="preserve">и систематизации </w:t>
      </w:r>
      <w:r w:rsidRPr="00D83126">
        <w:rPr>
          <w:sz w:val="24"/>
          <w:szCs w:val="24"/>
        </w:rPr>
        <w:t>теоретической базы</w:t>
      </w:r>
      <w:r w:rsidR="00DE6177" w:rsidRPr="00D83126">
        <w:rPr>
          <w:sz w:val="24"/>
          <w:szCs w:val="24"/>
        </w:rPr>
        <w:t>, посвящённой возможностям современных технологий беспроводной связи</w:t>
      </w:r>
      <w:r w:rsidRPr="00D83126">
        <w:rPr>
          <w:sz w:val="24"/>
          <w:szCs w:val="24"/>
        </w:rPr>
        <w:t>.</w:t>
      </w:r>
    </w:p>
    <w:p w14:paraId="73FB5CDE" w14:textId="71510DFF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 w:rsidRPr="00D83126">
        <w:rPr>
          <w:sz w:val="24"/>
          <w:szCs w:val="24"/>
        </w:rPr>
        <w:t>реализации</w:t>
      </w:r>
      <w:r w:rsidRPr="00D83126">
        <w:rPr>
          <w:sz w:val="24"/>
          <w:szCs w:val="24"/>
        </w:rPr>
        <w:t xml:space="preserve"> IoT </w:t>
      </w:r>
      <w:r w:rsidR="002830A7" w:rsidRPr="00D83126">
        <w:rPr>
          <w:sz w:val="24"/>
          <w:szCs w:val="24"/>
        </w:rPr>
        <w:t xml:space="preserve">устройств </w:t>
      </w:r>
      <w:r w:rsidR="00DE6177" w:rsidRPr="00D83126">
        <w:rPr>
          <w:sz w:val="24"/>
          <w:szCs w:val="24"/>
        </w:rPr>
        <w:t>широкого спектра применения</w:t>
      </w:r>
      <w:r w:rsidRPr="00D83126">
        <w:rPr>
          <w:sz w:val="24"/>
          <w:szCs w:val="24"/>
        </w:rPr>
        <w:t xml:space="preserve"> </w:t>
      </w:r>
      <w:r w:rsidR="00DE6177" w:rsidRPr="00D83126">
        <w:rPr>
          <w:sz w:val="24"/>
          <w:szCs w:val="24"/>
        </w:rPr>
        <w:t>(</w:t>
      </w:r>
      <w:r w:rsidRPr="00D83126">
        <w:rPr>
          <w:sz w:val="24"/>
          <w:szCs w:val="24"/>
        </w:rPr>
        <w:t xml:space="preserve">промышленность, </w:t>
      </w:r>
      <w:r w:rsidR="00DE6177" w:rsidRPr="00D83126">
        <w:rPr>
          <w:sz w:val="24"/>
          <w:szCs w:val="24"/>
        </w:rPr>
        <w:t>коммунальная инфраструктура</w:t>
      </w:r>
      <w:r w:rsidRPr="00D83126">
        <w:rPr>
          <w:sz w:val="24"/>
          <w:szCs w:val="24"/>
        </w:rPr>
        <w:t>, сельское хозяйство и другие</w:t>
      </w:r>
      <w:r w:rsidR="00DE6177" w:rsidRPr="00D83126">
        <w:rPr>
          <w:sz w:val="24"/>
          <w:szCs w:val="24"/>
        </w:rPr>
        <w:t>)</w:t>
      </w:r>
      <w:r w:rsidRPr="00D83126">
        <w:rPr>
          <w:sz w:val="24"/>
          <w:szCs w:val="24"/>
        </w:rPr>
        <w:t>.</w:t>
      </w:r>
    </w:p>
    <w:p w14:paraId="1A48E3F6" w14:textId="168EEE81" w:rsidR="00434071" w:rsidRDefault="002830A7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0EA311EC" w14:textId="77777777" w:rsidR="00855CD2" w:rsidRDefault="00855CD2" w:rsidP="0045206F">
      <w:pPr>
        <w:rPr>
          <w:sz w:val="24"/>
          <w:szCs w:val="24"/>
        </w:rPr>
      </w:pPr>
    </w:p>
    <w:p w14:paraId="20F347CE" w14:textId="4007AAB6" w:rsidR="00855CD2" w:rsidRDefault="00855CD2" w:rsidP="0045206F">
      <w:pPr>
        <w:rPr>
          <w:sz w:val="24"/>
          <w:szCs w:val="24"/>
        </w:rPr>
      </w:pPr>
      <w:r w:rsidRPr="00855CD2">
        <w:rPr>
          <w:b/>
          <w:sz w:val="24"/>
          <w:szCs w:val="24"/>
        </w:rPr>
        <w:t xml:space="preserve">Ключевые слова: </w:t>
      </w:r>
      <w:r w:rsidRPr="00855CD2">
        <w:rPr>
          <w:sz w:val="24"/>
          <w:szCs w:val="24"/>
        </w:rPr>
        <w:t xml:space="preserve">IoT; радиотелеметрия; LoRa; интернет; частота; чувствительность; CSS; </w:t>
      </w:r>
      <w:r w:rsidRPr="00855CD2">
        <w:rPr>
          <w:sz w:val="24"/>
          <w:szCs w:val="24"/>
          <w:lang w:val="en-US"/>
        </w:rPr>
        <w:t>FEC</w:t>
      </w:r>
      <w:r w:rsidRPr="00855CD2">
        <w:rPr>
          <w:sz w:val="24"/>
          <w:szCs w:val="24"/>
        </w:rPr>
        <w:t>; синхронизация.</w:t>
      </w:r>
    </w:p>
    <w:p w14:paraId="4ADBBBBE" w14:textId="56DA0006" w:rsidR="00434071" w:rsidRPr="00D83126" w:rsidRDefault="00434071" w:rsidP="0045206F">
      <w:pPr>
        <w:rPr>
          <w:b/>
          <w:bCs/>
          <w:sz w:val="24"/>
          <w:szCs w:val="24"/>
        </w:rPr>
      </w:pPr>
      <w:r w:rsidRPr="00D83126">
        <w:rPr>
          <w:b/>
          <w:bCs/>
          <w:sz w:val="24"/>
          <w:szCs w:val="24"/>
        </w:rPr>
        <w:br w:type="page"/>
      </w:r>
    </w:p>
    <w:p w14:paraId="5DF6B6CE" w14:textId="4F3BBFCD" w:rsidR="00E14CF8" w:rsidRPr="00D83126" w:rsidRDefault="00E14CF8" w:rsidP="007D0CEB">
      <w:pPr>
        <w:pStyle w:val="a2"/>
        <w:numPr>
          <w:ilvl w:val="0"/>
          <w:numId w:val="2"/>
        </w:numPr>
        <w:rPr>
          <w:sz w:val="24"/>
          <w:szCs w:val="24"/>
        </w:rPr>
      </w:pPr>
      <w:bookmarkStart w:id="1" w:name="_Toc155281703"/>
      <w:r w:rsidRPr="00D83126">
        <w:rPr>
          <w:sz w:val="24"/>
          <w:szCs w:val="24"/>
        </w:rPr>
        <w:lastRenderedPageBreak/>
        <w:t xml:space="preserve">Обзор концепции </w:t>
      </w:r>
      <w:r w:rsidRPr="00D83126">
        <w:rPr>
          <w:sz w:val="24"/>
          <w:szCs w:val="24"/>
          <w:lang w:val="en-US"/>
        </w:rPr>
        <w:t>IoT</w:t>
      </w:r>
      <w:r w:rsidRPr="00D83126">
        <w:rPr>
          <w:sz w:val="24"/>
          <w:szCs w:val="24"/>
        </w:rPr>
        <w:t xml:space="preserve"> (интернет вещей)</w:t>
      </w:r>
      <w:bookmarkEnd w:id="1"/>
    </w:p>
    <w:p w14:paraId="423A0113" w14:textId="77777777" w:rsidR="00E14CF8" w:rsidRPr="00D83126" w:rsidRDefault="00E14CF8" w:rsidP="00E14CF8">
      <w:pPr>
        <w:rPr>
          <w:b/>
          <w:bCs/>
          <w:sz w:val="24"/>
          <w:szCs w:val="24"/>
        </w:rPr>
      </w:pPr>
    </w:p>
    <w:p w14:paraId="6916D54E" w14:textId="402043FF" w:rsidR="00E14CF8" w:rsidRPr="00D83126" w:rsidRDefault="00436658" w:rsidP="007D0CEB">
      <w:pPr>
        <w:pStyle w:val="a2"/>
        <w:rPr>
          <w:sz w:val="24"/>
          <w:szCs w:val="24"/>
          <w:lang w:val="en-US"/>
        </w:rPr>
      </w:pPr>
      <w:bookmarkStart w:id="2" w:name="_Toc155281704"/>
      <w:r w:rsidRPr="00D83126">
        <w:rPr>
          <w:sz w:val="24"/>
          <w:szCs w:val="24"/>
        </w:rPr>
        <w:t>Общие сведения об</w:t>
      </w:r>
      <w:r w:rsidR="008A22E4" w:rsidRPr="00D83126">
        <w:rPr>
          <w:sz w:val="24"/>
          <w:szCs w:val="24"/>
        </w:rPr>
        <w:t xml:space="preserve"> </w:t>
      </w:r>
      <w:r w:rsidR="00E14CF8" w:rsidRPr="00D83126">
        <w:rPr>
          <w:sz w:val="24"/>
          <w:szCs w:val="24"/>
          <w:lang w:val="en-US"/>
        </w:rPr>
        <w:t>IoT</w:t>
      </w:r>
      <w:bookmarkEnd w:id="2"/>
    </w:p>
    <w:p w14:paraId="55CE4819" w14:textId="77777777" w:rsidR="00E14CF8" w:rsidRPr="00D83126" w:rsidRDefault="00E14CF8" w:rsidP="00E14CF8">
      <w:pPr>
        <w:rPr>
          <w:b/>
          <w:bCs/>
          <w:sz w:val="24"/>
          <w:szCs w:val="24"/>
        </w:rPr>
      </w:pPr>
    </w:p>
    <w:p w14:paraId="2BC89636" w14:textId="08E0CFCF" w:rsidR="00E14CF8" w:rsidRPr="00D83126" w:rsidRDefault="00E14CF8" w:rsidP="00E14CF8">
      <w:pPr>
        <w:rPr>
          <w:sz w:val="24"/>
          <w:szCs w:val="24"/>
        </w:rPr>
      </w:pPr>
      <w:r w:rsidRPr="00D83126">
        <w:rPr>
          <w:b/>
          <w:bCs/>
          <w:sz w:val="24"/>
          <w:szCs w:val="24"/>
        </w:rPr>
        <w:t>Интернет вещей</w:t>
      </w:r>
      <w:r w:rsidR="00293E37" w:rsidRPr="00D83126">
        <w:rPr>
          <w:sz w:val="24"/>
          <w:szCs w:val="24"/>
        </w:rPr>
        <w:t xml:space="preserve"> </w:t>
      </w:r>
      <w:r w:rsidRPr="00D83126">
        <w:rPr>
          <w:sz w:val="24"/>
          <w:szCs w:val="24"/>
        </w:rPr>
        <w:t>(</w:t>
      </w:r>
      <w:r w:rsidR="002B7D4A" w:rsidRPr="00D83126">
        <w:rPr>
          <w:sz w:val="24"/>
          <w:szCs w:val="24"/>
        </w:rPr>
        <w:t xml:space="preserve">далее – </w:t>
      </w:r>
      <w:r w:rsidR="002B7D4A" w:rsidRPr="00D83126">
        <w:rPr>
          <w:iCs/>
          <w:sz w:val="24"/>
          <w:szCs w:val="24"/>
        </w:rPr>
        <w:t>IoT</w:t>
      </w:r>
      <w:r w:rsidR="002B7D4A" w:rsidRPr="00D83126">
        <w:rPr>
          <w:i/>
          <w:iCs/>
          <w:sz w:val="24"/>
          <w:szCs w:val="24"/>
        </w:rPr>
        <w:t>,</w:t>
      </w:r>
      <w:r w:rsidR="002B7D4A" w:rsidRPr="00D83126">
        <w:rPr>
          <w:sz w:val="24"/>
          <w:szCs w:val="24"/>
        </w:rPr>
        <w:t xml:space="preserve"> </w:t>
      </w:r>
      <w:hyperlink r:id="rId12" w:tooltip="Английский язык" w:history="1"/>
      <w:r w:rsidR="002B7D4A" w:rsidRPr="00D83126">
        <w:rPr>
          <w:rStyle w:val="af7"/>
          <w:color w:val="auto"/>
          <w:sz w:val="24"/>
          <w:szCs w:val="24"/>
          <w:u w:val="none"/>
        </w:rPr>
        <w:t xml:space="preserve">сокращение от </w:t>
      </w:r>
      <w:r w:rsidR="004C7A61" w:rsidRPr="00D83126">
        <w:rPr>
          <w:rStyle w:val="af7"/>
          <w:color w:val="auto"/>
          <w:sz w:val="24"/>
          <w:szCs w:val="24"/>
          <w:u w:val="none"/>
        </w:rPr>
        <w:t>английского</w:t>
      </w:r>
      <w:r w:rsidR="002B7D4A" w:rsidRPr="00D83126">
        <w:rPr>
          <w:rStyle w:val="af7"/>
          <w:color w:val="auto"/>
          <w:sz w:val="24"/>
          <w:szCs w:val="24"/>
          <w:u w:val="none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internet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of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things</w:t>
      </w:r>
      <w:r w:rsidRPr="00D83126">
        <w:rPr>
          <w:sz w:val="24"/>
          <w:szCs w:val="24"/>
        </w:rPr>
        <w:t>)</w:t>
      </w:r>
      <w:r w:rsidR="00293E37" w:rsidRPr="00D83126">
        <w:rPr>
          <w:sz w:val="24"/>
          <w:szCs w:val="24"/>
        </w:rPr>
        <w:t xml:space="preserve"> </w:t>
      </w:r>
      <w:r w:rsidR="002D4F6B" w:rsidRPr="00D83126">
        <w:rPr>
          <w:sz w:val="24"/>
          <w:szCs w:val="24"/>
        </w:rPr>
        <w:t>–</w:t>
      </w:r>
      <w:r w:rsidRPr="00D83126">
        <w:rPr>
          <w:sz w:val="24"/>
          <w:szCs w:val="24"/>
        </w:rPr>
        <w:t xml:space="preserve"> </w:t>
      </w:r>
      <w:r w:rsidR="002B7D4A" w:rsidRPr="00D83126">
        <w:rPr>
          <w:sz w:val="24"/>
          <w:szCs w:val="24"/>
        </w:rPr>
        <w:t>парадигма построения сети передачи/приёма информации</w:t>
      </w:r>
      <w:r w:rsidR="00293E37" w:rsidRPr="00D83126">
        <w:rPr>
          <w:sz w:val="24"/>
          <w:szCs w:val="24"/>
        </w:rPr>
        <w:t xml:space="preserve"> </w:t>
      </w:r>
      <w:r w:rsidR="002B7D4A" w:rsidRPr="00D83126">
        <w:rPr>
          <w:sz w:val="24"/>
          <w:szCs w:val="24"/>
        </w:rPr>
        <w:t>между вещами</w:t>
      </w:r>
      <w:r w:rsidRPr="00D83126">
        <w:rPr>
          <w:sz w:val="24"/>
          <w:szCs w:val="24"/>
        </w:rPr>
        <w:t xml:space="preserve">, </w:t>
      </w:r>
      <w:r w:rsidR="002B7D4A" w:rsidRPr="00D83126">
        <w:rPr>
          <w:sz w:val="24"/>
          <w:szCs w:val="24"/>
        </w:rPr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D83126">
        <w:rPr>
          <w:sz w:val="24"/>
          <w:szCs w:val="24"/>
        </w:rPr>
        <w:t>или с внешней средой</w:t>
      </w:r>
      <w:hyperlink r:id="rId13" w:anchor="cite_note-1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Pr="00D83126">
          <w:rPr>
            <w:rStyle w:val="af7"/>
            <w:color w:val="auto"/>
            <w:sz w:val="24"/>
            <w:szCs w:val="24"/>
            <w:u w:val="none"/>
          </w:rPr>
          <w:t>1]</w:t>
        </w:r>
      </w:hyperlink>
      <w:r w:rsidRPr="00D83126">
        <w:rPr>
          <w:sz w:val="24"/>
          <w:szCs w:val="24"/>
        </w:rPr>
        <w:t xml:space="preserve">. </w:t>
      </w:r>
      <w:r w:rsidR="002B7D4A" w:rsidRPr="00D83126">
        <w:rPr>
          <w:sz w:val="24"/>
          <w:szCs w:val="24"/>
        </w:rPr>
        <w:t>Концептуальную основу</w:t>
      </w:r>
      <w:r w:rsidRPr="00D83126">
        <w:rPr>
          <w:sz w:val="24"/>
          <w:szCs w:val="24"/>
        </w:rPr>
        <w:t xml:space="preserve"> </w:t>
      </w:r>
      <w:r w:rsidR="002B7D4A" w:rsidRPr="00D83126">
        <w:rPr>
          <w:iCs/>
          <w:sz w:val="24"/>
          <w:szCs w:val="24"/>
        </w:rPr>
        <w:t>IoT</w:t>
      </w:r>
      <w:r w:rsidR="002B7D4A" w:rsidRPr="00D83126">
        <w:rPr>
          <w:sz w:val="24"/>
          <w:szCs w:val="24"/>
        </w:rPr>
        <w:t xml:space="preserve"> составляет обеспечение возможности </w:t>
      </w:r>
      <w:r w:rsidR="004C7A61" w:rsidRPr="00D83126">
        <w:rPr>
          <w:sz w:val="24"/>
          <w:szCs w:val="24"/>
        </w:rPr>
        <w:t>автоматизировать</w:t>
      </w:r>
      <w:r w:rsidR="002B7D4A" w:rsidRPr="00D83126">
        <w:rPr>
          <w:sz w:val="24"/>
          <w:szCs w:val="24"/>
        </w:rPr>
        <w:t xml:space="preserve"> </w:t>
      </w:r>
      <w:r w:rsidR="004C7A61" w:rsidRPr="00D83126">
        <w:rPr>
          <w:sz w:val="24"/>
          <w:szCs w:val="24"/>
        </w:rPr>
        <w:t>повседневные</w:t>
      </w:r>
      <w:r w:rsidRPr="00D83126">
        <w:rPr>
          <w:sz w:val="24"/>
          <w:szCs w:val="24"/>
        </w:rPr>
        <w:t xml:space="preserve"> процессы, </w:t>
      </w:r>
      <w:r w:rsidR="004C7A61" w:rsidRPr="00D83126">
        <w:rPr>
          <w:sz w:val="24"/>
          <w:szCs w:val="24"/>
        </w:rPr>
        <w:t>минимизировав</w:t>
      </w:r>
      <w:r w:rsidRPr="00D83126">
        <w:rPr>
          <w:sz w:val="24"/>
          <w:szCs w:val="24"/>
        </w:rPr>
        <w:t xml:space="preserve"> </w:t>
      </w:r>
      <w:r w:rsidR="004C7A61" w:rsidRPr="00D83126">
        <w:rPr>
          <w:sz w:val="24"/>
          <w:szCs w:val="24"/>
        </w:rPr>
        <w:t>вовлечение в них</w:t>
      </w:r>
      <w:r w:rsidRPr="00D83126">
        <w:rPr>
          <w:sz w:val="24"/>
          <w:szCs w:val="24"/>
        </w:rPr>
        <w:t xml:space="preserve"> челове</w:t>
      </w:r>
      <w:r w:rsidR="004C7A61" w:rsidRPr="00D83126">
        <w:rPr>
          <w:sz w:val="24"/>
          <w:szCs w:val="24"/>
        </w:rPr>
        <w:t>ческих ресурсов</w:t>
      </w:r>
      <w:hyperlink r:id="rId14" w:anchor="cite_note-_06b0a4ec2a7d2792-2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Pr="00D83126">
          <w:rPr>
            <w:rStyle w:val="af7"/>
            <w:color w:val="auto"/>
            <w:sz w:val="24"/>
            <w:szCs w:val="24"/>
            <w:u w:val="none"/>
          </w:rPr>
          <w:t>2]</w:t>
        </w:r>
      </w:hyperlink>
      <w:r w:rsidRPr="00D83126">
        <w:rPr>
          <w:sz w:val="24"/>
          <w:szCs w:val="24"/>
        </w:rPr>
        <w:t>.</w:t>
      </w:r>
    </w:p>
    <w:p w14:paraId="303C1BD0" w14:textId="741C1650" w:rsidR="00B142B4" w:rsidRPr="00D83126" w:rsidRDefault="00B142B4" w:rsidP="00E14CF8">
      <w:pPr>
        <w:rPr>
          <w:iCs/>
          <w:sz w:val="24"/>
          <w:szCs w:val="24"/>
        </w:rPr>
      </w:pPr>
      <w:r w:rsidRPr="00D83126">
        <w:rPr>
          <w:sz w:val="24"/>
          <w:szCs w:val="24"/>
        </w:rPr>
        <w:t xml:space="preserve">Впервые </w:t>
      </w:r>
      <w:r w:rsidRPr="00D83126">
        <w:rPr>
          <w:iCs/>
          <w:sz w:val="24"/>
          <w:szCs w:val="24"/>
        </w:rPr>
        <w:t>IoT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58E8B8B4" w:rsidR="00B142B4" w:rsidRPr="00D83126" w:rsidRDefault="00C546E5" w:rsidP="00E14CF8">
      <w:pPr>
        <w:rPr>
          <w:iCs/>
          <w:sz w:val="24"/>
          <w:szCs w:val="24"/>
        </w:rPr>
      </w:pPr>
      <w:r w:rsidRPr="00D83126">
        <w:rPr>
          <w:iCs/>
          <w:sz w:val="24"/>
          <w:szCs w:val="24"/>
        </w:rPr>
        <w:t>В период с 2000 по 2010 годы</w:t>
      </w:r>
      <w:r w:rsidRPr="00D83126">
        <w:rPr>
          <w:sz w:val="24"/>
          <w:szCs w:val="24"/>
        </w:rPr>
        <w:t>,</w:t>
      </w:r>
      <w:r w:rsidRPr="00D83126">
        <w:rPr>
          <w:iCs/>
          <w:sz w:val="24"/>
          <w:szCs w:val="24"/>
        </w:rPr>
        <w:t xml:space="preserve"> п</w:t>
      </w:r>
      <w:r w:rsidR="00B142B4" w:rsidRPr="00D83126">
        <w:rPr>
          <w:iCs/>
          <w:sz w:val="24"/>
          <w:szCs w:val="24"/>
        </w:rPr>
        <w:t xml:space="preserve">о мере </w:t>
      </w:r>
      <w:r w:rsidRPr="00D83126">
        <w:rPr>
          <w:iCs/>
          <w:sz w:val="24"/>
          <w:szCs w:val="24"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D83126">
          <w:rPr>
            <w:rStyle w:val="af7"/>
            <w:color w:val="auto"/>
            <w:sz w:val="24"/>
            <w:szCs w:val="24"/>
            <w:u w:val="none"/>
          </w:rPr>
          <w:t>IPv6</w:t>
        </w:r>
      </w:hyperlink>
      <w:hyperlink r:id="rId16" w:anchor="cite_note-_db4cbb66263cd5c2-4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3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, </w:t>
      </w:r>
      <w:r w:rsidRPr="00D83126">
        <w:rPr>
          <w:iCs/>
          <w:sz w:val="24"/>
          <w:szCs w:val="24"/>
        </w:rPr>
        <w:t>концепция IoT обрас</w:t>
      </w:r>
      <w:r w:rsidR="00002226" w:rsidRPr="00D83126">
        <w:rPr>
          <w:iCs/>
          <w:sz w:val="24"/>
          <w:szCs w:val="24"/>
        </w:rPr>
        <w:t>ла</w:t>
      </w:r>
      <w:r w:rsidRPr="00D83126">
        <w:rPr>
          <w:iCs/>
          <w:sz w:val="24"/>
          <w:szCs w:val="24"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4B5B267B" w:rsidR="00C546E5" w:rsidRPr="00D83126" w:rsidRDefault="00C546E5" w:rsidP="00E14CF8">
      <w:pPr>
        <w:rPr>
          <w:rStyle w:val="af7"/>
          <w:color w:val="auto"/>
          <w:sz w:val="24"/>
          <w:szCs w:val="24"/>
          <w:u w:val="none"/>
        </w:rPr>
      </w:pPr>
      <w:r w:rsidRPr="00D83126">
        <w:rPr>
          <w:sz w:val="24"/>
          <w:szCs w:val="24"/>
        </w:rPr>
        <w:t xml:space="preserve">Одной из первых обширных работ, посвящённых </w:t>
      </w:r>
      <w:r w:rsidRPr="00D83126">
        <w:rPr>
          <w:iCs/>
          <w:sz w:val="24"/>
          <w:szCs w:val="24"/>
        </w:rPr>
        <w:t>IoT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Cs/>
          <w:sz w:val="24"/>
          <w:szCs w:val="24"/>
        </w:rPr>
        <w:t>[</w:t>
      </w:r>
      <w:r w:rsidR="00747908" w:rsidRPr="00D83126">
        <w:rPr>
          <w:iCs/>
          <w:sz w:val="24"/>
          <w:szCs w:val="24"/>
        </w:rPr>
        <w:t>4</w:t>
      </w:r>
      <w:r w:rsidRPr="00D83126">
        <w:rPr>
          <w:iCs/>
          <w:sz w:val="24"/>
          <w:szCs w:val="24"/>
        </w:rPr>
        <w:t xml:space="preserve">], </w:t>
      </w:r>
      <w:r w:rsidR="005F45F2" w:rsidRPr="00D83126">
        <w:rPr>
          <w:iCs/>
          <w:sz w:val="24"/>
          <w:szCs w:val="24"/>
        </w:rPr>
        <w:t xml:space="preserve">считается </w:t>
      </w:r>
      <w:r w:rsidRPr="00D83126">
        <w:rPr>
          <w:iCs/>
          <w:sz w:val="24"/>
          <w:szCs w:val="24"/>
        </w:rPr>
        <w:t xml:space="preserve">статья, опубликованная в журнале </w:t>
      </w:r>
      <w:hyperlink r:id="rId17" w:tooltip="Scientific American" w:history="1">
        <w:r w:rsidRPr="00D83126">
          <w:rPr>
            <w:rStyle w:val="af7"/>
            <w:color w:val="auto"/>
            <w:sz w:val="24"/>
            <w:szCs w:val="24"/>
            <w:u w:val="none"/>
          </w:rPr>
          <w:t>Scientific American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 в 2004 году. Основной акцент той публикации был направлен на объединени</w:t>
      </w:r>
      <w:r w:rsidR="005F45F2" w:rsidRPr="00D83126">
        <w:rPr>
          <w:rStyle w:val="af7"/>
          <w:color w:val="auto"/>
          <w:sz w:val="24"/>
          <w:szCs w:val="24"/>
          <w:u w:val="none"/>
        </w:rPr>
        <w:t>е</w:t>
      </w:r>
      <w:r w:rsidRPr="00D83126">
        <w:rPr>
          <w:rStyle w:val="af7"/>
          <w:color w:val="auto"/>
          <w:sz w:val="24"/>
          <w:szCs w:val="24"/>
          <w:u w:val="none"/>
        </w:rPr>
        <w:t xml:space="preserve"> «вещей» (физических устройств) в 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сеть, которая обслуживается </w:t>
      </w:r>
      <w:r w:rsidR="005F45F2" w:rsidRPr="00D83126">
        <w:rPr>
          <w:rStyle w:val="af7"/>
          <w:color w:val="auto"/>
          <w:sz w:val="24"/>
          <w:szCs w:val="24"/>
          <w:u w:val="none"/>
          <w:lang w:val="en-US"/>
        </w:rPr>
        <w:t>IP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 протоколами [2]. Также в статье была приведена наглядная </w:t>
      </w:r>
      <w:r w:rsidR="00002226" w:rsidRPr="00D83126">
        <w:rPr>
          <w:rStyle w:val="af7"/>
          <w:color w:val="auto"/>
          <w:sz w:val="24"/>
          <w:szCs w:val="24"/>
          <w:u w:val="none"/>
        </w:rPr>
        <w:t>иллюстрация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6A28E036" w:rsidR="00E14CF8" w:rsidRPr="00D83126" w:rsidRDefault="00D83126" w:rsidP="00E14CF8">
      <w:pPr>
        <w:rPr>
          <w:sz w:val="24"/>
          <w:szCs w:val="24"/>
        </w:rPr>
      </w:pPr>
      <w:hyperlink r:id="rId18" w:tooltip="Национальный разведывательный совет США (страница отсутствует)" w:history="1">
        <w:r w:rsidR="00E14CF8" w:rsidRPr="00D83126">
          <w:rPr>
            <w:rStyle w:val="af7"/>
            <w:color w:val="auto"/>
            <w:sz w:val="24"/>
            <w:szCs w:val="24"/>
            <w:u w:val="none"/>
          </w:rPr>
          <w:t>Национальн</w:t>
        </w:r>
        <w:r w:rsidR="00C47D6C" w:rsidRPr="00D83126">
          <w:rPr>
            <w:rStyle w:val="af7"/>
            <w:color w:val="auto"/>
            <w:sz w:val="24"/>
            <w:szCs w:val="24"/>
            <w:u w:val="none"/>
          </w:rPr>
          <w:t>ый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 xml:space="preserve"> разведывательн</w:t>
        </w:r>
        <w:r w:rsidR="00C47D6C" w:rsidRPr="00D83126">
          <w:rPr>
            <w:rStyle w:val="af7"/>
            <w:color w:val="auto"/>
            <w:sz w:val="24"/>
            <w:szCs w:val="24"/>
            <w:u w:val="none"/>
          </w:rPr>
          <w:t>ый совет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 xml:space="preserve"> США</w:t>
        </w:r>
      </w:hyperlink>
      <w:r w:rsidR="00293E37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в своём докладе</w:t>
      </w:r>
      <w:r w:rsidR="00E14CF8" w:rsidRPr="00D83126">
        <w:rPr>
          <w:sz w:val="24"/>
          <w:szCs w:val="24"/>
        </w:rPr>
        <w:t xml:space="preserve"> 2008 года </w:t>
      </w:r>
      <w:r w:rsidR="00C47D6C" w:rsidRPr="00D83126">
        <w:rPr>
          <w:sz w:val="24"/>
          <w:szCs w:val="24"/>
        </w:rPr>
        <w:t xml:space="preserve">характеризует </w:t>
      </w:r>
      <w:r w:rsidR="00E14CF8" w:rsidRPr="00D83126">
        <w:rPr>
          <w:sz w:val="24"/>
          <w:szCs w:val="24"/>
        </w:rPr>
        <w:t xml:space="preserve">«интернет вещей» как одна из </w:t>
      </w:r>
      <w:r w:rsidR="00C47D6C" w:rsidRPr="00D83126">
        <w:rPr>
          <w:sz w:val="24"/>
          <w:szCs w:val="24"/>
        </w:rPr>
        <w:t xml:space="preserve">опасных </w:t>
      </w:r>
      <w:hyperlink r:id="rId19" w:tooltip="Подрывные инновации" w:history="1">
        <w:r w:rsidR="00E14CF8" w:rsidRPr="00D83126">
          <w:rPr>
            <w:rStyle w:val="af7"/>
            <w:color w:val="auto"/>
            <w:sz w:val="24"/>
            <w:szCs w:val="24"/>
            <w:u w:val="none"/>
          </w:rPr>
          <w:t>технологий</w:t>
        </w:r>
      </w:hyperlink>
      <w:r w:rsidR="00E14CF8" w:rsidRPr="00D83126">
        <w:rPr>
          <w:sz w:val="24"/>
          <w:szCs w:val="24"/>
        </w:rPr>
        <w:t xml:space="preserve">, </w:t>
      </w:r>
      <w:r w:rsidR="00C47D6C" w:rsidRPr="00D83126">
        <w:rPr>
          <w:sz w:val="24"/>
          <w:szCs w:val="24"/>
        </w:rPr>
        <w:t>которая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способна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увеличить</w:t>
      </w:r>
      <w:r w:rsidR="00E14CF8" w:rsidRPr="00D83126">
        <w:rPr>
          <w:sz w:val="24"/>
          <w:szCs w:val="24"/>
        </w:rPr>
        <w:t xml:space="preserve"> риски в </w:t>
      </w:r>
      <w:r w:rsidR="00C47D6C" w:rsidRPr="00D83126">
        <w:rPr>
          <w:sz w:val="24"/>
          <w:szCs w:val="24"/>
        </w:rPr>
        <w:t>области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государственной</w:t>
      </w:r>
      <w:r w:rsidR="00293E37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5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E14CF8" w:rsidRPr="00D83126">
        <w:rPr>
          <w:sz w:val="24"/>
          <w:szCs w:val="24"/>
        </w:rPr>
        <w:t>.</w:t>
      </w:r>
    </w:p>
    <w:p w14:paraId="3A337601" w14:textId="7AE72805" w:rsidR="00C47D6C" w:rsidRPr="00D83126" w:rsidRDefault="00C47D6C" w:rsidP="00E14CF8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По оценкам аналитиков компании </w:t>
      </w:r>
      <w:hyperlink r:id="rId22" w:tooltip="Cisco" w:history="1">
        <w:r w:rsidRPr="00D83126">
          <w:rPr>
            <w:rStyle w:val="af7"/>
            <w:color w:val="auto"/>
            <w:sz w:val="24"/>
            <w:szCs w:val="24"/>
            <w:u w:val="none"/>
          </w:rPr>
          <w:t>Cisco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 </w:t>
      </w:r>
      <w:r w:rsidR="00D97132" w:rsidRPr="00D83126">
        <w:rPr>
          <w:rStyle w:val="af7"/>
          <w:color w:val="auto"/>
          <w:sz w:val="24"/>
          <w:szCs w:val="24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D83126" w:rsidRDefault="00E14CF8" w:rsidP="00E14CF8">
      <w:pPr>
        <w:rPr>
          <w:sz w:val="24"/>
          <w:szCs w:val="24"/>
        </w:rPr>
      </w:pPr>
    </w:p>
    <w:p w14:paraId="0BD1A168" w14:textId="34DA21EE" w:rsidR="004E3680" w:rsidRPr="00D83126" w:rsidRDefault="00E06F5B" w:rsidP="00E14CF8">
      <w:pPr>
        <w:rPr>
          <w:iCs/>
          <w:sz w:val="24"/>
          <w:szCs w:val="24"/>
        </w:rPr>
      </w:pPr>
      <w:r w:rsidRPr="00D83126">
        <w:rPr>
          <w:sz w:val="24"/>
          <w:szCs w:val="24"/>
        </w:rPr>
        <w:t>Востребованность</w:t>
      </w:r>
      <w:r w:rsidR="00157128" w:rsidRPr="00D83126">
        <w:rPr>
          <w:sz w:val="24"/>
          <w:szCs w:val="24"/>
        </w:rPr>
        <w:t xml:space="preserve"> использования идентификации интернет вещей связана с тем, что в </w:t>
      </w:r>
      <w:r w:rsidR="00157128" w:rsidRPr="00D83126">
        <w:rPr>
          <w:iCs/>
          <w:sz w:val="24"/>
          <w:szCs w:val="24"/>
        </w:rPr>
        <w:t>IoT</w:t>
      </w:r>
      <w:r w:rsidR="00157128" w:rsidRPr="00D83126">
        <w:rPr>
          <w:i/>
          <w:iCs/>
          <w:sz w:val="24"/>
          <w:szCs w:val="24"/>
        </w:rPr>
        <w:t xml:space="preserve"> </w:t>
      </w:r>
      <w:r w:rsidR="00157128" w:rsidRPr="00D83126">
        <w:rPr>
          <w:iCs/>
          <w:sz w:val="24"/>
          <w:szCs w:val="24"/>
        </w:rPr>
        <w:t xml:space="preserve">присутствуют </w:t>
      </w:r>
      <w:r w:rsidRPr="00D83126">
        <w:rPr>
          <w:iCs/>
          <w:sz w:val="24"/>
          <w:szCs w:val="24"/>
        </w:rPr>
        <w:t xml:space="preserve">физические </w:t>
      </w:r>
      <w:r w:rsidR="00157128" w:rsidRPr="00D83126">
        <w:rPr>
          <w:iCs/>
          <w:sz w:val="24"/>
          <w:szCs w:val="24"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D83126">
          <w:rPr>
            <w:rStyle w:val="af7"/>
            <w:color w:val="auto"/>
            <w:sz w:val="24"/>
            <w:szCs w:val="24"/>
            <w:u w:val="none"/>
          </w:rPr>
          <w:t>RFID</w:t>
        </w:r>
      </w:hyperlink>
      <w:r w:rsidR="00157128" w:rsidRPr="00D83126">
        <w:rPr>
          <w:rStyle w:val="af7"/>
          <w:color w:val="auto"/>
          <w:sz w:val="24"/>
          <w:szCs w:val="24"/>
          <w:u w:val="none"/>
        </w:rPr>
        <w:t xml:space="preserve"> (</w:t>
      </w:r>
      <w:r w:rsidR="000048C9" w:rsidRPr="00D83126">
        <w:rPr>
          <w:rStyle w:val="af7"/>
          <w:color w:val="auto"/>
          <w:sz w:val="24"/>
          <w:szCs w:val="24"/>
          <w:u w:val="none"/>
        </w:rPr>
        <w:t xml:space="preserve">бесконтактная </w:t>
      </w:r>
      <w:r w:rsidR="00157128" w:rsidRPr="00D83126">
        <w:rPr>
          <w:rStyle w:val="af7"/>
          <w:color w:val="auto"/>
          <w:sz w:val="24"/>
          <w:szCs w:val="24"/>
          <w:u w:val="none"/>
        </w:rPr>
        <w:t>радиочастотная идентификация</w:t>
      </w:r>
      <w:r w:rsidR="000048C9" w:rsidRPr="00D83126">
        <w:rPr>
          <w:rStyle w:val="af7"/>
          <w:color w:val="auto"/>
          <w:sz w:val="24"/>
          <w:szCs w:val="24"/>
          <w:u w:val="none"/>
        </w:rPr>
        <w:t>).</w:t>
      </w:r>
    </w:p>
    <w:p w14:paraId="51182952" w14:textId="2F547623" w:rsidR="007F7C56" w:rsidRPr="00D83126" w:rsidRDefault="000048C9" w:rsidP="000048C9">
      <w:pPr>
        <w:rPr>
          <w:iCs/>
          <w:sz w:val="24"/>
          <w:szCs w:val="24"/>
        </w:rPr>
      </w:pPr>
      <w:r w:rsidRPr="00D83126">
        <w:rPr>
          <w:iCs/>
          <w:sz w:val="24"/>
          <w:szCs w:val="24"/>
        </w:rPr>
        <w:t xml:space="preserve">Для уникальной идентификации вещей, имеющих подключение к сети интернет, традиционно используются сетевые MAC адреса. </w:t>
      </w:r>
    </w:p>
    <w:p w14:paraId="28645D5B" w14:textId="26F6160B" w:rsidR="00E14CF8" w:rsidRPr="00D83126" w:rsidRDefault="000048C9" w:rsidP="000048C9">
      <w:pPr>
        <w:rPr>
          <w:sz w:val="24"/>
          <w:szCs w:val="24"/>
        </w:rPr>
      </w:pPr>
      <w:r w:rsidRPr="00D83126">
        <w:rPr>
          <w:iCs/>
          <w:sz w:val="24"/>
          <w:szCs w:val="24"/>
        </w:rPr>
        <w:t xml:space="preserve">Пространство MAC адресов, поддерживаемое протоколом </w:t>
      </w:r>
      <w:hyperlink r:id="rId24" w:tooltip="IPv6" w:history="1">
        <w:r w:rsidRPr="00D83126">
          <w:rPr>
            <w:rStyle w:val="af7"/>
            <w:color w:val="auto"/>
            <w:sz w:val="24"/>
            <w:szCs w:val="24"/>
            <w:u w:val="none"/>
          </w:rPr>
          <w:t>IPv6</w:t>
        </w:r>
      </w:hyperlink>
      <w:r w:rsidRPr="00D83126">
        <w:rPr>
          <w:rStyle w:val="af7"/>
          <w:color w:val="auto"/>
          <w:sz w:val="24"/>
          <w:szCs w:val="24"/>
          <w:u w:val="none"/>
        </w:rPr>
        <w:t>, позволяет обеспечить каждого жителя Земли почти 300 000 000 уникальных идентификаторов.</w:t>
      </w:r>
    </w:p>
    <w:p w14:paraId="1D64C1A0" w14:textId="77777777" w:rsidR="00E14CF8" w:rsidRPr="00D83126" w:rsidRDefault="00E14CF8" w:rsidP="00E14CF8">
      <w:pPr>
        <w:rPr>
          <w:sz w:val="24"/>
          <w:szCs w:val="24"/>
        </w:rPr>
      </w:pPr>
    </w:p>
    <w:p w14:paraId="2641EBC4" w14:textId="0467C2B2" w:rsidR="00E14CF8" w:rsidRPr="00D83126" w:rsidRDefault="002D2D42" w:rsidP="007D0CEB">
      <w:pPr>
        <w:pStyle w:val="a2"/>
        <w:rPr>
          <w:sz w:val="24"/>
          <w:szCs w:val="24"/>
        </w:rPr>
      </w:pPr>
      <w:bookmarkStart w:id="3" w:name="_Toc155281705"/>
      <w:r w:rsidRPr="00D83126">
        <w:rPr>
          <w:sz w:val="24"/>
          <w:szCs w:val="24"/>
        </w:rPr>
        <w:t>Области использования</w:t>
      </w:r>
      <w:r w:rsidR="004577C4" w:rsidRPr="00D83126">
        <w:rPr>
          <w:sz w:val="24"/>
          <w:szCs w:val="24"/>
        </w:rPr>
        <w:t xml:space="preserve"> </w:t>
      </w:r>
      <w:r w:rsidR="004577C4" w:rsidRPr="00D83126">
        <w:rPr>
          <w:sz w:val="24"/>
          <w:szCs w:val="24"/>
          <w:lang w:val="en-US"/>
        </w:rPr>
        <w:t>IoT</w:t>
      </w:r>
      <w:bookmarkEnd w:id="3"/>
    </w:p>
    <w:p w14:paraId="1F9C8B68" w14:textId="77777777" w:rsidR="008A22E4" w:rsidRPr="00D83126" w:rsidRDefault="008A22E4" w:rsidP="00E14CF8">
      <w:pPr>
        <w:rPr>
          <w:sz w:val="24"/>
          <w:szCs w:val="24"/>
        </w:rPr>
      </w:pPr>
    </w:p>
    <w:p w14:paraId="1A3C2438" w14:textId="382279B6" w:rsidR="00967BA4" w:rsidRPr="00D83126" w:rsidRDefault="00967BA4" w:rsidP="008A22E4">
      <w:pPr>
        <w:rPr>
          <w:sz w:val="24"/>
          <w:szCs w:val="24"/>
        </w:rPr>
      </w:pPr>
      <w:r w:rsidRPr="00D83126">
        <w:rPr>
          <w:sz w:val="24"/>
          <w:szCs w:val="24"/>
        </w:rPr>
        <w:t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мониторинга</w:t>
      </w:r>
      <w:hyperlink r:id="rId25" w:anchor="cite_note-20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6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0F6C02" w:rsidRPr="00D83126">
        <w:rPr>
          <w:sz w:val="24"/>
          <w:szCs w:val="24"/>
        </w:rPr>
        <w:t>: системы освещения, климат контроля, видеонаблюдения, устройства воспроизведения медиа контента и мног</w:t>
      </w:r>
      <w:r w:rsidR="00BC3CEC" w:rsidRPr="00D83126">
        <w:rPr>
          <w:sz w:val="24"/>
          <w:szCs w:val="24"/>
        </w:rPr>
        <w:t>ие другие устройства, реализующие концепцию умного дома.</w:t>
      </w:r>
    </w:p>
    <w:p w14:paraId="79299921" w14:textId="37A89080" w:rsidR="00BC3CEC" w:rsidRPr="00D83126" w:rsidRDefault="00BC3CEC" w:rsidP="008A22E4">
      <w:pPr>
        <w:rPr>
          <w:rStyle w:val="af7"/>
          <w:color w:val="auto"/>
          <w:sz w:val="24"/>
          <w:szCs w:val="24"/>
          <w:u w:val="none"/>
        </w:rPr>
      </w:pPr>
      <w:r w:rsidRPr="00D83126">
        <w:rPr>
          <w:sz w:val="24"/>
          <w:szCs w:val="24"/>
        </w:rPr>
        <w:t>В качестве наиболее распространённых брендов, пр</w:t>
      </w:r>
      <w:r w:rsidR="00B004C5" w:rsidRPr="00D83126">
        <w:rPr>
          <w:sz w:val="24"/>
          <w:szCs w:val="24"/>
        </w:rPr>
        <w:t xml:space="preserve">едлагающих современные решения для экосистем умного дома, можно отметить </w:t>
      </w:r>
      <w:hyperlink r:id="rId26" w:tooltip="Google Home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Google</w:t>
        </w:r>
      </w:hyperlink>
      <w:r w:rsidR="00B004C5" w:rsidRPr="00D83126">
        <w:rPr>
          <w:rStyle w:val="af7"/>
          <w:color w:val="auto"/>
          <w:sz w:val="24"/>
          <w:szCs w:val="24"/>
          <w:u w:val="none"/>
        </w:rPr>
        <w:t xml:space="preserve">, </w:t>
      </w:r>
      <w:hyperlink r:id="rId27" w:tooltip="Amazon Echo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Amazon</w:t>
        </w:r>
      </w:hyperlink>
      <w:r w:rsidR="00B004C5" w:rsidRPr="00D83126">
        <w:rPr>
          <w:sz w:val="24"/>
          <w:szCs w:val="24"/>
        </w:rPr>
        <w:t xml:space="preserve">, </w:t>
      </w:r>
      <w:hyperlink r:id="rId28" w:tooltip="Apple HomePod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Apple</w:t>
        </w:r>
      </w:hyperlink>
      <w:r w:rsidR="00B004C5" w:rsidRPr="00D83126">
        <w:rPr>
          <w:sz w:val="24"/>
          <w:szCs w:val="24"/>
        </w:rPr>
        <w:t>, Samsung</w:t>
      </w:r>
      <w:hyperlink r:id="rId29" w:anchor="cite_note-28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7</w:t>
        </w:r>
        <w:r w:rsidR="00B004C5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B004C5" w:rsidRPr="00D83126">
        <w:rPr>
          <w:rStyle w:val="af7"/>
          <w:color w:val="auto"/>
          <w:sz w:val="24"/>
          <w:szCs w:val="24"/>
          <w:u w:val="none"/>
        </w:rPr>
        <w:t>.</w:t>
      </w:r>
    </w:p>
    <w:p w14:paraId="532A55EA" w14:textId="4B1D4438" w:rsidR="00B004C5" w:rsidRPr="00D83126" w:rsidRDefault="00B004C5" w:rsidP="008A22E4">
      <w:pPr>
        <w:rPr>
          <w:sz w:val="24"/>
          <w:szCs w:val="24"/>
        </w:rPr>
      </w:pPr>
      <w:r w:rsidRPr="00D83126">
        <w:rPr>
          <w:rStyle w:val="af7"/>
          <w:color w:val="auto"/>
          <w:sz w:val="24"/>
          <w:szCs w:val="24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r w:rsidRPr="00D83126">
        <w:rPr>
          <w:sz w:val="24"/>
          <w:szCs w:val="24"/>
        </w:rPr>
        <w:t xml:space="preserve">OpenHAB, </w:t>
      </w:r>
      <w:hyperlink r:id="rId30" w:tooltip="Home Assistant" w:history="1">
        <w:r w:rsidRPr="00D83126">
          <w:rPr>
            <w:rStyle w:val="af7"/>
            <w:color w:val="auto"/>
            <w:sz w:val="24"/>
            <w:szCs w:val="24"/>
            <w:u w:val="none"/>
          </w:rPr>
          <w:t>Home Assistant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, </w:t>
      </w:r>
      <w:r w:rsidRPr="00D83126">
        <w:rPr>
          <w:sz w:val="24"/>
          <w:szCs w:val="24"/>
        </w:rPr>
        <w:t>Domoticz</w:t>
      </w:r>
      <w:hyperlink r:id="rId31" w:anchor="cite_note-29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8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rStyle w:val="af7"/>
          <w:color w:val="auto"/>
          <w:sz w:val="24"/>
          <w:szCs w:val="24"/>
          <w:u w:val="none"/>
        </w:rPr>
        <w:t>.</w:t>
      </w:r>
      <w:hyperlink r:id="rId32" w:anchor="cite_note-30" w:history="1"/>
    </w:p>
    <w:p w14:paraId="4F7CBA22" w14:textId="372842B1" w:rsidR="00E954DA" w:rsidRPr="00D83126" w:rsidRDefault="00E954DA" w:rsidP="00E954DA">
      <w:pPr>
        <w:rPr>
          <w:sz w:val="24"/>
          <w:szCs w:val="24"/>
        </w:rPr>
      </w:pPr>
      <w:r w:rsidRPr="00D83126">
        <w:rPr>
          <w:sz w:val="24"/>
          <w:szCs w:val="24"/>
          <w:lang w:val="en-US"/>
        </w:rPr>
        <w:t>IoT</w:t>
      </w:r>
      <w:r w:rsidRPr="00D83126">
        <w:rPr>
          <w:sz w:val="24"/>
          <w:szCs w:val="24"/>
        </w:rPr>
        <w:t xml:space="preserve"> устройства находят активное применение в сфере здравоохранения для дистанционного мониторинга показателей </w:t>
      </w:r>
      <w:r w:rsidRPr="00D83126">
        <w:rPr>
          <w:sz w:val="24"/>
          <w:szCs w:val="24"/>
        </w:rPr>
        <w:lastRenderedPageBreak/>
        <w:t xml:space="preserve">здоровья и формирования сигналов оповещения в случае критического ухудшения анализируемых метрик (артериальное давление, </w:t>
      </w:r>
      <w:r w:rsidR="0024471C" w:rsidRPr="00D83126">
        <w:rPr>
          <w:sz w:val="24"/>
          <w:szCs w:val="24"/>
        </w:rPr>
        <w:t>пульс, температура, уровень сахара и другое).</w:t>
      </w:r>
    </w:p>
    <w:p w14:paraId="5DE0F1B5" w14:textId="564F51F5" w:rsidR="00820BA7" w:rsidRPr="00D83126" w:rsidRDefault="00CF7D3B" w:rsidP="00820BA7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D83126">
        <w:rPr>
          <w:sz w:val="24"/>
          <w:szCs w:val="24"/>
        </w:rPr>
        <w:t xml:space="preserve"> сельском хозяйстве</w:t>
      </w:r>
      <w:r w:rsidRPr="00D83126">
        <w:rPr>
          <w:sz w:val="24"/>
          <w:szCs w:val="24"/>
        </w:rPr>
        <w:t xml:space="preserve"> </w:t>
      </w:r>
      <w:r w:rsidR="00820BA7" w:rsidRPr="00D83126">
        <w:rPr>
          <w:sz w:val="24"/>
          <w:szCs w:val="24"/>
        </w:rPr>
        <w:t>IoT преобразует традиционные методы, делая их более эффективными, устойчивыми и экономически выгодными. Внедрение технологий IoT в этот сектор обещает улучшить уровень жизни фермеров, обеспечивая стабильное и продуктивное развитие сельского хозяйства</w:t>
      </w:r>
      <w:r w:rsidR="00DE194E" w:rsidRPr="00D83126">
        <w:rPr>
          <w:sz w:val="24"/>
          <w:szCs w:val="24"/>
        </w:rPr>
        <w:t xml:space="preserve"> </w:t>
      </w:r>
      <w:hyperlink r:id="rId33" w:anchor="cite_note-54" w:history="1">
        <w:r w:rsidR="00DE194E" w:rsidRPr="00D83126">
          <w:rPr>
            <w:rStyle w:val="af7"/>
            <w:color w:val="auto"/>
            <w:sz w:val="24"/>
            <w:szCs w:val="24"/>
            <w:u w:val="none"/>
          </w:rPr>
          <w:t>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8</w:t>
        </w:r>
        <w:r w:rsidR="00DE194E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DE194E" w:rsidRPr="00D83126">
        <w:rPr>
          <w:sz w:val="24"/>
          <w:szCs w:val="24"/>
        </w:rPr>
        <w:t>.</w:t>
      </w:r>
    </w:p>
    <w:p w14:paraId="7AF27B2C" w14:textId="690C7CE0" w:rsidR="00DE194E" w:rsidRPr="00D83126" w:rsidRDefault="008F346E" w:rsidP="00B922B0">
      <w:pPr>
        <w:rPr>
          <w:sz w:val="24"/>
          <w:szCs w:val="24"/>
        </w:rPr>
      </w:pPr>
      <w:r w:rsidRPr="00D83126">
        <w:rPr>
          <w:sz w:val="24"/>
          <w:szCs w:val="24"/>
        </w:rPr>
        <w:t>IoT становится неотъемлемой частью продовольственной промышленности, реформируя ее подход к управлению цепочкой поставок. Применение технологий IoT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 w:rsidRPr="00D83126">
        <w:rPr>
          <w:sz w:val="24"/>
          <w:szCs w:val="24"/>
        </w:rPr>
        <w:t xml:space="preserve"> </w:t>
      </w:r>
      <w:hyperlink r:id="rId34" w:anchor="cite_note-58" w:history="1">
        <w:r w:rsidR="00B922B0" w:rsidRPr="00D83126">
          <w:rPr>
            <w:rStyle w:val="af7"/>
            <w:color w:val="auto"/>
            <w:sz w:val="24"/>
            <w:szCs w:val="24"/>
            <w:u w:val="none"/>
          </w:rPr>
          <w:t>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9</w:t>
        </w:r>
        <w:r w:rsidR="00B922B0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B922B0" w:rsidRPr="00D83126">
        <w:rPr>
          <w:sz w:val="24"/>
          <w:szCs w:val="24"/>
        </w:rPr>
        <w:t>.</w:t>
      </w:r>
    </w:p>
    <w:p w14:paraId="2063933E" w14:textId="4FCD6E32" w:rsidR="00CA11A1" w:rsidRPr="00D83126" w:rsidRDefault="00CA11A1" w:rsidP="00CA11A1">
      <w:pPr>
        <w:rPr>
          <w:sz w:val="24"/>
          <w:szCs w:val="24"/>
        </w:rPr>
      </w:pPr>
      <w:r w:rsidRPr="00D83126">
        <w:rPr>
          <w:sz w:val="24"/>
          <w:szCs w:val="24"/>
        </w:rPr>
        <w:t>Использование IoT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5" w:anchor="cite_note-62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10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30CB7537" w14:textId="0A71703D" w:rsidR="00FE7DF5" w:rsidRPr="00D83126" w:rsidRDefault="00FE7DF5" w:rsidP="00FE7DF5">
      <w:pPr>
        <w:rPr>
          <w:sz w:val="24"/>
          <w:szCs w:val="24"/>
        </w:rPr>
      </w:pPr>
      <w:r w:rsidRPr="00D83126">
        <w:rPr>
          <w:sz w:val="24"/>
          <w:szCs w:val="24"/>
        </w:rPr>
        <w:t>Интеграция технологий IoT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6" w:anchor="cite_note-64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11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1437575B" w14:textId="5F9093B3" w:rsidR="00DF7273" w:rsidRPr="00D83126" w:rsidRDefault="00DF7273" w:rsidP="00DF7273">
      <w:pPr>
        <w:rPr>
          <w:sz w:val="24"/>
          <w:szCs w:val="24"/>
        </w:rPr>
      </w:pPr>
      <w:r w:rsidRPr="00D83126">
        <w:rPr>
          <w:sz w:val="24"/>
          <w:szCs w:val="24"/>
        </w:rPr>
        <w:t>Внедрение технологий IoT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7" w:anchor="cite_note-71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12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63F6DA6E" w14:textId="77777777" w:rsidR="0024471C" w:rsidRPr="00D83126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bookmarkStart w:id="4" w:name="_Ref149307236"/>
      <w:bookmarkStart w:id="5" w:name="_Ref149307244"/>
      <w:bookmarkStart w:id="6" w:name="_Ref149307250"/>
      <w:bookmarkStart w:id="7" w:name="_Ref149307252"/>
      <w:bookmarkStart w:id="8" w:name="_Ref149307257"/>
      <w:bookmarkStart w:id="9" w:name="_Ref149307261"/>
      <w:r w:rsidRPr="00D83126">
        <w:rPr>
          <w:sz w:val="24"/>
          <w:szCs w:val="24"/>
        </w:rPr>
        <w:br w:type="page"/>
      </w:r>
    </w:p>
    <w:p w14:paraId="3605C513" w14:textId="425C24A6" w:rsidR="00455BF6" w:rsidRPr="00D83126" w:rsidRDefault="00C648FA" w:rsidP="007D0CEB">
      <w:pPr>
        <w:pStyle w:val="a2"/>
        <w:numPr>
          <w:ilvl w:val="0"/>
          <w:numId w:val="2"/>
        </w:numPr>
        <w:rPr>
          <w:sz w:val="24"/>
          <w:szCs w:val="24"/>
        </w:rPr>
      </w:pPr>
      <w:bookmarkStart w:id="10" w:name="_Toc155281706"/>
      <w:r w:rsidRPr="00D83126">
        <w:rPr>
          <w:sz w:val="24"/>
          <w:szCs w:val="24"/>
        </w:rPr>
        <w:lastRenderedPageBreak/>
        <w:t>Обзор современных</w:t>
      </w:r>
      <w:r w:rsidR="00455BF6" w:rsidRPr="00D83126">
        <w:rPr>
          <w:sz w:val="24"/>
          <w:szCs w:val="24"/>
        </w:rPr>
        <w:t xml:space="preserve"> беспроводных технологий</w:t>
      </w:r>
      <w:bookmarkEnd w:id="4"/>
      <w:bookmarkEnd w:id="5"/>
      <w:bookmarkEnd w:id="6"/>
      <w:bookmarkEnd w:id="7"/>
      <w:bookmarkEnd w:id="8"/>
      <w:bookmarkEnd w:id="9"/>
      <w:bookmarkEnd w:id="10"/>
    </w:p>
    <w:p w14:paraId="29C35DF7" w14:textId="77777777" w:rsidR="00455BF6" w:rsidRPr="00D83126" w:rsidRDefault="00455BF6" w:rsidP="00455BF6">
      <w:pPr>
        <w:rPr>
          <w:color w:val="000000" w:themeColor="text1"/>
          <w:sz w:val="24"/>
          <w:szCs w:val="24"/>
        </w:rPr>
      </w:pPr>
    </w:p>
    <w:p w14:paraId="1F1FF95C" w14:textId="2892474A" w:rsidR="005F0C84" w:rsidRPr="00D83126" w:rsidRDefault="005F0C84" w:rsidP="007D0CEB">
      <w:pPr>
        <w:pStyle w:val="a2"/>
        <w:rPr>
          <w:sz w:val="24"/>
          <w:szCs w:val="24"/>
        </w:rPr>
      </w:pPr>
      <w:bookmarkStart w:id="11" w:name="_Toc155281707"/>
      <w:r w:rsidRPr="00D83126">
        <w:rPr>
          <w:sz w:val="24"/>
          <w:szCs w:val="24"/>
        </w:rPr>
        <w:t>Типы беспроводных сетей</w:t>
      </w:r>
      <w:bookmarkEnd w:id="11"/>
    </w:p>
    <w:p w14:paraId="3479327A" w14:textId="77777777" w:rsidR="005F0C84" w:rsidRPr="00D83126" w:rsidRDefault="005F0C84" w:rsidP="00455BF6">
      <w:pPr>
        <w:rPr>
          <w:color w:val="000000" w:themeColor="text1"/>
          <w:sz w:val="24"/>
          <w:szCs w:val="24"/>
        </w:rPr>
      </w:pPr>
    </w:p>
    <w:p w14:paraId="3F0CBD53" w14:textId="55B3571E" w:rsidR="00455BF6" w:rsidRPr="00D83126" w:rsidRDefault="00C648FA" w:rsidP="00455BF6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Современные беспроводные </w:t>
      </w:r>
      <w:r w:rsidR="00A87FDE" w:rsidRPr="00D83126">
        <w:rPr>
          <w:color w:val="000000" w:themeColor="text1"/>
          <w:sz w:val="24"/>
          <w:szCs w:val="24"/>
        </w:rPr>
        <w:t>сети</w:t>
      </w:r>
      <w:r w:rsidRPr="00D83126">
        <w:rPr>
          <w:color w:val="000000" w:themeColor="text1"/>
          <w:sz w:val="24"/>
          <w:szCs w:val="24"/>
        </w:rPr>
        <w:t xml:space="preserve"> можно условно разделить </w:t>
      </w:r>
      <w:r w:rsidR="009D6811" w:rsidRPr="00D83126">
        <w:rPr>
          <w:color w:val="000000" w:themeColor="text1"/>
          <w:sz w:val="24"/>
          <w:szCs w:val="24"/>
        </w:rPr>
        <w:t xml:space="preserve">перечисленные ниже </w:t>
      </w:r>
      <w:r w:rsidR="0079131D" w:rsidRPr="00D83126">
        <w:rPr>
          <w:color w:val="000000" w:themeColor="text1"/>
          <w:sz w:val="24"/>
          <w:szCs w:val="24"/>
        </w:rPr>
        <w:t>ти</w:t>
      </w:r>
      <w:r w:rsidR="005F0C84" w:rsidRPr="00D83126">
        <w:rPr>
          <w:color w:val="000000" w:themeColor="text1"/>
          <w:sz w:val="24"/>
          <w:szCs w:val="24"/>
        </w:rPr>
        <w:t>п</w:t>
      </w:r>
      <w:r w:rsidR="0079131D" w:rsidRPr="00D83126">
        <w:rPr>
          <w:color w:val="000000" w:themeColor="text1"/>
          <w:sz w:val="24"/>
          <w:szCs w:val="24"/>
        </w:rPr>
        <w:t>ы</w:t>
      </w:r>
      <w:r w:rsidRPr="00D83126">
        <w:rPr>
          <w:color w:val="000000" w:themeColor="text1"/>
          <w:sz w:val="24"/>
          <w:szCs w:val="24"/>
        </w:rPr>
        <w:t>:</w:t>
      </w:r>
    </w:p>
    <w:p w14:paraId="2EEC41CC" w14:textId="77777777" w:rsidR="00A03BB8" w:rsidRPr="00D83126" w:rsidRDefault="00A03BB8" w:rsidP="00455BF6">
      <w:pPr>
        <w:rPr>
          <w:color w:val="000000" w:themeColor="text1"/>
          <w:sz w:val="24"/>
          <w:szCs w:val="24"/>
        </w:rPr>
      </w:pPr>
    </w:p>
    <w:p w14:paraId="3A8F3128" w14:textId="42185207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sz w:val="24"/>
          <w:szCs w:val="24"/>
        </w:rPr>
        <w:t>WPAN (Wireless Personal Area Network)</w:t>
      </w:r>
      <w:r w:rsidR="00A03BB8" w:rsidRPr="00D83126">
        <w:rPr>
          <w:sz w:val="24"/>
          <w:szCs w:val="24"/>
          <w:lang w:val="ru-RU"/>
        </w:rPr>
        <w:t xml:space="preserve"> беспроводные персональные сети</w:t>
      </w:r>
      <w:r w:rsidR="00A03BB8" w:rsidRPr="00D83126">
        <w:rPr>
          <w:sz w:val="24"/>
          <w:szCs w:val="24"/>
        </w:rPr>
        <w:t>:</w:t>
      </w:r>
    </w:p>
    <w:p w14:paraId="7AC10029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Основные технологии WPAN включают Bluetooth и Zigbee. </w:t>
      </w:r>
    </w:p>
    <w:p w14:paraId="69FBCA59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Bluetooth обеспечивает краткодистанционную передачу данных между устройствами, такими как смартфоны, наушники и клавиатуры. </w:t>
      </w:r>
    </w:p>
    <w:p w14:paraId="59300D58" w14:textId="1604D9CE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Zigbee широко применяется в системах умного дома и умных городов, обеспечивая связь для устройств IoT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2B1C2911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237CCAE7" w14:textId="0371BBDA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WLAN (Wireless Local Area Network)</w:t>
      </w:r>
      <w:r w:rsidR="00A03BB8" w:rsidRPr="00D83126">
        <w:rPr>
          <w:rStyle w:val="aff3"/>
          <w:i/>
          <w:sz w:val="24"/>
          <w:szCs w:val="24"/>
          <w:lang w:val="ru-RU"/>
        </w:rPr>
        <w:t xml:space="preserve"> беспроводные локальные сети</w:t>
      </w:r>
      <w:r w:rsidR="00A03BB8" w:rsidRPr="00D83126">
        <w:rPr>
          <w:sz w:val="24"/>
          <w:szCs w:val="24"/>
        </w:rPr>
        <w:t>:</w:t>
      </w:r>
    </w:p>
    <w:p w14:paraId="37C20098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Стандарт Wi-Fi (802.11) является ключевой технологией WLAN. Сети Wi-Fi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Стандарт Wi-Fi 6 (802.11ax) предоставляет улучшенную производительность в условиях высокой загруженности сети.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721F5626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40CB7E8C" w14:textId="57908FAF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WNAN (Wireless Neighborhood Area Network</w:t>
      </w:r>
      <w:r w:rsidRPr="00D83126">
        <w:rPr>
          <w:sz w:val="24"/>
          <w:szCs w:val="24"/>
        </w:rPr>
        <w:t>)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беспроводные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сети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районов</w:t>
      </w:r>
      <w:r w:rsidR="00A03BB8" w:rsidRPr="00D83126">
        <w:rPr>
          <w:sz w:val="24"/>
          <w:szCs w:val="24"/>
        </w:rPr>
        <w:t>:</w:t>
      </w:r>
    </w:p>
    <w:p w14:paraId="17964F25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lastRenderedPageBreak/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В качестве примеров WNAN сетей можно привести </w:t>
      </w:r>
      <w:r w:rsidRPr="00D83126">
        <w:rPr>
          <w:color w:val="000000" w:themeColor="text1"/>
          <w:sz w:val="24"/>
          <w:szCs w:val="24"/>
          <w:lang w:val="en-US"/>
        </w:rPr>
        <w:t>Wi</w:t>
      </w:r>
      <w:r w:rsidRPr="00D83126">
        <w:rPr>
          <w:color w:val="000000" w:themeColor="text1"/>
          <w:sz w:val="24"/>
          <w:szCs w:val="24"/>
        </w:rPr>
        <w:t>-</w:t>
      </w:r>
      <w:r w:rsidRPr="00D83126">
        <w:rPr>
          <w:color w:val="000000" w:themeColor="text1"/>
          <w:sz w:val="24"/>
          <w:szCs w:val="24"/>
          <w:lang w:val="en-US"/>
        </w:rPr>
        <w:t>SUN</w:t>
      </w:r>
      <w:r w:rsidRPr="00D83126">
        <w:rPr>
          <w:color w:val="000000" w:themeColor="text1"/>
          <w:sz w:val="24"/>
          <w:szCs w:val="24"/>
        </w:rPr>
        <w:t xml:space="preserve"> и </w:t>
      </w:r>
      <w:r w:rsidRPr="00D83126">
        <w:rPr>
          <w:color w:val="000000" w:themeColor="text1"/>
          <w:sz w:val="24"/>
          <w:szCs w:val="24"/>
          <w:lang w:val="en-US"/>
        </w:rPr>
        <w:t>ZigBee</w:t>
      </w:r>
      <w:r w:rsidRPr="00D83126">
        <w:rPr>
          <w:color w:val="000000" w:themeColor="text1"/>
          <w:sz w:val="24"/>
          <w:szCs w:val="24"/>
        </w:rPr>
        <w:t>-</w:t>
      </w:r>
      <w:r w:rsidRPr="00D83126">
        <w:rPr>
          <w:color w:val="000000" w:themeColor="text1"/>
          <w:sz w:val="24"/>
          <w:szCs w:val="24"/>
          <w:lang w:val="en-US"/>
        </w:rPr>
        <w:t>NAN</w:t>
      </w:r>
      <w:r w:rsidRPr="00D83126">
        <w:rPr>
          <w:color w:val="000000" w:themeColor="text1"/>
          <w:sz w:val="24"/>
          <w:szCs w:val="24"/>
        </w:rPr>
        <w:t>, которые обеспечивают долгосрочную связь на значительные расстояния с умеренным энергопотреблением. Применяется в системах умных городов, сельском хозяйстве и других областях, где требуется связь с большим охватом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1E3F8FC5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1607E2C7" w14:textId="60A9CD67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WWAN (Wireless Wide Area Network</w:t>
      </w:r>
      <w:r w:rsidRPr="00D83126">
        <w:rPr>
          <w:sz w:val="24"/>
          <w:szCs w:val="24"/>
        </w:rPr>
        <w:t>)</w:t>
      </w:r>
      <w:r w:rsidR="00A03BB8" w:rsidRPr="00D83126">
        <w:rPr>
          <w:sz w:val="24"/>
          <w:szCs w:val="24"/>
          <w:lang w:val="ru-RU"/>
        </w:rPr>
        <w:t xml:space="preserve"> беспроводные глобальные сети</w:t>
      </w:r>
      <w:r w:rsidR="00A03BB8" w:rsidRPr="00D83126">
        <w:rPr>
          <w:sz w:val="24"/>
          <w:szCs w:val="24"/>
        </w:rPr>
        <w:t>:</w:t>
      </w:r>
    </w:p>
    <w:p w14:paraId="66CC6747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В рамках WWAN выделяется подкатегория LPWAN (Low Power Wide Area Network). Эти технологии обеспечивают долгосрочную связь для интернета вещей (IoT) с минимальным энергопотреблением. Применение 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К наиболее распространённым представителям </w:t>
      </w:r>
      <w:r w:rsidR="003A0A27" w:rsidRPr="00D83126">
        <w:rPr>
          <w:color w:val="000000" w:themeColor="text1"/>
          <w:sz w:val="24"/>
          <w:szCs w:val="24"/>
        </w:rPr>
        <w:t>LPWAN</w:t>
      </w:r>
      <w:r w:rsidRPr="00D83126">
        <w:rPr>
          <w:color w:val="000000" w:themeColor="text1"/>
          <w:sz w:val="24"/>
          <w:szCs w:val="24"/>
        </w:rPr>
        <w:t xml:space="preserve"> сетей можно отнести</w:t>
      </w:r>
      <w:r w:rsidR="00D56E56" w:rsidRPr="00D83126">
        <w:rPr>
          <w:color w:val="000000" w:themeColor="text1"/>
          <w:sz w:val="24"/>
          <w:szCs w:val="24"/>
        </w:rPr>
        <w:t xml:space="preserve"> LoRa и SIGFOX</w:t>
      </w:r>
      <w:r w:rsidR="003A0A27" w:rsidRPr="00D83126">
        <w:rPr>
          <w:color w:val="000000" w:themeColor="text1"/>
          <w:sz w:val="24"/>
          <w:szCs w:val="24"/>
        </w:rPr>
        <w:t>, сравнительному анализу которых посвящены следующие подразделы проекта</w:t>
      </w:r>
      <w:r w:rsidRPr="00D83126">
        <w:rPr>
          <w:color w:val="000000" w:themeColor="text1"/>
          <w:sz w:val="24"/>
          <w:szCs w:val="24"/>
        </w:rPr>
        <w:t>.</w:t>
      </w:r>
    </w:p>
    <w:p w14:paraId="7278F1B1" w14:textId="3FE7F91B" w:rsidR="009D6811" w:rsidRPr="00D83126" w:rsidRDefault="006E5A63" w:rsidP="00455BF6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Ниже</w:t>
      </w:r>
      <w:r w:rsidR="0028683A" w:rsidRPr="00D83126">
        <w:rPr>
          <w:color w:val="000000" w:themeColor="text1"/>
          <w:sz w:val="24"/>
          <w:szCs w:val="24"/>
        </w:rPr>
        <w:t xml:space="preserve"> </w:t>
      </w:r>
      <w:r w:rsidR="009D6811" w:rsidRPr="00D83126">
        <w:rPr>
          <w:color w:val="000000" w:themeColor="text1"/>
          <w:sz w:val="24"/>
          <w:szCs w:val="24"/>
        </w:rPr>
        <w:t xml:space="preserve">показаны </w:t>
      </w:r>
      <w:r w:rsidR="00A87FDE" w:rsidRPr="00D83126">
        <w:rPr>
          <w:color w:val="000000" w:themeColor="text1"/>
          <w:sz w:val="24"/>
          <w:szCs w:val="24"/>
        </w:rPr>
        <w:t xml:space="preserve">распространённые технологии, реализующие стандарты перечисленных </w:t>
      </w:r>
      <w:r w:rsidR="003A0A27" w:rsidRPr="00D83126">
        <w:rPr>
          <w:color w:val="000000" w:themeColor="text1"/>
          <w:sz w:val="24"/>
          <w:szCs w:val="24"/>
        </w:rPr>
        <w:t>вы</w:t>
      </w:r>
      <w:r w:rsidR="000F7C8A" w:rsidRPr="00D83126">
        <w:rPr>
          <w:color w:val="000000" w:themeColor="text1"/>
          <w:sz w:val="24"/>
          <w:szCs w:val="24"/>
        </w:rPr>
        <w:t>ш</w:t>
      </w:r>
      <w:r w:rsidR="003A0A27" w:rsidRPr="00D83126">
        <w:rPr>
          <w:color w:val="000000" w:themeColor="text1"/>
          <w:sz w:val="24"/>
          <w:szCs w:val="24"/>
        </w:rPr>
        <w:t xml:space="preserve">е </w:t>
      </w:r>
      <w:r w:rsidR="00A87FDE" w:rsidRPr="00D83126">
        <w:rPr>
          <w:color w:val="000000" w:themeColor="text1"/>
          <w:sz w:val="24"/>
          <w:szCs w:val="24"/>
        </w:rPr>
        <w:t xml:space="preserve">беспроводных сетей, а </w:t>
      </w:r>
      <w:r w:rsidR="003A0A27" w:rsidRPr="00D83126">
        <w:rPr>
          <w:color w:val="000000" w:themeColor="text1"/>
          <w:sz w:val="24"/>
          <w:szCs w:val="24"/>
        </w:rPr>
        <w:t xml:space="preserve">также </w:t>
      </w:r>
      <w:r w:rsidR="0079131D" w:rsidRPr="00D83126">
        <w:rPr>
          <w:color w:val="000000" w:themeColor="text1"/>
          <w:sz w:val="24"/>
          <w:szCs w:val="24"/>
        </w:rPr>
        <w:t>достижимые ими</w:t>
      </w:r>
      <w:r w:rsidR="00A87FDE" w:rsidRPr="00D83126">
        <w:rPr>
          <w:color w:val="000000" w:themeColor="text1"/>
          <w:sz w:val="24"/>
          <w:szCs w:val="24"/>
        </w:rPr>
        <w:t xml:space="preserve"> дальности связи</w:t>
      </w:r>
      <w:r w:rsidRPr="00D83126">
        <w:rPr>
          <w:color w:val="000000" w:themeColor="text1"/>
          <w:sz w:val="24"/>
          <w:szCs w:val="24"/>
        </w:rPr>
        <w:t xml:space="preserve"> (</w:t>
      </w:r>
      <w:r w:rsidRPr="00D83126">
        <w:rPr>
          <w:color w:val="000000" w:themeColor="text1"/>
          <w:sz w:val="24"/>
          <w:szCs w:val="24"/>
        </w:rPr>
        <w:fldChar w:fldCharType="begin"/>
      </w:r>
      <w:r w:rsidRPr="00D83126">
        <w:rPr>
          <w:color w:val="000000" w:themeColor="text1"/>
          <w:sz w:val="24"/>
          <w:szCs w:val="24"/>
        </w:rPr>
        <w:instrText xml:space="preserve"> REF _Ref151670794 \h </w:instrText>
      </w:r>
      <w:r w:rsidRPr="00D83126">
        <w:rPr>
          <w:color w:val="000000" w:themeColor="text1"/>
          <w:sz w:val="24"/>
          <w:szCs w:val="24"/>
        </w:rPr>
      </w:r>
      <w:r w:rsidR="00D83126">
        <w:rPr>
          <w:color w:val="000000" w:themeColor="text1"/>
          <w:sz w:val="24"/>
          <w:szCs w:val="24"/>
        </w:rPr>
        <w:instrText xml:space="preserve"> \* MERGEFORMAT </w:instrText>
      </w:r>
      <w:r w:rsidRPr="00D83126">
        <w:rPr>
          <w:color w:val="000000" w:themeColor="text1"/>
          <w:sz w:val="24"/>
          <w:szCs w:val="24"/>
        </w:rPr>
        <w:fldChar w:fldCharType="separate"/>
      </w:r>
      <w:r w:rsidR="00BC2332" w:rsidRPr="00D83126">
        <w:rPr>
          <w:sz w:val="24"/>
          <w:szCs w:val="24"/>
        </w:rPr>
        <w:t xml:space="preserve">Рисунок </w:t>
      </w:r>
      <w:r w:rsidR="00BC2332">
        <w:rPr>
          <w:noProof/>
          <w:sz w:val="24"/>
          <w:szCs w:val="24"/>
        </w:rPr>
        <w:t>1</w:t>
      </w:r>
      <w:r w:rsidRPr="00D83126">
        <w:rPr>
          <w:color w:val="000000" w:themeColor="text1"/>
          <w:sz w:val="24"/>
          <w:szCs w:val="24"/>
        </w:rPr>
        <w:fldChar w:fldCharType="end"/>
      </w:r>
      <w:r w:rsidRPr="00D83126">
        <w:rPr>
          <w:color w:val="000000" w:themeColor="text1"/>
          <w:sz w:val="24"/>
          <w:szCs w:val="24"/>
        </w:rPr>
        <w:t>)</w:t>
      </w:r>
      <w:r w:rsidR="00A87FDE" w:rsidRPr="00D83126">
        <w:rPr>
          <w:color w:val="000000" w:themeColor="text1"/>
          <w:sz w:val="24"/>
          <w:szCs w:val="24"/>
        </w:rPr>
        <w:t>.</w:t>
      </w:r>
    </w:p>
    <w:p w14:paraId="22AB6C8B" w14:textId="77777777" w:rsidR="00B822BD" w:rsidRPr="00D83126" w:rsidRDefault="00B822BD" w:rsidP="00C648FA">
      <w:pPr>
        <w:ind w:firstLine="0"/>
        <w:rPr>
          <w:noProof/>
          <w:color w:val="000000" w:themeColor="text1"/>
          <w:sz w:val="24"/>
          <w:szCs w:val="24"/>
        </w:rPr>
      </w:pPr>
    </w:p>
    <w:p w14:paraId="34225FC0" w14:textId="7363B084" w:rsidR="00455BF6" w:rsidRPr="00D83126" w:rsidRDefault="00455BF6" w:rsidP="00156DF0">
      <w:pPr>
        <w:ind w:firstLine="0"/>
        <w:jc w:val="center"/>
        <w:rPr>
          <w:color w:val="000000" w:themeColor="text1"/>
          <w:sz w:val="24"/>
          <w:szCs w:val="24"/>
        </w:rPr>
      </w:pPr>
      <w:r w:rsidRPr="00D8312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01A4BE" wp14:editId="3858F807">
            <wp:extent cx="4278483" cy="286702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90" cy="287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Pr="00D83126" w:rsidRDefault="0038583C" w:rsidP="00C648FA">
      <w:pPr>
        <w:ind w:firstLine="0"/>
        <w:rPr>
          <w:color w:val="000000" w:themeColor="text1"/>
          <w:sz w:val="24"/>
          <w:szCs w:val="24"/>
        </w:rPr>
      </w:pPr>
    </w:p>
    <w:p w14:paraId="6FD22087" w14:textId="3D3082DA" w:rsidR="00565DF2" w:rsidRPr="00D83126" w:rsidRDefault="006E5A63" w:rsidP="006E5A63">
      <w:pPr>
        <w:ind w:firstLine="0"/>
        <w:jc w:val="center"/>
        <w:rPr>
          <w:sz w:val="24"/>
          <w:szCs w:val="24"/>
        </w:rPr>
      </w:pPr>
      <w:bookmarkStart w:id="12" w:name="_Ref151670794"/>
      <w:r w:rsidRPr="00D83126">
        <w:rPr>
          <w:sz w:val="24"/>
          <w:szCs w:val="24"/>
        </w:rPr>
        <w:t xml:space="preserve">Рисунок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Рисунок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1</w:t>
      </w:r>
      <w:r w:rsidR="00D83126" w:rsidRPr="00D83126">
        <w:rPr>
          <w:noProof/>
          <w:sz w:val="24"/>
          <w:szCs w:val="24"/>
        </w:rPr>
        <w:fldChar w:fldCharType="end"/>
      </w:r>
      <w:bookmarkEnd w:id="12"/>
      <w:r w:rsidRPr="00D83126">
        <w:rPr>
          <w:sz w:val="24"/>
          <w:szCs w:val="24"/>
        </w:rPr>
        <w:t xml:space="preserve"> – </w:t>
      </w:r>
      <w:r w:rsidR="00565DF2" w:rsidRPr="00D83126">
        <w:rPr>
          <w:sz w:val="24"/>
          <w:szCs w:val="24"/>
        </w:rPr>
        <w:t>Технологии беспроводных сетей</w:t>
      </w:r>
    </w:p>
    <w:p w14:paraId="6967B33D" w14:textId="77777777" w:rsidR="00D56E56" w:rsidRPr="00D83126" w:rsidRDefault="00D56E56">
      <w:pPr>
        <w:spacing w:after="80"/>
        <w:ind w:firstLine="0"/>
        <w:jc w:val="left"/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br w:type="page"/>
      </w:r>
    </w:p>
    <w:p w14:paraId="219FEB38" w14:textId="187E9BBD" w:rsidR="00693679" w:rsidRPr="00D83126" w:rsidRDefault="0042681E" w:rsidP="007D0CEB">
      <w:pPr>
        <w:pStyle w:val="a2"/>
        <w:rPr>
          <w:sz w:val="24"/>
          <w:szCs w:val="24"/>
        </w:rPr>
      </w:pPr>
      <w:bookmarkStart w:id="13" w:name="_Toc155281708"/>
      <w:r w:rsidRPr="00D83126">
        <w:rPr>
          <w:sz w:val="24"/>
          <w:szCs w:val="24"/>
          <w:lang w:val="en-US"/>
        </w:rPr>
        <w:lastRenderedPageBreak/>
        <w:t xml:space="preserve">LPWAN </w:t>
      </w:r>
      <w:r w:rsidRPr="00D83126">
        <w:rPr>
          <w:sz w:val="24"/>
          <w:szCs w:val="24"/>
        </w:rPr>
        <w:t>технологии беспроводной связи</w:t>
      </w:r>
      <w:bookmarkEnd w:id="13"/>
    </w:p>
    <w:p w14:paraId="76759914" w14:textId="77777777" w:rsidR="0042681E" w:rsidRPr="00D83126" w:rsidRDefault="0042681E" w:rsidP="00F9133B">
      <w:pPr>
        <w:rPr>
          <w:sz w:val="24"/>
          <w:szCs w:val="24"/>
        </w:rPr>
      </w:pPr>
    </w:p>
    <w:p w14:paraId="4C2964B8" w14:textId="11F08B4E" w:rsidR="0042681E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14" w:name="_Toc155281709"/>
      <w:r w:rsidRPr="00D83126">
        <w:rPr>
          <w:sz w:val="24"/>
          <w:szCs w:val="24"/>
        </w:rPr>
        <w:t>Общие сведения о LPWAN сетях</w:t>
      </w:r>
      <w:bookmarkEnd w:id="14"/>
    </w:p>
    <w:p w14:paraId="3B27DCB7" w14:textId="725BBBED" w:rsidR="000F7C8A" w:rsidRPr="00D83126" w:rsidRDefault="000F7C8A" w:rsidP="00F9133B">
      <w:pPr>
        <w:rPr>
          <w:sz w:val="24"/>
          <w:szCs w:val="24"/>
        </w:rPr>
      </w:pPr>
    </w:p>
    <w:p w14:paraId="44455913" w14:textId="445415A2" w:rsidR="00436658" w:rsidRPr="00D83126" w:rsidRDefault="00436658" w:rsidP="00F9133B">
      <w:pPr>
        <w:rPr>
          <w:color w:val="000000" w:themeColor="text1"/>
          <w:sz w:val="24"/>
          <w:szCs w:val="24"/>
        </w:rPr>
      </w:pPr>
      <w:r w:rsidRPr="00D83126">
        <w:rPr>
          <w:bCs/>
          <w:color w:val="000000" w:themeColor="text1"/>
          <w:sz w:val="24"/>
          <w:szCs w:val="24"/>
        </w:rPr>
        <w:t>LPWAN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(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Low</w:t>
      </w:r>
      <w:r w:rsidRPr="00D83126">
        <w:rPr>
          <w:i/>
          <w:iCs/>
          <w:color w:val="000000" w:themeColor="text1"/>
          <w:sz w:val="24"/>
          <w:szCs w:val="24"/>
        </w:rPr>
        <w:t>-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power</w:t>
      </w:r>
      <w:r w:rsidR="00380143" w:rsidRPr="00D83126">
        <w:rPr>
          <w:i/>
          <w:iCs/>
          <w:color w:val="000000" w:themeColor="text1"/>
          <w:sz w:val="24"/>
          <w:szCs w:val="24"/>
        </w:rPr>
        <w:t xml:space="preserve"> 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Wide</w:t>
      </w:r>
      <w:r w:rsidRPr="00D83126">
        <w:rPr>
          <w:i/>
          <w:iCs/>
          <w:color w:val="000000" w:themeColor="text1"/>
          <w:sz w:val="24"/>
          <w:szCs w:val="24"/>
        </w:rPr>
        <w:t>-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area</w:t>
      </w:r>
      <w:r w:rsidR="00380143" w:rsidRPr="00D83126">
        <w:rPr>
          <w:i/>
          <w:iCs/>
          <w:color w:val="000000" w:themeColor="text1"/>
          <w:sz w:val="24"/>
          <w:szCs w:val="24"/>
        </w:rPr>
        <w:t xml:space="preserve"> 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Network</w:t>
      </w:r>
      <w:r w:rsidR="00380143" w:rsidRPr="00D83126">
        <w:rPr>
          <w:color w:val="000000" w:themeColor="text1"/>
          <w:sz w:val="24"/>
          <w:szCs w:val="24"/>
        </w:rPr>
        <w:t xml:space="preserve"> – </w:t>
      </w:r>
      <w:r w:rsidRPr="00D83126">
        <w:rPr>
          <w:color w:val="000000" w:themeColor="text1"/>
          <w:sz w:val="24"/>
          <w:szCs w:val="24"/>
        </w:rPr>
        <w:t>энергоэффективная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сеть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дальнего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радиуса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действия)</w:t>
      </w:r>
      <w:r w:rsidR="00380143" w:rsidRPr="00D83126">
        <w:rPr>
          <w:color w:val="000000" w:themeColor="text1"/>
          <w:sz w:val="24"/>
          <w:szCs w:val="24"/>
        </w:rPr>
        <w:t xml:space="preserve"> – </w:t>
      </w:r>
      <w:r w:rsidR="00B06755" w:rsidRPr="00D83126">
        <w:rPr>
          <w:color w:val="000000" w:themeColor="text1"/>
          <w:sz w:val="24"/>
          <w:szCs w:val="24"/>
        </w:rPr>
        <w:t>представляет собой эволюцию беспроводных технологий, ориентированных на обеспечение связности для интернета вещей (IoT)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Pr="00D83126" w:rsidRDefault="00B06755" w:rsidP="00F9133B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энергоэффективна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LPWAN сегодня привлекает внимание различных отраслей благодаря своей способности обеспечивать эффективную связь для интернета вещей (IoT) с низким энергопотреблением и дальним охватом.</w:t>
      </w:r>
    </w:p>
    <w:p w14:paraId="08F2A8BA" w14:textId="3E838D2E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  <w:lang w:val="en-US"/>
        </w:rPr>
        <w:t>C</w:t>
      </w:r>
      <w:r w:rsidRPr="00D83126">
        <w:rPr>
          <w:color w:val="000000" w:themeColor="text1"/>
          <w:sz w:val="24"/>
          <w:szCs w:val="24"/>
        </w:rPr>
        <w:t>феры применения LPWAN охватывают широкий спектр отраслей, привнося инновации в мир технологий и бизнеса. Эффективное использование низкоэнергетичных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Перечисленные ниже ключевые особенности технологий LPWAN делают их привлекательными для различных сценариев использования, таких как сельское хозяйство, умные города, промышленность и здравоохранение:</w:t>
      </w:r>
    </w:p>
    <w:p w14:paraId="0C1D364E" w14:textId="5F6373A6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времени;</w:t>
      </w:r>
    </w:p>
    <w:p w14:paraId="10C7047B" w14:textId="539042EB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технология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помещения;</w:t>
      </w:r>
    </w:p>
    <w:p w14:paraId="54E4DD50" w14:textId="1BE07B37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развитие стандартов с открытыми лицензиями (например, LoRaWAN) и использование недорогих компонентов делают LPWAN более доступной с точки зрения затрат;</w:t>
      </w:r>
    </w:p>
    <w:p w14:paraId="1221061F" w14:textId="18A93B70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технология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IoT-устройств;</w:t>
      </w:r>
    </w:p>
    <w:p w14:paraId="50CD8334" w14:textId="45A122A1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некоторые варианты LPWAN, такие как LoRaWAN, основаны на открытых стандартах, что способствует их распространению и совместимости между различными поставщиками оборудования;</w:t>
      </w:r>
    </w:p>
    <w:p w14:paraId="67335B68" w14:textId="77777777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521E777B" w:rsidR="0038583C" w:rsidRPr="00B83AFA" w:rsidRDefault="006E5A63" w:rsidP="00D5486E">
      <w:pPr>
        <w:rPr>
          <w:noProof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Ниже</w:t>
      </w:r>
      <w:r w:rsidR="00565DF2" w:rsidRPr="00D83126">
        <w:rPr>
          <w:color w:val="000000" w:themeColor="text1"/>
          <w:sz w:val="24"/>
          <w:szCs w:val="24"/>
        </w:rPr>
        <w:t xml:space="preserve"> продемонстрировано сравнение LPWAN с другими беспроводными технологиями</w:t>
      </w:r>
      <w:r w:rsidRPr="00D83126">
        <w:rPr>
          <w:color w:val="000000" w:themeColor="text1"/>
          <w:sz w:val="24"/>
          <w:szCs w:val="24"/>
        </w:rPr>
        <w:t xml:space="preserve"> (</w:t>
      </w:r>
      <w:r w:rsidR="00E17698">
        <w:rPr>
          <w:color w:val="000000" w:themeColor="text1"/>
          <w:sz w:val="24"/>
          <w:szCs w:val="24"/>
        </w:rPr>
        <w:t>Рисунок 2).</w:t>
      </w:r>
      <w:bookmarkStart w:id="15" w:name="_GoBack"/>
      <w:bookmarkEnd w:id="15"/>
    </w:p>
    <w:p w14:paraId="7A70FF28" w14:textId="77777777" w:rsidR="00C81E4B" w:rsidRPr="00D83126" w:rsidRDefault="00C81E4B" w:rsidP="00436658">
      <w:pPr>
        <w:rPr>
          <w:color w:val="000000" w:themeColor="text1"/>
          <w:sz w:val="24"/>
          <w:szCs w:val="24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:rsidRPr="00D83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7170B0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70B0">
              <w:rPr>
                <w:rFonts w:ascii="Arial" w:hAnsi="Arial" w:cs="Arial"/>
                <w:sz w:val="20"/>
                <w:szCs w:val="20"/>
              </w:rPr>
              <w:lastRenderedPageBreak/>
              <w:t>Скорость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Pr="00D83126" w:rsidRDefault="00C65126" w:rsidP="00156DF0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83126">
              <w:rPr>
                <w:noProof/>
                <w:sz w:val="24"/>
                <w:szCs w:val="24"/>
              </w:rPr>
              <w:drawing>
                <wp:inline distT="0" distB="0" distL="0" distR="0" wp14:anchorId="1F2F1B23" wp14:editId="7A6D0CFC">
                  <wp:extent cx="3768882" cy="25908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3805843" cy="2616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:rsidRPr="00D83126" w14:paraId="290CD5D8" w14:textId="77777777" w:rsidTr="000E7B6B">
        <w:tc>
          <w:tcPr>
            <w:tcW w:w="567" w:type="dxa"/>
          </w:tcPr>
          <w:p w14:paraId="440FA615" w14:textId="77777777" w:rsidR="00C65126" w:rsidRPr="00D83126" w:rsidRDefault="00C65126" w:rsidP="00086EA5">
            <w:pPr>
              <w:ind w:firstLine="0"/>
              <w:rPr>
                <w:noProof/>
                <w:sz w:val="24"/>
                <w:szCs w:val="24"/>
              </w:rPr>
            </w:pPr>
          </w:p>
        </w:tc>
        <w:tc>
          <w:tcPr>
            <w:tcW w:w="8647" w:type="dxa"/>
          </w:tcPr>
          <w:p w14:paraId="276356FC" w14:textId="0B039B6A" w:rsidR="00C65126" w:rsidRPr="007170B0" w:rsidRDefault="00C65126" w:rsidP="00156DF0">
            <w:pPr>
              <w:ind w:right="244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7170B0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44980CF1" w14:textId="77777777" w:rsidR="00156DF0" w:rsidRDefault="00156DF0" w:rsidP="006E5A63">
      <w:pPr>
        <w:ind w:firstLine="0"/>
        <w:jc w:val="center"/>
        <w:rPr>
          <w:sz w:val="24"/>
          <w:szCs w:val="24"/>
        </w:rPr>
      </w:pPr>
      <w:bookmarkStart w:id="16" w:name="_Ref151670703"/>
      <w:bookmarkStart w:id="17" w:name="_Ref151670699"/>
    </w:p>
    <w:p w14:paraId="06A73FFD" w14:textId="26FFEBAC" w:rsidR="0038583C" w:rsidRPr="00D83126" w:rsidRDefault="006E5A63" w:rsidP="006E5A63">
      <w:pPr>
        <w:ind w:firstLine="0"/>
        <w:jc w:val="center"/>
        <w:rPr>
          <w:sz w:val="24"/>
          <w:szCs w:val="24"/>
        </w:rPr>
      </w:pPr>
      <w:r w:rsidRPr="00D83126">
        <w:rPr>
          <w:sz w:val="24"/>
          <w:szCs w:val="24"/>
        </w:rPr>
        <w:t xml:space="preserve">Рисунок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Рисунок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2</w:t>
      </w:r>
      <w:r w:rsidR="00D83126" w:rsidRPr="00D83126">
        <w:rPr>
          <w:noProof/>
          <w:sz w:val="24"/>
          <w:szCs w:val="24"/>
        </w:rPr>
        <w:fldChar w:fldCharType="end"/>
      </w:r>
      <w:bookmarkEnd w:id="16"/>
      <w:r w:rsidRPr="00D83126">
        <w:rPr>
          <w:sz w:val="24"/>
          <w:szCs w:val="24"/>
        </w:rPr>
        <w:t xml:space="preserve"> – </w:t>
      </w:r>
      <w:r w:rsidR="00565DF2" w:rsidRPr="00D83126">
        <w:rPr>
          <w:sz w:val="24"/>
          <w:szCs w:val="24"/>
        </w:rPr>
        <w:t>Сравнение LPWAN с другими беспроводными технологиями</w:t>
      </w:r>
      <w:bookmarkEnd w:id="17"/>
    </w:p>
    <w:p w14:paraId="4477F0EE" w14:textId="77777777" w:rsidR="0038583C" w:rsidRPr="00D83126" w:rsidRDefault="0038583C" w:rsidP="0038583C">
      <w:pPr>
        <w:ind w:firstLine="0"/>
        <w:rPr>
          <w:color w:val="000000" w:themeColor="text1"/>
          <w:sz w:val="24"/>
          <w:szCs w:val="24"/>
        </w:rPr>
      </w:pPr>
    </w:p>
    <w:p w14:paraId="034B3B17" w14:textId="740C0C70" w:rsidR="000F7C8A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18" w:name="_Toc155281710"/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 технология</w:t>
      </w:r>
      <w:bookmarkEnd w:id="18"/>
    </w:p>
    <w:p w14:paraId="2921E437" w14:textId="77777777" w:rsidR="000F7C8A" w:rsidRPr="00D83126" w:rsidRDefault="000F7C8A" w:rsidP="00F9133B">
      <w:pPr>
        <w:rPr>
          <w:sz w:val="24"/>
          <w:szCs w:val="24"/>
        </w:rPr>
      </w:pPr>
    </w:p>
    <w:p w14:paraId="7C54DD30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представляет собой беспроводную технологию передачи данных, специально разработанную для интернета вещей (IoT).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SIGFOX использует уникальный метод модуляции, известный как "UNB" (Ultra Narrow Band), который позволяет </w:t>
      </w:r>
      <w:r w:rsidRPr="00D83126">
        <w:rPr>
          <w:sz w:val="24"/>
          <w:szCs w:val="24"/>
        </w:rPr>
        <w:lastRenderedPageBreak/>
        <w:t>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Радиус действия SIGFOX может достигать нескольких десятков километров, что делает эту технологию идеальной для создания обширных сетей IoT.</w:t>
      </w:r>
    </w:p>
    <w:p w14:paraId="3B7528BF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Преимущества SIGFOX:</w:t>
      </w:r>
    </w:p>
    <w:p w14:paraId="71C14B5A" w14:textId="79213884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э</w:t>
      </w:r>
      <w:r w:rsidR="00810FE0" w:rsidRPr="00D83126">
        <w:rPr>
          <w:sz w:val="24"/>
          <w:szCs w:val="24"/>
        </w:rPr>
        <w:t>кономия энергии и долгий срок службы устройств</w:t>
      </w:r>
      <w:r w:rsidRPr="00D83126">
        <w:rPr>
          <w:sz w:val="24"/>
          <w:szCs w:val="24"/>
        </w:rPr>
        <w:t>;</w:t>
      </w:r>
    </w:p>
    <w:p w14:paraId="1F74A5CC" w14:textId="5F967614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ш</w:t>
      </w:r>
      <w:r w:rsidR="00810FE0" w:rsidRPr="00D83126">
        <w:rPr>
          <w:sz w:val="24"/>
          <w:szCs w:val="24"/>
        </w:rPr>
        <w:t>ирокий радиус действия и возможность создания обширных сетей</w:t>
      </w:r>
      <w:r w:rsidRPr="00D83126">
        <w:rPr>
          <w:sz w:val="24"/>
          <w:szCs w:val="24"/>
        </w:rPr>
        <w:t>;</w:t>
      </w:r>
    </w:p>
    <w:p w14:paraId="59093E60" w14:textId="786E5FC7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изкая стоимость реализации и обслуживания</w:t>
      </w:r>
      <w:r w:rsidRPr="00D83126">
        <w:rPr>
          <w:sz w:val="24"/>
          <w:szCs w:val="24"/>
        </w:rPr>
        <w:t>.</w:t>
      </w:r>
    </w:p>
    <w:p w14:paraId="52AADCB7" w14:textId="6EA16BCD" w:rsidR="00810FE0" w:rsidRPr="00D83126" w:rsidRDefault="00B14BA8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едостатки SIGFOX:</w:t>
      </w:r>
    </w:p>
    <w:p w14:paraId="7FE22B46" w14:textId="61AF3821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изкая скорость передачи данных, что делает ее неудовлетворительной для определенных приложений</w:t>
      </w:r>
      <w:r w:rsidRPr="00D83126">
        <w:rPr>
          <w:sz w:val="24"/>
          <w:szCs w:val="24"/>
        </w:rPr>
        <w:t>;</w:t>
      </w:r>
    </w:p>
    <w:p w14:paraId="22A3119F" w14:textId="056A5B06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</w:t>
      </w:r>
      <w:r w:rsidR="00810FE0" w:rsidRPr="00D83126">
        <w:rPr>
          <w:sz w:val="24"/>
          <w:szCs w:val="24"/>
        </w:rPr>
        <w:t xml:space="preserve">граниченные </w:t>
      </w:r>
      <w:r w:rsidRPr="00D83126">
        <w:rPr>
          <w:sz w:val="24"/>
          <w:szCs w:val="24"/>
        </w:rPr>
        <w:t xml:space="preserve">по количеству сообщений </w:t>
      </w:r>
      <w:r w:rsidR="00810FE0" w:rsidRPr="00D83126">
        <w:rPr>
          <w:sz w:val="24"/>
          <w:szCs w:val="24"/>
        </w:rPr>
        <w:t>возможности передачи данных</w:t>
      </w:r>
      <w:r w:rsidRPr="00D83126">
        <w:rPr>
          <w:sz w:val="24"/>
          <w:szCs w:val="24"/>
        </w:rPr>
        <w:t>.</w:t>
      </w:r>
    </w:p>
    <w:p w14:paraId="4CCC5391" w14:textId="497118D3" w:rsidR="00D03E65" w:rsidRDefault="00D03E65" w:rsidP="009B21B1">
      <w:pPr>
        <w:rPr>
          <w:sz w:val="24"/>
          <w:szCs w:val="24"/>
        </w:rPr>
      </w:pPr>
      <w:r w:rsidRPr="00D83126">
        <w:rPr>
          <w:sz w:val="24"/>
          <w:szCs w:val="24"/>
        </w:rPr>
        <w:t>Более подробные характеристики SIGFOX в табличной форме изложены ниже (</w:t>
      </w:r>
      <w:r w:rsidR="00E17698">
        <w:rPr>
          <w:sz w:val="24"/>
          <w:szCs w:val="24"/>
        </w:rPr>
        <w:t>Таблица 1).</w:t>
      </w:r>
    </w:p>
    <w:p w14:paraId="7F889B08" w14:textId="77777777" w:rsidR="00CF7D3B" w:rsidRDefault="00CF7D3B">
      <w:pPr>
        <w:spacing w:after="80"/>
        <w:ind w:firstLine="0"/>
        <w:jc w:val="left"/>
        <w:rPr>
          <w:sz w:val="24"/>
          <w:szCs w:val="24"/>
        </w:rPr>
      </w:pPr>
      <w:bookmarkStart w:id="19" w:name="_Ref153024682"/>
      <w:r>
        <w:rPr>
          <w:sz w:val="24"/>
          <w:szCs w:val="24"/>
        </w:rPr>
        <w:br w:type="page"/>
      </w:r>
    </w:p>
    <w:p w14:paraId="595CDD46" w14:textId="0BA978B6" w:rsidR="00D76BC7" w:rsidRPr="00D83126" w:rsidRDefault="00D76BC7" w:rsidP="00D76BC7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1</w:t>
      </w:r>
      <w:r w:rsidR="00D83126" w:rsidRPr="00D83126">
        <w:rPr>
          <w:noProof/>
          <w:sz w:val="24"/>
          <w:szCs w:val="24"/>
        </w:rPr>
        <w:fldChar w:fldCharType="end"/>
      </w:r>
      <w:bookmarkEnd w:id="19"/>
      <w:r w:rsidRPr="00D83126">
        <w:rPr>
          <w:sz w:val="24"/>
          <w:szCs w:val="24"/>
        </w:rPr>
        <w:t xml:space="preserve"> – Характеристики технологии SIGFOX</w:t>
      </w:r>
    </w:p>
    <w:p w14:paraId="13EDF823" w14:textId="77777777" w:rsidR="00D03E65" w:rsidRPr="00D83126" w:rsidRDefault="00D03E65" w:rsidP="00D03E65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4195"/>
      </w:tblGrid>
      <w:tr w:rsidR="00D03E65" w:rsidRPr="007170B0" w14:paraId="55BE9A81" w14:textId="77777777" w:rsidTr="00533D07">
        <w:trPr>
          <w:trHeight w:val="340"/>
          <w:tblHeader/>
        </w:trPr>
        <w:tc>
          <w:tcPr>
            <w:tcW w:w="1862" w:type="pct"/>
            <w:shd w:val="clear" w:color="auto" w:fill="auto"/>
            <w:vAlign w:val="center"/>
            <w:hideMark/>
          </w:tcPr>
          <w:p w14:paraId="15ED3D75" w14:textId="77777777" w:rsidR="00D03E65" w:rsidRPr="007170B0" w:rsidRDefault="00D03E65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495B7C5B" w14:textId="77777777" w:rsidR="00D03E65" w:rsidRPr="007170B0" w:rsidRDefault="00D03E65" w:rsidP="00FE05A2">
            <w:pPr>
              <w:ind w:hanging="37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D03E65" w:rsidRPr="007170B0" w14:paraId="027937B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C3A32D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Частотный диапазон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FBD0BC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868 МГц в Европе, 902 МГц в США</w:t>
            </w:r>
          </w:p>
        </w:tc>
      </w:tr>
      <w:tr w:rsidR="00D03E65" w:rsidRPr="007170B0" w14:paraId="3E33C202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F5C502F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Ширина полосы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137D04F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100 Гц</w:t>
            </w:r>
          </w:p>
        </w:tc>
      </w:tr>
      <w:tr w:rsidR="00D03E65" w:rsidRPr="007170B0" w14:paraId="511A9EF3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62A6977F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Тип модуляции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C0EDBF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UNB (Ultra Narrow Band)</w:t>
            </w:r>
          </w:p>
        </w:tc>
      </w:tr>
      <w:tr w:rsidR="00D03E65" w:rsidRPr="007170B0" w14:paraId="4AC1779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550BDE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Максимальная скорость передачи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591F06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100 бит/сек</w:t>
            </w:r>
          </w:p>
        </w:tc>
      </w:tr>
      <w:tr w:rsidR="00D03E65" w:rsidRPr="007170B0" w14:paraId="6DD07A27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B14B3B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Разрешение в передаче данных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43E8020" w14:textId="77777777" w:rsidR="00533D07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 битов (может варьироваться в зависимости</w:t>
            </w:r>
          </w:p>
          <w:p w14:paraId="643F5C9A" w14:textId="0384D25D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сообщения)</w:t>
            </w:r>
          </w:p>
        </w:tc>
      </w:tr>
      <w:tr w:rsidR="00D03E65" w:rsidRPr="007170B0" w14:paraId="3EDC1BF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1EB0DD2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Дальность связи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A4FBC6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 зависимости от условий окружающей среды:</w:t>
            </w:r>
          </w:p>
          <w:p w14:paraId="617E219B" w14:textId="4CA8E7D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10 до 50 км</w:t>
            </w:r>
          </w:p>
        </w:tc>
      </w:tr>
      <w:tr w:rsidR="00D03E65" w:rsidRPr="007170B0" w14:paraId="431E5E8A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1D289DDB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Энергопотребление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A3CA1F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 (благодаря ограниченной скорости передачи данных)</w:t>
            </w:r>
          </w:p>
        </w:tc>
      </w:tr>
      <w:tr w:rsidR="00D03E65" w:rsidRPr="007170B0" w14:paraId="09A9AB5A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F1DBDDA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Спектральная эффективность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3095FB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Высокая</w:t>
            </w:r>
          </w:p>
        </w:tc>
      </w:tr>
      <w:tr w:rsidR="00D03E65" w:rsidRPr="007170B0" w14:paraId="3028139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BE1250B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Тип сети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757035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7170B0" w14:paraId="34B287F5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6046B8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Архитектура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729E0F01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Звездообразная</w:t>
            </w:r>
          </w:p>
        </w:tc>
      </w:tr>
      <w:tr w:rsidR="00D03E65" w:rsidRPr="007170B0" w14:paraId="3D18E3C8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40169FBD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Стандарт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EFAF86B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Собственный SIGFOX</w:t>
            </w:r>
          </w:p>
        </w:tc>
      </w:tr>
      <w:tr w:rsidR="00D03E65" w:rsidRPr="007170B0" w14:paraId="7BCF567E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79C2A88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Срок службы устройств без замены батареи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D18645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Несколько лет</w:t>
            </w:r>
          </w:p>
        </w:tc>
      </w:tr>
      <w:tr w:rsidR="00D03E65" w:rsidRPr="007170B0" w14:paraId="4282797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5C3612A3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Максимальное количество сообщений от устройства в день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175E29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140 сообщений</w:t>
            </w:r>
          </w:p>
        </w:tc>
      </w:tr>
      <w:tr w:rsidR="00D03E65" w:rsidRPr="007170B0" w14:paraId="60657979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227BD14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Топология сети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3189053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Звездообразная</w:t>
            </w:r>
          </w:p>
        </w:tc>
      </w:tr>
      <w:tr w:rsidR="00D03E65" w:rsidRPr="007170B0" w14:paraId="58E42DDB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2FF1EF1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Сфера применения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6F6D8DC2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IoT: мониторинг окружающей среды, умные города, медицинская техника, логистика и другие</w:t>
            </w:r>
          </w:p>
        </w:tc>
      </w:tr>
      <w:tr w:rsidR="00D03E65" w:rsidRPr="007170B0" w14:paraId="43CE5F3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44C0176E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Преимущества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184FADE1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7170B0" w14:paraId="3F2551AC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5F269518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Недостатки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66329FB2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Pr="00D83126" w:rsidRDefault="005B6E9C" w:rsidP="00D03E65">
      <w:pPr>
        <w:rPr>
          <w:sz w:val="24"/>
          <w:szCs w:val="24"/>
        </w:rPr>
      </w:pPr>
    </w:p>
    <w:p w14:paraId="339E811A" w14:textId="61CC1CD0" w:rsidR="005B6E9C" w:rsidRPr="00D83126" w:rsidRDefault="005B6E9C" w:rsidP="00D03E65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B451233" w:rsidR="005B6E9C" w:rsidRPr="00D83126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</w:p>
    <w:p w14:paraId="7B13C3CD" w14:textId="45DCF8EB" w:rsidR="000F7C8A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20" w:name="_Toc155281711"/>
      <w:r w:rsidRPr="00D83126">
        <w:rPr>
          <w:sz w:val="24"/>
          <w:szCs w:val="24"/>
          <w:lang w:val="en-US"/>
        </w:rPr>
        <w:t xml:space="preserve">LoRa </w:t>
      </w:r>
      <w:r w:rsidRPr="00D83126">
        <w:rPr>
          <w:sz w:val="24"/>
          <w:szCs w:val="24"/>
        </w:rPr>
        <w:t>технология</w:t>
      </w:r>
      <w:bookmarkEnd w:id="20"/>
    </w:p>
    <w:p w14:paraId="23FC1BAE" w14:textId="77777777" w:rsidR="000F7C8A" w:rsidRPr="00D83126" w:rsidRDefault="000F7C8A" w:rsidP="00F9133B">
      <w:pPr>
        <w:rPr>
          <w:sz w:val="24"/>
          <w:szCs w:val="24"/>
        </w:rPr>
      </w:pPr>
    </w:p>
    <w:p w14:paraId="03CF3951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(Long Range)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(IoT)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Архитектура LoRa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работает в рамках стандарта LoRaWAN (Long Range Wide Area Network), который устанавливает протоколы и интерфейсы для беспроводной коммуникации.</w:t>
      </w:r>
    </w:p>
    <w:p w14:paraId="3A8419F1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использует спектральное расширение для модуляции сигнала. Технология основана на Хиршмановском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Радиус действия LoRa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Благодаря низкому энергопотреблению LoRa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LoRaWAN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Стандарт LoRaWAN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LoRa применяется в различных областях, таких как умный город, сельское хозяйство, медицина, промышленность и др.</w:t>
      </w:r>
    </w:p>
    <w:p w14:paraId="2576EC30" w14:textId="77777777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Преимущества LoRa технологии;</w:t>
      </w:r>
    </w:p>
    <w:p w14:paraId="5E4FA662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большой радиус действия;</w:t>
      </w:r>
    </w:p>
    <w:p w14:paraId="30AED93D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низкое энергопотребление;</w:t>
      </w:r>
    </w:p>
    <w:p w14:paraId="3ED0D89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гибкость в развертывании сети;</w:t>
      </w:r>
    </w:p>
    <w:p w14:paraId="6D130EF8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поддержка различных топологий.</w:t>
      </w:r>
    </w:p>
    <w:p w14:paraId="0F323DAD" w14:textId="77777777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Недостатки LoRa технологии:</w:t>
      </w:r>
    </w:p>
    <w:p w14:paraId="1574D9C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ограниченная пропускная способность;</w:t>
      </w:r>
    </w:p>
    <w:p w14:paraId="3ED4AA5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задержки в передаче данных;</w:t>
      </w:r>
    </w:p>
    <w:p w14:paraId="7F98E5FC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ограниченная поддержка высокоскоростных приложений.</w:t>
      </w:r>
    </w:p>
    <w:p w14:paraId="6252103A" w14:textId="1B3C0EFF" w:rsidR="00FE05A2" w:rsidRDefault="00FE05A2" w:rsidP="00E17698">
      <w:pPr>
        <w:rPr>
          <w:sz w:val="24"/>
          <w:szCs w:val="24"/>
        </w:rPr>
      </w:pPr>
      <w:r w:rsidRPr="00E17698">
        <w:rPr>
          <w:spacing w:val="-4"/>
          <w:sz w:val="24"/>
          <w:szCs w:val="24"/>
        </w:rPr>
        <w:t xml:space="preserve">Alliance </w:t>
      </w:r>
      <w:bookmarkStart w:id="21" w:name="_Hlk151670855"/>
      <w:r w:rsidRPr="00E17698">
        <w:rPr>
          <w:spacing w:val="-4"/>
          <w:sz w:val="24"/>
          <w:szCs w:val="24"/>
        </w:rPr>
        <w:t>L</w:t>
      </w:r>
      <w:r w:rsidRPr="00E17698">
        <w:rPr>
          <w:spacing w:val="-4"/>
          <w:sz w:val="24"/>
          <w:szCs w:val="24"/>
          <w:lang w:val="en-US"/>
        </w:rPr>
        <w:t>o</w:t>
      </w:r>
      <w:r w:rsidRPr="00E17698">
        <w:rPr>
          <w:spacing w:val="-4"/>
          <w:sz w:val="24"/>
          <w:szCs w:val="24"/>
        </w:rPr>
        <w:t>R</w:t>
      </w:r>
      <w:r w:rsidRPr="00E17698">
        <w:rPr>
          <w:spacing w:val="-4"/>
          <w:sz w:val="24"/>
          <w:szCs w:val="24"/>
          <w:lang w:val="en-US"/>
        </w:rPr>
        <w:t>a</w:t>
      </w:r>
      <w:bookmarkEnd w:id="21"/>
      <w:r w:rsidRPr="00E17698">
        <w:rPr>
          <w:spacing w:val="-4"/>
          <w:sz w:val="24"/>
          <w:szCs w:val="24"/>
        </w:rPr>
        <w:t xml:space="preserve"> заключил соглашения с представителями радиочастотных регуляторов в разных странах об использовании частотного диапазона. Разрешённые параметры L</w:t>
      </w:r>
      <w:r w:rsidRPr="00E17698">
        <w:rPr>
          <w:spacing w:val="-4"/>
          <w:sz w:val="24"/>
          <w:szCs w:val="24"/>
          <w:lang w:val="en-US"/>
        </w:rPr>
        <w:t>o</w:t>
      </w:r>
      <w:r w:rsidRPr="00E17698">
        <w:rPr>
          <w:spacing w:val="-4"/>
          <w:sz w:val="24"/>
          <w:szCs w:val="24"/>
        </w:rPr>
        <w:t>R</w:t>
      </w:r>
      <w:r w:rsidRPr="00E17698">
        <w:rPr>
          <w:spacing w:val="-4"/>
          <w:sz w:val="24"/>
          <w:szCs w:val="24"/>
          <w:lang w:val="en-US"/>
        </w:rPr>
        <w:t>a</w:t>
      </w:r>
      <w:r w:rsidRPr="00E17698">
        <w:rPr>
          <w:spacing w:val="-4"/>
          <w:sz w:val="24"/>
          <w:szCs w:val="24"/>
        </w:rPr>
        <w:t xml:space="preserve"> устройств в зависимости от региона использования изложены ниже (</w:t>
      </w:r>
      <w:r w:rsidR="00E17698" w:rsidRPr="00E17698">
        <w:rPr>
          <w:spacing w:val="-4"/>
          <w:sz w:val="24"/>
          <w:szCs w:val="24"/>
        </w:rPr>
        <w:t>Таблица 2</w:t>
      </w:r>
      <w:r w:rsidR="00E17698">
        <w:rPr>
          <w:sz w:val="24"/>
          <w:szCs w:val="24"/>
        </w:rPr>
        <w:t>).</w:t>
      </w:r>
      <w:bookmarkStart w:id="22" w:name="_Ref151669458"/>
    </w:p>
    <w:p w14:paraId="6C403D50" w14:textId="77777777" w:rsidR="00E17698" w:rsidRPr="00D83126" w:rsidRDefault="00E17698" w:rsidP="00E17698">
      <w:pPr>
        <w:rPr>
          <w:sz w:val="24"/>
          <w:szCs w:val="24"/>
        </w:rPr>
      </w:pPr>
    </w:p>
    <w:p w14:paraId="20B0B384" w14:textId="7F726322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2</w:t>
      </w:r>
      <w:r w:rsidR="00D83126" w:rsidRPr="00D83126">
        <w:rPr>
          <w:noProof/>
          <w:sz w:val="24"/>
          <w:szCs w:val="24"/>
        </w:rPr>
        <w:fldChar w:fldCharType="end"/>
      </w:r>
      <w:bookmarkEnd w:id="22"/>
      <w:r w:rsidRPr="00D83126">
        <w:rPr>
          <w:sz w:val="24"/>
          <w:szCs w:val="24"/>
        </w:rPr>
        <w:t xml:space="preserve"> – Частотные диапазоны L</w:t>
      </w:r>
      <w:r w:rsidRPr="00D83126">
        <w:rPr>
          <w:sz w:val="24"/>
          <w:szCs w:val="24"/>
          <w:lang w:val="en-US"/>
        </w:rPr>
        <w:t>o</w:t>
      </w:r>
      <w:r w:rsidRPr="00D83126">
        <w:rPr>
          <w:sz w:val="24"/>
          <w:szCs w:val="24"/>
        </w:rPr>
        <w:t>R</w:t>
      </w:r>
      <w:r w:rsidRPr="00D83126">
        <w:rPr>
          <w:sz w:val="24"/>
          <w:szCs w:val="24"/>
          <w:lang w:val="en-US"/>
        </w:rPr>
        <w:t>a</w:t>
      </w:r>
    </w:p>
    <w:p w14:paraId="35E3802F" w14:textId="77777777" w:rsidR="00FE05A2" w:rsidRPr="00D83126" w:rsidRDefault="00FE05A2" w:rsidP="00FE05A2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1116"/>
        <w:gridCol w:w="1889"/>
        <w:gridCol w:w="1348"/>
      </w:tblGrid>
      <w:tr w:rsidR="00FE05A2" w:rsidRPr="007170B0" w14:paraId="673D51BD" w14:textId="77777777" w:rsidTr="00D8312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7170B0" w:rsidRDefault="00FE05A2" w:rsidP="00D8312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7170B0" w:rsidRDefault="00FE05A2" w:rsidP="00D83126">
            <w:pPr>
              <w:ind w:firstLine="9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Регион</w:t>
            </w:r>
          </w:p>
        </w:tc>
      </w:tr>
      <w:tr w:rsidR="00FE05A2" w:rsidRPr="007170B0" w14:paraId="5FEDF093" w14:textId="77777777" w:rsidTr="00D8312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Россия</w:t>
            </w:r>
          </w:p>
        </w:tc>
      </w:tr>
      <w:tr w:rsidR="00FE05A2" w:rsidRPr="007170B0" w14:paraId="1407B686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863 –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902 –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864 – 865,5;</w:t>
            </w:r>
            <w:r w:rsidRPr="007170B0">
              <w:rPr>
                <w:sz w:val="20"/>
                <w:szCs w:val="20"/>
              </w:rPr>
              <w:br/>
              <w:t>868,7 – 869,2</w:t>
            </w:r>
          </w:p>
        </w:tc>
      </w:tr>
      <w:tr w:rsidR="00FE05A2" w:rsidRPr="007170B0" w14:paraId="277A620B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170B0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</w:t>
            </w:r>
          </w:p>
        </w:tc>
      </w:tr>
      <w:tr w:rsidR="00FE05A2" w:rsidRPr="007170B0" w14:paraId="47508AE5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</w:t>
            </w:r>
          </w:p>
        </w:tc>
      </w:tr>
      <w:tr w:rsidR="00FE05A2" w:rsidRPr="007170B0" w14:paraId="7F146324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14 </w:t>
            </w:r>
          </w:p>
        </w:tc>
      </w:tr>
      <w:tr w:rsidR="00FE05A2" w:rsidRPr="007170B0" w14:paraId="41D40FE4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Фактор расширения спектра</w:t>
            </w:r>
            <w:r w:rsidRPr="007170B0">
              <w:rPr>
                <w:sz w:val="20"/>
                <w:szCs w:val="20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7-12</w:t>
            </w:r>
          </w:p>
        </w:tc>
      </w:tr>
    </w:tbl>
    <w:p w14:paraId="4053FD53" w14:textId="27EC2F39" w:rsidR="001D7287" w:rsidRPr="00D83126" w:rsidRDefault="001D7287" w:rsidP="001D7287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Более подробные характеристики </w:t>
      </w:r>
      <w:r w:rsidR="00FE05A2" w:rsidRPr="00D83126">
        <w:rPr>
          <w:sz w:val="24"/>
          <w:szCs w:val="24"/>
        </w:rPr>
        <w:t>L</w:t>
      </w:r>
      <w:r w:rsidR="00FE05A2" w:rsidRPr="00D83126">
        <w:rPr>
          <w:sz w:val="24"/>
          <w:szCs w:val="24"/>
          <w:lang w:val="en-US"/>
        </w:rPr>
        <w:t>o</w:t>
      </w:r>
      <w:r w:rsidR="00FE05A2" w:rsidRPr="00D83126">
        <w:rPr>
          <w:sz w:val="24"/>
          <w:szCs w:val="24"/>
        </w:rPr>
        <w:t>R</w:t>
      </w:r>
      <w:r w:rsidR="00FE05A2" w:rsidRPr="00D83126">
        <w:rPr>
          <w:sz w:val="24"/>
          <w:szCs w:val="24"/>
          <w:lang w:val="en-US"/>
        </w:rPr>
        <w:t>a</w:t>
      </w:r>
      <w:r w:rsidR="00FE05A2" w:rsidRPr="00D83126">
        <w:rPr>
          <w:sz w:val="24"/>
          <w:szCs w:val="24"/>
        </w:rPr>
        <w:t xml:space="preserve"> </w:t>
      </w:r>
      <w:r w:rsidRPr="00D83126">
        <w:rPr>
          <w:sz w:val="24"/>
          <w:szCs w:val="24"/>
        </w:rPr>
        <w:t>в табличной форме изложены ниже (</w:t>
      </w:r>
      <w:r w:rsidRPr="00D83126">
        <w:rPr>
          <w:sz w:val="24"/>
          <w:szCs w:val="24"/>
        </w:rPr>
        <w:fldChar w:fldCharType="begin"/>
      </w:r>
      <w:r w:rsidRPr="00D83126">
        <w:rPr>
          <w:sz w:val="24"/>
          <w:szCs w:val="24"/>
        </w:rPr>
        <w:instrText xml:space="preserve"> REF _Ref153026478 \h </w:instrText>
      </w:r>
      <w:r w:rsidRPr="00D83126">
        <w:rPr>
          <w:sz w:val="24"/>
          <w:szCs w:val="24"/>
        </w:rPr>
      </w:r>
      <w:r w:rsidR="00D83126">
        <w:rPr>
          <w:sz w:val="24"/>
          <w:szCs w:val="24"/>
        </w:rPr>
        <w:instrText xml:space="preserve"> \* MERGEFORMAT </w:instrText>
      </w:r>
      <w:r w:rsidRPr="00D83126">
        <w:rPr>
          <w:sz w:val="24"/>
          <w:szCs w:val="24"/>
        </w:rPr>
        <w:fldChar w:fldCharType="separate"/>
      </w:r>
      <w:r w:rsidR="00BC2332" w:rsidRPr="00D83126">
        <w:rPr>
          <w:sz w:val="24"/>
          <w:szCs w:val="24"/>
        </w:rPr>
        <w:t xml:space="preserve">Таблица </w:t>
      </w:r>
      <w:r w:rsidR="00BC2332">
        <w:rPr>
          <w:noProof/>
          <w:sz w:val="24"/>
          <w:szCs w:val="24"/>
        </w:rPr>
        <w:t>3</w:t>
      </w:r>
      <w:r w:rsidRPr="00D83126">
        <w:rPr>
          <w:sz w:val="24"/>
          <w:szCs w:val="24"/>
        </w:rPr>
        <w:fldChar w:fldCharType="end"/>
      </w:r>
      <w:r w:rsidRPr="00D83126">
        <w:rPr>
          <w:sz w:val="24"/>
          <w:szCs w:val="24"/>
        </w:rPr>
        <w:t>).</w:t>
      </w:r>
    </w:p>
    <w:p w14:paraId="712A2667" w14:textId="77777777" w:rsidR="001D7287" w:rsidRPr="00D83126" w:rsidRDefault="001D7287" w:rsidP="001D7287">
      <w:pPr>
        <w:rPr>
          <w:sz w:val="24"/>
          <w:szCs w:val="24"/>
        </w:rPr>
      </w:pPr>
    </w:p>
    <w:p w14:paraId="791021AB" w14:textId="3C07F766" w:rsidR="001D7287" w:rsidRPr="00D83126" w:rsidRDefault="001D7287" w:rsidP="001D7287">
      <w:pPr>
        <w:rPr>
          <w:sz w:val="24"/>
          <w:szCs w:val="24"/>
        </w:rPr>
      </w:pPr>
      <w:bookmarkStart w:id="23" w:name="_Ref153026478"/>
      <w:r w:rsidRPr="00D83126">
        <w:rPr>
          <w:sz w:val="24"/>
          <w:szCs w:val="24"/>
        </w:rPr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3</w:t>
      </w:r>
      <w:r w:rsidR="00D83126" w:rsidRPr="00D83126">
        <w:rPr>
          <w:noProof/>
          <w:sz w:val="24"/>
          <w:szCs w:val="24"/>
        </w:rPr>
        <w:fldChar w:fldCharType="end"/>
      </w:r>
      <w:bookmarkEnd w:id="23"/>
      <w:r w:rsidRPr="00D83126">
        <w:rPr>
          <w:sz w:val="24"/>
          <w:szCs w:val="24"/>
        </w:rPr>
        <w:t xml:space="preserve"> – Характеристики технологии </w:t>
      </w:r>
      <w:r w:rsidR="00FE05A2" w:rsidRPr="00D83126">
        <w:rPr>
          <w:sz w:val="24"/>
          <w:szCs w:val="24"/>
        </w:rPr>
        <w:t>L</w:t>
      </w:r>
      <w:r w:rsidR="00FE05A2" w:rsidRPr="00D83126">
        <w:rPr>
          <w:sz w:val="24"/>
          <w:szCs w:val="24"/>
          <w:lang w:val="en-US"/>
        </w:rPr>
        <w:t>o</w:t>
      </w:r>
      <w:r w:rsidR="00FE05A2" w:rsidRPr="00D83126">
        <w:rPr>
          <w:sz w:val="24"/>
          <w:szCs w:val="24"/>
        </w:rPr>
        <w:t>R</w:t>
      </w:r>
      <w:r w:rsidR="00FE05A2" w:rsidRPr="00D83126">
        <w:rPr>
          <w:sz w:val="24"/>
          <w:szCs w:val="24"/>
          <w:lang w:val="en-US"/>
        </w:rPr>
        <w:t>a</w:t>
      </w:r>
    </w:p>
    <w:p w14:paraId="533D9FF9" w14:textId="77777777" w:rsidR="00FE05A2" w:rsidRPr="00D83126" w:rsidRDefault="00FE05A2" w:rsidP="001D7287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762"/>
      </w:tblGrid>
      <w:tr w:rsidR="00FE05A2" w:rsidRPr="007170B0" w14:paraId="5B460C2A" w14:textId="77777777" w:rsidTr="007170B0">
        <w:trPr>
          <w:trHeight w:val="20"/>
          <w:tblHeader/>
        </w:trPr>
        <w:tc>
          <w:tcPr>
            <w:tcW w:w="1438" w:type="pct"/>
            <w:shd w:val="clear" w:color="auto" w:fill="auto"/>
            <w:vAlign w:val="center"/>
            <w:hideMark/>
          </w:tcPr>
          <w:p w14:paraId="03ABC5EF" w14:textId="77777777" w:rsidR="00FE05A2" w:rsidRPr="007170B0" w:rsidRDefault="00FE05A2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6FD50C4E" w14:textId="77777777" w:rsidR="00FE05A2" w:rsidRPr="007170B0" w:rsidRDefault="00FE05A2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FE05A2" w:rsidRPr="007170B0" w14:paraId="72248D0F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294D7C9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Диапазон частот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1CB1F584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7170B0" w14:paraId="24F126D7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F447CEB" w14:textId="2358E439" w:rsidR="00FE05A2" w:rsidRPr="007170B0" w:rsidRDefault="008C6E2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Ширина полосы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17948F9" w14:textId="2438334E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 кГц, 250 кГц или 500 кГц</w:t>
            </w:r>
          </w:p>
        </w:tc>
      </w:tr>
      <w:tr w:rsidR="00FE05A2" w:rsidRPr="007170B0" w14:paraId="04A6BDAB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526BCA4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Режим модуляции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C3C6977" w14:textId="3BF9C824" w:rsidR="00FE05A2" w:rsidRPr="007170B0" w:rsidRDefault="00FE05A2" w:rsidP="008C6E25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LoRa</w:t>
            </w:r>
          </w:p>
        </w:tc>
      </w:tr>
      <w:tr w:rsidR="00FE05A2" w:rsidRPr="007170B0" w14:paraId="0BD1C354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0BC70EE2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Дальность связи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6E92ABB2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7170B0" w14:paraId="5ED059B6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093F2424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Скорость передачи данных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565A3C83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нескольких бит в секунду до нескольких килобит в секунду</w:t>
            </w:r>
          </w:p>
        </w:tc>
      </w:tr>
      <w:tr w:rsidR="00FE05A2" w:rsidRPr="007170B0" w14:paraId="1473024D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A0E7913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Энергопотребление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1847C591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Очень низкое, что делает LoRa подходящей для устройств с ограниченным источником питания</w:t>
            </w:r>
          </w:p>
        </w:tc>
      </w:tr>
      <w:tr w:rsidR="00FE05A2" w:rsidRPr="007170B0" w14:paraId="3F6CD7E1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1B2C0769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Режимы работы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3250CE8" w14:textId="787FE929" w:rsidR="00FE05A2" w:rsidRPr="007170B0" w:rsidRDefault="00FE05A2" w:rsidP="008C6E25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Передача данных, прием данных, ожидание</w:t>
            </w:r>
          </w:p>
        </w:tc>
      </w:tr>
      <w:tr w:rsidR="00FE05A2" w:rsidRPr="007170B0" w14:paraId="727AA1D6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4DA2A40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Тип сети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737BE12E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7170B0" w14:paraId="30459520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E15D7A9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Стек протоколов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26FF6EAC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Обычно используется в сочетании с протоколами верхнего уровня, такими как MQTT или CoAP</w:t>
            </w:r>
          </w:p>
        </w:tc>
      </w:tr>
    </w:tbl>
    <w:p w14:paraId="071BEAE4" w14:textId="77777777" w:rsidR="00E26E16" w:rsidRPr="00D83126" w:rsidRDefault="00E26E16" w:rsidP="005B6E9C">
      <w:pPr>
        <w:rPr>
          <w:sz w:val="24"/>
          <w:szCs w:val="24"/>
        </w:rPr>
      </w:pPr>
    </w:p>
    <w:p w14:paraId="21F00214" w14:textId="2AA9B6D6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Pr="00D83126" w:rsidRDefault="00E24D44" w:rsidP="005B6E9C">
      <w:pPr>
        <w:rPr>
          <w:rFonts w:eastAsiaTheme="majorEastAsia" w:cstheme="majorBidi"/>
          <w:b/>
          <w:spacing w:val="-10"/>
          <w:kern w:val="28"/>
          <w:sz w:val="24"/>
          <w:szCs w:val="24"/>
        </w:rPr>
      </w:pPr>
    </w:p>
    <w:p w14:paraId="4283AFF3" w14:textId="550EE938" w:rsidR="00AF5D21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24" w:name="_Toc155281712"/>
      <w:r w:rsidRPr="00D83126">
        <w:rPr>
          <w:sz w:val="24"/>
          <w:szCs w:val="24"/>
        </w:rPr>
        <w:t xml:space="preserve">Сравнительный анализ </w:t>
      </w:r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 и LoRa</w:t>
      </w:r>
      <w:bookmarkEnd w:id="24"/>
    </w:p>
    <w:p w14:paraId="6E56E7CE" w14:textId="77777777" w:rsidR="0016600B" w:rsidRPr="00D83126" w:rsidRDefault="0016600B">
      <w:pPr>
        <w:spacing w:after="80"/>
        <w:ind w:firstLine="0"/>
        <w:jc w:val="left"/>
        <w:rPr>
          <w:sz w:val="24"/>
          <w:szCs w:val="24"/>
        </w:rPr>
      </w:pPr>
    </w:p>
    <w:p w14:paraId="0685F6F5" w14:textId="0EA79F04" w:rsidR="0016600B" w:rsidRPr="00D83126" w:rsidRDefault="0016600B" w:rsidP="0016600B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SIGFOX и LoRa (Long Range) представляют собой два </w:t>
      </w:r>
      <w:r w:rsidR="00E56224" w:rsidRPr="00D83126">
        <w:rPr>
          <w:sz w:val="24"/>
          <w:szCs w:val="24"/>
        </w:rPr>
        <w:t>похожих по назначению</w:t>
      </w:r>
      <w:r w:rsidRPr="00D83126">
        <w:rPr>
          <w:sz w:val="24"/>
          <w:szCs w:val="24"/>
        </w:rPr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09DFB63D" w:rsidR="0016600B" w:rsidRPr="00D83126" w:rsidRDefault="00B10C6E" w:rsidP="00E56AEB">
      <w:pPr>
        <w:rPr>
          <w:sz w:val="24"/>
          <w:szCs w:val="24"/>
        </w:rPr>
      </w:pPr>
      <w:r w:rsidRPr="00D83126">
        <w:rPr>
          <w:sz w:val="24"/>
          <w:szCs w:val="24"/>
        </w:rPr>
        <w:t>С</w:t>
      </w:r>
      <w:r w:rsidR="0016600B" w:rsidRPr="00D83126">
        <w:rPr>
          <w:sz w:val="24"/>
          <w:szCs w:val="24"/>
        </w:rPr>
        <w:t xml:space="preserve">равнительная характеристика между протоколами SIGFOX и LoRa, представлена </w:t>
      </w:r>
      <w:r w:rsidR="00297007" w:rsidRPr="00D83126">
        <w:rPr>
          <w:sz w:val="24"/>
          <w:szCs w:val="24"/>
        </w:rPr>
        <w:t>ниже (</w:t>
      </w:r>
      <w:r w:rsidR="00E17698">
        <w:rPr>
          <w:sz w:val="24"/>
          <w:szCs w:val="24"/>
        </w:rPr>
        <w:t>Таблица 4)</w:t>
      </w:r>
      <w:r w:rsidR="0016600B" w:rsidRPr="00D83126">
        <w:rPr>
          <w:sz w:val="24"/>
          <w:szCs w:val="24"/>
        </w:rPr>
        <w:t>.</w:t>
      </w:r>
    </w:p>
    <w:p w14:paraId="06F41A76" w14:textId="77777777" w:rsidR="00CF7D3B" w:rsidRDefault="00CF7D3B">
      <w:pPr>
        <w:spacing w:after="80"/>
        <w:ind w:firstLine="0"/>
        <w:jc w:val="left"/>
        <w:rPr>
          <w:sz w:val="24"/>
          <w:szCs w:val="24"/>
        </w:rPr>
      </w:pPr>
      <w:bookmarkStart w:id="25" w:name="_Ref151669324"/>
      <w:r>
        <w:rPr>
          <w:sz w:val="24"/>
          <w:szCs w:val="24"/>
        </w:rPr>
        <w:br w:type="page"/>
      </w:r>
    </w:p>
    <w:p w14:paraId="3311BA0E" w14:textId="7E0AFF61" w:rsidR="0016600B" w:rsidRPr="00D83126" w:rsidRDefault="00297007" w:rsidP="00E24E7D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BC2332">
        <w:rPr>
          <w:noProof/>
          <w:sz w:val="24"/>
          <w:szCs w:val="24"/>
        </w:rPr>
        <w:t>4</w:t>
      </w:r>
      <w:r w:rsidR="00D83126" w:rsidRPr="00D83126">
        <w:rPr>
          <w:noProof/>
          <w:sz w:val="24"/>
          <w:szCs w:val="24"/>
        </w:rPr>
        <w:fldChar w:fldCharType="end"/>
      </w:r>
      <w:bookmarkEnd w:id="25"/>
      <w:r w:rsidRPr="00D83126">
        <w:rPr>
          <w:sz w:val="24"/>
          <w:szCs w:val="24"/>
        </w:rPr>
        <w:t xml:space="preserve"> – </w:t>
      </w:r>
      <w:r w:rsidR="0016600B" w:rsidRPr="00D83126">
        <w:rPr>
          <w:sz w:val="24"/>
          <w:szCs w:val="24"/>
        </w:rPr>
        <w:t xml:space="preserve">Сравнение </w:t>
      </w:r>
      <w:r w:rsidR="0016600B" w:rsidRPr="00D83126">
        <w:rPr>
          <w:sz w:val="24"/>
          <w:szCs w:val="24"/>
          <w:lang w:val="en-US"/>
        </w:rPr>
        <w:t>SIGFOX</w:t>
      </w:r>
      <w:r w:rsidR="0016600B" w:rsidRPr="00D83126">
        <w:rPr>
          <w:sz w:val="24"/>
          <w:szCs w:val="24"/>
        </w:rPr>
        <w:t xml:space="preserve"> с LoRa</w:t>
      </w:r>
    </w:p>
    <w:p w14:paraId="3A0A7EC5" w14:textId="77777777" w:rsidR="00297007" w:rsidRPr="00D83126" w:rsidRDefault="00297007" w:rsidP="00E24E7D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1979"/>
        <w:gridCol w:w="2130"/>
        <w:gridCol w:w="2575"/>
      </w:tblGrid>
      <w:tr w:rsidR="0016600B" w:rsidRPr="007170B0" w14:paraId="7806284A" w14:textId="77777777" w:rsidTr="00587BF0">
        <w:trPr>
          <w:trHeight w:val="340"/>
          <w:tblHeader/>
        </w:trPr>
        <w:tc>
          <w:tcPr>
            <w:tcW w:w="1481" w:type="pct"/>
            <w:shd w:val="clear" w:color="auto" w:fill="auto"/>
            <w:vAlign w:val="center"/>
            <w:hideMark/>
          </w:tcPr>
          <w:p w14:paraId="60123D2B" w14:textId="7C305FA5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6C17D87" w14:textId="77777777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SIGFOX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37F974E4" w14:textId="77777777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LoRa</w:t>
            </w:r>
          </w:p>
        </w:tc>
      </w:tr>
      <w:tr w:rsidR="0016600B" w:rsidRPr="007170B0" w14:paraId="57BA8459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1F449A71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Диапазон частот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1C7A0D31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868 МГц в Европе, </w:t>
            </w:r>
          </w:p>
          <w:p w14:paraId="25E5A8C2" w14:textId="1158BFA2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902 МГц в США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3644DC8C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Нелицензионные частоты </w:t>
            </w:r>
          </w:p>
          <w:p w14:paraId="7687EDCB" w14:textId="0EB44EEF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(433 МГц, 868 МГц, 915 МГц)</w:t>
            </w:r>
          </w:p>
        </w:tc>
      </w:tr>
      <w:tr w:rsidR="0016600B" w:rsidRPr="007170B0" w14:paraId="793E3355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974310F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Технология модуляции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698AE769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Узкополосная модуляция (UNB)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10DC949E" w14:textId="4B3D663E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170B0">
              <w:rPr>
                <w:sz w:val="20"/>
                <w:szCs w:val="20"/>
              </w:rPr>
              <w:t>Широкополосная частотная модуляция</w:t>
            </w:r>
            <w:r w:rsidR="00E24E7D" w:rsidRPr="007170B0">
              <w:rPr>
                <w:sz w:val="20"/>
                <w:szCs w:val="20"/>
              </w:rPr>
              <w:t xml:space="preserve"> LoRa</w:t>
            </w:r>
          </w:p>
        </w:tc>
      </w:tr>
      <w:tr w:rsidR="0016600B" w:rsidRPr="007170B0" w14:paraId="166F51D5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62443E16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Пропускная способность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6F0EB5B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Ограничена до 100 бит/с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225E4AFB" w14:textId="3AA00D46" w:rsidR="0016600B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38 кбит/с</w:t>
            </w:r>
          </w:p>
        </w:tc>
      </w:tr>
      <w:tr w:rsidR="0016600B" w:rsidRPr="007170B0" w14:paraId="757CA32B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47A3194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Чувствительность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570D2B1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-142 дБм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4D715C3B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-148 дБм (при 125 кГц) </w:t>
            </w:r>
          </w:p>
          <w:p w14:paraId="2F3A9541" w14:textId="10EC1901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-137 дБм (при 250 кГц)</w:t>
            </w:r>
          </w:p>
        </w:tc>
      </w:tr>
      <w:tr w:rsidR="0016600B" w:rsidRPr="007170B0" w14:paraId="63FB7863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498CB08A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Потребление энергии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55D8B2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60B03C0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</w:t>
            </w:r>
          </w:p>
        </w:tc>
      </w:tr>
      <w:tr w:rsidR="0016600B" w:rsidRPr="007170B0" w14:paraId="670EBC68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7FCDC82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Размер сообщений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14841C4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 до 12 байт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2B3D3B0A" w14:textId="2345CBE2" w:rsidR="0016600B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512 кбайт</w:t>
            </w:r>
          </w:p>
        </w:tc>
      </w:tr>
      <w:tr w:rsidR="00E24E7D" w:rsidRPr="007170B0" w14:paraId="6795235A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</w:tcPr>
          <w:p w14:paraId="35210572" w14:textId="610141C8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Максимальное количество сообщений в день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4EDAB23E" w14:textId="084590FE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140</w:t>
            </w:r>
          </w:p>
        </w:tc>
        <w:tc>
          <w:tcPr>
            <w:tcW w:w="1926" w:type="pct"/>
            <w:shd w:val="clear" w:color="auto" w:fill="auto"/>
            <w:vAlign w:val="center"/>
          </w:tcPr>
          <w:p w14:paraId="36F4C778" w14:textId="4F5DBFB7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Не ограничено</w:t>
            </w:r>
          </w:p>
        </w:tc>
      </w:tr>
      <w:tr w:rsidR="0016600B" w:rsidRPr="007170B0" w14:paraId="2E873613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3B5ED073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Сложность сетевой архитектуры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F6FB07B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Централизованная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15610B5C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Децентрализованная </w:t>
            </w:r>
          </w:p>
          <w:p w14:paraId="3AD23D52" w14:textId="47AB657B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(сеть LoRaWAN)</w:t>
            </w:r>
          </w:p>
        </w:tc>
      </w:tr>
      <w:tr w:rsidR="0016600B" w:rsidRPr="007170B0" w14:paraId="57889C88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315773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Способность к маршрутизации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098B657B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Отсутствует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43C0D3C2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Поддерживается (в сети LoRaWAN)</w:t>
            </w:r>
          </w:p>
        </w:tc>
      </w:tr>
      <w:tr w:rsidR="0016600B" w:rsidRPr="007170B0" w14:paraId="6401A536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EE9EC31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Гибкость в настройке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5F16E50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0C5CED20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Высокая</w:t>
            </w:r>
          </w:p>
        </w:tc>
      </w:tr>
      <w:tr w:rsidR="004A2180" w:rsidRPr="007170B0" w14:paraId="4832DD49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181C99B4" w14:textId="77777777" w:rsidR="004A2180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Дальность связи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нескольких десятков километров</w:t>
            </w:r>
          </w:p>
        </w:tc>
      </w:tr>
    </w:tbl>
    <w:p w14:paraId="24D3C658" w14:textId="77777777" w:rsidR="0016600B" w:rsidRPr="00D83126" w:rsidRDefault="0016600B" w:rsidP="0016600B">
      <w:pPr>
        <w:rPr>
          <w:sz w:val="24"/>
          <w:szCs w:val="24"/>
        </w:rPr>
      </w:pPr>
    </w:p>
    <w:p w14:paraId="1DD191AA" w14:textId="77777777" w:rsidR="00B10C6E" w:rsidRPr="00D83126" w:rsidRDefault="00B10C6E" w:rsidP="00B10C6E">
      <w:pPr>
        <w:rPr>
          <w:sz w:val="24"/>
          <w:szCs w:val="24"/>
        </w:rPr>
      </w:pPr>
      <w:r w:rsidRPr="00D83126">
        <w:rPr>
          <w:sz w:val="24"/>
          <w:szCs w:val="24"/>
        </w:rPr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53753486" w:rsidR="000E7B6B" w:rsidRPr="00D83126" w:rsidRDefault="000E7B6B" w:rsidP="000E7B6B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Учитывая наличие преимуществ LoRa по показателям чувствительности, размеру и количеству сообщений, а также её большую, в сравнении с </w:t>
      </w:r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, распространённость в странах СНГ, именно </w:t>
      </w:r>
      <w:r w:rsidRPr="00D83126">
        <w:rPr>
          <w:sz w:val="24"/>
          <w:szCs w:val="24"/>
          <w:lang w:val="en-US"/>
        </w:rPr>
        <w:t>LoR</w:t>
      </w:r>
      <w:r w:rsidRPr="00D83126">
        <w:rPr>
          <w:sz w:val="24"/>
          <w:szCs w:val="24"/>
        </w:rPr>
        <w:t xml:space="preserve">а выбрана в качестве технологии беспроводной связи, на базе которой в </w:t>
      </w:r>
      <w:r w:rsidR="00587BF0">
        <w:rPr>
          <w:sz w:val="24"/>
          <w:szCs w:val="24"/>
        </w:rPr>
        <w:t>ходе практической части магистерского</w:t>
      </w:r>
      <w:r w:rsidR="0055769C" w:rsidRPr="00D83126">
        <w:rPr>
          <w:sz w:val="24"/>
          <w:szCs w:val="24"/>
        </w:rPr>
        <w:t xml:space="preserve"> проекта</w:t>
      </w:r>
      <w:r w:rsidRPr="00D83126">
        <w:rPr>
          <w:sz w:val="24"/>
          <w:szCs w:val="24"/>
        </w:rPr>
        <w:t xml:space="preserve"> разработан радиомодем.</w:t>
      </w:r>
    </w:p>
    <w:p w14:paraId="38900516" w14:textId="77777777" w:rsidR="007170B0" w:rsidRDefault="007170B0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EFFDDC9" w14:textId="35FCA699" w:rsidR="00434071" w:rsidRPr="00D83126" w:rsidRDefault="00CD490A" w:rsidP="007D0CEB">
      <w:pPr>
        <w:pStyle w:val="af4"/>
        <w:rPr>
          <w:b/>
          <w:sz w:val="24"/>
          <w:szCs w:val="24"/>
        </w:rPr>
      </w:pPr>
      <w:bookmarkStart w:id="26" w:name="_Toc155281713"/>
      <w:r w:rsidRPr="00D83126">
        <w:rPr>
          <w:b/>
          <w:sz w:val="24"/>
          <w:szCs w:val="24"/>
        </w:rPr>
        <w:lastRenderedPageBreak/>
        <w:t>ЗАКЛЮЧЕНИЕ</w:t>
      </w:r>
      <w:bookmarkEnd w:id="26"/>
    </w:p>
    <w:p w14:paraId="4168C12C" w14:textId="77777777" w:rsidR="00C47022" w:rsidRPr="00D83126" w:rsidRDefault="00C47022" w:rsidP="00C47022">
      <w:pPr>
        <w:rPr>
          <w:sz w:val="24"/>
          <w:szCs w:val="24"/>
        </w:rPr>
      </w:pPr>
    </w:p>
    <w:p w14:paraId="5F9A870E" w14:textId="32B98196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Выполненный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D83126">
        <w:rPr>
          <w:snapToGrid w:val="0"/>
          <w:sz w:val="24"/>
          <w:szCs w:val="24"/>
          <w:lang w:val="en"/>
        </w:rPr>
        <w:t>IoT</w:t>
      </w:r>
      <w:r w:rsidRPr="00D83126">
        <w:rPr>
          <w:snapToGrid w:val="0"/>
          <w:sz w:val="24"/>
          <w:szCs w:val="24"/>
        </w:rPr>
        <w:t xml:space="preserve"> устройств является технология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. </w:t>
      </w:r>
    </w:p>
    <w:p w14:paraId="098E7BFC" w14:textId="3B4428DC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Технология и способ модуляции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На сегодняшний день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</w:t>
      </w:r>
      <w:r w:rsidRPr="00D83126">
        <w:rPr>
          <w:snapToGrid w:val="0"/>
          <w:sz w:val="24"/>
          <w:szCs w:val="24"/>
          <w:lang w:val="en"/>
        </w:rPr>
        <w:t>Alliance</w:t>
      </w:r>
      <w:r w:rsidRPr="00D83126">
        <w:rPr>
          <w:snapToGrid w:val="0"/>
          <w:sz w:val="24"/>
          <w:szCs w:val="24"/>
        </w:rPr>
        <w:t xml:space="preserve">, состоящим более чем из 500 компаний, включая </w:t>
      </w:r>
      <w:r w:rsidRPr="00D83126">
        <w:rPr>
          <w:snapToGrid w:val="0"/>
          <w:sz w:val="24"/>
          <w:szCs w:val="24"/>
          <w:lang w:val="en"/>
        </w:rPr>
        <w:t>Cisco</w:t>
      </w:r>
      <w:r w:rsidRPr="00D83126">
        <w:rPr>
          <w:snapToGrid w:val="0"/>
          <w:sz w:val="24"/>
          <w:szCs w:val="24"/>
        </w:rPr>
        <w:t xml:space="preserve">, </w:t>
      </w:r>
      <w:r w:rsidRPr="00D83126">
        <w:rPr>
          <w:snapToGrid w:val="0"/>
          <w:sz w:val="24"/>
          <w:szCs w:val="24"/>
          <w:lang w:val="en"/>
        </w:rPr>
        <w:t>IBM</w:t>
      </w:r>
      <w:r w:rsidRPr="00D83126">
        <w:rPr>
          <w:snapToGrid w:val="0"/>
          <w:sz w:val="24"/>
          <w:szCs w:val="24"/>
        </w:rPr>
        <w:t xml:space="preserve">, </w:t>
      </w:r>
      <w:r w:rsidRPr="00D83126">
        <w:rPr>
          <w:snapToGrid w:val="0"/>
          <w:sz w:val="24"/>
          <w:szCs w:val="24"/>
          <w:lang w:val="en"/>
        </w:rPr>
        <w:t>SK</w:t>
      </w:r>
      <w:r w:rsidRPr="00D83126">
        <w:rPr>
          <w:snapToGrid w:val="0"/>
          <w:sz w:val="24"/>
          <w:szCs w:val="24"/>
        </w:rPr>
        <w:t xml:space="preserve"> </w:t>
      </w:r>
      <w:r w:rsidRPr="00D83126">
        <w:rPr>
          <w:snapToGrid w:val="0"/>
          <w:sz w:val="24"/>
          <w:szCs w:val="24"/>
          <w:lang w:val="en"/>
        </w:rPr>
        <w:t>Telecom</w:t>
      </w:r>
      <w:r w:rsidRPr="00D83126">
        <w:rPr>
          <w:snapToGrid w:val="0"/>
          <w:sz w:val="24"/>
          <w:szCs w:val="24"/>
        </w:rPr>
        <w:t xml:space="preserve"> и др., что способствует её непрерывному развитию и совершенствованию.</w:t>
      </w:r>
    </w:p>
    <w:p w14:paraId="247A3E77" w14:textId="460E7DDC" w:rsidR="00434071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Результаты эмпирических прогонов тестового массива данных через </w:t>
      </w:r>
      <w:r w:rsidR="00D01B2B" w:rsidRPr="00D83126">
        <w:rPr>
          <w:sz w:val="24"/>
          <w:szCs w:val="24"/>
        </w:rPr>
        <w:t>натуральные образцы разработанных устройств радиотелеметрии</w:t>
      </w:r>
      <w:r w:rsidRPr="00D83126">
        <w:rPr>
          <w:snapToGrid w:val="0"/>
          <w:sz w:val="24"/>
          <w:szCs w:val="24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D83126" w:rsidRDefault="00C47022" w:rsidP="00C47022">
      <w:pPr>
        <w:rPr>
          <w:sz w:val="24"/>
          <w:szCs w:val="24"/>
        </w:rPr>
      </w:pPr>
      <w:r w:rsidRPr="00D83126">
        <w:rPr>
          <w:sz w:val="24"/>
          <w:szCs w:val="24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Pr="00D83126" w:rsidRDefault="00290A02">
      <w:pPr>
        <w:spacing w:after="80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r w:rsidRPr="00D83126">
        <w:rPr>
          <w:sz w:val="24"/>
          <w:szCs w:val="24"/>
        </w:rPr>
        <w:br w:type="page"/>
      </w:r>
    </w:p>
    <w:p w14:paraId="6D7177E7" w14:textId="0965AAAC" w:rsidR="00434071" w:rsidRPr="00D83126" w:rsidRDefault="00434071" w:rsidP="007D0CEB">
      <w:pPr>
        <w:pStyle w:val="af4"/>
        <w:rPr>
          <w:b/>
          <w:sz w:val="24"/>
          <w:szCs w:val="24"/>
        </w:rPr>
      </w:pPr>
      <w:bookmarkStart w:id="27" w:name="_Toc155281714"/>
      <w:r w:rsidRPr="00D83126">
        <w:rPr>
          <w:b/>
          <w:sz w:val="24"/>
          <w:szCs w:val="24"/>
        </w:rPr>
        <w:lastRenderedPageBreak/>
        <w:t>СПИСОК ИСПОЛЬЗОВАННЫХ ИСТОЧНИКОВ</w:t>
      </w:r>
      <w:bookmarkEnd w:id="27"/>
    </w:p>
    <w:p w14:paraId="55B0063F" w14:textId="77777777" w:rsidR="003C31BB" w:rsidRPr="00D83126" w:rsidRDefault="003C31BB" w:rsidP="003C31BB">
      <w:pPr>
        <w:pStyle w:val="afb"/>
        <w:ind w:left="709" w:firstLine="0"/>
        <w:rPr>
          <w:sz w:val="24"/>
          <w:szCs w:val="24"/>
        </w:rPr>
      </w:pPr>
    </w:p>
    <w:p w14:paraId="4BFFA3C2" w14:textId="12AD3461" w:rsidR="001751A4" w:rsidRPr="00D8312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1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Internet Of Things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(</w:t>
      </w:r>
      <w:r w:rsidR="001751A4" w:rsidRPr="00D83126">
        <w:rPr>
          <w:color w:val="000000" w:themeColor="text1"/>
          <w:sz w:val="24"/>
          <w:szCs w:val="24"/>
        </w:rPr>
        <w:t>англ</w:t>
      </w:r>
      <w:r w:rsidR="001751A4" w:rsidRPr="00D83126">
        <w:rPr>
          <w:color w:val="000000" w:themeColor="text1"/>
          <w:sz w:val="24"/>
          <w:szCs w:val="24"/>
          <w:lang w:val="en-US"/>
        </w:rPr>
        <w:t>.).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Gartner IT glossary</w:t>
      </w:r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2" w:tooltip="Gartner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Gartner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(5 </w:t>
      </w:r>
      <w:r w:rsidR="001751A4" w:rsidRPr="00D83126">
        <w:rPr>
          <w:color w:val="000000" w:themeColor="text1"/>
          <w:sz w:val="24"/>
          <w:szCs w:val="24"/>
        </w:rPr>
        <w:t>мая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2012).</w:t>
      </w:r>
      <w:r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D83126">
        <w:rPr>
          <w:color w:val="000000" w:themeColor="text1"/>
          <w:sz w:val="24"/>
          <w:szCs w:val="24"/>
          <w:lang w:val="en-US"/>
        </w:rPr>
        <w:t>.</w:t>
      </w:r>
    </w:p>
    <w:p w14:paraId="0EA4D3AB" w14:textId="77777777" w:rsidR="003614DF" w:rsidRPr="00D8312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Pr="00D83126">
        <w:rPr>
          <w:iCs/>
          <w:color w:val="000000" w:themeColor="text1"/>
          <w:sz w:val="24"/>
          <w:szCs w:val="24"/>
          <w:lang w:val="en-US"/>
        </w:rPr>
        <w:t>Kevin Ashton.</w:t>
      </w:r>
      <w:r w:rsidRPr="00D83126">
        <w:rPr>
          <w:color w:val="000000" w:themeColor="text1"/>
          <w:sz w:val="24"/>
          <w:szCs w:val="24"/>
          <w:lang w:val="en-US"/>
        </w:rPr>
        <w:t> </w:t>
      </w:r>
      <w:hyperlink r:id="rId43" w:history="1">
        <w:r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That ‘Internet of Things’ Thing. In the real world, things matter more than ideas.</w:t>
        </w:r>
      </w:hyperlink>
      <w:r w:rsidRPr="00D83126">
        <w:rPr>
          <w:color w:val="000000" w:themeColor="text1"/>
          <w:sz w:val="24"/>
          <w:szCs w:val="24"/>
          <w:lang w:val="en-US"/>
        </w:rPr>
        <w:t> (</w:t>
      </w:r>
      <w:r w:rsidRPr="00D83126">
        <w:rPr>
          <w:color w:val="000000" w:themeColor="text1"/>
          <w:sz w:val="24"/>
          <w:szCs w:val="24"/>
        </w:rPr>
        <w:t>англ</w:t>
      </w:r>
      <w:r w:rsidRPr="00D83126">
        <w:rPr>
          <w:color w:val="000000" w:themeColor="text1"/>
          <w:sz w:val="24"/>
          <w:szCs w:val="24"/>
          <w:lang w:val="en-US"/>
        </w:rPr>
        <w:t>.). </w:t>
      </w:r>
      <w:r w:rsidRPr="00D83126">
        <w:rPr>
          <w:iCs/>
          <w:color w:val="000000" w:themeColor="text1"/>
          <w:sz w:val="24"/>
          <w:szCs w:val="24"/>
          <w:lang w:val="en-US"/>
        </w:rPr>
        <w:t>RFID Journal</w:t>
      </w:r>
      <w:r w:rsidRPr="00D83126">
        <w:rPr>
          <w:color w:val="000000" w:themeColor="text1"/>
          <w:sz w:val="24"/>
          <w:szCs w:val="24"/>
          <w:lang w:val="en-US"/>
        </w:rPr>
        <w:t xml:space="preserve"> (22 </w:t>
      </w:r>
      <w:r w:rsidRPr="00D83126">
        <w:rPr>
          <w:color w:val="000000" w:themeColor="text1"/>
          <w:sz w:val="24"/>
          <w:szCs w:val="24"/>
        </w:rPr>
        <w:t>июня</w:t>
      </w:r>
      <w:r w:rsidRPr="00D83126">
        <w:rPr>
          <w:color w:val="000000" w:themeColor="text1"/>
          <w:sz w:val="24"/>
          <w:szCs w:val="24"/>
          <w:lang w:val="en-US"/>
        </w:rPr>
        <w:t xml:space="preserve"> 2009). </w:t>
      </w:r>
      <w:r w:rsidRPr="00D83126">
        <w:rPr>
          <w:color w:val="000000" w:themeColor="text1"/>
          <w:sz w:val="24"/>
          <w:szCs w:val="24"/>
        </w:rPr>
        <w:t>Дата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Pr="00D83126">
        <w:rPr>
          <w:color w:val="000000" w:themeColor="text1"/>
          <w:sz w:val="24"/>
          <w:szCs w:val="24"/>
        </w:rPr>
        <w:t>обращения</w:t>
      </w:r>
      <w:r w:rsidRPr="00D83126">
        <w:rPr>
          <w:color w:val="000000" w:themeColor="text1"/>
          <w:sz w:val="24"/>
          <w:szCs w:val="24"/>
          <w:lang w:val="en-US"/>
        </w:rPr>
        <w:t xml:space="preserve">: 30 </w:t>
      </w:r>
      <w:r w:rsidRPr="00D83126">
        <w:rPr>
          <w:color w:val="000000" w:themeColor="text1"/>
          <w:sz w:val="24"/>
          <w:szCs w:val="24"/>
        </w:rPr>
        <w:t>ноября</w:t>
      </w:r>
      <w:r w:rsidRPr="00D83126">
        <w:rPr>
          <w:color w:val="000000" w:themeColor="text1"/>
          <w:sz w:val="24"/>
          <w:szCs w:val="24"/>
          <w:lang w:val="en-US"/>
        </w:rPr>
        <w:t xml:space="preserve"> 2012. </w:t>
      </w:r>
      <w:hyperlink r:id="rId44" w:history="1">
        <w:r w:rsidRPr="00D83126">
          <w:rPr>
            <w:rStyle w:val="af7"/>
            <w:color w:val="000000" w:themeColor="text1"/>
            <w:sz w:val="24"/>
            <w:szCs w:val="24"/>
            <w:u w:val="none"/>
          </w:rPr>
          <w:t>Архивировано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 24 </w:t>
      </w:r>
      <w:r w:rsidRPr="00D83126">
        <w:rPr>
          <w:color w:val="000000" w:themeColor="text1"/>
          <w:sz w:val="24"/>
          <w:szCs w:val="24"/>
        </w:rPr>
        <w:t>января</w:t>
      </w:r>
      <w:r w:rsidRPr="00D83126">
        <w:rPr>
          <w:color w:val="000000" w:themeColor="text1"/>
          <w:sz w:val="24"/>
          <w:szCs w:val="24"/>
          <w:lang w:val="en-US"/>
        </w:rPr>
        <w:t xml:space="preserve"> 2013 </w:t>
      </w:r>
      <w:r w:rsidRPr="00D83126">
        <w:rPr>
          <w:color w:val="000000" w:themeColor="text1"/>
          <w:sz w:val="24"/>
          <w:szCs w:val="24"/>
        </w:rPr>
        <w:t>года</w:t>
      </w:r>
      <w:r w:rsidRPr="00D83126">
        <w:rPr>
          <w:color w:val="000000" w:themeColor="text1"/>
          <w:sz w:val="24"/>
          <w:szCs w:val="24"/>
          <w:lang w:val="en-US"/>
        </w:rPr>
        <w:t>.</w:t>
      </w:r>
    </w:p>
    <w:p w14:paraId="2CD9B19B" w14:textId="4BC0C5F8" w:rsidR="001751A4" w:rsidRPr="004B7CA4" w:rsidRDefault="00D83126" w:rsidP="004B7CA4">
      <w:pPr>
        <w:pStyle w:val="afb"/>
        <w:numPr>
          <w:ilvl w:val="0"/>
          <w:numId w:val="4"/>
        </w:numPr>
        <w:rPr>
          <w:sz w:val="24"/>
          <w:szCs w:val="24"/>
        </w:rPr>
      </w:pPr>
      <w:hyperlink r:id="rId45" w:anchor="cite_ref-_db4cbb66263cd5c2_4-0" w:tooltip="Обратно к тексту" w:history="1"/>
      <w:r w:rsidR="003614DF" w:rsidRPr="004B7CA4">
        <w:rPr>
          <w:color w:val="000000" w:themeColor="text1"/>
          <w:sz w:val="24"/>
          <w:szCs w:val="24"/>
        </w:rPr>
        <w:t xml:space="preserve"> </w:t>
      </w:r>
      <w:r w:rsidR="004B7CA4" w:rsidRPr="004B7CA4">
        <w:rPr>
          <w:sz w:val="24"/>
          <w:szCs w:val="24"/>
        </w:rPr>
        <w:t>Леонид Черняк. Платформа Интернета вещей. Открытые системы. СУБД, №7, 2012. Открытые системы (26 сентября 2012). Дата обращения: 30 ноября 2012. Архивировано 24 января 2013 года.</w:t>
      </w:r>
    </w:p>
    <w:p w14:paraId="3117F021" w14:textId="2EC212F7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</w:rPr>
      </w:pPr>
      <w:hyperlink r:id="rId46" w:anchor="cite_ref-8" w:tooltip="Обратно к тексту" w:history="1"/>
      <w:r w:rsidR="003614DF" w:rsidRPr="004B7CA4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Neil Gershenfeld, Raffi Krikorian, Danny Cohen.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7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The Internet of Things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(</w:t>
      </w:r>
      <w:r w:rsidR="001751A4" w:rsidRPr="00D83126">
        <w:rPr>
          <w:color w:val="000000" w:themeColor="text1"/>
          <w:sz w:val="24"/>
          <w:szCs w:val="24"/>
        </w:rPr>
        <w:t>англ</w:t>
      </w:r>
      <w:r w:rsidR="001751A4" w:rsidRPr="00D83126">
        <w:rPr>
          <w:color w:val="000000" w:themeColor="text1"/>
          <w:sz w:val="24"/>
          <w:szCs w:val="24"/>
          <w:lang w:val="en-US"/>
        </w:rPr>
        <w:t>.).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8" w:tooltip="Scientific American" w:history="1">
        <w:r w:rsidR="001751A4" w:rsidRPr="00D83126">
          <w:rPr>
            <w:rStyle w:val="af7"/>
            <w:iCs/>
            <w:color w:val="000000" w:themeColor="text1"/>
            <w:sz w:val="24"/>
            <w:szCs w:val="24"/>
            <w:u w:val="none"/>
            <w:lang w:val="en-US"/>
          </w:rPr>
          <w:t>Scientific American</w:t>
        </w:r>
      </w:hyperlink>
      <w:r w:rsidR="001751A4" w:rsidRPr="00D83126">
        <w:rPr>
          <w:iCs/>
          <w:color w:val="000000" w:themeColor="text1"/>
          <w:sz w:val="24"/>
          <w:szCs w:val="24"/>
          <w:lang w:val="en-US"/>
        </w:rPr>
        <w:t>, Oct, 2004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(1 </w:t>
      </w:r>
      <w:r w:rsidR="001751A4" w:rsidRPr="00D83126">
        <w:rPr>
          <w:color w:val="000000" w:themeColor="text1"/>
          <w:sz w:val="24"/>
          <w:szCs w:val="24"/>
        </w:rPr>
        <w:t>октября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2004).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Дата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обращения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: 30 </w:t>
      </w:r>
      <w:r w:rsidR="001751A4" w:rsidRPr="00D83126">
        <w:rPr>
          <w:color w:val="000000" w:themeColor="text1"/>
          <w:sz w:val="24"/>
          <w:szCs w:val="24"/>
        </w:rPr>
        <w:t>ноября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2012.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9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Архивировано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24 января 2013 года.</w:t>
      </w:r>
    </w:p>
    <w:p w14:paraId="2BB87C39" w14:textId="5B29566A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0" w:anchor="cite_ref-_5e839109baf6c56c_9-0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1" w:anchor="CITEREFNIC200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NIC, 2008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F826E5F" w14:textId="2CB32388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2" w:anchor="cite_ref-20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Makhmoor Bashir, Anish Yousaf, Rajesh Verma.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3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Indian Journal of Marketing.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2016-04-01.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Т</w:t>
      </w:r>
      <w:r w:rsidR="001751A4" w:rsidRPr="00D83126">
        <w:rPr>
          <w:color w:val="000000" w:themeColor="text1"/>
          <w:sz w:val="24"/>
          <w:szCs w:val="24"/>
          <w:lang w:val="en-US"/>
        </w:rPr>
        <w:t>. 46,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вып</w:t>
      </w:r>
      <w:r w:rsidR="001751A4" w:rsidRPr="00D83126">
        <w:rPr>
          <w:color w:val="000000" w:themeColor="text1"/>
          <w:sz w:val="24"/>
          <w:szCs w:val="24"/>
          <w:lang w:val="en-US"/>
        </w:rPr>
        <w:t>. 4.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49.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54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ISSN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5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0973-8703 0973-8703, 0973-8703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56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doi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:</w:t>
      </w:r>
      <w:hyperlink r:id="rId57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10.17010/ijom/2016/v46/i4/90530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</w:p>
    <w:p w14:paraId="602FA455" w14:textId="3CBE0844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8" w:anchor="cite_ref-28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9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An Interview With Anton Krueger September 19, 2018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Best "New" African Poets 2018 Anthology.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Mwanaka Media and Publishing, 2018-12-29.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430–433.</w:t>
      </w:r>
    </w:p>
    <w:p w14:paraId="5F2DE2CE" w14:textId="79AFB660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60" w:anchor="cite_ref-54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1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Precision agriculture technology for crop farming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Boca Raton, FL, 2015.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1 online resource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2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ISBN 1-4822-5107-8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, 978-1-4822-5107-4, 978-1-4822-5108-1, 978-0-429-15968-8, 1-4822-5108-6, 0-429-15968-4, 978-1-000-21898-5, 1-000-21898-8.</w:t>
      </w:r>
      <w:r w:rsidR="00747908" w:rsidRPr="00D83126">
        <w:rPr>
          <w:color w:val="000000" w:themeColor="text1"/>
          <w:sz w:val="24"/>
          <w:szCs w:val="24"/>
          <w:lang w:val="en-US"/>
        </w:rPr>
        <w:t xml:space="preserve"> </w:t>
      </w:r>
    </w:p>
    <w:p w14:paraId="434F40B8" w14:textId="65102BCB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63" w:anchor="cite_ref-58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S. Jagtap, S. Rahimifard.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4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Waste Management.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2019-03.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Т</w:t>
      </w:r>
      <w:r w:rsidR="001751A4" w:rsidRPr="00D83126">
        <w:rPr>
          <w:color w:val="000000" w:themeColor="text1"/>
          <w:sz w:val="24"/>
          <w:szCs w:val="24"/>
          <w:lang w:val="en-US"/>
        </w:rPr>
        <w:t>. 87.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387–397.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5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ISSN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6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0956-053X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7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doi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:</w:t>
      </w:r>
      <w:hyperlink r:id="rId6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10.1016/j.wasman.2019.02.017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747908" w:rsidRPr="00D83126">
        <w:rPr>
          <w:color w:val="000000" w:themeColor="text1"/>
          <w:sz w:val="24"/>
          <w:szCs w:val="24"/>
          <w:lang w:val="en-US"/>
        </w:rPr>
        <w:t xml:space="preserve"> </w:t>
      </w:r>
    </w:p>
    <w:p w14:paraId="5272BCB7" w14:textId="62FD5811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</w:rPr>
      </w:pPr>
      <w:hyperlink r:id="rId69" w:anchor="cite_ref-62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Mona Mourshed, Chinezi Chijioke, Michael Barber.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70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How the worlds most improved school systems keep getting better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// Voprosy Obrazovaniya/ Educational Studies. </w:t>
      </w:r>
      <w:r w:rsidR="001751A4" w:rsidRPr="00D83126">
        <w:rPr>
          <w:color w:val="000000" w:themeColor="text1"/>
          <w:sz w:val="24"/>
          <w:szCs w:val="24"/>
        </w:rPr>
        <w:t>Moscow.</w:t>
      </w:r>
      <w:r w:rsidR="003614DF" w:rsidRPr="00D83126">
        <w:rPr>
          <w:color w:val="000000" w:themeColor="text1"/>
          <w:sz w:val="24"/>
          <w:szCs w:val="24"/>
        </w:rPr>
        <w:t xml:space="preserve"> –</w:t>
      </w:r>
      <w:r w:rsidR="001751A4" w:rsidRPr="00D83126">
        <w:rPr>
          <w:color w:val="000000" w:themeColor="text1"/>
          <w:sz w:val="24"/>
          <w:szCs w:val="24"/>
        </w:rPr>
        <w:t xml:space="preserve"> 2011.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Вып. 2.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С. 5–122.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1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ISSN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72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2412-4354 1814-9545, 2412-4354</w:t>
        </w:r>
      </w:hyperlink>
      <w:r w:rsidR="001751A4" w:rsidRPr="00D83126">
        <w:rPr>
          <w:color w:val="000000" w:themeColor="text1"/>
          <w:sz w:val="24"/>
          <w:szCs w:val="24"/>
        </w:rPr>
        <w:t>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3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doi</w:t>
        </w:r>
      </w:hyperlink>
      <w:r w:rsidR="001751A4" w:rsidRPr="00D83126">
        <w:rPr>
          <w:color w:val="000000" w:themeColor="text1"/>
          <w:sz w:val="24"/>
          <w:szCs w:val="24"/>
        </w:rPr>
        <w:t>:</w:t>
      </w:r>
      <w:hyperlink r:id="rId74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10.17323/1814-9545-2011-2-5-122</w:t>
        </w:r>
      </w:hyperlink>
      <w:r w:rsidR="001751A4" w:rsidRPr="00D83126">
        <w:rPr>
          <w:color w:val="000000" w:themeColor="text1"/>
          <w:sz w:val="24"/>
          <w:szCs w:val="24"/>
        </w:rPr>
        <w:t>.</w:t>
      </w:r>
    </w:p>
    <w:p w14:paraId="2BC8D9E1" w14:textId="38C4FF90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75" w:anchor="cite_ref-64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J. Parello, B. Claise, B. Schoening, J. Quittek.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76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Energy Management Framework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RFC Editor, 2014-09.</w:t>
      </w:r>
    </w:p>
    <w:p w14:paraId="7262DC87" w14:textId="2713EB31" w:rsidR="00DE7C3D" w:rsidRDefault="00D83126" w:rsidP="001F0289">
      <w:pPr>
        <w:numPr>
          <w:ilvl w:val="0"/>
          <w:numId w:val="4"/>
        </w:numPr>
        <w:tabs>
          <w:tab w:val="num" w:pos="720"/>
        </w:tabs>
        <w:spacing w:after="80"/>
        <w:rPr>
          <w:rStyle w:val="af7"/>
          <w:color w:val="000000" w:themeColor="text1"/>
          <w:sz w:val="24"/>
          <w:szCs w:val="24"/>
          <w:u w:val="none"/>
        </w:rPr>
      </w:pPr>
      <w:hyperlink r:id="rId77" w:anchor="cite_ref-71" w:tooltip="Обратно к тексту" w:history="1"/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</w:rPr>
        <w:t>Котт Александр, Свами Анантрам, Вест Брюс.</w:t>
      </w:r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7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Интернет боевых вещей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// Открытые Системы. Субд.</w:t>
      </w:r>
      <w:r w:rsidR="003614DF" w:rsidRPr="00D83126">
        <w:rPr>
          <w:color w:val="000000" w:themeColor="text1"/>
          <w:sz w:val="24"/>
          <w:szCs w:val="24"/>
        </w:rPr>
        <w:t xml:space="preserve"> –</w:t>
      </w:r>
      <w:r w:rsidR="001751A4" w:rsidRPr="00D83126">
        <w:rPr>
          <w:color w:val="000000" w:themeColor="text1"/>
          <w:sz w:val="24"/>
          <w:szCs w:val="24"/>
        </w:rPr>
        <w:t xml:space="preserve"> 2017.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Вып. 1.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9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ISSN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80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1028-7493</w:t>
        </w:r>
      </w:hyperlink>
      <w:r w:rsidR="001F0289">
        <w:rPr>
          <w:rStyle w:val="af7"/>
          <w:color w:val="000000" w:themeColor="text1"/>
          <w:sz w:val="24"/>
          <w:szCs w:val="24"/>
          <w:u w:val="none"/>
        </w:rPr>
        <w:t>.</w:t>
      </w:r>
    </w:p>
    <w:p w14:paraId="423287B9" w14:textId="77777777" w:rsidR="00DE7C3D" w:rsidRDefault="00DE7C3D">
      <w:pPr>
        <w:spacing w:after="80"/>
        <w:ind w:firstLine="0"/>
        <w:jc w:val="left"/>
        <w:rPr>
          <w:rStyle w:val="af7"/>
          <w:color w:val="000000" w:themeColor="text1"/>
          <w:sz w:val="24"/>
          <w:szCs w:val="24"/>
          <w:u w:val="none"/>
        </w:rPr>
      </w:pPr>
      <w:r>
        <w:rPr>
          <w:rStyle w:val="af7"/>
          <w:color w:val="000000" w:themeColor="text1"/>
          <w:sz w:val="24"/>
          <w:szCs w:val="24"/>
          <w:u w:val="none"/>
        </w:rPr>
        <w:br w:type="page"/>
      </w:r>
    </w:p>
    <w:p w14:paraId="278DA4A4" w14:textId="1823F104" w:rsidR="00DE7C3D" w:rsidRDefault="00DE7C3D" w:rsidP="00DE7C3D">
      <w:pPr>
        <w:pStyle w:val="af4"/>
        <w:rPr>
          <w:b/>
          <w:sz w:val="24"/>
          <w:szCs w:val="24"/>
        </w:rPr>
      </w:pPr>
      <w:bookmarkStart w:id="28" w:name="_Toc155281715"/>
      <w:r w:rsidRPr="00DE7C3D">
        <w:rPr>
          <w:b/>
          <w:sz w:val="24"/>
          <w:szCs w:val="24"/>
        </w:rPr>
        <w:lastRenderedPageBreak/>
        <w:t>СПИСОК ОПУБЛИКОВАННЫХ РАБОТ ПО ТЕМЕ ПРОЕКТА</w:t>
      </w:r>
      <w:bookmarkEnd w:id="28"/>
    </w:p>
    <w:p w14:paraId="35E1D5BC" w14:textId="77777777" w:rsidR="00DE7C3D" w:rsidRDefault="00DE7C3D" w:rsidP="00DE7C3D"/>
    <w:p w14:paraId="043FCDF6" w14:textId="49903C9B" w:rsidR="00855CD2" w:rsidRDefault="00855CD2" w:rsidP="00DE7C3D">
      <w:r w:rsidRPr="00D83126">
        <w:rPr>
          <w:sz w:val="24"/>
          <w:szCs w:val="24"/>
        </w:rPr>
        <w:t>Краткий обзор результатов теоретического и практического исследования, предшествующих разработке, изложен в научной статье «ТЕХНОЛОГИЯ LoRa КАК СРЕДСТВО ЦИФРОВОЙ РАДИОТЕЛЕМЕТРИИ ДЛЯ IoT УСТРОЙСТВ», опубликованной автором проекта в журнале «Вестник СКУ имени М. Козыбаева» №1(57) 2023 стр.100-106.</w:t>
      </w:r>
    </w:p>
    <w:p w14:paraId="33D15860" w14:textId="0DF6DF58" w:rsidR="00DE7C3D" w:rsidRDefault="00DE7C3D">
      <w:pPr>
        <w:spacing w:after="80"/>
        <w:ind w:firstLine="0"/>
        <w:jc w:val="left"/>
      </w:pPr>
      <w:r>
        <w:br w:type="page"/>
      </w:r>
    </w:p>
    <w:p w14:paraId="7DE0AA68" w14:textId="10C28687" w:rsidR="0099191F" w:rsidRPr="0099191F" w:rsidRDefault="0099191F" w:rsidP="0099191F">
      <w:pPr>
        <w:ind w:firstLine="0"/>
        <w:jc w:val="center"/>
        <w:rPr>
          <w:sz w:val="24"/>
          <w:szCs w:val="24"/>
        </w:rPr>
      </w:pPr>
      <w:r w:rsidRPr="0099191F">
        <w:rPr>
          <w:b/>
          <w:sz w:val="24"/>
          <w:szCs w:val="24"/>
          <w:lang w:val="kk-KZ"/>
        </w:rPr>
        <w:lastRenderedPageBreak/>
        <w:t>ТҮЙІН</w:t>
      </w:r>
    </w:p>
    <w:p w14:paraId="416CE518" w14:textId="77777777" w:rsidR="0099191F" w:rsidRDefault="0099191F" w:rsidP="0099191F"/>
    <w:p w14:paraId="06111F06" w14:textId="77777777" w:rsidR="007F6F89" w:rsidRPr="007F6F89" w:rsidRDefault="007F6F89" w:rsidP="007F6F89">
      <w:pPr>
        <w:rPr>
          <w:sz w:val="24"/>
          <w:szCs w:val="24"/>
          <w:lang w:val="kk-KZ"/>
        </w:rPr>
      </w:pPr>
      <w:r w:rsidRPr="007F6F89">
        <w:rPr>
          <w:sz w:val="24"/>
          <w:szCs w:val="24"/>
          <w:lang w:val="kk-KZ"/>
        </w:rPr>
        <w:t>Жоба LoRa технологиясына, оның артықшылықтары мен мүмкіндіктеріне шолу, сондай-ақ LoRa радиобайланысты жүзеге асыру үшін қолжетімді аппараттық шешімдердің салыстырмалы талдауы болып табылады.</w:t>
      </w:r>
    </w:p>
    <w:p w14:paraId="59DFEA71" w14:textId="77777777" w:rsidR="007F6F89" w:rsidRPr="007F6F89" w:rsidRDefault="007F6F89" w:rsidP="007F6F89">
      <w:pPr>
        <w:rPr>
          <w:sz w:val="24"/>
          <w:szCs w:val="24"/>
          <w:lang w:val="kk-KZ"/>
        </w:rPr>
      </w:pPr>
      <w:r w:rsidRPr="007F6F89">
        <w:rPr>
          <w:sz w:val="24"/>
          <w:szCs w:val="24"/>
          <w:lang w:val="kk-KZ"/>
        </w:rPr>
        <w:t>Жалпы, жобада ұсынылған материал LoRa технологиясына қызығушылық танытатын және оны жүзеге асыру үшін ең қолайлы аппараттық шешімді таңдағысы келетіндер үшін пайдалы ресурс болып табылады.</w:t>
      </w:r>
    </w:p>
    <w:p w14:paraId="6B601E99" w14:textId="77777777" w:rsidR="007F6F89" w:rsidRPr="007F6F89" w:rsidRDefault="007F6F89" w:rsidP="0099191F">
      <w:pPr>
        <w:rPr>
          <w:lang w:val="kk-KZ"/>
        </w:rPr>
      </w:pPr>
    </w:p>
    <w:p w14:paraId="65C6740D" w14:textId="1AFD4D74" w:rsidR="00DE7C3D" w:rsidRDefault="00DE7C3D" w:rsidP="00DE7C3D">
      <w:pPr>
        <w:pStyle w:val="af4"/>
        <w:rPr>
          <w:b/>
          <w:sz w:val="24"/>
          <w:szCs w:val="24"/>
        </w:rPr>
      </w:pPr>
      <w:bookmarkStart w:id="29" w:name="_Toc155281716"/>
      <w:r>
        <w:rPr>
          <w:b/>
          <w:sz w:val="24"/>
          <w:szCs w:val="24"/>
        </w:rPr>
        <w:t>РЕЗЮМЕ</w:t>
      </w:r>
      <w:bookmarkEnd w:id="29"/>
    </w:p>
    <w:p w14:paraId="19E9CF6B" w14:textId="77777777" w:rsidR="0099191F" w:rsidRPr="0099191F" w:rsidRDefault="0099191F" w:rsidP="0099191F"/>
    <w:p w14:paraId="7520C9ED" w14:textId="3454B21A" w:rsidR="0099191F" w:rsidRPr="0099191F" w:rsidRDefault="0099191F" w:rsidP="007F6F89">
      <w:pPr>
        <w:rPr>
          <w:sz w:val="24"/>
          <w:szCs w:val="24"/>
        </w:rPr>
      </w:pPr>
      <w:r>
        <w:rPr>
          <w:sz w:val="24"/>
          <w:szCs w:val="24"/>
        </w:rPr>
        <w:t>Проект</w:t>
      </w:r>
      <w:r w:rsidRPr="0099191F">
        <w:rPr>
          <w:sz w:val="24"/>
          <w:szCs w:val="24"/>
          <w:lang w:val="aa-ET"/>
        </w:rPr>
        <w:t xml:space="preserve"> представляет собой обзор технологии LoRa, ее преимуществ и возможностей, а также сравнительный анализ доступных аппаратных решений для реализации LoRa радиол</w:t>
      </w:r>
      <w:r>
        <w:rPr>
          <w:sz w:val="24"/>
          <w:szCs w:val="24"/>
          <w:lang w:val="aa-ET"/>
        </w:rPr>
        <w:t>инии</w:t>
      </w:r>
      <w:r>
        <w:rPr>
          <w:sz w:val="24"/>
          <w:szCs w:val="24"/>
        </w:rPr>
        <w:t xml:space="preserve">. </w:t>
      </w:r>
    </w:p>
    <w:p w14:paraId="52E2E70B" w14:textId="70BD7736" w:rsidR="00DE7C3D" w:rsidRDefault="0099191F" w:rsidP="007F6F89">
      <w:pPr>
        <w:rPr>
          <w:sz w:val="24"/>
          <w:szCs w:val="24"/>
          <w:lang w:val="aa-ET"/>
        </w:rPr>
      </w:pPr>
      <w:r w:rsidRPr="0099191F">
        <w:rPr>
          <w:sz w:val="24"/>
          <w:szCs w:val="24"/>
          <w:lang w:val="aa-ET"/>
        </w:rPr>
        <w:t xml:space="preserve">В целом, </w:t>
      </w:r>
      <w:r>
        <w:rPr>
          <w:sz w:val="24"/>
          <w:szCs w:val="24"/>
        </w:rPr>
        <w:t>изложенный в проекте материал,</w:t>
      </w:r>
      <w:r w:rsidRPr="0099191F">
        <w:rPr>
          <w:sz w:val="24"/>
          <w:szCs w:val="24"/>
          <w:lang w:val="aa-ET"/>
        </w:rPr>
        <w:t xml:space="preserve"> является полезным ресурсом для тех, кто интересуется технологией LoRa и хочет выбрать наиболее подходящее аппаратное решение для ее реализации.</w:t>
      </w:r>
    </w:p>
    <w:p w14:paraId="325ACC90" w14:textId="77777777" w:rsidR="0099191F" w:rsidRDefault="0099191F" w:rsidP="0099191F">
      <w:pPr>
        <w:rPr>
          <w:sz w:val="24"/>
          <w:szCs w:val="24"/>
          <w:lang w:val="aa-ET"/>
        </w:rPr>
      </w:pPr>
    </w:p>
    <w:p w14:paraId="47872A20" w14:textId="6B231FE5" w:rsidR="0099191F" w:rsidRDefault="0099191F" w:rsidP="0099191F">
      <w:pPr>
        <w:ind w:firstLine="0"/>
        <w:jc w:val="center"/>
        <w:rPr>
          <w:b/>
          <w:sz w:val="24"/>
          <w:szCs w:val="24"/>
          <w:lang w:val="en-US"/>
        </w:rPr>
      </w:pPr>
      <w:r w:rsidRPr="0099191F">
        <w:rPr>
          <w:b/>
          <w:sz w:val="24"/>
          <w:szCs w:val="24"/>
          <w:lang w:val="en-US"/>
        </w:rPr>
        <w:t>RESUME</w:t>
      </w:r>
    </w:p>
    <w:p w14:paraId="3C16DAF8" w14:textId="77777777" w:rsidR="007F6F89" w:rsidRPr="0099191F" w:rsidRDefault="007F6F89" w:rsidP="0099191F">
      <w:pPr>
        <w:ind w:firstLine="0"/>
        <w:jc w:val="center"/>
        <w:rPr>
          <w:b/>
          <w:sz w:val="24"/>
          <w:szCs w:val="24"/>
          <w:lang w:val="en-US"/>
        </w:rPr>
      </w:pPr>
    </w:p>
    <w:p w14:paraId="25FD3C7F" w14:textId="77777777" w:rsidR="007F6F89" w:rsidRPr="007F6F89" w:rsidRDefault="007F6F89" w:rsidP="007F6F89">
      <w:pPr>
        <w:rPr>
          <w:sz w:val="24"/>
          <w:szCs w:val="24"/>
          <w:lang w:val="aa-ET"/>
        </w:rPr>
      </w:pPr>
      <w:r w:rsidRPr="007F6F89">
        <w:rPr>
          <w:sz w:val="24"/>
          <w:szCs w:val="24"/>
          <w:lang w:val="aa-ET"/>
        </w:rPr>
        <w:t xml:space="preserve">The project is an overview of LoRa technology, its advantages and capabilities, as well as a comparative analysis of available hardware solutions for LoRa radio line realization. </w:t>
      </w:r>
    </w:p>
    <w:p w14:paraId="60667099" w14:textId="7F069F36" w:rsidR="0099191F" w:rsidRPr="0099191F" w:rsidRDefault="007F6F89" w:rsidP="007F6F89">
      <w:pPr>
        <w:rPr>
          <w:sz w:val="24"/>
          <w:szCs w:val="24"/>
          <w:lang w:val="aa-ET"/>
        </w:rPr>
      </w:pPr>
      <w:r w:rsidRPr="007F6F89">
        <w:rPr>
          <w:sz w:val="24"/>
          <w:szCs w:val="24"/>
          <w:lang w:val="aa-ET"/>
        </w:rPr>
        <w:t>In general, the material presented in the project is a useful resource for those who are interested in LoRa technology and want to choose the most suitable hardware solution for its realization.</w:t>
      </w:r>
    </w:p>
    <w:sectPr w:rsidR="0099191F" w:rsidRPr="0099191F" w:rsidSect="00DE7C3D">
      <w:footerReference w:type="default" r:id="rId81"/>
      <w:pgSz w:w="8392" w:h="11907" w:code="11"/>
      <w:pgMar w:top="851" w:right="851" w:bottom="851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3CD32" w14:textId="77777777" w:rsidR="002F51EE" w:rsidRDefault="002F51EE" w:rsidP="00330147">
      <w:r>
        <w:separator/>
      </w:r>
    </w:p>
  </w:endnote>
  <w:endnote w:type="continuationSeparator" w:id="0">
    <w:p w14:paraId="3E1D7716" w14:textId="77777777" w:rsidR="002F51EE" w:rsidRDefault="002F51EE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EE85E" w14:textId="77777777" w:rsidR="005F25EF" w:rsidRDefault="00D83126" w:rsidP="00290A02">
    <w:pPr>
      <w:pStyle w:val="af0"/>
      <w:ind w:firstLine="0"/>
      <w:jc w:val="center"/>
      <w:rPr>
        <w:rFonts w:eastAsia="Times New Roman"/>
        <w:sz w:val="24"/>
        <w:szCs w:val="24"/>
      </w:rPr>
    </w:pPr>
    <w:r w:rsidRPr="00E71C5A">
      <w:rPr>
        <w:rFonts w:eastAsia="Times New Roman"/>
        <w:sz w:val="24"/>
        <w:szCs w:val="24"/>
      </w:rPr>
      <w:t>Петропавловск</w:t>
    </w:r>
  </w:p>
  <w:p w14:paraId="60BFA49A" w14:textId="613C0BA5" w:rsidR="00D83126" w:rsidRPr="00E71C5A" w:rsidRDefault="00D83126" w:rsidP="00290A02">
    <w:pPr>
      <w:pStyle w:val="af0"/>
      <w:ind w:firstLine="0"/>
      <w:jc w:val="center"/>
      <w:rPr>
        <w:sz w:val="24"/>
        <w:szCs w:val="24"/>
      </w:rPr>
    </w:pPr>
    <w:r w:rsidRPr="00E71C5A">
      <w:rPr>
        <w:rFonts w:eastAsia="Times New Roman"/>
        <w:sz w:val="24"/>
        <w:szCs w:val="24"/>
      </w:rPr>
      <w:t>2023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5529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5DE4A29" w14:textId="77777777" w:rsidR="00E71C5A" w:rsidRPr="001F0289" w:rsidRDefault="00E71C5A" w:rsidP="00E804FC">
        <w:pPr>
          <w:pStyle w:val="af0"/>
          <w:ind w:firstLine="0"/>
          <w:jc w:val="center"/>
          <w:rPr>
            <w:sz w:val="24"/>
            <w:szCs w:val="24"/>
          </w:rPr>
        </w:pPr>
        <w:r w:rsidRPr="001F0289">
          <w:rPr>
            <w:sz w:val="24"/>
            <w:szCs w:val="24"/>
          </w:rPr>
          <w:fldChar w:fldCharType="begin"/>
        </w:r>
        <w:r w:rsidRPr="001F0289">
          <w:rPr>
            <w:sz w:val="24"/>
            <w:szCs w:val="24"/>
          </w:rPr>
          <w:instrText>PAGE   \* MERGEFORMAT</w:instrText>
        </w:r>
        <w:r w:rsidRPr="001F0289">
          <w:rPr>
            <w:sz w:val="24"/>
            <w:szCs w:val="24"/>
          </w:rPr>
          <w:fldChar w:fldCharType="separate"/>
        </w:r>
        <w:r w:rsidR="00BC2332">
          <w:rPr>
            <w:noProof/>
            <w:sz w:val="24"/>
            <w:szCs w:val="24"/>
          </w:rPr>
          <w:t>24</w:t>
        </w:r>
        <w:r w:rsidRPr="001F0289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41646" w14:textId="77777777" w:rsidR="002F51EE" w:rsidRDefault="002F51EE" w:rsidP="00330147">
      <w:r>
        <w:separator/>
      </w:r>
    </w:p>
  </w:footnote>
  <w:footnote w:type="continuationSeparator" w:id="0">
    <w:p w14:paraId="415CCB9B" w14:textId="77777777" w:rsidR="002F51EE" w:rsidRDefault="002F51EE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EF2F8" w14:textId="77777777" w:rsidR="001F0289" w:rsidRDefault="001F0289" w:rsidP="001F0289">
    <w:pPr>
      <w:pStyle w:val="ae"/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6DF0"/>
    <w:rsid w:val="00157128"/>
    <w:rsid w:val="0016600B"/>
    <w:rsid w:val="001675AF"/>
    <w:rsid w:val="001751A4"/>
    <w:rsid w:val="00181BB3"/>
    <w:rsid w:val="00191DC6"/>
    <w:rsid w:val="00197BB6"/>
    <w:rsid w:val="001B2CAC"/>
    <w:rsid w:val="001D7287"/>
    <w:rsid w:val="001E224D"/>
    <w:rsid w:val="001E46B9"/>
    <w:rsid w:val="001E4FB8"/>
    <w:rsid w:val="001F0289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6F3D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2F51EE"/>
    <w:rsid w:val="0030082C"/>
    <w:rsid w:val="00307CA3"/>
    <w:rsid w:val="00330147"/>
    <w:rsid w:val="00336D6C"/>
    <w:rsid w:val="003464A3"/>
    <w:rsid w:val="00351530"/>
    <w:rsid w:val="00360CAE"/>
    <w:rsid w:val="00361148"/>
    <w:rsid w:val="003614DF"/>
    <w:rsid w:val="003650EA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1E6E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679E1"/>
    <w:rsid w:val="004776EB"/>
    <w:rsid w:val="00495531"/>
    <w:rsid w:val="004A2180"/>
    <w:rsid w:val="004B280C"/>
    <w:rsid w:val="004B435C"/>
    <w:rsid w:val="004B5D82"/>
    <w:rsid w:val="004B7CA4"/>
    <w:rsid w:val="004C7A61"/>
    <w:rsid w:val="004D6DE2"/>
    <w:rsid w:val="004E3680"/>
    <w:rsid w:val="004F7792"/>
    <w:rsid w:val="00533D07"/>
    <w:rsid w:val="005356C3"/>
    <w:rsid w:val="00547D61"/>
    <w:rsid w:val="00554478"/>
    <w:rsid w:val="0055769C"/>
    <w:rsid w:val="00565DF2"/>
    <w:rsid w:val="0058089B"/>
    <w:rsid w:val="00581582"/>
    <w:rsid w:val="00587BF0"/>
    <w:rsid w:val="005A2C8D"/>
    <w:rsid w:val="005B5442"/>
    <w:rsid w:val="005B6E9C"/>
    <w:rsid w:val="005B7AF0"/>
    <w:rsid w:val="005C3B84"/>
    <w:rsid w:val="005C5193"/>
    <w:rsid w:val="005D1134"/>
    <w:rsid w:val="005D62A2"/>
    <w:rsid w:val="005F0C84"/>
    <w:rsid w:val="005F25EF"/>
    <w:rsid w:val="005F45F2"/>
    <w:rsid w:val="0060554D"/>
    <w:rsid w:val="006158FB"/>
    <w:rsid w:val="00616477"/>
    <w:rsid w:val="00617D14"/>
    <w:rsid w:val="00624C7D"/>
    <w:rsid w:val="00624DB1"/>
    <w:rsid w:val="006411EC"/>
    <w:rsid w:val="00644BBE"/>
    <w:rsid w:val="00655646"/>
    <w:rsid w:val="006624B2"/>
    <w:rsid w:val="00676504"/>
    <w:rsid w:val="00684496"/>
    <w:rsid w:val="00693679"/>
    <w:rsid w:val="006D5064"/>
    <w:rsid w:val="006D621A"/>
    <w:rsid w:val="006E5A63"/>
    <w:rsid w:val="00705B7D"/>
    <w:rsid w:val="00715479"/>
    <w:rsid w:val="007170B0"/>
    <w:rsid w:val="00731CD9"/>
    <w:rsid w:val="00743C7A"/>
    <w:rsid w:val="00747908"/>
    <w:rsid w:val="007513A0"/>
    <w:rsid w:val="0079131D"/>
    <w:rsid w:val="007A4029"/>
    <w:rsid w:val="007C4D17"/>
    <w:rsid w:val="007D0CEB"/>
    <w:rsid w:val="007F6F89"/>
    <w:rsid w:val="007F7C56"/>
    <w:rsid w:val="00802089"/>
    <w:rsid w:val="00810FE0"/>
    <w:rsid w:val="00820BA7"/>
    <w:rsid w:val="00837A62"/>
    <w:rsid w:val="00855CD2"/>
    <w:rsid w:val="00875BF8"/>
    <w:rsid w:val="008A22E4"/>
    <w:rsid w:val="008A53CA"/>
    <w:rsid w:val="008B5A60"/>
    <w:rsid w:val="008C6E25"/>
    <w:rsid w:val="008D5560"/>
    <w:rsid w:val="008F346E"/>
    <w:rsid w:val="009159F6"/>
    <w:rsid w:val="00916C8B"/>
    <w:rsid w:val="00926159"/>
    <w:rsid w:val="00936E4D"/>
    <w:rsid w:val="00942BF8"/>
    <w:rsid w:val="00967BA4"/>
    <w:rsid w:val="00970897"/>
    <w:rsid w:val="009900D2"/>
    <w:rsid w:val="0099191F"/>
    <w:rsid w:val="009968CD"/>
    <w:rsid w:val="009B21B1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207B"/>
    <w:rsid w:val="00A863F3"/>
    <w:rsid w:val="00A87FDE"/>
    <w:rsid w:val="00A90F21"/>
    <w:rsid w:val="00AB30A6"/>
    <w:rsid w:val="00AB5E81"/>
    <w:rsid w:val="00AC5759"/>
    <w:rsid w:val="00AD2817"/>
    <w:rsid w:val="00AF17F8"/>
    <w:rsid w:val="00AF5D21"/>
    <w:rsid w:val="00B004C5"/>
    <w:rsid w:val="00B0281E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67245"/>
    <w:rsid w:val="00B822BD"/>
    <w:rsid w:val="00B83AFA"/>
    <w:rsid w:val="00B922B0"/>
    <w:rsid w:val="00B9682F"/>
    <w:rsid w:val="00BA0927"/>
    <w:rsid w:val="00BA2EB6"/>
    <w:rsid w:val="00BB3F44"/>
    <w:rsid w:val="00BB42F8"/>
    <w:rsid w:val="00BC09FF"/>
    <w:rsid w:val="00BC2060"/>
    <w:rsid w:val="00BC2332"/>
    <w:rsid w:val="00BC3CEC"/>
    <w:rsid w:val="00BD222C"/>
    <w:rsid w:val="00BE298E"/>
    <w:rsid w:val="00BE4A66"/>
    <w:rsid w:val="00C1643C"/>
    <w:rsid w:val="00C17C26"/>
    <w:rsid w:val="00C30AA0"/>
    <w:rsid w:val="00C401B4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917D2"/>
    <w:rsid w:val="00CA11A1"/>
    <w:rsid w:val="00CB082A"/>
    <w:rsid w:val="00CB2411"/>
    <w:rsid w:val="00CC74DB"/>
    <w:rsid w:val="00CD3E63"/>
    <w:rsid w:val="00CD490A"/>
    <w:rsid w:val="00CD7FBF"/>
    <w:rsid w:val="00CE272A"/>
    <w:rsid w:val="00CE48A1"/>
    <w:rsid w:val="00CE706C"/>
    <w:rsid w:val="00CF18FC"/>
    <w:rsid w:val="00CF67D2"/>
    <w:rsid w:val="00CF7D3B"/>
    <w:rsid w:val="00D01B2B"/>
    <w:rsid w:val="00D03278"/>
    <w:rsid w:val="00D03E65"/>
    <w:rsid w:val="00D4025C"/>
    <w:rsid w:val="00D542F2"/>
    <w:rsid w:val="00D5486E"/>
    <w:rsid w:val="00D5490D"/>
    <w:rsid w:val="00D56E56"/>
    <w:rsid w:val="00D6438B"/>
    <w:rsid w:val="00D67488"/>
    <w:rsid w:val="00D76BC7"/>
    <w:rsid w:val="00D83126"/>
    <w:rsid w:val="00D9357D"/>
    <w:rsid w:val="00D97132"/>
    <w:rsid w:val="00DA45F4"/>
    <w:rsid w:val="00DB5673"/>
    <w:rsid w:val="00DD2D3F"/>
    <w:rsid w:val="00DE194E"/>
    <w:rsid w:val="00DE6177"/>
    <w:rsid w:val="00DE7C3D"/>
    <w:rsid w:val="00DF7273"/>
    <w:rsid w:val="00E06F5B"/>
    <w:rsid w:val="00E14CF8"/>
    <w:rsid w:val="00E17698"/>
    <w:rsid w:val="00E24D44"/>
    <w:rsid w:val="00E24E7D"/>
    <w:rsid w:val="00E26E16"/>
    <w:rsid w:val="00E42491"/>
    <w:rsid w:val="00E42B5A"/>
    <w:rsid w:val="00E50CBA"/>
    <w:rsid w:val="00E56224"/>
    <w:rsid w:val="00E56AEB"/>
    <w:rsid w:val="00E71C5A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EF1D07"/>
    <w:rsid w:val="00F05E08"/>
    <w:rsid w:val="00F07C4C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Google_Home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Gartner" TargetMode="External"/><Relationship Id="rId47" Type="http://schemas.openxmlformats.org/officeDocument/2006/relationships/hyperlink" Target="http://cba.mit.edu/docs/papers/04.10.i0.pdf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dx.doi.org/10.1016%2Fj.wasman.2019.02.017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1.xml"/><Relationship Id="rId32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53" Type="http://schemas.openxmlformats.org/officeDocument/2006/relationships/hyperlink" Target="https://dx.doi.org/10.17010/ijom/2016/v46/i4/90530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dx.doi.org/10.17323%2F1814-9545-2011-2-5-122" TargetMode="External"/><Relationship Id="rId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orldcat.org/oclc/1015884567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Cisco" TargetMode="External"/><Relationship Id="rId27" Type="http://schemas.openxmlformats.org/officeDocument/2006/relationships/hyperlink" Target="https://ru.wikipedia.org/wiki/Amazon_Echo" TargetMode="External"/><Relationship Id="rId30" Type="http://schemas.openxmlformats.org/officeDocument/2006/relationships/hyperlink" Target="https://ru.wikipedia.org/wiki/Home_Assistant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://www.rfidjournal.com/article/pdf/4986/1/1/rfidjournal-article4986.PDF" TargetMode="External"/><Relationship Id="rId48" Type="http://schemas.openxmlformats.org/officeDocument/2006/relationships/hyperlink" Target="https://ru.wikipedia.org/wiki/Scientific_American" TargetMode="External"/><Relationship Id="rId56" Type="http://schemas.openxmlformats.org/officeDocument/2006/relationships/hyperlink" Target="https://ru.wikipedia.org/wiki/Doi" TargetMode="External"/><Relationship Id="rId64" Type="http://schemas.openxmlformats.org/officeDocument/2006/relationships/hyperlink" Target="https://dx.doi.org/10.1016/j.wasman.2019.02.017" TargetMode="External"/><Relationship Id="rId69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www.worldcat.org/search?fq=x0:jrnl&amp;q=n2:1814-9545," TargetMode="External"/><Relationship Id="rId80" Type="http://schemas.openxmlformats.org/officeDocument/2006/relationships/hyperlink" Target="https://www.worldcat.org/search?fq=x0:jrnl&amp;q=n2:1028-74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Scientific_American" TargetMode="External"/><Relationship Id="rId25" Type="http://schemas.openxmlformats.org/officeDocument/2006/relationships/hyperlink" Target="https://ru.wikipedia.org/wiki/%D0%98%D0%BD%D1%82%D0%B5%D1%80%D0%BD%D0%B5%D1%82_%D0%B2%D0%B5%D1%89%D0%B5%D0%B9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dx.doi.org/10.2307/j.ctvh9vtn3.295" TargetMode="External"/><Relationship Id="rId67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hyperlink" Target="http://www.gartner.com/it-glossary/internet-of-things/" TargetMode="External"/><Relationship Id="rId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70" Type="http://schemas.openxmlformats.org/officeDocument/2006/relationships/hyperlink" Target="https://dx.doi.org/10.17323/1814-9545-2011-2-5-122" TargetMode="External"/><Relationship Id="rId75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IPv6" TargetMode="External"/><Relationship Id="rId23" Type="http://schemas.openxmlformats.org/officeDocument/2006/relationships/hyperlink" Target="https://ru.wikipedia.org/wiki/RFID" TargetMode="External"/><Relationship Id="rId28" Type="http://schemas.openxmlformats.org/officeDocument/2006/relationships/hyperlink" Target="https://ru.wikipedia.org/wiki/Apple_HomePod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www.webcitation.org/6DuYJJJZT?url=http://numenor.cicese.mx/cursos/CMU/gershenfeld-inethings.pdf" TargetMode="External"/><Relationship Id="rId57" Type="http://schemas.openxmlformats.org/officeDocument/2006/relationships/hyperlink" Target="https://dx.doi.org/10.17010%2Fijom%2F2016%2Fv46%2Fi4%2F9053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www.webcitation.org/6DuYQRsDZ?url=http://www.rfidjournal.com/article/pdf/4986/1/1/rfidjournal-article4986.PDF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3" Type="http://schemas.openxmlformats.org/officeDocument/2006/relationships/hyperlink" Target="https://ru.wikipedia.org/wiki/Doi" TargetMode="External"/><Relationship Id="rId78" Type="http://schemas.openxmlformats.org/officeDocument/2006/relationships/hyperlink" Target="https://elibrary.ru/item.asp?id=28860111" TargetMode="Externa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microsoft.com/office/2007/relationships/hdphoto" Target="media/hdphoto1.wdp"/><Relationship Id="rId34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hyperlink" Target="https://www.worldcat.org/search?fq=x0:jrnl&amp;q=n2:0973-8703," TargetMode="External"/><Relationship Id="rId76" Type="http://schemas.openxmlformats.org/officeDocument/2006/relationships/hyperlink" Target="https://dx.doi.org/10.17487/rfc732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IPv6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www.worldcat.org/search?fq=x0:jrnl&amp;q=n2:0956-053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93A90E5-41E4-4E04-943E-9DA3748F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25</Pages>
  <Words>5752</Words>
  <Characters>32793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36</cp:revision>
  <cp:lastPrinted>2024-01-04T11:49:00Z</cp:lastPrinted>
  <dcterms:created xsi:type="dcterms:W3CDTF">2024-01-04T06:25:00Z</dcterms:created>
  <dcterms:modified xsi:type="dcterms:W3CDTF">2024-01-04T11:50:00Z</dcterms:modified>
</cp:coreProperties>
</file>