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Pr="00D83126" w:rsidRDefault="00684496" w:rsidP="005F25EF">
      <w:pPr>
        <w:pStyle w:val="ae"/>
        <w:tabs>
          <w:tab w:val="clear" w:pos="4677"/>
        </w:tabs>
        <w:spacing w:after="800"/>
        <w:ind w:firstLine="0"/>
        <w:rPr>
          <w:rFonts w:eastAsia="Times New Roman"/>
          <w:sz w:val="24"/>
          <w:szCs w:val="24"/>
        </w:rPr>
      </w:pPr>
      <w:r w:rsidRPr="00D83126">
        <w:rPr>
          <w:rFonts w:eastAsia="Times New Roman"/>
          <w:sz w:val="24"/>
          <w:szCs w:val="24"/>
        </w:rPr>
        <w:t>УДК 621.311</w:t>
      </w:r>
      <w:r w:rsidRPr="00D83126">
        <w:rPr>
          <w:rFonts w:eastAsia="Times New Roman"/>
          <w:sz w:val="24"/>
          <w:szCs w:val="24"/>
        </w:rPr>
        <w:tab/>
        <w:t>На правах рукописи</w:t>
      </w:r>
    </w:p>
    <w:p w14:paraId="7EF05A2C" w14:textId="05EA4350" w:rsidR="00F40430" w:rsidRPr="00D83126" w:rsidRDefault="00F40430" w:rsidP="005F25EF">
      <w:pPr>
        <w:spacing w:after="800"/>
        <w:ind w:firstLine="0"/>
        <w:jc w:val="center"/>
        <w:rPr>
          <w:rFonts w:eastAsia="Times New Roman"/>
          <w:sz w:val="24"/>
          <w:szCs w:val="24"/>
        </w:rPr>
      </w:pPr>
      <w:r w:rsidRPr="00D83126">
        <w:rPr>
          <w:rFonts w:eastAsia="Times New Roman"/>
          <w:sz w:val="24"/>
          <w:szCs w:val="24"/>
        </w:rPr>
        <w:t>К</w:t>
      </w:r>
      <w:r w:rsidR="00D83126" w:rsidRPr="00D83126">
        <w:rPr>
          <w:rFonts w:eastAsia="Times New Roman"/>
          <w:sz w:val="24"/>
          <w:szCs w:val="24"/>
        </w:rPr>
        <w:t>арманов</w:t>
      </w:r>
      <w:r w:rsidRPr="00D83126">
        <w:rPr>
          <w:rFonts w:eastAsia="Times New Roman"/>
          <w:sz w:val="24"/>
          <w:szCs w:val="24"/>
        </w:rPr>
        <w:t xml:space="preserve"> А</w:t>
      </w:r>
      <w:r w:rsidR="00D83126" w:rsidRPr="00D83126">
        <w:rPr>
          <w:rFonts w:eastAsia="Times New Roman"/>
          <w:sz w:val="24"/>
          <w:szCs w:val="24"/>
        </w:rPr>
        <w:t>ртём</w:t>
      </w:r>
      <w:r w:rsidRPr="00D83126">
        <w:rPr>
          <w:rFonts w:eastAsia="Times New Roman"/>
          <w:sz w:val="24"/>
          <w:szCs w:val="24"/>
        </w:rPr>
        <w:t xml:space="preserve"> А</w:t>
      </w:r>
      <w:r w:rsidR="00D83126" w:rsidRPr="00D83126">
        <w:rPr>
          <w:rFonts w:eastAsia="Times New Roman"/>
          <w:sz w:val="24"/>
          <w:szCs w:val="24"/>
        </w:rPr>
        <w:t>лександрович</w:t>
      </w:r>
    </w:p>
    <w:p w14:paraId="65C04803" w14:textId="668BDC83" w:rsidR="00F40430" w:rsidRPr="00D83126" w:rsidRDefault="00F40430" w:rsidP="005F25EF">
      <w:pPr>
        <w:spacing w:after="800"/>
        <w:ind w:firstLine="0"/>
        <w:jc w:val="center"/>
        <w:rPr>
          <w:rFonts w:eastAsia="Times New Roman"/>
          <w:b/>
          <w:sz w:val="24"/>
          <w:szCs w:val="24"/>
        </w:rPr>
      </w:pPr>
      <w:r w:rsidRPr="00D83126">
        <w:rPr>
          <w:rFonts w:eastAsia="Times New Roman"/>
          <w:b/>
          <w:sz w:val="24"/>
          <w:szCs w:val="24"/>
        </w:rPr>
        <w:t xml:space="preserve">Разработка цифровых средств радиотелеметрии для </w:t>
      </w:r>
      <w:r w:rsidR="00CE272A" w:rsidRPr="00D83126">
        <w:rPr>
          <w:rFonts w:eastAsia="Times New Roman"/>
          <w:b/>
          <w:sz w:val="24"/>
          <w:szCs w:val="24"/>
          <w:lang w:val="en-US"/>
        </w:rPr>
        <w:t>Io</w:t>
      </w:r>
      <w:r w:rsidR="00655646" w:rsidRPr="00D83126">
        <w:rPr>
          <w:rFonts w:eastAsia="Times New Roman"/>
          <w:b/>
          <w:sz w:val="24"/>
          <w:szCs w:val="24"/>
          <w:lang w:val="en-US"/>
        </w:rPr>
        <w:t>T</w:t>
      </w:r>
      <w:r w:rsidRPr="00D83126">
        <w:rPr>
          <w:rFonts w:eastAsia="Times New Roman"/>
          <w:b/>
          <w:sz w:val="24"/>
          <w:szCs w:val="24"/>
        </w:rPr>
        <w:t xml:space="preserve"> устройств</w:t>
      </w:r>
    </w:p>
    <w:p w14:paraId="1C978903" w14:textId="77777777" w:rsidR="00F40430" w:rsidRDefault="00F40430" w:rsidP="005F25EF">
      <w:pPr>
        <w:spacing w:after="800"/>
        <w:ind w:firstLine="0"/>
        <w:jc w:val="center"/>
        <w:rPr>
          <w:rFonts w:eastAsia="Times New Roman"/>
          <w:sz w:val="24"/>
          <w:szCs w:val="24"/>
        </w:rPr>
      </w:pPr>
      <w:r w:rsidRPr="00D83126">
        <w:rPr>
          <w:rFonts w:eastAsia="Times New Roman"/>
          <w:sz w:val="24"/>
          <w:szCs w:val="24"/>
        </w:rPr>
        <w:t>7М07110 «Робототехнические, интеллектуальные системы и приборостроение»</w:t>
      </w:r>
    </w:p>
    <w:p w14:paraId="31A7D5EE" w14:textId="7AE53FDB" w:rsidR="00D83126" w:rsidRPr="00E71C5A" w:rsidRDefault="00D83126" w:rsidP="005F25EF">
      <w:pPr>
        <w:spacing w:after="800"/>
        <w:ind w:firstLine="0"/>
        <w:jc w:val="center"/>
        <w:rPr>
          <w:rFonts w:eastAsia="Times New Roman"/>
          <w:b/>
          <w:sz w:val="24"/>
          <w:szCs w:val="24"/>
          <w:lang w:val="kk-KZ"/>
        </w:rPr>
      </w:pPr>
      <w:r w:rsidRPr="00E71C5A">
        <w:rPr>
          <w:rFonts w:eastAsia="Times New Roman"/>
          <w:b/>
          <w:sz w:val="24"/>
          <w:szCs w:val="24"/>
          <w:lang w:val="kk-KZ"/>
        </w:rPr>
        <w:t>Автореферат</w:t>
      </w:r>
    </w:p>
    <w:p w14:paraId="7C6FFD78" w14:textId="57979F38" w:rsidR="00F40430" w:rsidRPr="005F25EF" w:rsidRDefault="00D83126" w:rsidP="005F25EF">
      <w:pPr>
        <w:spacing w:after="800"/>
        <w:ind w:firstLine="0"/>
        <w:jc w:val="center"/>
        <w:rPr>
          <w:rFonts w:eastAsia="Times New Roman"/>
          <w:sz w:val="24"/>
          <w:szCs w:val="24"/>
          <w:lang w:val="kk-KZ"/>
        </w:rPr>
      </w:pPr>
      <w:r>
        <w:rPr>
          <w:rFonts w:eastAsia="Times New Roman"/>
          <w:sz w:val="24"/>
          <w:szCs w:val="24"/>
          <w:lang w:val="kk-KZ"/>
        </w:rPr>
        <w:t>м</w:t>
      </w:r>
      <w:r w:rsidR="00684496" w:rsidRPr="00D83126">
        <w:rPr>
          <w:rFonts w:eastAsia="Times New Roman"/>
          <w:sz w:val="24"/>
          <w:szCs w:val="24"/>
        </w:rPr>
        <w:t>агистерск</w:t>
      </w:r>
      <w:r>
        <w:rPr>
          <w:rFonts w:eastAsia="Times New Roman"/>
          <w:sz w:val="24"/>
          <w:szCs w:val="24"/>
          <w:lang w:val="kk-KZ"/>
        </w:rPr>
        <w:t>ого</w:t>
      </w:r>
      <w:r w:rsidR="00684496" w:rsidRPr="00D83126">
        <w:rPr>
          <w:rFonts w:eastAsia="Times New Roman"/>
          <w:sz w:val="24"/>
          <w:szCs w:val="24"/>
        </w:rPr>
        <w:t xml:space="preserve"> п</w:t>
      </w:r>
      <w:r w:rsidR="00F40430" w:rsidRPr="00D83126">
        <w:rPr>
          <w:rFonts w:eastAsia="Times New Roman"/>
          <w:sz w:val="24"/>
          <w:szCs w:val="24"/>
        </w:rPr>
        <w:t>роект</w:t>
      </w:r>
      <w:r>
        <w:rPr>
          <w:rFonts w:eastAsia="Times New Roman"/>
          <w:sz w:val="24"/>
          <w:szCs w:val="24"/>
          <w:lang w:val="kk-KZ"/>
        </w:rPr>
        <w:t>а</w:t>
      </w:r>
      <w:r w:rsidR="00F40430" w:rsidRPr="00D83126">
        <w:rPr>
          <w:rFonts w:eastAsia="Times New Roman"/>
          <w:sz w:val="24"/>
          <w:szCs w:val="24"/>
        </w:rPr>
        <w:t xml:space="preserve"> на соискание академической степени</w:t>
      </w:r>
      <w:r w:rsidR="005F25EF">
        <w:rPr>
          <w:rFonts w:eastAsia="Times New Roman"/>
          <w:sz w:val="24"/>
          <w:szCs w:val="24"/>
          <w:lang w:val="kk-KZ"/>
        </w:rPr>
        <w:t xml:space="preserve"> </w:t>
      </w:r>
      <w:r w:rsidR="00F40430" w:rsidRPr="00D83126">
        <w:rPr>
          <w:rFonts w:eastAsia="Times New Roman"/>
          <w:sz w:val="24"/>
          <w:szCs w:val="24"/>
        </w:rPr>
        <w:t>магистра техники и технологий</w:t>
      </w:r>
      <w:r w:rsidR="005F25EF">
        <w:rPr>
          <w:rFonts w:eastAsia="Times New Roman"/>
          <w:sz w:val="24"/>
          <w:szCs w:val="24"/>
          <w:lang w:val="kk-KZ"/>
        </w:rPr>
        <w:t xml:space="preserve"> по образовательной программе </w:t>
      </w:r>
      <w:r w:rsidR="005F25EF" w:rsidRPr="00D83126">
        <w:rPr>
          <w:rFonts w:eastAsia="Times New Roman"/>
          <w:sz w:val="24"/>
          <w:szCs w:val="24"/>
        </w:rPr>
        <w:t>7М07110 «Робототехнические, интеллектуальные системы и приборостроение»</w:t>
      </w:r>
    </w:p>
    <w:tbl>
      <w:tblPr>
        <w:tblStyle w:val="af3"/>
        <w:tblW w:w="0" w:type="auto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5"/>
      </w:tblGrid>
      <w:tr w:rsidR="00C401B4" w14:paraId="7EBE811B" w14:textId="77777777" w:rsidTr="00C401B4">
        <w:tc>
          <w:tcPr>
            <w:tcW w:w="2285" w:type="dxa"/>
            <w:tcBorders>
              <w:bottom w:val="single" w:sz="4" w:space="0" w:color="auto"/>
            </w:tcBorders>
          </w:tcPr>
          <w:p w14:paraId="35B869C5" w14:textId="77777777" w:rsidR="00C401B4" w:rsidRDefault="00C401B4" w:rsidP="00BC2332">
            <w:pPr>
              <w:spacing w:after="60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C401B4"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 wp14:anchorId="6D6BE124" wp14:editId="5EA9177D">
                  <wp:extent cx="821534" cy="66985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465" cy="68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1B4" w14:paraId="04C340F5" w14:textId="77777777" w:rsidTr="00C401B4">
        <w:tc>
          <w:tcPr>
            <w:tcW w:w="2285" w:type="dxa"/>
            <w:tcBorders>
              <w:top w:val="single" w:sz="4" w:space="0" w:color="auto"/>
            </w:tcBorders>
          </w:tcPr>
          <w:p w14:paraId="7A28A808" w14:textId="05B4753B" w:rsidR="00C401B4" w:rsidRPr="00C401B4" w:rsidRDefault="00C401B4" w:rsidP="00C401B4">
            <w:pPr>
              <w:ind w:firstLine="0"/>
              <w:jc w:val="center"/>
              <w:rPr>
                <w:rFonts w:eastAsia="Times New Roman"/>
                <w:noProof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w:t>Подпись магистранта</w:t>
            </w:r>
          </w:p>
        </w:tc>
      </w:tr>
    </w:tbl>
    <w:p w14:paraId="1A3A0327" w14:textId="39456174" w:rsidR="00E71C5A" w:rsidRDefault="00E71C5A" w:rsidP="005F25EF">
      <w:pPr>
        <w:ind w:firstLine="0"/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755EB9DA" w14:textId="4159CA7D" w:rsidR="00CC74DB" w:rsidRDefault="00CC74DB" w:rsidP="00CC74DB">
      <w:pPr>
        <w:spacing w:after="600"/>
        <w:ind w:firstLine="0"/>
        <w:jc w:val="center"/>
        <w:rPr>
          <w:rFonts w:eastAsia="Times New Roman"/>
          <w:sz w:val="24"/>
          <w:szCs w:val="24"/>
        </w:rPr>
      </w:pPr>
      <w:r w:rsidRPr="00CC74DB">
        <w:rPr>
          <w:rFonts w:eastAsia="Times New Roman"/>
          <w:sz w:val="24"/>
          <w:szCs w:val="24"/>
        </w:rPr>
        <w:lastRenderedPageBreak/>
        <w:t>Магистерский проект выполнен в Северо</w:t>
      </w:r>
      <w:r>
        <w:rPr>
          <w:rFonts w:eastAsia="Times New Roman"/>
          <w:sz w:val="24"/>
          <w:szCs w:val="24"/>
        </w:rPr>
        <w:t>-</w:t>
      </w:r>
      <w:r w:rsidRPr="00CC74DB">
        <w:rPr>
          <w:rFonts w:eastAsia="Times New Roman"/>
          <w:sz w:val="24"/>
          <w:szCs w:val="24"/>
        </w:rPr>
        <w:t>Казахстанском университете им</w:t>
      </w:r>
      <w:r>
        <w:rPr>
          <w:rFonts w:eastAsia="Times New Roman"/>
          <w:sz w:val="24"/>
          <w:szCs w:val="24"/>
        </w:rPr>
        <w:t>.</w:t>
      </w:r>
      <w:r w:rsidRPr="00CC74DB">
        <w:rPr>
          <w:rFonts w:eastAsia="Times New Roman"/>
          <w:sz w:val="24"/>
          <w:szCs w:val="24"/>
        </w:rPr>
        <w:t xml:space="preserve"> М. Козыбаева,</w:t>
      </w:r>
      <w:r>
        <w:rPr>
          <w:rFonts w:eastAsia="Times New Roman"/>
          <w:sz w:val="24"/>
          <w:szCs w:val="24"/>
        </w:rPr>
        <w:t xml:space="preserve"> ф</w:t>
      </w:r>
      <w:r w:rsidRPr="00CC74DB">
        <w:rPr>
          <w:rFonts w:eastAsia="Times New Roman"/>
          <w:sz w:val="24"/>
          <w:szCs w:val="24"/>
        </w:rPr>
        <w:t>акультет инженерии и цифровых технологий (ФИЦТ)</w:t>
      </w:r>
      <w:r>
        <w:rPr>
          <w:rFonts w:eastAsia="Times New Roman"/>
          <w:sz w:val="24"/>
          <w:szCs w:val="24"/>
        </w:rPr>
        <w:t>, к</w:t>
      </w:r>
      <w:r w:rsidRPr="00CC74DB">
        <w:rPr>
          <w:rFonts w:eastAsia="Times New Roman"/>
          <w:sz w:val="24"/>
          <w:szCs w:val="24"/>
        </w:rPr>
        <w:t>афедра энергетики и радиоэлектроники (ЭиР)</w:t>
      </w:r>
    </w:p>
    <w:p w14:paraId="595D088F" w14:textId="53470FB5" w:rsidR="00E71C5A" w:rsidRDefault="00E71C5A" w:rsidP="00CC74DB">
      <w:pPr>
        <w:spacing w:after="600"/>
        <w:ind w:firstLine="0"/>
        <w:jc w:val="center"/>
        <w:rPr>
          <w:rFonts w:eastAsia="Times New Roman"/>
          <w:sz w:val="24"/>
          <w:szCs w:val="24"/>
        </w:rPr>
      </w:pPr>
      <w:r w:rsidRPr="00D83126">
        <w:rPr>
          <w:rFonts w:eastAsia="Times New Roman"/>
          <w:sz w:val="24"/>
          <w:szCs w:val="24"/>
        </w:rPr>
        <w:t>Научный руководитель</w:t>
      </w:r>
      <w:r w:rsidR="00A8207B">
        <w:rPr>
          <w:rFonts w:eastAsia="Times New Roman"/>
          <w:sz w:val="24"/>
          <w:szCs w:val="24"/>
          <w:lang w:val="kk-KZ"/>
        </w:rPr>
        <w:t>:</w:t>
      </w:r>
      <w:r w:rsidRPr="00D83126">
        <w:rPr>
          <w:rFonts w:eastAsia="Times New Roman"/>
          <w:sz w:val="24"/>
          <w:szCs w:val="24"/>
        </w:rPr>
        <w:br/>
      </w:r>
      <w:r w:rsidRPr="0030082C">
        <w:rPr>
          <w:rFonts w:eastAsia="Times New Roman"/>
          <w:spacing w:val="-6"/>
          <w:sz w:val="24"/>
          <w:szCs w:val="24"/>
        </w:rPr>
        <w:t>Кандидат технических наук, ассоциированный профессор</w:t>
      </w:r>
      <w:r w:rsidR="0030082C" w:rsidRPr="0030082C">
        <w:rPr>
          <w:rFonts w:eastAsia="Times New Roman"/>
          <w:spacing w:val="-6"/>
          <w:sz w:val="24"/>
          <w:szCs w:val="24"/>
        </w:rPr>
        <w:t xml:space="preserve"> (доцент)</w:t>
      </w:r>
      <w:r w:rsidRPr="00D83126">
        <w:rPr>
          <w:rFonts w:eastAsia="Times New Roman"/>
          <w:sz w:val="24"/>
          <w:szCs w:val="24"/>
        </w:rPr>
        <w:br/>
        <w:t>Савостин Алексей Александрович</w:t>
      </w:r>
    </w:p>
    <w:p w14:paraId="6CF8EE54" w14:textId="572C8A31" w:rsidR="00CC74DB" w:rsidRPr="00CC74DB" w:rsidRDefault="00CC74DB" w:rsidP="00CC74DB">
      <w:pPr>
        <w:spacing w:after="600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kk-KZ"/>
        </w:rPr>
        <w:t>Рецензент:</w:t>
      </w:r>
      <w:r>
        <w:rPr>
          <w:rFonts w:eastAsia="Times New Roman"/>
          <w:sz w:val="24"/>
          <w:szCs w:val="24"/>
          <w:lang w:val="kk-KZ"/>
        </w:rPr>
        <w:br/>
      </w:r>
      <w:r w:rsidR="0030082C" w:rsidRPr="0030082C">
        <w:rPr>
          <w:rFonts w:eastAsia="Times New Roman"/>
          <w:spacing w:val="-6"/>
          <w:sz w:val="24"/>
          <w:szCs w:val="24"/>
        </w:rPr>
        <w:t>Кандидат технических наук, ассоциированный профессор (доцент)</w:t>
      </w:r>
      <w:r w:rsidR="0030082C" w:rsidRPr="00D83126">
        <w:rPr>
          <w:rFonts w:eastAsia="Times New Roman"/>
          <w:sz w:val="24"/>
          <w:szCs w:val="24"/>
        </w:rPr>
        <w:br/>
      </w:r>
      <w:r w:rsidR="0030082C">
        <w:rPr>
          <w:rFonts w:eastAsia="Times New Roman"/>
          <w:sz w:val="24"/>
          <w:szCs w:val="24"/>
        </w:rPr>
        <w:t>Риттер Дмитрий Викторович</w:t>
      </w:r>
    </w:p>
    <w:p w14:paraId="1666E226" w14:textId="3DE83AD3" w:rsidR="00CC74DB" w:rsidRDefault="00CC74DB" w:rsidP="00CC74DB">
      <w:pPr>
        <w:pStyle w:val="HTML"/>
        <w:spacing w:before="0" w:after="600"/>
        <w:ind w:firstLine="0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CC74DB">
        <w:rPr>
          <w:rFonts w:ascii="Times New Roman" w:hAnsi="Times New Roman" w:cs="Times New Roman"/>
          <w:sz w:val="24"/>
          <w:szCs w:val="24"/>
        </w:rPr>
        <w:t xml:space="preserve">Защита состоится </w:t>
      </w:r>
      <w:r w:rsidR="00197BB6">
        <w:rPr>
          <w:rFonts w:ascii="Times New Roman" w:hAnsi="Times New Roman" w:cs="Times New Roman"/>
          <w:sz w:val="24"/>
          <w:szCs w:val="24"/>
        </w:rPr>
        <w:t>30.01.2024 в 9:00</w:t>
      </w:r>
      <w:r w:rsidRPr="00CC74DB">
        <w:rPr>
          <w:rFonts w:ascii="Times New Roman" w:hAnsi="Times New Roman" w:cs="Times New Roman"/>
          <w:sz w:val="24"/>
          <w:szCs w:val="24"/>
        </w:rPr>
        <w:t xml:space="preserve"> по адресу: г. Петропавловск, ул</w:t>
      </w:r>
      <w:r w:rsidR="00B0281E">
        <w:rPr>
          <w:rFonts w:ascii="Times New Roman" w:hAnsi="Times New Roman" w:cs="Times New Roman"/>
          <w:sz w:val="24"/>
          <w:szCs w:val="24"/>
        </w:rPr>
        <w:t>.</w:t>
      </w:r>
      <w:r w:rsidR="00197BB6">
        <w:rPr>
          <w:rFonts w:ascii="Times New Roman" w:hAnsi="Times New Roman" w:cs="Times New Roman"/>
          <w:sz w:val="24"/>
          <w:szCs w:val="24"/>
        </w:rPr>
        <w:t xml:space="preserve"> Пушкина 86</w:t>
      </w:r>
      <w:r w:rsidRPr="00CC74DB">
        <w:rPr>
          <w:rFonts w:ascii="Times New Roman" w:hAnsi="Times New Roman" w:cs="Times New Roman"/>
          <w:sz w:val="24"/>
          <w:szCs w:val="24"/>
        </w:rPr>
        <w:t>, учебный корпус</w:t>
      </w:r>
      <w:r w:rsidR="00197BB6">
        <w:rPr>
          <w:rFonts w:ascii="Times New Roman" w:hAnsi="Times New Roman" w:cs="Times New Roman"/>
          <w:sz w:val="24"/>
          <w:szCs w:val="24"/>
        </w:rPr>
        <w:t xml:space="preserve"> №4</w:t>
      </w:r>
      <w:r w:rsidRPr="00CC74DB">
        <w:rPr>
          <w:rFonts w:ascii="Times New Roman" w:hAnsi="Times New Roman" w:cs="Times New Roman"/>
          <w:sz w:val="24"/>
          <w:szCs w:val="24"/>
        </w:rPr>
        <w:t xml:space="preserve">, </w:t>
      </w:r>
      <w:r w:rsidR="00197BB6" w:rsidRPr="00197BB6">
        <w:rPr>
          <w:rFonts w:ascii="Times New Roman" w:hAnsi="Times New Roman" w:cs="Times New Roman"/>
          <w:sz w:val="24"/>
          <w:szCs w:val="24"/>
        </w:rPr>
        <w:t>факультет инженерии и цифровых технологий (ФИЦТ), кафедра энергетики и радиоэлектроники (ЭиР)</w:t>
      </w:r>
    </w:p>
    <w:p w14:paraId="7327E7C9" w14:textId="69544370" w:rsidR="00F40430" w:rsidRDefault="00CC74DB" w:rsidP="00CC74DB">
      <w:pPr>
        <w:pStyle w:val="HTML"/>
        <w:spacing w:before="0" w:after="60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C74DB">
        <w:rPr>
          <w:rFonts w:ascii="Times New Roman" w:hAnsi="Times New Roman" w:cs="Times New Roman"/>
          <w:sz w:val="24"/>
          <w:szCs w:val="24"/>
        </w:rPr>
        <w:t xml:space="preserve">Технический секретарь </w:t>
      </w:r>
      <w:r w:rsidR="009159F6">
        <w:rPr>
          <w:rFonts w:ascii="Times New Roman" w:hAnsi="Times New Roman" w:cs="Times New Roman"/>
          <w:sz w:val="24"/>
          <w:szCs w:val="24"/>
        </w:rPr>
        <w:t>Г</w:t>
      </w:r>
      <w:r w:rsidRPr="00CC74DB">
        <w:rPr>
          <w:rFonts w:ascii="Times New Roman" w:hAnsi="Times New Roman" w:cs="Times New Roman"/>
          <w:sz w:val="24"/>
          <w:szCs w:val="24"/>
        </w:rPr>
        <w:t>АК:</w:t>
      </w:r>
      <w:r w:rsidR="009159F6">
        <w:rPr>
          <w:rFonts w:ascii="Times New Roman" w:hAnsi="Times New Roman" w:cs="Times New Roman"/>
          <w:sz w:val="24"/>
          <w:szCs w:val="24"/>
        </w:rPr>
        <w:tab/>
      </w:r>
      <w:r w:rsidR="009159F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ABA8544" wp14:editId="0F9E6733">
            <wp:extent cx="953164" cy="570475"/>
            <wp:effectExtent l="0" t="0" r="0" b="1270"/>
            <wp:docPr id="115" name="Рисунок 115" descr="D:\хлам\Универ\Дисс\подпись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хлам\Универ\Дисс\подпись 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3" t="28226" r="2688" b="35473"/>
                    <a:stretch/>
                  </pic:blipFill>
                  <pic:spPr bwMode="auto">
                    <a:xfrm>
                      <a:off x="0" y="0"/>
                      <a:ext cx="953164" cy="5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9F6">
        <w:rPr>
          <w:rFonts w:ascii="Times New Roman" w:hAnsi="Times New Roman" w:cs="Times New Roman"/>
          <w:sz w:val="24"/>
          <w:szCs w:val="24"/>
        </w:rPr>
        <w:t>Семенюк В.В.</w:t>
      </w:r>
    </w:p>
    <w:p w14:paraId="4C46F620" w14:textId="77777777" w:rsidR="00E71C5A" w:rsidRDefault="00E71C5A" w:rsidP="00330147">
      <w:pPr>
        <w:pStyle w:val="HTML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7E4D155" w14:textId="77777777" w:rsidR="00E71C5A" w:rsidRPr="00D83126" w:rsidRDefault="00E71C5A" w:rsidP="00330147">
      <w:pPr>
        <w:pStyle w:val="HTML"/>
        <w:spacing w:before="0" w:after="0"/>
        <w:rPr>
          <w:rFonts w:ascii="Times New Roman" w:hAnsi="Times New Roman" w:cs="Times New Roman"/>
          <w:sz w:val="24"/>
          <w:szCs w:val="24"/>
        </w:rPr>
        <w:sectPr w:rsidR="00E71C5A" w:rsidRPr="00D83126" w:rsidSect="00DE7C3D">
          <w:headerReference w:type="default" r:id="rId10"/>
          <w:footerReference w:type="first" r:id="rId11"/>
          <w:pgSz w:w="8392" w:h="11907" w:code="11"/>
          <w:pgMar w:top="851" w:right="851" w:bottom="851" w:left="851" w:header="0" w:footer="851" w:gutter="0"/>
          <w:cols w:space="708"/>
          <w:vAlign w:val="center"/>
          <w:titlePg/>
          <w:docGrid w:linePitch="381"/>
        </w:sectPr>
      </w:pPr>
    </w:p>
    <w:p w14:paraId="14771808" w14:textId="10A6A8FA" w:rsidR="00434071" w:rsidRPr="00156DF0" w:rsidRDefault="00434071" w:rsidP="00290A02">
      <w:pPr>
        <w:spacing w:after="80"/>
        <w:ind w:firstLine="0"/>
        <w:jc w:val="center"/>
        <w:rPr>
          <w:bCs/>
          <w:sz w:val="24"/>
          <w:szCs w:val="24"/>
          <w:lang w:val="en-US"/>
        </w:rPr>
      </w:pPr>
      <w:r w:rsidRPr="00156DF0">
        <w:rPr>
          <w:bCs/>
          <w:sz w:val="24"/>
          <w:szCs w:val="24"/>
        </w:rPr>
        <w:lastRenderedPageBreak/>
        <w:t>СОДЕРЖАНИЕ</w:t>
      </w:r>
    </w:p>
    <w:p w14:paraId="64AD4494" w14:textId="77777777" w:rsidR="00F9133B" w:rsidRPr="00156DF0" w:rsidRDefault="00F9133B" w:rsidP="003F4BAE">
      <w:pPr>
        <w:ind w:firstLine="0"/>
        <w:jc w:val="center"/>
        <w:rPr>
          <w:bCs/>
          <w:sz w:val="24"/>
          <w:szCs w:val="24"/>
        </w:rPr>
      </w:pPr>
    </w:p>
    <w:sdt>
      <w:sdtPr>
        <w:rPr>
          <w:sz w:val="24"/>
          <w:szCs w:val="24"/>
        </w:r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C5F4A2" w14:textId="77777777" w:rsidR="004679E1" w:rsidRPr="004679E1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4679E1">
            <w:rPr>
              <w:sz w:val="24"/>
              <w:szCs w:val="24"/>
            </w:rPr>
            <w:fldChar w:fldCharType="begin"/>
          </w:r>
          <w:r w:rsidRPr="004679E1">
            <w:rPr>
              <w:sz w:val="24"/>
              <w:szCs w:val="24"/>
            </w:rPr>
            <w:instrText xml:space="preserve"> TOC \o \h \z \u </w:instrText>
          </w:r>
          <w:r w:rsidRPr="004679E1">
            <w:rPr>
              <w:sz w:val="24"/>
              <w:szCs w:val="24"/>
            </w:rPr>
            <w:fldChar w:fldCharType="separate"/>
          </w:r>
          <w:hyperlink w:anchor="_Toc155281702" w:history="1">
            <w:r w:rsidR="004679E1" w:rsidRPr="004679E1">
              <w:rPr>
                <w:rStyle w:val="af7"/>
                <w:noProof/>
                <w:sz w:val="24"/>
                <w:szCs w:val="24"/>
              </w:rPr>
              <w:t>ВВЕДЕНИЕ</w:t>
            </w:r>
            <w:r w:rsidR="004679E1" w:rsidRPr="004679E1">
              <w:rPr>
                <w:noProof/>
                <w:webHidden/>
                <w:sz w:val="24"/>
                <w:szCs w:val="24"/>
              </w:rPr>
              <w:tab/>
            </w:r>
            <w:r w:rsidR="004679E1"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="004679E1" w:rsidRPr="004679E1">
              <w:rPr>
                <w:noProof/>
                <w:webHidden/>
                <w:sz w:val="24"/>
                <w:szCs w:val="24"/>
              </w:rPr>
              <w:instrText xml:space="preserve"> PAGEREF _Toc155281702 \h </w:instrText>
            </w:r>
            <w:r w:rsidR="004679E1" w:rsidRPr="004679E1">
              <w:rPr>
                <w:noProof/>
                <w:webHidden/>
                <w:sz w:val="24"/>
                <w:szCs w:val="24"/>
              </w:rPr>
            </w:r>
            <w:r w:rsidR="004679E1"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4</w:t>
            </w:r>
            <w:r w:rsidR="004679E1"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6A020" w14:textId="397991AC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3" w:history="1">
            <w:r w:rsidRPr="004679E1">
              <w:rPr>
                <w:rStyle w:val="af7"/>
                <w:noProof/>
                <w:sz w:val="24"/>
                <w:szCs w:val="24"/>
              </w:rPr>
              <w:t xml:space="preserve">1 Обзор концепции 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>IoT</w:t>
            </w:r>
            <w:r w:rsidRPr="004679E1">
              <w:rPr>
                <w:rStyle w:val="af7"/>
                <w:noProof/>
                <w:sz w:val="24"/>
                <w:szCs w:val="24"/>
              </w:rPr>
              <w:t xml:space="preserve"> (интернет вещей)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_Toc155281703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6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9CB16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4" w:history="1"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>1.1</w:t>
            </w:r>
            <w:r w:rsidRPr="004679E1">
              <w:rPr>
                <w:rStyle w:val="af7"/>
                <w:noProof/>
                <w:sz w:val="24"/>
                <w:szCs w:val="24"/>
              </w:rPr>
              <w:t xml:space="preserve"> Общие сведения об 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>IoT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_Toc155281704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6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0CE34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5" w:history="1">
            <w:r w:rsidRPr="004679E1">
              <w:rPr>
                <w:rStyle w:val="af7"/>
                <w:noProof/>
                <w:sz w:val="24"/>
                <w:szCs w:val="24"/>
              </w:rPr>
              <w:t xml:space="preserve">1.2 Области использования 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>IoT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_Toc155281705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7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3781B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6" w:history="1">
            <w:r w:rsidRPr="004679E1">
              <w:rPr>
                <w:rStyle w:val="af7"/>
                <w:noProof/>
                <w:sz w:val="24"/>
                <w:szCs w:val="24"/>
              </w:rPr>
              <w:t>2 Обзор современных беспроводных технологий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_Toc155281706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9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38E21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7" w:history="1">
            <w:r w:rsidRPr="004679E1">
              <w:rPr>
                <w:rStyle w:val="af7"/>
                <w:noProof/>
                <w:sz w:val="24"/>
                <w:szCs w:val="24"/>
              </w:rPr>
              <w:t>2.1 Типы беспроводных сетей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_Toc155281707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9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7E87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8" w:history="1">
            <w:r w:rsidRPr="004679E1">
              <w:rPr>
                <w:rStyle w:val="af7"/>
                <w:noProof/>
                <w:sz w:val="24"/>
                <w:szCs w:val="24"/>
              </w:rPr>
              <w:t>2.2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 xml:space="preserve"> LPWAN </w:t>
            </w:r>
            <w:r w:rsidRPr="004679E1">
              <w:rPr>
                <w:rStyle w:val="af7"/>
                <w:noProof/>
                <w:sz w:val="24"/>
                <w:szCs w:val="24"/>
              </w:rPr>
              <w:t>технологии беспроводной связи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_Toc155281708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12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2C24E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09" w:history="1">
            <w:r w:rsidRPr="004679E1">
              <w:rPr>
                <w:rStyle w:val="af7"/>
                <w:noProof/>
                <w:sz w:val="24"/>
                <w:szCs w:val="24"/>
              </w:rPr>
              <w:t>2.2.1 Общие сведения о LPWAN сетях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_Toc155281709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12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50C31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0" w:history="1">
            <w:r w:rsidRPr="004679E1">
              <w:rPr>
                <w:rStyle w:val="af7"/>
                <w:noProof/>
                <w:sz w:val="24"/>
                <w:szCs w:val="24"/>
              </w:rPr>
              <w:t>2.2.2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 xml:space="preserve"> SIGFOX</w:t>
            </w:r>
            <w:r w:rsidRPr="004679E1">
              <w:rPr>
                <w:rStyle w:val="af7"/>
                <w:noProof/>
                <w:sz w:val="24"/>
                <w:szCs w:val="24"/>
              </w:rPr>
              <w:t xml:space="preserve"> технология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_Toc155281710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14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1962F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1" w:history="1">
            <w:r w:rsidRPr="004679E1">
              <w:rPr>
                <w:rStyle w:val="af7"/>
                <w:noProof/>
                <w:sz w:val="24"/>
                <w:szCs w:val="24"/>
              </w:rPr>
              <w:t>2.2.3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 xml:space="preserve"> LoRa </w:t>
            </w:r>
            <w:r w:rsidRPr="004679E1">
              <w:rPr>
                <w:rStyle w:val="af7"/>
                <w:noProof/>
                <w:sz w:val="24"/>
                <w:szCs w:val="24"/>
              </w:rPr>
              <w:t>технология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_Toc155281711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17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6B4F82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2" w:history="1">
            <w:r w:rsidRPr="004679E1">
              <w:rPr>
                <w:rStyle w:val="af7"/>
                <w:noProof/>
                <w:sz w:val="24"/>
                <w:szCs w:val="24"/>
              </w:rPr>
              <w:t xml:space="preserve">2.2.4 Сравнительный анализ </w:t>
            </w:r>
            <w:r w:rsidRPr="004679E1">
              <w:rPr>
                <w:rStyle w:val="af7"/>
                <w:noProof/>
                <w:sz w:val="24"/>
                <w:szCs w:val="24"/>
                <w:lang w:val="en-US"/>
              </w:rPr>
              <w:t>SIGFOX</w:t>
            </w:r>
            <w:r w:rsidRPr="004679E1">
              <w:rPr>
                <w:rStyle w:val="af7"/>
                <w:noProof/>
                <w:sz w:val="24"/>
                <w:szCs w:val="24"/>
              </w:rPr>
              <w:t xml:space="preserve"> и LoRa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_Toc155281712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19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5FE2D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3" w:history="1">
            <w:r w:rsidRPr="004679E1">
              <w:rPr>
                <w:rStyle w:val="af7"/>
                <w:noProof/>
                <w:sz w:val="24"/>
                <w:szCs w:val="24"/>
              </w:rPr>
              <w:t>ЗАКЛЮЧЕНИЕ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_Toc155281713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21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84D6EB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4" w:history="1">
            <w:r w:rsidRPr="004679E1">
              <w:rPr>
                <w:rStyle w:val="af7"/>
                <w:noProof/>
                <w:sz w:val="24"/>
                <w:szCs w:val="24"/>
              </w:rPr>
              <w:t>СПИСОК ИСПОЛЬЗОВАННЫХ ИСТОЧНИКОВ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_Toc155281714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22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5D5A8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pacing w:val="-10"/>
              <w:sz w:val="24"/>
              <w:szCs w:val="24"/>
            </w:rPr>
          </w:pPr>
          <w:hyperlink w:anchor="_Toc155281715" w:history="1">
            <w:r w:rsidRPr="004679E1">
              <w:rPr>
                <w:rStyle w:val="af7"/>
                <w:noProof/>
                <w:spacing w:val="-10"/>
                <w:sz w:val="24"/>
                <w:szCs w:val="24"/>
              </w:rPr>
              <w:t>СПИСОК ОПУБЛИКОВАННЫХ РАБОТ ПО ТЕМЕ ПРОЕКТА</w:t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  <w:instrText xml:space="preserve"> PAGEREF _Toc155281715 \h </w:instrText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pacing w:val="-10"/>
                <w:sz w:val="24"/>
                <w:szCs w:val="24"/>
              </w:rPr>
              <w:t>24</w:t>
            </w:r>
            <w:r w:rsidRPr="004679E1">
              <w:rPr>
                <w:noProof/>
                <w:webHidden/>
                <w:spacing w:val="-10"/>
                <w:sz w:val="24"/>
                <w:szCs w:val="24"/>
              </w:rPr>
              <w:fldChar w:fldCharType="end"/>
            </w:r>
          </w:hyperlink>
        </w:p>
        <w:p w14:paraId="1452512C" w14:textId="77777777" w:rsidR="004679E1" w:rsidRPr="004679E1" w:rsidRDefault="004679E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5281716" w:history="1">
            <w:r w:rsidRPr="004679E1">
              <w:rPr>
                <w:rStyle w:val="af7"/>
                <w:noProof/>
                <w:sz w:val="24"/>
                <w:szCs w:val="24"/>
              </w:rPr>
              <w:t>РЕЗЮМЕ</w:t>
            </w:r>
            <w:r w:rsidRPr="004679E1">
              <w:rPr>
                <w:noProof/>
                <w:webHidden/>
                <w:sz w:val="24"/>
                <w:szCs w:val="24"/>
              </w:rPr>
              <w:tab/>
            </w:r>
            <w:r w:rsidRPr="004679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79E1">
              <w:rPr>
                <w:noProof/>
                <w:webHidden/>
                <w:sz w:val="24"/>
                <w:szCs w:val="24"/>
              </w:rPr>
              <w:instrText xml:space="preserve"> PAGEREF _Toc155281716 \h </w:instrText>
            </w:r>
            <w:r w:rsidRPr="004679E1">
              <w:rPr>
                <w:noProof/>
                <w:webHidden/>
                <w:sz w:val="24"/>
                <w:szCs w:val="24"/>
              </w:rPr>
            </w:r>
            <w:r w:rsidRPr="004679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21FE">
              <w:rPr>
                <w:noProof/>
                <w:webHidden/>
                <w:sz w:val="24"/>
                <w:szCs w:val="24"/>
              </w:rPr>
              <w:t>25</w:t>
            </w:r>
            <w:r w:rsidRPr="004679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BE276" w14:textId="15BEF999" w:rsidR="00E71C5A" w:rsidRDefault="00F9133B" w:rsidP="00E71C5A">
          <w:pPr>
            <w:pStyle w:val="11"/>
            <w:rPr>
              <w:b/>
              <w:bCs/>
              <w:sz w:val="24"/>
              <w:szCs w:val="24"/>
            </w:rPr>
          </w:pPr>
          <w:r w:rsidRPr="004679E1">
            <w:rPr>
              <w:sz w:val="24"/>
              <w:szCs w:val="24"/>
            </w:rPr>
            <w:fldChar w:fldCharType="end"/>
          </w:r>
        </w:p>
      </w:sdtContent>
    </w:sdt>
    <w:p w14:paraId="76C5095D" w14:textId="0FBBA3E9" w:rsidR="00434071" w:rsidRPr="00E71C5A" w:rsidRDefault="00434071" w:rsidP="00E71C5A">
      <w:pPr>
        <w:pStyle w:val="11"/>
        <w:rPr>
          <w:sz w:val="24"/>
          <w:szCs w:val="24"/>
        </w:rPr>
      </w:pPr>
      <w:r w:rsidRPr="00D83126">
        <w:rPr>
          <w:b/>
          <w:bCs/>
          <w:sz w:val="24"/>
          <w:szCs w:val="24"/>
        </w:rPr>
        <w:br w:type="page"/>
      </w:r>
    </w:p>
    <w:p w14:paraId="0319C7A3" w14:textId="7FEA6F7E" w:rsidR="00434071" w:rsidRPr="00D83126" w:rsidRDefault="00CD490A" w:rsidP="00DE7C3D">
      <w:pPr>
        <w:pStyle w:val="af4"/>
        <w:widowControl w:val="0"/>
        <w:rPr>
          <w:b/>
          <w:sz w:val="24"/>
          <w:szCs w:val="24"/>
        </w:rPr>
      </w:pPr>
      <w:bookmarkStart w:id="0" w:name="_Toc155281702"/>
      <w:r w:rsidRPr="00D83126">
        <w:rPr>
          <w:b/>
          <w:sz w:val="24"/>
          <w:szCs w:val="24"/>
        </w:rPr>
        <w:lastRenderedPageBreak/>
        <w:t>ВВЕДЕНИЕ</w:t>
      </w:r>
      <w:bookmarkEnd w:id="0"/>
    </w:p>
    <w:p w14:paraId="1DACE715" w14:textId="0D29DE7C" w:rsidR="00434071" w:rsidRPr="00D83126" w:rsidRDefault="00434071" w:rsidP="00A863F3">
      <w:pPr>
        <w:rPr>
          <w:sz w:val="24"/>
          <w:szCs w:val="24"/>
        </w:rPr>
      </w:pPr>
    </w:p>
    <w:p w14:paraId="44FA25C4" w14:textId="3C97FD46" w:rsidR="00916C8B" w:rsidRPr="00D83126" w:rsidRDefault="00916C8B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>Термин IoT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 w:rsidRPr="00D83126">
        <w:rPr>
          <w:sz w:val="24"/>
          <w:szCs w:val="24"/>
        </w:rPr>
        <w:t>,</w:t>
      </w:r>
      <w:r w:rsidRPr="00D83126">
        <w:rPr>
          <w:sz w:val="24"/>
          <w:szCs w:val="24"/>
        </w:rPr>
        <w:t xml:space="preserve"> существуют миллиард</w:t>
      </w:r>
      <w:r w:rsidR="002830A7" w:rsidRPr="00D83126">
        <w:rPr>
          <w:sz w:val="24"/>
          <w:szCs w:val="24"/>
        </w:rPr>
        <w:t>ы IoT</w:t>
      </w:r>
      <w:r w:rsidRPr="00D83126">
        <w:rPr>
          <w:sz w:val="24"/>
          <w:szCs w:val="24"/>
        </w:rPr>
        <w:t xml:space="preserve"> устройств, подключенных к сети Интернет.</w:t>
      </w:r>
    </w:p>
    <w:p w14:paraId="44EA377E" w14:textId="36788B99" w:rsidR="00A27EC2" w:rsidRPr="00D83126" w:rsidRDefault="0008325A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D83126">
        <w:rPr>
          <w:sz w:val="24"/>
          <w:szCs w:val="24"/>
        </w:rPr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 w:rsidRPr="00D83126">
        <w:rPr>
          <w:sz w:val="24"/>
          <w:szCs w:val="24"/>
        </w:rPr>
        <w:t>которы</w:t>
      </w:r>
      <w:r w:rsidR="00443B68" w:rsidRPr="00D83126">
        <w:rPr>
          <w:sz w:val="24"/>
          <w:szCs w:val="24"/>
        </w:rPr>
        <w:t>м</w:t>
      </w:r>
      <w:r w:rsidR="00926159" w:rsidRPr="00D83126">
        <w:rPr>
          <w:sz w:val="24"/>
          <w:szCs w:val="24"/>
        </w:rPr>
        <w:t xml:space="preserve"> посвящ</w:t>
      </w:r>
      <w:r w:rsidR="00731CD9" w:rsidRPr="00D83126">
        <w:rPr>
          <w:sz w:val="24"/>
          <w:szCs w:val="24"/>
        </w:rPr>
        <w:t>ён</w:t>
      </w:r>
      <w:r w:rsidR="00926159" w:rsidRPr="00D83126">
        <w:rPr>
          <w:sz w:val="24"/>
          <w:szCs w:val="24"/>
        </w:rPr>
        <w:t xml:space="preserve"> </w:t>
      </w:r>
      <w:r w:rsidR="00587BF0">
        <w:rPr>
          <w:sz w:val="24"/>
          <w:szCs w:val="24"/>
        </w:rPr>
        <w:t>магистерский</w:t>
      </w:r>
      <w:r w:rsidR="00731CD9" w:rsidRPr="00D83126">
        <w:rPr>
          <w:sz w:val="24"/>
          <w:szCs w:val="24"/>
        </w:rPr>
        <w:t xml:space="preserve"> проект</w:t>
      </w:r>
      <w:r w:rsidR="00916C8B" w:rsidRPr="00D83126">
        <w:rPr>
          <w:sz w:val="24"/>
          <w:szCs w:val="24"/>
        </w:rPr>
        <w:t>.</w:t>
      </w:r>
    </w:p>
    <w:p w14:paraId="7285340D" w14:textId="77777777" w:rsidR="00443B68" w:rsidRPr="00D83126" w:rsidRDefault="00443B68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>Цель проекта – разработка аппаратно-программного решения для цифровых средств радиотелеметрии, которое обеспечит энергоэффективный, помехоустойчивый обмен данными между портативными IoT устройствами с батарейным питанием.</w:t>
      </w:r>
    </w:p>
    <w:p w14:paraId="33B209C1" w14:textId="5499EA15" w:rsidR="00434071" w:rsidRPr="00D83126" w:rsidRDefault="00434071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>Задач</w:t>
      </w:r>
      <w:r w:rsidR="00A863F3" w:rsidRPr="00D83126">
        <w:rPr>
          <w:sz w:val="24"/>
          <w:szCs w:val="24"/>
        </w:rPr>
        <w:t>а</w:t>
      </w:r>
      <w:r w:rsidRPr="00D83126">
        <w:rPr>
          <w:sz w:val="24"/>
          <w:szCs w:val="24"/>
        </w:rPr>
        <w:t xml:space="preserve"> </w:t>
      </w:r>
      <w:r w:rsidR="00443B68" w:rsidRPr="00D83126">
        <w:rPr>
          <w:sz w:val="24"/>
          <w:szCs w:val="24"/>
        </w:rPr>
        <w:t>проекта</w:t>
      </w:r>
      <w:r w:rsidR="00A863F3" w:rsidRPr="00D83126">
        <w:rPr>
          <w:sz w:val="24"/>
          <w:szCs w:val="24"/>
        </w:rPr>
        <w:t xml:space="preserve"> – </w:t>
      </w:r>
      <w:r w:rsidR="00443B68" w:rsidRPr="00D83126">
        <w:rPr>
          <w:sz w:val="24"/>
          <w:szCs w:val="24"/>
        </w:rPr>
        <w:t xml:space="preserve">выполнить анализ </w:t>
      </w:r>
      <w:r w:rsidR="00B9682F" w:rsidRPr="00D83126">
        <w:rPr>
          <w:sz w:val="24"/>
          <w:szCs w:val="24"/>
        </w:rPr>
        <w:t xml:space="preserve">концепции </w:t>
      </w:r>
      <w:r w:rsidR="00B9682F" w:rsidRPr="00D83126">
        <w:rPr>
          <w:sz w:val="24"/>
          <w:szCs w:val="24"/>
          <w:lang w:val="en-US"/>
        </w:rPr>
        <w:t>IoT</w:t>
      </w:r>
      <w:r w:rsidR="00B9682F" w:rsidRPr="00D83126">
        <w:rPr>
          <w:sz w:val="24"/>
          <w:szCs w:val="24"/>
        </w:rPr>
        <w:t xml:space="preserve"> и </w:t>
      </w:r>
      <w:r w:rsidR="00443B68" w:rsidRPr="00D83126">
        <w:rPr>
          <w:sz w:val="24"/>
          <w:szCs w:val="24"/>
        </w:rPr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 w:rsidRPr="00D83126">
        <w:rPr>
          <w:sz w:val="24"/>
          <w:szCs w:val="24"/>
        </w:rPr>
        <w:t>элементной базы, реализующей аппаратную часть</w:t>
      </w:r>
      <w:r w:rsidR="00443B68" w:rsidRPr="00D83126">
        <w:rPr>
          <w:sz w:val="24"/>
          <w:szCs w:val="24"/>
        </w:rPr>
        <w:t>.</w:t>
      </w:r>
    </w:p>
    <w:p w14:paraId="6109107B" w14:textId="62F8E61F" w:rsidR="009D09B7" w:rsidRPr="00D83126" w:rsidRDefault="00DE6177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>В процессе разработки используются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Pr="00D83126" w:rsidRDefault="00434071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Научная новизна </w:t>
      </w:r>
      <w:r w:rsidR="009D09B7" w:rsidRPr="00D83126">
        <w:rPr>
          <w:sz w:val="24"/>
          <w:szCs w:val="24"/>
        </w:rPr>
        <w:t>проекта</w:t>
      </w:r>
      <w:r w:rsidRPr="00D83126">
        <w:rPr>
          <w:sz w:val="24"/>
          <w:szCs w:val="24"/>
        </w:rPr>
        <w:t xml:space="preserve"> заключается в разработке нового </w:t>
      </w:r>
      <w:r w:rsidR="009D09B7" w:rsidRPr="00D83126">
        <w:rPr>
          <w:sz w:val="24"/>
          <w:szCs w:val="24"/>
        </w:rPr>
        <w:t>аппаратно-программного решения для беспроводного обмена цифровым трафиком</w:t>
      </w:r>
      <w:r w:rsidR="002830A7" w:rsidRPr="00D83126">
        <w:rPr>
          <w:sz w:val="24"/>
          <w:szCs w:val="24"/>
        </w:rPr>
        <w:t>,</w:t>
      </w:r>
      <w:r w:rsidR="009D09B7" w:rsidRPr="00D83126">
        <w:rPr>
          <w:sz w:val="24"/>
          <w:szCs w:val="24"/>
        </w:rPr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D83126" w:rsidRDefault="00434071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 xml:space="preserve">Теоретическая значимость </w:t>
      </w:r>
      <w:r w:rsidR="00DE6177" w:rsidRPr="00D83126">
        <w:rPr>
          <w:sz w:val="24"/>
          <w:szCs w:val="24"/>
        </w:rPr>
        <w:t>проекта</w:t>
      </w:r>
      <w:r w:rsidRPr="00D83126">
        <w:rPr>
          <w:sz w:val="24"/>
          <w:szCs w:val="24"/>
        </w:rPr>
        <w:t xml:space="preserve"> заключается в расширении </w:t>
      </w:r>
      <w:r w:rsidR="00DE6177" w:rsidRPr="00D83126">
        <w:rPr>
          <w:sz w:val="24"/>
          <w:szCs w:val="24"/>
        </w:rPr>
        <w:t xml:space="preserve">и систематизации </w:t>
      </w:r>
      <w:r w:rsidRPr="00D83126">
        <w:rPr>
          <w:sz w:val="24"/>
          <w:szCs w:val="24"/>
        </w:rPr>
        <w:t>теоретической базы</w:t>
      </w:r>
      <w:r w:rsidR="00DE6177" w:rsidRPr="00D83126">
        <w:rPr>
          <w:sz w:val="24"/>
          <w:szCs w:val="24"/>
        </w:rPr>
        <w:t>, посвящённой возможностям современных технологий беспроводной связи</w:t>
      </w:r>
      <w:r w:rsidRPr="00D83126">
        <w:rPr>
          <w:sz w:val="24"/>
          <w:szCs w:val="24"/>
        </w:rPr>
        <w:t>.</w:t>
      </w:r>
    </w:p>
    <w:p w14:paraId="73FB5CDE" w14:textId="71510DFF" w:rsidR="00434071" w:rsidRPr="00D83126" w:rsidRDefault="00434071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 w:rsidRPr="00D83126">
        <w:rPr>
          <w:sz w:val="24"/>
          <w:szCs w:val="24"/>
        </w:rPr>
        <w:t>реализации</w:t>
      </w:r>
      <w:r w:rsidRPr="00D83126">
        <w:rPr>
          <w:sz w:val="24"/>
          <w:szCs w:val="24"/>
        </w:rPr>
        <w:t xml:space="preserve"> IoT </w:t>
      </w:r>
      <w:r w:rsidR="002830A7" w:rsidRPr="00D83126">
        <w:rPr>
          <w:sz w:val="24"/>
          <w:szCs w:val="24"/>
        </w:rPr>
        <w:t xml:space="preserve">устройств </w:t>
      </w:r>
      <w:r w:rsidR="00DE6177" w:rsidRPr="00D83126">
        <w:rPr>
          <w:sz w:val="24"/>
          <w:szCs w:val="24"/>
        </w:rPr>
        <w:t>широкого спектра применения</w:t>
      </w:r>
      <w:r w:rsidRPr="00D83126">
        <w:rPr>
          <w:sz w:val="24"/>
          <w:szCs w:val="24"/>
        </w:rPr>
        <w:t xml:space="preserve"> </w:t>
      </w:r>
      <w:r w:rsidR="00DE6177" w:rsidRPr="00D83126">
        <w:rPr>
          <w:sz w:val="24"/>
          <w:szCs w:val="24"/>
        </w:rPr>
        <w:t>(</w:t>
      </w:r>
      <w:r w:rsidRPr="00D83126">
        <w:rPr>
          <w:sz w:val="24"/>
          <w:szCs w:val="24"/>
        </w:rPr>
        <w:t xml:space="preserve">промышленность, </w:t>
      </w:r>
      <w:r w:rsidR="00DE6177" w:rsidRPr="00D83126">
        <w:rPr>
          <w:sz w:val="24"/>
          <w:szCs w:val="24"/>
        </w:rPr>
        <w:t>коммунальная инфраструктура</w:t>
      </w:r>
      <w:r w:rsidRPr="00D83126">
        <w:rPr>
          <w:sz w:val="24"/>
          <w:szCs w:val="24"/>
        </w:rPr>
        <w:t>, сельское хозяйство и другие</w:t>
      </w:r>
      <w:r w:rsidR="00DE6177" w:rsidRPr="00D83126">
        <w:rPr>
          <w:sz w:val="24"/>
          <w:szCs w:val="24"/>
        </w:rPr>
        <w:t>)</w:t>
      </w:r>
      <w:r w:rsidRPr="00D83126">
        <w:rPr>
          <w:sz w:val="24"/>
          <w:szCs w:val="24"/>
        </w:rPr>
        <w:t>.</w:t>
      </w:r>
    </w:p>
    <w:p w14:paraId="1A48E3F6" w14:textId="168EEE81" w:rsidR="00434071" w:rsidRDefault="002830A7" w:rsidP="0045206F">
      <w:pPr>
        <w:rPr>
          <w:sz w:val="24"/>
          <w:szCs w:val="24"/>
        </w:rPr>
      </w:pPr>
      <w:r w:rsidRPr="00D83126">
        <w:rPr>
          <w:sz w:val="24"/>
          <w:szCs w:val="24"/>
        </w:rP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0EA311EC" w14:textId="77777777" w:rsidR="00855CD2" w:rsidRDefault="00855CD2" w:rsidP="0045206F">
      <w:pPr>
        <w:rPr>
          <w:sz w:val="24"/>
          <w:szCs w:val="24"/>
        </w:rPr>
      </w:pPr>
    </w:p>
    <w:p w14:paraId="20F347CE" w14:textId="4007AAB6" w:rsidR="00855CD2" w:rsidRDefault="00855CD2" w:rsidP="0045206F">
      <w:pPr>
        <w:rPr>
          <w:sz w:val="24"/>
          <w:szCs w:val="24"/>
        </w:rPr>
      </w:pPr>
      <w:r w:rsidRPr="00855CD2">
        <w:rPr>
          <w:b/>
          <w:sz w:val="24"/>
          <w:szCs w:val="24"/>
        </w:rPr>
        <w:t xml:space="preserve">Ключевые слова: </w:t>
      </w:r>
      <w:r w:rsidRPr="00855CD2">
        <w:rPr>
          <w:sz w:val="24"/>
          <w:szCs w:val="24"/>
        </w:rPr>
        <w:t xml:space="preserve">IoT; радиотелеметрия; LoRa; интернет; частота; чувствительность; CSS; </w:t>
      </w:r>
      <w:r w:rsidRPr="00855CD2">
        <w:rPr>
          <w:sz w:val="24"/>
          <w:szCs w:val="24"/>
          <w:lang w:val="en-US"/>
        </w:rPr>
        <w:t>FEC</w:t>
      </w:r>
      <w:r w:rsidRPr="00855CD2">
        <w:rPr>
          <w:sz w:val="24"/>
          <w:szCs w:val="24"/>
        </w:rPr>
        <w:t>; синхронизация.</w:t>
      </w:r>
    </w:p>
    <w:p w14:paraId="4ADBBBBE" w14:textId="56DA0006" w:rsidR="00434071" w:rsidRPr="00D83126" w:rsidRDefault="00434071" w:rsidP="0045206F">
      <w:pPr>
        <w:rPr>
          <w:b/>
          <w:bCs/>
          <w:sz w:val="24"/>
          <w:szCs w:val="24"/>
        </w:rPr>
      </w:pPr>
      <w:r w:rsidRPr="00D83126">
        <w:rPr>
          <w:b/>
          <w:bCs/>
          <w:sz w:val="24"/>
          <w:szCs w:val="24"/>
        </w:rPr>
        <w:br w:type="page"/>
      </w:r>
    </w:p>
    <w:p w14:paraId="5DF6B6CE" w14:textId="4F3BBFCD" w:rsidR="00E14CF8" w:rsidRPr="00D83126" w:rsidRDefault="00E14CF8" w:rsidP="007D0CEB">
      <w:pPr>
        <w:pStyle w:val="a2"/>
        <w:numPr>
          <w:ilvl w:val="0"/>
          <w:numId w:val="2"/>
        </w:numPr>
        <w:rPr>
          <w:sz w:val="24"/>
          <w:szCs w:val="24"/>
        </w:rPr>
      </w:pPr>
      <w:bookmarkStart w:id="1" w:name="_Toc155281703"/>
      <w:r w:rsidRPr="00D83126">
        <w:rPr>
          <w:sz w:val="24"/>
          <w:szCs w:val="24"/>
        </w:rPr>
        <w:lastRenderedPageBreak/>
        <w:t xml:space="preserve">Обзор концепции </w:t>
      </w:r>
      <w:r w:rsidRPr="00D83126">
        <w:rPr>
          <w:sz w:val="24"/>
          <w:szCs w:val="24"/>
          <w:lang w:val="en-US"/>
        </w:rPr>
        <w:t>IoT</w:t>
      </w:r>
      <w:r w:rsidRPr="00D83126">
        <w:rPr>
          <w:sz w:val="24"/>
          <w:szCs w:val="24"/>
        </w:rPr>
        <w:t xml:space="preserve"> (интернет вещей)</w:t>
      </w:r>
      <w:bookmarkEnd w:id="1"/>
    </w:p>
    <w:p w14:paraId="423A0113" w14:textId="77777777" w:rsidR="00E14CF8" w:rsidRPr="00D83126" w:rsidRDefault="00E14CF8" w:rsidP="00E14CF8">
      <w:pPr>
        <w:rPr>
          <w:b/>
          <w:bCs/>
          <w:sz w:val="24"/>
          <w:szCs w:val="24"/>
        </w:rPr>
      </w:pPr>
    </w:p>
    <w:p w14:paraId="6916D54E" w14:textId="402043FF" w:rsidR="00E14CF8" w:rsidRPr="00D83126" w:rsidRDefault="00436658" w:rsidP="007D0CEB">
      <w:pPr>
        <w:pStyle w:val="a2"/>
        <w:rPr>
          <w:sz w:val="24"/>
          <w:szCs w:val="24"/>
          <w:lang w:val="en-US"/>
        </w:rPr>
      </w:pPr>
      <w:bookmarkStart w:id="2" w:name="_Toc155281704"/>
      <w:r w:rsidRPr="00D83126">
        <w:rPr>
          <w:sz w:val="24"/>
          <w:szCs w:val="24"/>
        </w:rPr>
        <w:t>Общие сведения об</w:t>
      </w:r>
      <w:r w:rsidR="008A22E4" w:rsidRPr="00D83126">
        <w:rPr>
          <w:sz w:val="24"/>
          <w:szCs w:val="24"/>
        </w:rPr>
        <w:t xml:space="preserve"> </w:t>
      </w:r>
      <w:r w:rsidR="00E14CF8" w:rsidRPr="00D83126">
        <w:rPr>
          <w:sz w:val="24"/>
          <w:szCs w:val="24"/>
          <w:lang w:val="en-US"/>
        </w:rPr>
        <w:t>IoT</w:t>
      </w:r>
      <w:bookmarkEnd w:id="2"/>
    </w:p>
    <w:p w14:paraId="55CE4819" w14:textId="77777777" w:rsidR="00E14CF8" w:rsidRPr="00D83126" w:rsidRDefault="00E14CF8" w:rsidP="00E14CF8">
      <w:pPr>
        <w:rPr>
          <w:b/>
          <w:bCs/>
          <w:sz w:val="24"/>
          <w:szCs w:val="24"/>
        </w:rPr>
      </w:pPr>
    </w:p>
    <w:p w14:paraId="2BC89636" w14:textId="08E0CFCF" w:rsidR="00E14CF8" w:rsidRPr="00D83126" w:rsidRDefault="00E14CF8" w:rsidP="00E14CF8">
      <w:pPr>
        <w:rPr>
          <w:sz w:val="24"/>
          <w:szCs w:val="24"/>
        </w:rPr>
      </w:pPr>
      <w:r w:rsidRPr="00D83126">
        <w:rPr>
          <w:b/>
          <w:bCs/>
          <w:sz w:val="24"/>
          <w:szCs w:val="24"/>
        </w:rPr>
        <w:t>Интернет вещей</w:t>
      </w:r>
      <w:r w:rsidR="00293E37" w:rsidRPr="00D83126">
        <w:rPr>
          <w:sz w:val="24"/>
          <w:szCs w:val="24"/>
        </w:rPr>
        <w:t xml:space="preserve"> </w:t>
      </w:r>
      <w:r w:rsidRPr="00D83126">
        <w:rPr>
          <w:sz w:val="24"/>
          <w:szCs w:val="24"/>
        </w:rPr>
        <w:t>(</w:t>
      </w:r>
      <w:r w:rsidR="002B7D4A" w:rsidRPr="00D83126">
        <w:rPr>
          <w:sz w:val="24"/>
          <w:szCs w:val="24"/>
        </w:rPr>
        <w:t xml:space="preserve">далее – </w:t>
      </w:r>
      <w:r w:rsidR="002B7D4A" w:rsidRPr="00D83126">
        <w:rPr>
          <w:iCs/>
          <w:sz w:val="24"/>
          <w:szCs w:val="24"/>
        </w:rPr>
        <w:t>IoT</w:t>
      </w:r>
      <w:r w:rsidR="002B7D4A" w:rsidRPr="00D83126">
        <w:rPr>
          <w:i/>
          <w:iCs/>
          <w:sz w:val="24"/>
          <w:szCs w:val="24"/>
        </w:rPr>
        <w:t>,</w:t>
      </w:r>
      <w:r w:rsidR="002B7D4A" w:rsidRPr="00D83126">
        <w:rPr>
          <w:sz w:val="24"/>
          <w:szCs w:val="24"/>
        </w:rPr>
        <w:t xml:space="preserve"> </w:t>
      </w:r>
      <w:hyperlink r:id="rId12" w:tooltip="Английский язык" w:history="1"/>
      <w:r w:rsidR="002B7D4A" w:rsidRPr="00D83126">
        <w:rPr>
          <w:rStyle w:val="af7"/>
          <w:color w:val="auto"/>
          <w:sz w:val="24"/>
          <w:szCs w:val="24"/>
          <w:u w:val="none"/>
        </w:rPr>
        <w:t xml:space="preserve">сокращение от </w:t>
      </w:r>
      <w:r w:rsidR="004C7A61" w:rsidRPr="00D83126">
        <w:rPr>
          <w:rStyle w:val="af7"/>
          <w:color w:val="auto"/>
          <w:sz w:val="24"/>
          <w:szCs w:val="24"/>
          <w:u w:val="none"/>
        </w:rPr>
        <w:t>английского</w:t>
      </w:r>
      <w:r w:rsidR="002B7D4A" w:rsidRPr="00D83126">
        <w:rPr>
          <w:rStyle w:val="af7"/>
          <w:color w:val="auto"/>
          <w:sz w:val="24"/>
          <w:szCs w:val="24"/>
          <w:u w:val="none"/>
        </w:rPr>
        <w:t xml:space="preserve"> </w:t>
      </w:r>
      <w:r w:rsidRPr="00D83126">
        <w:rPr>
          <w:i/>
          <w:iCs/>
          <w:sz w:val="24"/>
          <w:szCs w:val="24"/>
          <w:lang w:val="en"/>
        </w:rPr>
        <w:t>internet</w:t>
      </w:r>
      <w:r w:rsidRPr="00D83126">
        <w:rPr>
          <w:i/>
          <w:iCs/>
          <w:sz w:val="24"/>
          <w:szCs w:val="24"/>
        </w:rPr>
        <w:t xml:space="preserve"> </w:t>
      </w:r>
      <w:r w:rsidRPr="00D83126">
        <w:rPr>
          <w:i/>
          <w:iCs/>
          <w:sz w:val="24"/>
          <w:szCs w:val="24"/>
          <w:lang w:val="en"/>
        </w:rPr>
        <w:t>of</w:t>
      </w:r>
      <w:r w:rsidRPr="00D83126">
        <w:rPr>
          <w:i/>
          <w:iCs/>
          <w:sz w:val="24"/>
          <w:szCs w:val="24"/>
        </w:rPr>
        <w:t xml:space="preserve"> </w:t>
      </w:r>
      <w:r w:rsidRPr="00D83126">
        <w:rPr>
          <w:i/>
          <w:iCs/>
          <w:sz w:val="24"/>
          <w:szCs w:val="24"/>
          <w:lang w:val="en"/>
        </w:rPr>
        <w:t>things</w:t>
      </w:r>
      <w:r w:rsidRPr="00D83126">
        <w:rPr>
          <w:sz w:val="24"/>
          <w:szCs w:val="24"/>
        </w:rPr>
        <w:t>)</w:t>
      </w:r>
      <w:r w:rsidR="00293E37" w:rsidRPr="00D83126">
        <w:rPr>
          <w:sz w:val="24"/>
          <w:szCs w:val="24"/>
        </w:rPr>
        <w:t xml:space="preserve"> </w:t>
      </w:r>
      <w:r w:rsidR="002D4F6B" w:rsidRPr="00D83126">
        <w:rPr>
          <w:sz w:val="24"/>
          <w:szCs w:val="24"/>
        </w:rPr>
        <w:t>–</w:t>
      </w:r>
      <w:r w:rsidRPr="00D83126">
        <w:rPr>
          <w:sz w:val="24"/>
          <w:szCs w:val="24"/>
        </w:rPr>
        <w:t xml:space="preserve"> </w:t>
      </w:r>
      <w:r w:rsidR="002B7D4A" w:rsidRPr="00D83126">
        <w:rPr>
          <w:sz w:val="24"/>
          <w:szCs w:val="24"/>
        </w:rPr>
        <w:t>парадигма построения сети передачи/приёма информации</w:t>
      </w:r>
      <w:r w:rsidR="00293E37" w:rsidRPr="00D83126">
        <w:rPr>
          <w:sz w:val="24"/>
          <w:szCs w:val="24"/>
        </w:rPr>
        <w:t xml:space="preserve"> </w:t>
      </w:r>
      <w:r w:rsidR="002B7D4A" w:rsidRPr="00D83126">
        <w:rPr>
          <w:sz w:val="24"/>
          <w:szCs w:val="24"/>
        </w:rPr>
        <w:t>между вещами</w:t>
      </w:r>
      <w:r w:rsidRPr="00D83126">
        <w:rPr>
          <w:sz w:val="24"/>
          <w:szCs w:val="24"/>
        </w:rPr>
        <w:t xml:space="preserve">, </w:t>
      </w:r>
      <w:r w:rsidR="002B7D4A" w:rsidRPr="00D83126">
        <w:rPr>
          <w:sz w:val="24"/>
          <w:szCs w:val="24"/>
        </w:rPr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D83126">
        <w:rPr>
          <w:sz w:val="24"/>
          <w:szCs w:val="24"/>
        </w:rPr>
        <w:t>или с внешней средой</w:t>
      </w:r>
      <w:hyperlink r:id="rId13" w:anchor="cite_note-1" w:history="1">
        <w:r w:rsidR="00013573"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Pr="00D83126">
          <w:rPr>
            <w:rStyle w:val="af7"/>
            <w:color w:val="auto"/>
            <w:sz w:val="24"/>
            <w:szCs w:val="24"/>
            <w:u w:val="none"/>
          </w:rPr>
          <w:t>1]</w:t>
        </w:r>
      </w:hyperlink>
      <w:r w:rsidRPr="00D83126">
        <w:rPr>
          <w:sz w:val="24"/>
          <w:szCs w:val="24"/>
        </w:rPr>
        <w:t xml:space="preserve">. </w:t>
      </w:r>
      <w:r w:rsidR="002B7D4A" w:rsidRPr="00D83126">
        <w:rPr>
          <w:sz w:val="24"/>
          <w:szCs w:val="24"/>
        </w:rPr>
        <w:t>Концептуальную основу</w:t>
      </w:r>
      <w:r w:rsidRPr="00D83126">
        <w:rPr>
          <w:sz w:val="24"/>
          <w:szCs w:val="24"/>
        </w:rPr>
        <w:t xml:space="preserve"> </w:t>
      </w:r>
      <w:r w:rsidR="002B7D4A" w:rsidRPr="00D83126">
        <w:rPr>
          <w:iCs/>
          <w:sz w:val="24"/>
          <w:szCs w:val="24"/>
        </w:rPr>
        <w:t>IoT</w:t>
      </w:r>
      <w:r w:rsidR="002B7D4A" w:rsidRPr="00D83126">
        <w:rPr>
          <w:sz w:val="24"/>
          <w:szCs w:val="24"/>
        </w:rPr>
        <w:t xml:space="preserve"> составляет обеспечение возможности </w:t>
      </w:r>
      <w:r w:rsidR="004C7A61" w:rsidRPr="00D83126">
        <w:rPr>
          <w:sz w:val="24"/>
          <w:szCs w:val="24"/>
        </w:rPr>
        <w:t>автоматизировать</w:t>
      </w:r>
      <w:r w:rsidR="002B7D4A" w:rsidRPr="00D83126">
        <w:rPr>
          <w:sz w:val="24"/>
          <w:szCs w:val="24"/>
        </w:rPr>
        <w:t xml:space="preserve"> </w:t>
      </w:r>
      <w:r w:rsidR="004C7A61" w:rsidRPr="00D83126">
        <w:rPr>
          <w:sz w:val="24"/>
          <w:szCs w:val="24"/>
        </w:rPr>
        <w:t>повседневные</w:t>
      </w:r>
      <w:r w:rsidRPr="00D83126">
        <w:rPr>
          <w:sz w:val="24"/>
          <w:szCs w:val="24"/>
        </w:rPr>
        <w:t xml:space="preserve"> процессы, </w:t>
      </w:r>
      <w:r w:rsidR="004C7A61" w:rsidRPr="00D83126">
        <w:rPr>
          <w:sz w:val="24"/>
          <w:szCs w:val="24"/>
        </w:rPr>
        <w:t>минимизировав</w:t>
      </w:r>
      <w:r w:rsidRPr="00D83126">
        <w:rPr>
          <w:sz w:val="24"/>
          <w:szCs w:val="24"/>
        </w:rPr>
        <w:t xml:space="preserve"> </w:t>
      </w:r>
      <w:r w:rsidR="004C7A61" w:rsidRPr="00D83126">
        <w:rPr>
          <w:sz w:val="24"/>
          <w:szCs w:val="24"/>
        </w:rPr>
        <w:t>вовлечение в них</w:t>
      </w:r>
      <w:r w:rsidRPr="00D83126">
        <w:rPr>
          <w:sz w:val="24"/>
          <w:szCs w:val="24"/>
        </w:rPr>
        <w:t xml:space="preserve"> челове</w:t>
      </w:r>
      <w:r w:rsidR="004C7A61" w:rsidRPr="00D83126">
        <w:rPr>
          <w:sz w:val="24"/>
          <w:szCs w:val="24"/>
        </w:rPr>
        <w:t>ческих ресурсов</w:t>
      </w:r>
      <w:hyperlink r:id="rId14" w:anchor="cite_note-_06b0a4ec2a7d2792-2" w:history="1">
        <w:r w:rsidR="00013573"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Pr="00D83126">
          <w:rPr>
            <w:rStyle w:val="af7"/>
            <w:color w:val="auto"/>
            <w:sz w:val="24"/>
            <w:szCs w:val="24"/>
            <w:u w:val="none"/>
          </w:rPr>
          <w:t>2]</w:t>
        </w:r>
      </w:hyperlink>
      <w:r w:rsidRPr="00D83126">
        <w:rPr>
          <w:sz w:val="24"/>
          <w:szCs w:val="24"/>
        </w:rPr>
        <w:t>.</w:t>
      </w:r>
    </w:p>
    <w:p w14:paraId="303C1BD0" w14:textId="741C1650" w:rsidR="00B142B4" w:rsidRPr="00D83126" w:rsidRDefault="00B142B4" w:rsidP="00E14CF8">
      <w:pPr>
        <w:rPr>
          <w:iCs/>
          <w:sz w:val="24"/>
          <w:szCs w:val="24"/>
        </w:rPr>
      </w:pPr>
      <w:r w:rsidRPr="00D83126">
        <w:rPr>
          <w:sz w:val="24"/>
          <w:szCs w:val="24"/>
        </w:rPr>
        <w:t xml:space="preserve">Впервые </w:t>
      </w:r>
      <w:r w:rsidRPr="00D83126">
        <w:rPr>
          <w:iCs/>
          <w:sz w:val="24"/>
          <w:szCs w:val="24"/>
        </w:rPr>
        <w:t>IoT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79886B7F" w14:textId="58E8B8B4" w:rsidR="00B142B4" w:rsidRPr="00D83126" w:rsidRDefault="00C546E5" w:rsidP="00E14CF8">
      <w:pPr>
        <w:rPr>
          <w:iCs/>
          <w:sz w:val="24"/>
          <w:szCs w:val="24"/>
        </w:rPr>
      </w:pPr>
      <w:r w:rsidRPr="00D83126">
        <w:rPr>
          <w:iCs/>
          <w:sz w:val="24"/>
          <w:szCs w:val="24"/>
        </w:rPr>
        <w:t>В период с 2000 по 2010 годы</w:t>
      </w:r>
      <w:r w:rsidRPr="00D83126">
        <w:rPr>
          <w:sz w:val="24"/>
          <w:szCs w:val="24"/>
        </w:rPr>
        <w:t>,</w:t>
      </w:r>
      <w:r w:rsidRPr="00D83126">
        <w:rPr>
          <w:iCs/>
          <w:sz w:val="24"/>
          <w:szCs w:val="24"/>
        </w:rPr>
        <w:t xml:space="preserve"> п</w:t>
      </w:r>
      <w:r w:rsidR="00B142B4" w:rsidRPr="00D83126">
        <w:rPr>
          <w:iCs/>
          <w:sz w:val="24"/>
          <w:szCs w:val="24"/>
        </w:rPr>
        <w:t xml:space="preserve">о мере </w:t>
      </w:r>
      <w:r w:rsidRPr="00D83126">
        <w:rPr>
          <w:iCs/>
          <w:sz w:val="24"/>
          <w:szCs w:val="24"/>
        </w:rPr>
        <w:t xml:space="preserve">распространения беспроводных технологий, развития межмашинного обмена данными и применения протоколов </w:t>
      </w:r>
      <w:hyperlink r:id="rId15" w:tooltip="IPv6" w:history="1">
        <w:r w:rsidRPr="00D83126">
          <w:rPr>
            <w:rStyle w:val="af7"/>
            <w:color w:val="auto"/>
            <w:sz w:val="24"/>
            <w:szCs w:val="24"/>
            <w:u w:val="none"/>
          </w:rPr>
          <w:t>IPv6</w:t>
        </w:r>
      </w:hyperlink>
      <w:hyperlink r:id="rId16" w:anchor="cite_note-_db4cbb66263cd5c2-4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747908" w:rsidRPr="00D83126">
          <w:rPr>
            <w:rStyle w:val="af7"/>
            <w:color w:val="auto"/>
            <w:sz w:val="24"/>
            <w:szCs w:val="24"/>
            <w:u w:val="none"/>
          </w:rPr>
          <w:t>3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Pr="00D83126">
        <w:rPr>
          <w:rStyle w:val="af7"/>
          <w:color w:val="auto"/>
          <w:sz w:val="24"/>
          <w:szCs w:val="24"/>
          <w:u w:val="none"/>
        </w:rPr>
        <w:t xml:space="preserve">, </w:t>
      </w:r>
      <w:r w:rsidRPr="00D83126">
        <w:rPr>
          <w:iCs/>
          <w:sz w:val="24"/>
          <w:szCs w:val="24"/>
        </w:rPr>
        <w:t>концепция IoT обрас</w:t>
      </w:r>
      <w:r w:rsidR="00002226" w:rsidRPr="00D83126">
        <w:rPr>
          <w:iCs/>
          <w:sz w:val="24"/>
          <w:szCs w:val="24"/>
        </w:rPr>
        <w:t>ла</w:t>
      </w:r>
      <w:r w:rsidRPr="00D83126">
        <w:rPr>
          <w:iCs/>
          <w:sz w:val="24"/>
          <w:szCs w:val="24"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59E370EA" w14:textId="4B5B267B" w:rsidR="00C546E5" w:rsidRPr="00D83126" w:rsidRDefault="00C546E5" w:rsidP="00E14CF8">
      <w:pPr>
        <w:rPr>
          <w:rStyle w:val="af7"/>
          <w:color w:val="auto"/>
          <w:sz w:val="24"/>
          <w:szCs w:val="24"/>
          <w:u w:val="none"/>
        </w:rPr>
      </w:pPr>
      <w:r w:rsidRPr="00D83126">
        <w:rPr>
          <w:sz w:val="24"/>
          <w:szCs w:val="24"/>
        </w:rPr>
        <w:t xml:space="preserve">Одной из первых обширных работ, посвящённых </w:t>
      </w:r>
      <w:r w:rsidRPr="00D83126">
        <w:rPr>
          <w:iCs/>
          <w:sz w:val="24"/>
          <w:szCs w:val="24"/>
        </w:rPr>
        <w:t>IoT</w:t>
      </w:r>
      <w:r w:rsidRPr="00D83126">
        <w:rPr>
          <w:i/>
          <w:iCs/>
          <w:sz w:val="24"/>
          <w:szCs w:val="24"/>
        </w:rPr>
        <w:t xml:space="preserve"> </w:t>
      </w:r>
      <w:r w:rsidRPr="00D83126">
        <w:rPr>
          <w:iCs/>
          <w:sz w:val="24"/>
          <w:szCs w:val="24"/>
        </w:rPr>
        <w:t>[</w:t>
      </w:r>
      <w:r w:rsidR="00747908" w:rsidRPr="00D83126">
        <w:rPr>
          <w:iCs/>
          <w:sz w:val="24"/>
          <w:szCs w:val="24"/>
        </w:rPr>
        <w:t>4</w:t>
      </w:r>
      <w:r w:rsidRPr="00D83126">
        <w:rPr>
          <w:iCs/>
          <w:sz w:val="24"/>
          <w:szCs w:val="24"/>
        </w:rPr>
        <w:t xml:space="preserve">], </w:t>
      </w:r>
      <w:r w:rsidR="005F45F2" w:rsidRPr="00D83126">
        <w:rPr>
          <w:iCs/>
          <w:sz w:val="24"/>
          <w:szCs w:val="24"/>
        </w:rPr>
        <w:t xml:space="preserve">считается </w:t>
      </w:r>
      <w:r w:rsidRPr="00D83126">
        <w:rPr>
          <w:iCs/>
          <w:sz w:val="24"/>
          <w:szCs w:val="24"/>
        </w:rPr>
        <w:t xml:space="preserve">статья, опубликованная в журнале </w:t>
      </w:r>
      <w:hyperlink r:id="rId17" w:tooltip="Scientific American" w:history="1">
        <w:r w:rsidRPr="00D83126">
          <w:rPr>
            <w:rStyle w:val="af7"/>
            <w:color w:val="auto"/>
            <w:sz w:val="24"/>
            <w:szCs w:val="24"/>
            <w:u w:val="none"/>
          </w:rPr>
          <w:t>Scientific American</w:t>
        </w:r>
      </w:hyperlink>
      <w:r w:rsidRPr="00D83126">
        <w:rPr>
          <w:rStyle w:val="af7"/>
          <w:color w:val="auto"/>
          <w:sz w:val="24"/>
          <w:szCs w:val="24"/>
          <w:u w:val="none"/>
        </w:rPr>
        <w:t xml:space="preserve"> в 2004 году. Основной акцент той публикации был направлен на объединени</w:t>
      </w:r>
      <w:r w:rsidR="005F45F2" w:rsidRPr="00D83126">
        <w:rPr>
          <w:rStyle w:val="af7"/>
          <w:color w:val="auto"/>
          <w:sz w:val="24"/>
          <w:szCs w:val="24"/>
          <w:u w:val="none"/>
        </w:rPr>
        <w:t>е</w:t>
      </w:r>
      <w:r w:rsidRPr="00D83126">
        <w:rPr>
          <w:rStyle w:val="af7"/>
          <w:color w:val="auto"/>
          <w:sz w:val="24"/>
          <w:szCs w:val="24"/>
          <w:u w:val="none"/>
        </w:rPr>
        <w:t xml:space="preserve"> «вещей» (физических устройств) в </w:t>
      </w:r>
      <w:r w:rsidR="005F45F2" w:rsidRPr="00D83126">
        <w:rPr>
          <w:rStyle w:val="af7"/>
          <w:color w:val="auto"/>
          <w:sz w:val="24"/>
          <w:szCs w:val="24"/>
          <w:u w:val="none"/>
        </w:rPr>
        <w:t xml:space="preserve">сеть, которая обслуживается </w:t>
      </w:r>
      <w:r w:rsidR="005F45F2" w:rsidRPr="00D83126">
        <w:rPr>
          <w:rStyle w:val="af7"/>
          <w:color w:val="auto"/>
          <w:sz w:val="24"/>
          <w:szCs w:val="24"/>
          <w:u w:val="none"/>
          <w:lang w:val="en-US"/>
        </w:rPr>
        <w:t>IP</w:t>
      </w:r>
      <w:r w:rsidR="005F45F2" w:rsidRPr="00D83126">
        <w:rPr>
          <w:rStyle w:val="af7"/>
          <w:color w:val="auto"/>
          <w:sz w:val="24"/>
          <w:szCs w:val="24"/>
          <w:u w:val="none"/>
        </w:rPr>
        <w:t xml:space="preserve"> протоколами [2]. Также в статье была приведена наглядная </w:t>
      </w:r>
      <w:r w:rsidR="00002226" w:rsidRPr="00D83126">
        <w:rPr>
          <w:rStyle w:val="af7"/>
          <w:color w:val="auto"/>
          <w:sz w:val="24"/>
          <w:szCs w:val="24"/>
          <w:u w:val="none"/>
        </w:rPr>
        <w:t>иллюстрация</w:t>
      </w:r>
      <w:r w:rsidR="005F45F2" w:rsidRPr="00D83126">
        <w:rPr>
          <w:rStyle w:val="af7"/>
          <w:color w:val="auto"/>
          <w:sz w:val="24"/>
          <w:szCs w:val="24"/>
          <w:u w:val="none"/>
        </w:rPr>
        <w:t xml:space="preserve">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337B4CC8" w14:textId="6A28E036" w:rsidR="00E14CF8" w:rsidRPr="00D83126" w:rsidRDefault="00D83126" w:rsidP="00E14CF8">
      <w:pPr>
        <w:rPr>
          <w:sz w:val="24"/>
          <w:szCs w:val="24"/>
        </w:rPr>
      </w:pPr>
      <w:hyperlink r:id="rId18" w:tooltip="Национальный разведывательный совет США (страница отсутствует)" w:history="1">
        <w:r w:rsidR="00E14CF8" w:rsidRPr="00D83126">
          <w:rPr>
            <w:rStyle w:val="af7"/>
            <w:color w:val="auto"/>
            <w:sz w:val="24"/>
            <w:szCs w:val="24"/>
            <w:u w:val="none"/>
          </w:rPr>
          <w:t>Национальн</w:t>
        </w:r>
        <w:r w:rsidR="00C47D6C" w:rsidRPr="00D83126">
          <w:rPr>
            <w:rStyle w:val="af7"/>
            <w:color w:val="auto"/>
            <w:sz w:val="24"/>
            <w:szCs w:val="24"/>
            <w:u w:val="none"/>
          </w:rPr>
          <w:t>ый</w:t>
        </w:r>
        <w:r w:rsidR="00E14CF8" w:rsidRPr="00D83126">
          <w:rPr>
            <w:rStyle w:val="af7"/>
            <w:color w:val="auto"/>
            <w:sz w:val="24"/>
            <w:szCs w:val="24"/>
            <w:u w:val="none"/>
          </w:rPr>
          <w:t xml:space="preserve"> разведывательн</w:t>
        </w:r>
        <w:r w:rsidR="00C47D6C" w:rsidRPr="00D83126">
          <w:rPr>
            <w:rStyle w:val="af7"/>
            <w:color w:val="auto"/>
            <w:sz w:val="24"/>
            <w:szCs w:val="24"/>
            <w:u w:val="none"/>
          </w:rPr>
          <w:t>ый совет</w:t>
        </w:r>
        <w:r w:rsidR="00E14CF8" w:rsidRPr="00D83126">
          <w:rPr>
            <w:rStyle w:val="af7"/>
            <w:color w:val="auto"/>
            <w:sz w:val="24"/>
            <w:szCs w:val="24"/>
            <w:u w:val="none"/>
          </w:rPr>
          <w:t xml:space="preserve"> США</w:t>
        </w:r>
      </w:hyperlink>
      <w:r w:rsidR="00293E37" w:rsidRPr="00D83126">
        <w:rPr>
          <w:sz w:val="24"/>
          <w:szCs w:val="24"/>
        </w:rPr>
        <w:t xml:space="preserve"> </w:t>
      </w:r>
      <w:r w:rsidR="00C47D6C" w:rsidRPr="00D83126">
        <w:rPr>
          <w:sz w:val="24"/>
          <w:szCs w:val="24"/>
        </w:rPr>
        <w:t>в своём докладе</w:t>
      </w:r>
      <w:r w:rsidR="00E14CF8" w:rsidRPr="00D83126">
        <w:rPr>
          <w:sz w:val="24"/>
          <w:szCs w:val="24"/>
        </w:rPr>
        <w:t xml:space="preserve"> 2008 года </w:t>
      </w:r>
      <w:r w:rsidR="00C47D6C" w:rsidRPr="00D83126">
        <w:rPr>
          <w:sz w:val="24"/>
          <w:szCs w:val="24"/>
        </w:rPr>
        <w:t xml:space="preserve">характеризует </w:t>
      </w:r>
      <w:r w:rsidR="00E14CF8" w:rsidRPr="00D83126">
        <w:rPr>
          <w:sz w:val="24"/>
          <w:szCs w:val="24"/>
        </w:rPr>
        <w:t xml:space="preserve">«интернет вещей» как одна из </w:t>
      </w:r>
      <w:r w:rsidR="00C47D6C" w:rsidRPr="00D83126">
        <w:rPr>
          <w:sz w:val="24"/>
          <w:szCs w:val="24"/>
        </w:rPr>
        <w:t xml:space="preserve">опасных </w:t>
      </w:r>
      <w:hyperlink r:id="rId19" w:tooltip="Подрывные инновации" w:history="1">
        <w:r w:rsidR="00E14CF8" w:rsidRPr="00D83126">
          <w:rPr>
            <w:rStyle w:val="af7"/>
            <w:color w:val="auto"/>
            <w:sz w:val="24"/>
            <w:szCs w:val="24"/>
            <w:u w:val="none"/>
          </w:rPr>
          <w:t>технологий</w:t>
        </w:r>
      </w:hyperlink>
      <w:r w:rsidR="00E14CF8" w:rsidRPr="00D83126">
        <w:rPr>
          <w:sz w:val="24"/>
          <w:szCs w:val="24"/>
        </w:rPr>
        <w:t xml:space="preserve">, </w:t>
      </w:r>
      <w:r w:rsidR="00C47D6C" w:rsidRPr="00D83126">
        <w:rPr>
          <w:sz w:val="24"/>
          <w:szCs w:val="24"/>
        </w:rPr>
        <w:t>которая</w:t>
      </w:r>
      <w:r w:rsidR="00E14CF8" w:rsidRPr="00D83126">
        <w:rPr>
          <w:sz w:val="24"/>
          <w:szCs w:val="24"/>
        </w:rPr>
        <w:t xml:space="preserve"> </w:t>
      </w:r>
      <w:r w:rsidR="00C47D6C" w:rsidRPr="00D83126">
        <w:rPr>
          <w:sz w:val="24"/>
          <w:szCs w:val="24"/>
        </w:rPr>
        <w:t>способна</w:t>
      </w:r>
      <w:r w:rsidR="00E14CF8" w:rsidRPr="00D83126">
        <w:rPr>
          <w:sz w:val="24"/>
          <w:szCs w:val="24"/>
        </w:rPr>
        <w:t xml:space="preserve"> </w:t>
      </w:r>
      <w:r w:rsidR="00C47D6C" w:rsidRPr="00D83126">
        <w:rPr>
          <w:sz w:val="24"/>
          <w:szCs w:val="24"/>
        </w:rPr>
        <w:t>увеличить</w:t>
      </w:r>
      <w:r w:rsidR="00E14CF8" w:rsidRPr="00D83126">
        <w:rPr>
          <w:sz w:val="24"/>
          <w:szCs w:val="24"/>
        </w:rPr>
        <w:t xml:space="preserve"> риски в </w:t>
      </w:r>
      <w:r w:rsidR="00C47D6C" w:rsidRPr="00D83126">
        <w:rPr>
          <w:sz w:val="24"/>
          <w:szCs w:val="24"/>
        </w:rPr>
        <w:t>области</w:t>
      </w:r>
      <w:r w:rsidR="00E14CF8" w:rsidRPr="00D83126">
        <w:rPr>
          <w:sz w:val="24"/>
          <w:szCs w:val="24"/>
        </w:rPr>
        <w:t xml:space="preserve"> </w:t>
      </w:r>
      <w:r w:rsidR="00C47D6C" w:rsidRPr="00D83126">
        <w:rPr>
          <w:sz w:val="24"/>
          <w:szCs w:val="24"/>
        </w:rPr>
        <w:t>государственной</w:t>
      </w:r>
      <w:r w:rsidR="00293E37" w:rsidRPr="00D83126">
        <w:rPr>
          <w:sz w:val="24"/>
          <w:szCs w:val="24"/>
        </w:rPr>
        <w:t xml:space="preserve"> </w:t>
      </w:r>
      <w:r w:rsidR="00C47D6C" w:rsidRPr="00D83126">
        <w:rPr>
          <w:sz w:val="24"/>
          <w:szCs w:val="24"/>
        </w:rPr>
        <w:t>кибербезопасности</w:t>
      </w:r>
      <w:hyperlink r:id="rId20" w:tooltip="Информационная безопасность" w:history="1"/>
      <w:hyperlink r:id="rId21" w:anchor="cite_note-_5e839109baf6c56c-9" w:history="1">
        <w:r w:rsidR="00013573"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747908" w:rsidRPr="00D83126">
          <w:rPr>
            <w:rStyle w:val="af7"/>
            <w:color w:val="auto"/>
            <w:sz w:val="24"/>
            <w:szCs w:val="24"/>
            <w:u w:val="none"/>
          </w:rPr>
          <w:t>5</w:t>
        </w:r>
        <w:r w:rsidR="00E14CF8"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="00E14CF8" w:rsidRPr="00D83126">
        <w:rPr>
          <w:sz w:val="24"/>
          <w:szCs w:val="24"/>
        </w:rPr>
        <w:t>.</w:t>
      </w:r>
    </w:p>
    <w:p w14:paraId="3A337601" w14:textId="7AE72805" w:rsidR="00C47D6C" w:rsidRPr="00D83126" w:rsidRDefault="00C47D6C" w:rsidP="00E14CF8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 xml:space="preserve">По оценкам аналитиков компании </w:t>
      </w:r>
      <w:hyperlink r:id="rId22" w:tooltip="Cisco" w:history="1">
        <w:r w:rsidRPr="00D83126">
          <w:rPr>
            <w:rStyle w:val="af7"/>
            <w:color w:val="auto"/>
            <w:sz w:val="24"/>
            <w:szCs w:val="24"/>
            <w:u w:val="none"/>
          </w:rPr>
          <w:t>Cisco</w:t>
        </w:r>
      </w:hyperlink>
      <w:r w:rsidRPr="00D83126">
        <w:rPr>
          <w:rStyle w:val="af7"/>
          <w:color w:val="auto"/>
          <w:sz w:val="24"/>
          <w:szCs w:val="24"/>
          <w:u w:val="none"/>
        </w:rPr>
        <w:t xml:space="preserve"> </w:t>
      </w:r>
      <w:r w:rsidR="00D97132" w:rsidRPr="00D83126">
        <w:rPr>
          <w:rStyle w:val="af7"/>
          <w:color w:val="auto"/>
          <w:sz w:val="24"/>
          <w:szCs w:val="24"/>
          <w:u w:val="none"/>
        </w:rPr>
        <w:t>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51B8DEBB" w14:textId="77777777" w:rsidR="00E14CF8" w:rsidRPr="00D83126" w:rsidRDefault="00E14CF8" w:rsidP="00E14CF8">
      <w:pPr>
        <w:rPr>
          <w:sz w:val="24"/>
          <w:szCs w:val="24"/>
        </w:rPr>
      </w:pPr>
    </w:p>
    <w:p w14:paraId="0BD1A168" w14:textId="34DA21EE" w:rsidR="004E3680" w:rsidRPr="00D83126" w:rsidRDefault="00E06F5B" w:rsidP="00E14CF8">
      <w:pPr>
        <w:rPr>
          <w:iCs/>
          <w:sz w:val="24"/>
          <w:szCs w:val="24"/>
        </w:rPr>
      </w:pPr>
      <w:r w:rsidRPr="00D83126">
        <w:rPr>
          <w:sz w:val="24"/>
          <w:szCs w:val="24"/>
        </w:rPr>
        <w:t>Востребованность</w:t>
      </w:r>
      <w:r w:rsidR="00157128" w:rsidRPr="00D83126">
        <w:rPr>
          <w:sz w:val="24"/>
          <w:szCs w:val="24"/>
        </w:rPr>
        <w:t xml:space="preserve"> использования идентификации интернет вещей связана с тем, что в </w:t>
      </w:r>
      <w:r w:rsidR="00157128" w:rsidRPr="00D83126">
        <w:rPr>
          <w:iCs/>
          <w:sz w:val="24"/>
          <w:szCs w:val="24"/>
        </w:rPr>
        <w:t>IoT</w:t>
      </w:r>
      <w:r w:rsidR="00157128" w:rsidRPr="00D83126">
        <w:rPr>
          <w:i/>
          <w:iCs/>
          <w:sz w:val="24"/>
          <w:szCs w:val="24"/>
        </w:rPr>
        <w:t xml:space="preserve"> </w:t>
      </w:r>
      <w:r w:rsidR="00157128" w:rsidRPr="00D83126">
        <w:rPr>
          <w:iCs/>
          <w:sz w:val="24"/>
          <w:szCs w:val="24"/>
        </w:rPr>
        <w:t xml:space="preserve">присутствуют </w:t>
      </w:r>
      <w:r w:rsidRPr="00D83126">
        <w:rPr>
          <w:iCs/>
          <w:sz w:val="24"/>
          <w:szCs w:val="24"/>
        </w:rPr>
        <w:t xml:space="preserve">физические </w:t>
      </w:r>
      <w:r w:rsidR="00157128" w:rsidRPr="00D83126">
        <w:rPr>
          <w:iCs/>
          <w:sz w:val="24"/>
          <w:szCs w:val="24"/>
        </w:rPr>
        <w:t xml:space="preserve">объекты, не имеющие возможности включения в сети обмена данными. Для таких объектов уникальность идентификационных номеров обеспечивается преимущественно с помощью технологии </w:t>
      </w:r>
      <w:hyperlink r:id="rId23" w:tooltip="RFID" w:history="1">
        <w:r w:rsidR="00157128" w:rsidRPr="00D83126">
          <w:rPr>
            <w:rStyle w:val="af7"/>
            <w:color w:val="auto"/>
            <w:sz w:val="24"/>
            <w:szCs w:val="24"/>
            <w:u w:val="none"/>
          </w:rPr>
          <w:t>RFID</w:t>
        </w:r>
      </w:hyperlink>
      <w:r w:rsidR="00157128" w:rsidRPr="00D83126">
        <w:rPr>
          <w:rStyle w:val="af7"/>
          <w:color w:val="auto"/>
          <w:sz w:val="24"/>
          <w:szCs w:val="24"/>
          <w:u w:val="none"/>
        </w:rPr>
        <w:t xml:space="preserve"> (</w:t>
      </w:r>
      <w:r w:rsidR="000048C9" w:rsidRPr="00D83126">
        <w:rPr>
          <w:rStyle w:val="af7"/>
          <w:color w:val="auto"/>
          <w:sz w:val="24"/>
          <w:szCs w:val="24"/>
          <w:u w:val="none"/>
        </w:rPr>
        <w:t xml:space="preserve">бесконтактная </w:t>
      </w:r>
      <w:r w:rsidR="00157128" w:rsidRPr="00D83126">
        <w:rPr>
          <w:rStyle w:val="af7"/>
          <w:color w:val="auto"/>
          <w:sz w:val="24"/>
          <w:szCs w:val="24"/>
          <w:u w:val="none"/>
        </w:rPr>
        <w:t>радиочастотная идентификация</w:t>
      </w:r>
      <w:r w:rsidR="000048C9" w:rsidRPr="00D83126">
        <w:rPr>
          <w:rStyle w:val="af7"/>
          <w:color w:val="auto"/>
          <w:sz w:val="24"/>
          <w:szCs w:val="24"/>
          <w:u w:val="none"/>
        </w:rPr>
        <w:t>).</w:t>
      </w:r>
    </w:p>
    <w:p w14:paraId="51182952" w14:textId="2F547623" w:rsidR="007F7C56" w:rsidRPr="00D83126" w:rsidRDefault="000048C9" w:rsidP="000048C9">
      <w:pPr>
        <w:rPr>
          <w:iCs/>
          <w:sz w:val="24"/>
          <w:szCs w:val="24"/>
        </w:rPr>
      </w:pPr>
      <w:r w:rsidRPr="00D83126">
        <w:rPr>
          <w:iCs/>
          <w:sz w:val="24"/>
          <w:szCs w:val="24"/>
        </w:rPr>
        <w:t xml:space="preserve">Для уникальной идентификации вещей, имеющих подключение к сети интернет, традиционно используются сетевые MAC адреса. </w:t>
      </w:r>
    </w:p>
    <w:p w14:paraId="28645D5B" w14:textId="26F6160B" w:rsidR="00E14CF8" w:rsidRPr="00D83126" w:rsidRDefault="000048C9" w:rsidP="000048C9">
      <w:pPr>
        <w:rPr>
          <w:sz w:val="24"/>
          <w:szCs w:val="24"/>
        </w:rPr>
      </w:pPr>
      <w:r w:rsidRPr="00D83126">
        <w:rPr>
          <w:iCs/>
          <w:sz w:val="24"/>
          <w:szCs w:val="24"/>
        </w:rPr>
        <w:t xml:space="preserve">Пространство MAC адресов, поддерживаемое протоколом </w:t>
      </w:r>
      <w:hyperlink r:id="rId24" w:tooltip="IPv6" w:history="1">
        <w:r w:rsidRPr="00D83126">
          <w:rPr>
            <w:rStyle w:val="af7"/>
            <w:color w:val="auto"/>
            <w:sz w:val="24"/>
            <w:szCs w:val="24"/>
            <w:u w:val="none"/>
          </w:rPr>
          <w:t>IPv6</w:t>
        </w:r>
      </w:hyperlink>
      <w:r w:rsidRPr="00D83126">
        <w:rPr>
          <w:rStyle w:val="af7"/>
          <w:color w:val="auto"/>
          <w:sz w:val="24"/>
          <w:szCs w:val="24"/>
          <w:u w:val="none"/>
        </w:rPr>
        <w:t>, позволяет обеспечить каждого жителя Земли почти 300 000 000 уникальных идентификаторов.</w:t>
      </w:r>
    </w:p>
    <w:p w14:paraId="1D64C1A0" w14:textId="77777777" w:rsidR="00E14CF8" w:rsidRPr="00D83126" w:rsidRDefault="00E14CF8" w:rsidP="00E14CF8">
      <w:pPr>
        <w:rPr>
          <w:sz w:val="24"/>
          <w:szCs w:val="24"/>
        </w:rPr>
      </w:pPr>
    </w:p>
    <w:p w14:paraId="2641EBC4" w14:textId="0467C2B2" w:rsidR="00E14CF8" w:rsidRPr="00D83126" w:rsidRDefault="002D2D42" w:rsidP="007D0CEB">
      <w:pPr>
        <w:pStyle w:val="a2"/>
        <w:rPr>
          <w:sz w:val="24"/>
          <w:szCs w:val="24"/>
        </w:rPr>
      </w:pPr>
      <w:bookmarkStart w:id="3" w:name="_Toc155281705"/>
      <w:r w:rsidRPr="00D83126">
        <w:rPr>
          <w:sz w:val="24"/>
          <w:szCs w:val="24"/>
        </w:rPr>
        <w:t>Области использования</w:t>
      </w:r>
      <w:r w:rsidR="004577C4" w:rsidRPr="00D83126">
        <w:rPr>
          <w:sz w:val="24"/>
          <w:szCs w:val="24"/>
        </w:rPr>
        <w:t xml:space="preserve"> </w:t>
      </w:r>
      <w:r w:rsidR="004577C4" w:rsidRPr="00D83126">
        <w:rPr>
          <w:sz w:val="24"/>
          <w:szCs w:val="24"/>
          <w:lang w:val="en-US"/>
        </w:rPr>
        <w:t>IoT</w:t>
      </w:r>
      <w:bookmarkEnd w:id="3"/>
    </w:p>
    <w:p w14:paraId="1F9C8B68" w14:textId="77777777" w:rsidR="008A22E4" w:rsidRPr="00D83126" w:rsidRDefault="008A22E4" w:rsidP="00E14CF8">
      <w:pPr>
        <w:rPr>
          <w:sz w:val="24"/>
          <w:szCs w:val="24"/>
        </w:rPr>
      </w:pPr>
    </w:p>
    <w:p w14:paraId="1A3C2438" w14:textId="382279B6" w:rsidR="00967BA4" w:rsidRPr="00D83126" w:rsidRDefault="00967BA4" w:rsidP="008A22E4">
      <w:pPr>
        <w:rPr>
          <w:sz w:val="24"/>
          <w:szCs w:val="24"/>
        </w:rPr>
      </w:pPr>
      <w:r w:rsidRPr="00D83126">
        <w:rPr>
          <w:sz w:val="24"/>
          <w:szCs w:val="24"/>
        </w:rPr>
        <w:t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мониторинга</w:t>
      </w:r>
      <w:hyperlink r:id="rId25" w:anchor="cite_note-20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747908" w:rsidRPr="00D83126">
          <w:rPr>
            <w:rStyle w:val="af7"/>
            <w:color w:val="auto"/>
            <w:sz w:val="24"/>
            <w:szCs w:val="24"/>
            <w:u w:val="none"/>
          </w:rPr>
          <w:t>6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="000F6C02" w:rsidRPr="00D83126">
        <w:rPr>
          <w:sz w:val="24"/>
          <w:szCs w:val="24"/>
        </w:rPr>
        <w:t>: системы освещения, климат контроля, видеонаблюдения, устройства воспроизведения медиа контента и мног</w:t>
      </w:r>
      <w:r w:rsidR="00BC3CEC" w:rsidRPr="00D83126">
        <w:rPr>
          <w:sz w:val="24"/>
          <w:szCs w:val="24"/>
        </w:rPr>
        <w:t>ие другие устройства, реализующие концепцию умного дома.</w:t>
      </w:r>
    </w:p>
    <w:p w14:paraId="79299921" w14:textId="37A89080" w:rsidR="00BC3CEC" w:rsidRPr="00D83126" w:rsidRDefault="00BC3CEC" w:rsidP="008A22E4">
      <w:pPr>
        <w:rPr>
          <w:rStyle w:val="af7"/>
          <w:color w:val="auto"/>
          <w:sz w:val="24"/>
          <w:szCs w:val="24"/>
          <w:u w:val="none"/>
        </w:rPr>
      </w:pPr>
      <w:r w:rsidRPr="00D83126">
        <w:rPr>
          <w:sz w:val="24"/>
          <w:szCs w:val="24"/>
        </w:rPr>
        <w:t>В качестве наиболее распространённых брендов, пр</w:t>
      </w:r>
      <w:r w:rsidR="00B004C5" w:rsidRPr="00D83126">
        <w:rPr>
          <w:sz w:val="24"/>
          <w:szCs w:val="24"/>
        </w:rPr>
        <w:t xml:space="preserve">едлагающих современные решения для экосистем умного дома, можно отметить </w:t>
      </w:r>
      <w:hyperlink r:id="rId26" w:tooltip="Google Home" w:history="1">
        <w:r w:rsidR="00B004C5" w:rsidRPr="00D83126">
          <w:rPr>
            <w:rStyle w:val="af7"/>
            <w:color w:val="auto"/>
            <w:sz w:val="24"/>
            <w:szCs w:val="24"/>
            <w:u w:val="none"/>
          </w:rPr>
          <w:t>Google</w:t>
        </w:r>
      </w:hyperlink>
      <w:r w:rsidR="00B004C5" w:rsidRPr="00D83126">
        <w:rPr>
          <w:rStyle w:val="af7"/>
          <w:color w:val="auto"/>
          <w:sz w:val="24"/>
          <w:szCs w:val="24"/>
          <w:u w:val="none"/>
        </w:rPr>
        <w:t xml:space="preserve">, </w:t>
      </w:r>
      <w:hyperlink r:id="rId27" w:tooltip="Amazon Echo" w:history="1">
        <w:r w:rsidR="00B004C5" w:rsidRPr="00D83126">
          <w:rPr>
            <w:rStyle w:val="af7"/>
            <w:color w:val="auto"/>
            <w:sz w:val="24"/>
            <w:szCs w:val="24"/>
            <w:u w:val="none"/>
          </w:rPr>
          <w:t>Amazon</w:t>
        </w:r>
      </w:hyperlink>
      <w:r w:rsidR="00B004C5" w:rsidRPr="00D83126">
        <w:rPr>
          <w:sz w:val="24"/>
          <w:szCs w:val="24"/>
        </w:rPr>
        <w:t xml:space="preserve">, </w:t>
      </w:r>
      <w:hyperlink r:id="rId28" w:tooltip="Apple HomePod" w:history="1">
        <w:r w:rsidR="00B004C5" w:rsidRPr="00D83126">
          <w:rPr>
            <w:rStyle w:val="af7"/>
            <w:color w:val="auto"/>
            <w:sz w:val="24"/>
            <w:szCs w:val="24"/>
            <w:u w:val="none"/>
          </w:rPr>
          <w:t>Apple</w:t>
        </w:r>
      </w:hyperlink>
      <w:r w:rsidR="00B004C5" w:rsidRPr="00D83126">
        <w:rPr>
          <w:sz w:val="24"/>
          <w:szCs w:val="24"/>
        </w:rPr>
        <w:t>, Samsung</w:t>
      </w:r>
      <w:hyperlink r:id="rId29" w:anchor="cite_note-28" w:history="1">
        <w:r w:rsidR="00B004C5"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747908" w:rsidRPr="00D83126">
          <w:rPr>
            <w:rStyle w:val="af7"/>
            <w:color w:val="auto"/>
            <w:sz w:val="24"/>
            <w:szCs w:val="24"/>
            <w:u w:val="none"/>
          </w:rPr>
          <w:t>7</w:t>
        </w:r>
        <w:r w:rsidR="00B004C5"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="00B004C5" w:rsidRPr="00D83126">
        <w:rPr>
          <w:rStyle w:val="af7"/>
          <w:color w:val="auto"/>
          <w:sz w:val="24"/>
          <w:szCs w:val="24"/>
          <w:u w:val="none"/>
        </w:rPr>
        <w:t>.</w:t>
      </w:r>
    </w:p>
    <w:p w14:paraId="532A55EA" w14:textId="4B1D4438" w:rsidR="00B004C5" w:rsidRPr="00D83126" w:rsidRDefault="00B004C5" w:rsidP="008A22E4">
      <w:pPr>
        <w:rPr>
          <w:sz w:val="24"/>
          <w:szCs w:val="24"/>
        </w:rPr>
      </w:pPr>
      <w:r w:rsidRPr="00D83126">
        <w:rPr>
          <w:rStyle w:val="af7"/>
          <w:color w:val="auto"/>
          <w:sz w:val="24"/>
          <w:szCs w:val="24"/>
          <w:u w:val="none"/>
        </w:rPr>
        <w:t xml:space="preserve">Кроме коммерческих, проприетарных решений, существует немало свободно распространяемых экосистем, использующих открытый исходный код: </w:t>
      </w:r>
      <w:r w:rsidRPr="00D83126">
        <w:rPr>
          <w:sz w:val="24"/>
          <w:szCs w:val="24"/>
        </w:rPr>
        <w:t xml:space="preserve">OpenHAB, </w:t>
      </w:r>
      <w:hyperlink r:id="rId30" w:tooltip="Home Assistant" w:history="1">
        <w:r w:rsidRPr="00D83126">
          <w:rPr>
            <w:rStyle w:val="af7"/>
            <w:color w:val="auto"/>
            <w:sz w:val="24"/>
            <w:szCs w:val="24"/>
            <w:u w:val="none"/>
          </w:rPr>
          <w:t>Home Assistant</w:t>
        </w:r>
      </w:hyperlink>
      <w:r w:rsidRPr="00D83126">
        <w:rPr>
          <w:rStyle w:val="af7"/>
          <w:color w:val="auto"/>
          <w:sz w:val="24"/>
          <w:szCs w:val="24"/>
          <w:u w:val="none"/>
        </w:rPr>
        <w:t xml:space="preserve">, </w:t>
      </w:r>
      <w:r w:rsidRPr="00D83126">
        <w:rPr>
          <w:sz w:val="24"/>
          <w:szCs w:val="24"/>
        </w:rPr>
        <w:t>Domoticz</w:t>
      </w:r>
      <w:hyperlink r:id="rId31" w:anchor="cite_note-29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747908" w:rsidRPr="00D83126">
          <w:rPr>
            <w:rStyle w:val="af7"/>
            <w:color w:val="auto"/>
            <w:sz w:val="24"/>
            <w:szCs w:val="24"/>
            <w:u w:val="none"/>
          </w:rPr>
          <w:t>8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Pr="00D83126">
        <w:rPr>
          <w:rStyle w:val="af7"/>
          <w:color w:val="auto"/>
          <w:sz w:val="24"/>
          <w:szCs w:val="24"/>
          <w:u w:val="none"/>
        </w:rPr>
        <w:t>.</w:t>
      </w:r>
      <w:hyperlink r:id="rId32" w:anchor="cite_note-30" w:history="1"/>
    </w:p>
    <w:p w14:paraId="4F7CBA22" w14:textId="372842B1" w:rsidR="00E954DA" w:rsidRPr="00D83126" w:rsidRDefault="00E954DA" w:rsidP="00E954DA">
      <w:pPr>
        <w:rPr>
          <w:sz w:val="24"/>
          <w:szCs w:val="24"/>
        </w:rPr>
      </w:pPr>
      <w:r w:rsidRPr="00D83126">
        <w:rPr>
          <w:sz w:val="24"/>
          <w:szCs w:val="24"/>
          <w:lang w:val="en-US"/>
        </w:rPr>
        <w:t>IoT</w:t>
      </w:r>
      <w:r w:rsidRPr="00D83126">
        <w:rPr>
          <w:sz w:val="24"/>
          <w:szCs w:val="24"/>
        </w:rPr>
        <w:t xml:space="preserve"> устройства находят активное применение в сфере здравоохранения для дистанционного мониторинга показателей </w:t>
      </w:r>
      <w:r w:rsidRPr="00D83126">
        <w:rPr>
          <w:sz w:val="24"/>
          <w:szCs w:val="24"/>
        </w:rPr>
        <w:lastRenderedPageBreak/>
        <w:t xml:space="preserve">здоровья и формирования сигналов оповещения в случае критического ухудшения анализируемых метрик (артериальное давление, </w:t>
      </w:r>
      <w:r w:rsidR="0024471C" w:rsidRPr="00D83126">
        <w:rPr>
          <w:sz w:val="24"/>
          <w:szCs w:val="24"/>
        </w:rPr>
        <w:t>пульс, температура, уровень сахара и другое).</w:t>
      </w:r>
    </w:p>
    <w:p w14:paraId="5DE0F1B5" w14:textId="564F51F5" w:rsidR="00820BA7" w:rsidRPr="00D83126" w:rsidRDefault="00CF7D3B" w:rsidP="00820BA7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D83126">
        <w:rPr>
          <w:sz w:val="24"/>
          <w:szCs w:val="24"/>
        </w:rPr>
        <w:t xml:space="preserve"> сельском хозяйстве</w:t>
      </w:r>
      <w:r w:rsidRPr="00D83126">
        <w:rPr>
          <w:sz w:val="24"/>
          <w:szCs w:val="24"/>
        </w:rPr>
        <w:t xml:space="preserve"> </w:t>
      </w:r>
      <w:r w:rsidR="00820BA7" w:rsidRPr="00D83126">
        <w:rPr>
          <w:sz w:val="24"/>
          <w:szCs w:val="24"/>
        </w:rPr>
        <w:t>IoT преобразует традиционные методы, делая их более эффективными, устойчивыми и экономически выгодными. Внедрение технологий IoT в этот сектор обещает улучшить уровень жизни фермеров, обеспечивая стабильное и продуктивное развитие сельского хозяйства</w:t>
      </w:r>
      <w:r w:rsidR="00DE194E" w:rsidRPr="00D83126">
        <w:rPr>
          <w:sz w:val="24"/>
          <w:szCs w:val="24"/>
        </w:rPr>
        <w:t xml:space="preserve"> </w:t>
      </w:r>
      <w:hyperlink r:id="rId33" w:anchor="cite_note-54" w:history="1">
        <w:r w:rsidR="00DE194E" w:rsidRPr="00D83126">
          <w:rPr>
            <w:rStyle w:val="af7"/>
            <w:color w:val="auto"/>
            <w:sz w:val="24"/>
            <w:szCs w:val="24"/>
            <w:u w:val="none"/>
          </w:rPr>
          <w:t>[</w:t>
        </w:r>
        <w:r w:rsidR="00B46A66" w:rsidRPr="00D83126">
          <w:rPr>
            <w:rStyle w:val="af7"/>
            <w:color w:val="auto"/>
            <w:sz w:val="24"/>
            <w:szCs w:val="24"/>
            <w:u w:val="none"/>
          </w:rPr>
          <w:t>8</w:t>
        </w:r>
        <w:r w:rsidR="00DE194E"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="00DE194E" w:rsidRPr="00D83126">
        <w:rPr>
          <w:sz w:val="24"/>
          <w:szCs w:val="24"/>
        </w:rPr>
        <w:t>.</w:t>
      </w:r>
    </w:p>
    <w:p w14:paraId="7AF27B2C" w14:textId="690C7CE0" w:rsidR="00DE194E" w:rsidRPr="00D83126" w:rsidRDefault="008F346E" w:rsidP="00B922B0">
      <w:pPr>
        <w:rPr>
          <w:sz w:val="24"/>
          <w:szCs w:val="24"/>
        </w:rPr>
      </w:pPr>
      <w:r w:rsidRPr="00D83126">
        <w:rPr>
          <w:sz w:val="24"/>
          <w:szCs w:val="24"/>
        </w:rPr>
        <w:t>IoT становится неотъемлемой частью продовольственной промышленности, реформируя ее подход к управлению цепочкой поставок. Применение технологий IoT приводит к более эффективному, безопасному и ответственному производству продуктов, что приносит пользу как производителям, так и потребителям</w:t>
      </w:r>
      <w:r w:rsidR="00B922B0" w:rsidRPr="00D83126">
        <w:rPr>
          <w:sz w:val="24"/>
          <w:szCs w:val="24"/>
        </w:rPr>
        <w:t xml:space="preserve"> </w:t>
      </w:r>
      <w:hyperlink r:id="rId34" w:anchor="cite_note-58" w:history="1">
        <w:r w:rsidR="00B922B0" w:rsidRPr="00D83126">
          <w:rPr>
            <w:rStyle w:val="af7"/>
            <w:color w:val="auto"/>
            <w:sz w:val="24"/>
            <w:szCs w:val="24"/>
            <w:u w:val="none"/>
          </w:rPr>
          <w:t>[</w:t>
        </w:r>
        <w:r w:rsidR="00B46A66" w:rsidRPr="00D83126">
          <w:rPr>
            <w:rStyle w:val="af7"/>
            <w:color w:val="auto"/>
            <w:sz w:val="24"/>
            <w:szCs w:val="24"/>
            <w:u w:val="none"/>
          </w:rPr>
          <w:t>9</w:t>
        </w:r>
        <w:r w:rsidR="00B922B0"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="00B922B0" w:rsidRPr="00D83126">
        <w:rPr>
          <w:sz w:val="24"/>
          <w:szCs w:val="24"/>
        </w:rPr>
        <w:t>.</w:t>
      </w:r>
    </w:p>
    <w:p w14:paraId="2063933E" w14:textId="4FCD6E32" w:rsidR="00CA11A1" w:rsidRPr="00D83126" w:rsidRDefault="00CA11A1" w:rsidP="00CA11A1">
      <w:pPr>
        <w:rPr>
          <w:sz w:val="24"/>
          <w:szCs w:val="24"/>
        </w:rPr>
      </w:pPr>
      <w:r w:rsidRPr="00D83126">
        <w:rPr>
          <w:sz w:val="24"/>
          <w:szCs w:val="24"/>
        </w:rPr>
        <w:t>Использование IoT в инфраструктурных приложениях является ключевым элементом создания умных городов, способствующих эффективному управлению, снижению воздействия на окружающую среду и повышению качества жизни горожан</w:t>
      </w:r>
      <w:hyperlink r:id="rId35" w:anchor="cite_note-62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B46A66" w:rsidRPr="00D83126">
          <w:rPr>
            <w:rStyle w:val="af7"/>
            <w:color w:val="auto"/>
            <w:sz w:val="24"/>
            <w:szCs w:val="24"/>
            <w:u w:val="none"/>
          </w:rPr>
          <w:t>10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Pr="00D83126">
        <w:rPr>
          <w:sz w:val="24"/>
          <w:szCs w:val="24"/>
        </w:rPr>
        <w:t>.</w:t>
      </w:r>
    </w:p>
    <w:p w14:paraId="30CB7537" w14:textId="0A71703D" w:rsidR="00FE7DF5" w:rsidRPr="00D83126" w:rsidRDefault="00FE7DF5" w:rsidP="00FE7DF5">
      <w:pPr>
        <w:rPr>
          <w:sz w:val="24"/>
          <w:szCs w:val="24"/>
        </w:rPr>
      </w:pPr>
      <w:r w:rsidRPr="00D83126">
        <w:rPr>
          <w:sz w:val="24"/>
          <w:szCs w:val="24"/>
        </w:rPr>
        <w:t>Интеграция технологий IoT в энергетическую отрасль приводит к революции в управлении и мониторинге энергосистем, обеспечивая эффективность, устойчивость и экологическую устойчивость</w:t>
      </w:r>
      <w:hyperlink r:id="rId36" w:anchor="cite_note-64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B46A66" w:rsidRPr="00D83126">
          <w:rPr>
            <w:rStyle w:val="af7"/>
            <w:color w:val="auto"/>
            <w:sz w:val="24"/>
            <w:szCs w:val="24"/>
            <w:u w:val="none"/>
          </w:rPr>
          <w:t>11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Pr="00D83126">
        <w:rPr>
          <w:sz w:val="24"/>
          <w:szCs w:val="24"/>
        </w:rPr>
        <w:t>.</w:t>
      </w:r>
    </w:p>
    <w:p w14:paraId="1437575B" w14:textId="5F9093B3" w:rsidR="00DF7273" w:rsidRPr="00D83126" w:rsidRDefault="00DF7273" w:rsidP="00DF7273">
      <w:pPr>
        <w:rPr>
          <w:sz w:val="24"/>
          <w:szCs w:val="24"/>
        </w:rPr>
      </w:pPr>
      <w:r w:rsidRPr="00D83126">
        <w:rPr>
          <w:sz w:val="24"/>
          <w:szCs w:val="24"/>
        </w:rPr>
        <w:t>Внедрение технологий IoT в оборонной отрасли приводит к преобразованию военной стратегии, обеспечивая современные решения для обеспечения безопасности и эффективности в оборонных операциях</w:t>
      </w:r>
      <w:hyperlink r:id="rId37" w:anchor="cite_note-71" w:history="1">
        <w:r w:rsidRPr="00D83126">
          <w:rPr>
            <w:rStyle w:val="af7"/>
            <w:color w:val="auto"/>
            <w:sz w:val="24"/>
            <w:szCs w:val="24"/>
            <w:u w:val="none"/>
          </w:rPr>
          <w:t xml:space="preserve"> [</w:t>
        </w:r>
        <w:r w:rsidR="00B46A66" w:rsidRPr="00D83126">
          <w:rPr>
            <w:rStyle w:val="af7"/>
            <w:color w:val="auto"/>
            <w:sz w:val="24"/>
            <w:szCs w:val="24"/>
            <w:u w:val="none"/>
          </w:rPr>
          <w:t>12</w:t>
        </w:r>
        <w:r w:rsidRPr="00D83126">
          <w:rPr>
            <w:rStyle w:val="af7"/>
            <w:color w:val="auto"/>
            <w:sz w:val="24"/>
            <w:szCs w:val="24"/>
            <w:u w:val="none"/>
          </w:rPr>
          <w:t>]</w:t>
        </w:r>
      </w:hyperlink>
      <w:r w:rsidRPr="00D83126">
        <w:rPr>
          <w:sz w:val="24"/>
          <w:szCs w:val="24"/>
        </w:rPr>
        <w:t>.</w:t>
      </w:r>
    </w:p>
    <w:p w14:paraId="63F6DA6E" w14:textId="77777777" w:rsidR="0024471C" w:rsidRPr="00D83126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 w:val="24"/>
          <w:szCs w:val="24"/>
        </w:rPr>
      </w:pPr>
      <w:bookmarkStart w:id="4" w:name="_Ref149307236"/>
      <w:bookmarkStart w:id="5" w:name="_Ref149307244"/>
      <w:bookmarkStart w:id="6" w:name="_Ref149307250"/>
      <w:bookmarkStart w:id="7" w:name="_Ref149307252"/>
      <w:bookmarkStart w:id="8" w:name="_Ref149307257"/>
      <w:bookmarkStart w:id="9" w:name="_Ref149307261"/>
      <w:r w:rsidRPr="00D83126">
        <w:rPr>
          <w:sz w:val="24"/>
          <w:szCs w:val="24"/>
        </w:rPr>
        <w:br w:type="page"/>
      </w:r>
    </w:p>
    <w:p w14:paraId="3605C513" w14:textId="425C24A6" w:rsidR="00455BF6" w:rsidRPr="00D83126" w:rsidRDefault="00C648FA" w:rsidP="007D0CEB">
      <w:pPr>
        <w:pStyle w:val="a2"/>
        <w:numPr>
          <w:ilvl w:val="0"/>
          <w:numId w:val="2"/>
        </w:numPr>
        <w:rPr>
          <w:sz w:val="24"/>
          <w:szCs w:val="24"/>
        </w:rPr>
      </w:pPr>
      <w:bookmarkStart w:id="10" w:name="_Toc155281706"/>
      <w:r w:rsidRPr="00D83126">
        <w:rPr>
          <w:sz w:val="24"/>
          <w:szCs w:val="24"/>
        </w:rPr>
        <w:lastRenderedPageBreak/>
        <w:t>Обзор современных</w:t>
      </w:r>
      <w:r w:rsidR="00455BF6" w:rsidRPr="00D83126">
        <w:rPr>
          <w:sz w:val="24"/>
          <w:szCs w:val="24"/>
        </w:rPr>
        <w:t xml:space="preserve"> беспроводных технологий</w:t>
      </w:r>
      <w:bookmarkEnd w:id="4"/>
      <w:bookmarkEnd w:id="5"/>
      <w:bookmarkEnd w:id="6"/>
      <w:bookmarkEnd w:id="7"/>
      <w:bookmarkEnd w:id="8"/>
      <w:bookmarkEnd w:id="9"/>
      <w:bookmarkEnd w:id="10"/>
    </w:p>
    <w:p w14:paraId="29C35DF7" w14:textId="77777777" w:rsidR="00455BF6" w:rsidRPr="00D83126" w:rsidRDefault="00455BF6" w:rsidP="00455BF6">
      <w:pPr>
        <w:rPr>
          <w:color w:val="000000" w:themeColor="text1"/>
          <w:sz w:val="24"/>
          <w:szCs w:val="24"/>
        </w:rPr>
      </w:pPr>
    </w:p>
    <w:p w14:paraId="1F1FF95C" w14:textId="2892474A" w:rsidR="005F0C84" w:rsidRPr="00D83126" w:rsidRDefault="005F0C84" w:rsidP="007D0CEB">
      <w:pPr>
        <w:pStyle w:val="a2"/>
        <w:rPr>
          <w:sz w:val="24"/>
          <w:szCs w:val="24"/>
        </w:rPr>
      </w:pPr>
      <w:bookmarkStart w:id="11" w:name="_Toc155281707"/>
      <w:r w:rsidRPr="00D83126">
        <w:rPr>
          <w:sz w:val="24"/>
          <w:szCs w:val="24"/>
        </w:rPr>
        <w:t>Типы беспроводных сетей</w:t>
      </w:r>
      <w:bookmarkEnd w:id="11"/>
    </w:p>
    <w:p w14:paraId="3479327A" w14:textId="77777777" w:rsidR="005F0C84" w:rsidRPr="00D83126" w:rsidRDefault="005F0C84" w:rsidP="00455BF6">
      <w:pPr>
        <w:rPr>
          <w:color w:val="000000" w:themeColor="text1"/>
          <w:sz w:val="24"/>
          <w:szCs w:val="24"/>
        </w:rPr>
      </w:pPr>
    </w:p>
    <w:p w14:paraId="3F0CBD53" w14:textId="55B3571E" w:rsidR="00455BF6" w:rsidRPr="00D83126" w:rsidRDefault="00C648FA" w:rsidP="00455BF6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Современные беспроводные </w:t>
      </w:r>
      <w:r w:rsidR="00A87FDE" w:rsidRPr="00D83126">
        <w:rPr>
          <w:color w:val="000000" w:themeColor="text1"/>
          <w:sz w:val="24"/>
          <w:szCs w:val="24"/>
        </w:rPr>
        <w:t>сети</w:t>
      </w:r>
      <w:r w:rsidRPr="00D83126">
        <w:rPr>
          <w:color w:val="000000" w:themeColor="text1"/>
          <w:sz w:val="24"/>
          <w:szCs w:val="24"/>
        </w:rPr>
        <w:t xml:space="preserve"> можно условно разделить </w:t>
      </w:r>
      <w:r w:rsidR="009D6811" w:rsidRPr="00D83126">
        <w:rPr>
          <w:color w:val="000000" w:themeColor="text1"/>
          <w:sz w:val="24"/>
          <w:szCs w:val="24"/>
        </w:rPr>
        <w:t xml:space="preserve">перечисленные ниже </w:t>
      </w:r>
      <w:r w:rsidR="0079131D" w:rsidRPr="00D83126">
        <w:rPr>
          <w:color w:val="000000" w:themeColor="text1"/>
          <w:sz w:val="24"/>
          <w:szCs w:val="24"/>
        </w:rPr>
        <w:t>ти</w:t>
      </w:r>
      <w:r w:rsidR="005F0C84" w:rsidRPr="00D83126">
        <w:rPr>
          <w:color w:val="000000" w:themeColor="text1"/>
          <w:sz w:val="24"/>
          <w:szCs w:val="24"/>
        </w:rPr>
        <w:t>п</w:t>
      </w:r>
      <w:r w:rsidR="0079131D" w:rsidRPr="00D83126">
        <w:rPr>
          <w:color w:val="000000" w:themeColor="text1"/>
          <w:sz w:val="24"/>
          <w:szCs w:val="24"/>
        </w:rPr>
        <w:t>ы</w:t>
      </w:r>
      <w:r w:rsidRPr="00D83126">
        <w:rPr>
          <w:color w:val="000000" w:themeColor="text1"/>
          <w:sz w:val="24"/>
          <w:szCs w:val="24"/>
        </w:rPr>
        <w:t>:</w:t>
      </w:r>
    </w:p>
    <w:p w14:paraId="2EEC41CC" w14:textId="77777777" w:rsidR="00A03BB8" w:rsidRPr="00D83126" w:rsidRDefault="00A03BB8" w:rsidP="00455BF6">
      <w:pPr>
        <w:rPr>
          <w:color w:val="000000" w:themeColor="text1"/>
          <w:sz w:val="24"/>
          <w:szCs w:val="24"/>
        </w:rPr>
      </w:pPr>
    </w:p>
    <w:p w14:paraId="3A8F3128" w14:textId="42185207" w:rsidR="00450B8F" w:rsidRPr="00D83126" w:rsidRDefault="00450B8F" w:rsidP="00A03BB8">
      <w:pPr>
        <w:pStyle w:val="a1"/>
        <w:rPr>
          <w:sz w:val="24"/>
          <w:szCs w:val="24"/>
        </w:rPr>
      </w:pPr>
      <w:r w:rsidRPr="00D83126">
        <w:rPr>
          <w:sz w:val="24"/>
          <w:szCs w:val="24"/>
        </w:rPr>
        <w:t>WPAN (Wireless Personal Area Network)</w:t>
      </w:r>
      <w:r w:rsidR="00A03BB8" w:rsidRPr="00D83126">
        <w:rPr>
          <w:sz w:val="24"/>
          <w:szCs w:val="24"/>
          <w:lang w:val="ru-RU"/>
        </w:rPr>
        <w:t xml:space="preserve"> беспроводные персональные сети</w:t>
      </w:r>
      <w:r w:rsidR="00A03BB8" w:rsidRPr="00D83126">
        <w:rPr>
          <w:sz w:val="24"/>
          <w:szCs w:val="24"/>
        </w:rPr>
        <w:t>:</w:t>
      </w:r>
    </w:p>
    <w:p w14:paraId="7AC10029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WPAN представляет собой сеть, охватывающую небольшие личные области, обычно в пределах нескольких метров.</w:t>
      </w:r>
    </w:p>
    <w:p w14:paraId="5E00D3BC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 xml:space="preserve">Основные технологии WPAN включают Bluetooth и Zigbee. </w:t>
      </w:r>
    </w:p>
    <w:p w14:paraId="69FBCA59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 xml:space="preserve">Bluetooth обеспечивает краткодистанционную передачу данных между устройствами, такими как смартфоны, наушники и клавиатуры. </w:t>
      </w:r>
    </w:p>
    <w:p w14:paraId="59300D58" w14:textId="1604D9CE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Zigbee широко применяется в системах умного дома и умных городов, обеспечивая связь для устройств IoT</w:t>
      </w:r>
      <w:r w:rsidR="00A03BB8" w:rsidRPr="00D83126">
        <w:rPr>
          <w:color w:val="000000" w:themeColor="text1"/>
          <w:sz w:val="24"/>
          <w:szCs w:val="24"/>
        </w:rPr>
        <w:t>;</w:t>
      </w:r>
    </w:p>
    <w:p w14:paraId="2B1C2911" w14:textId="77777777" w:rsidR="00A03BB8" w:rsidRPr="00D83126" w:rsidRDefault="00A03BB8" w:rsidP="00450B8F">
      <w:pPr>
        <w:rPr>
          <w:color w:val="000000" w:themeColor="text1"/>
          <w:sz w:val="24"/>
          <w:szCs w:val="24"/>
        </w:rPr>
      </w:pPr>
    </w:p>
    <w:p w14:paraId="237CCAE7" w14:textId="0371BBDA" w:rsidR="00450B8F" w:rsidRPr="00D83126" w:rsidRDefault="00450B8F" w:rsidP="00A03BB8">
      <w:pPr>
        <w:pStyle w:val="a1"/>
        <w:rPr>
          <w:sz w:val="24"/>
          <w:szCs w:val="24"/>
        </w:rPr>
      </w:pPr>
      <w:r w:rsidRPr="00D83126">
        <w:rPr>
          <w:rStyle w:val="aff3"/>
          <w:i/>
          <w:sz w:val="24"/>
          <w:szCs w:val="24"/>
        </w:rPr>
        <w:t>WLAN (Wireless Local Area Network)</w:t>
      </w:r>
      <w:r w:rsidR="00A03BB8" w:rsidRPr="00D83126">
        <w:rPr>
          <w:rStyle w:val="aff3"/>
          <w:i/>
          <w:sz w:val="24"/>
          <w:szCs w:val="24"/>
          <w:lang w:val="ru-RU"/>
        </w:rPr>
        <w:t xml:space="preserve"> беспроводные локальные сети</w:t>
      </w:r>
      <w:r w:rsidR="00A03BB8" w:rsidRPr="00D83126">
        <w:rPr>
          <w:sz w:val="24"/>
          <w:szCs w:val="24"/>
        </w:rPr>
        <w:t>:</w:t>
      </w:r>
    </w:p>
    <w:p w14:paraId="37C20098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WLAN предоставляет беспроводной доступ в локальных сетях с более широким охватом, часто до нескольких сотен метров.</w:t>
      </w:r>
    </w:p>
    <w:p w14:paraId="73F14BD2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 xml:space="preserve">Стандарт Wi-Fi (802.11) является ключевой технологией WLAN. Сети Wi-Fi широко распространены в домах, офисах, общественных местах и предоставляют высокоскоростной доступ в интернет. </w:t>
      </w:r>
    </w:p>
    <w:p w14:paraId="289D978B" w14:textId="53247A7E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Стандарт Wi-Fi 6 (802.11ax) предоставляет улучшенную производительность в условиях высокой загруженности сети.</w:t>
      </w:r>
      <w:r w:rsidR="00A03BB8" w:rsidRPr="00D83126">
        <w:rPr>
          <w:color w:val="000000" w:themeColor="text1"/>
          <w:sz w:val="24"/>
          <w:szCs w:val="24"/>
        </w:rPr>
        <w:t>;</w:t>
      </w:r>
    </w:p>
    <w:p w14:paraId="721F5626" w14:textId="77777777" w:rsidR="00A03BB8" w:rsidRPr="00D83126" w:rsidRDefault="00A03BB8" w:rsidP="00450B8F">
      <w:pPr>
        <w:rPr>
          <w:color w:val="000000" w:themeColor="text1"/>
          <w:sz w:val="24"/>
          <w:szCs w:val="24"/>
        </w:rPr>
      </w:pPr>
    </w:p>
    <w:p w14:paraId="40CB7E8C" w14:textId="57908FAF" w:rsidR="00450B8F" w:rsidRPr="00D83126" w:rsidRDefault="00450B8F" w:rsidP="00A03BB8">
      <w:pPr>
        <w:pStyle w:val="a1"/>
        <w:rPr>
          <w:sz w:val="24"/>
          <w:szCs w:val="24"/>
        </w:rPr>
      </w:pPr>
      <w:r w:rsidRPr="00D83126">
        <w:rPr>
          <w:rStyle w:val="aff3"/>
          <w:i/>
          <w:sz w:val="24"/>
          <w:szCs w:val="24"/>
        </w:rPr>
        <w:t>WNAN (Wireless Neighborhood Area Network</w:t>
      </w:r>
      <w:r w:rsidRPr="00D83126">
        <w:rPr>
          <w:sz w:val="24"/>
          <w:szCs w:val="24"/>
        </w:rPr>
        <w:t>)</w:t>
      </w:r>
      <w:r w:rsidR="00A03BB8" w:rsidRPr="00D83126">
        <w:rPr>
          <w:sz w:val="24"/>
          <w:szCs w:val="24"/>
        </w:rPr>
        <w:t xml:space="preserve"> </w:t>
      </w:r>
      <w:r w:rsidR="00A03BB8" w:rsidRPr="00D83126">
        <w:rPr>
          <w:sz w:val="24"/>
          <w:szCs w:val="24"/>
          <w:lang w:val="ru-RU"/>
        </w:rPr>
        <w:t>беспроводные</w:t>
      </w:r>
      <w:r w:rsidR="00A03BB8" w:rsidRPr="00D83126">
        <w:rPr>
          <w:sz w:val="24"/>
          <w:szCs w:val="24"/>
        </w:rPr>
        <w:t xml:space="preserve"> </w:t>
      </w:r>
      <w:r w:rsidR="00A03BB8" w:rsidRPr="00D83126">
        <w:rPr>
          <w:sz w:val="24"/>
          <w:szCs w:val="24"/>
          <w:lang w:val="ru-RU"/>
        </w:rPr>
        <w:t>сети</w:t>
      </w:r>
      <w:r w:rsidR="00A03BB8" w:rsidRPr="00D83126">
        <w:rPr>
          <w:sz w:val="24"/>
          <w:szCs w:val="24"/>
        </w:rPr>
        <w:t xml:space="preserve"> </w:t>
      </w:r>
      <w:r w:rsidR="00A03BB8" w:rsidRPr="00D83126">
        <w:rPr>
          <w:sz w:val="24"/>
          <w:szCs w:val="24"/>
          <w:lang w:val="ru-RU"/>
        </w:rPr>
        <w:t>районов</w:t>
      </w:r>
      <w:r w:rsidR="00A03BB8" w:rsidRPr="00D83126">
        <w:rPr>
          <w:sz w:val="24"/>
          <w:szCs w:val="24"/>
        </w:rPr>
        <w:t>:</w:t>
      </w:r>
    </w:p>
    <w:p w14:paraId="17964F25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lastRenderedPageBreak/>
        <w:t>WNAN представляет собой беспроводные сети, ориентированные на определенные жилые районы или районы города.</w:t>
      </w:r>
    </w:p>
    <w:p w14:paraId="7C66FD14" w14:textId="68C99EB2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 xml:space="preserve">В качестве примеров WNAN сетей можно привести </w:t>
      </w:r>
      <w:r w:rsidRPr="00D83126">
        <w:rPr>
          <w:color w:val="000000" w:themeColor="text1"/>
          <w:sz w:val="24"/>
          <w:szCs w:val="24"/>
          <w:lang w:val="en-US"/>
        </w:rPr>
        <w:t>Wi</w:t>
      </w:r>
      <w:r w:rsidRPr="00D83126">
        <w:rPr>
          <w:color w:val="000000" w:themeColor="text1"/>
          <w:sz w:val="24"/>
          <w:szCs w:val="24"/>
        </w:rPr>
        <w:t>-</w:t>
      </w:r>
      <w:r w:rsidRPr="00D83126">
        <w:rPr>
          <w:color w:val="000000" w:themeColor="text1"/>
          <w:sz w:val="24"/>
          <w:szCs w:val="24"/>
          <w:lang w:val="en-US"/>
        </w:rPr>
        <w:t>SUN</w:t>
      </w:r>
      <w:r w:rsidRPr="00D83126">
        <w:rPr>
          <w:color w:val="000000" w:themeColor="text1"/>
          <w:sz w:val="24"/>
          <w:szCs w:val="24"/>
        </w:rPr>
        <w:t xml:space="preserve"> и </w:t>
      </w:r>
      <w:r w:rsidRPr="00D83126">
        <w:rPr>
          <w:color w:val="000000" w:themeColor="text1"/>
          <w:sz w:val="24"/>
          <w:szCs w:val="24"/>
          <w:lang w:val="en-US"/>
        </w:rPr>
        <w:t>ZigBee</w:t>
      </w:r>
      <w:r w:rsidRPr="00D83126">
        <w:rPr>
          <w:color w:val="000000" w:themeColor="text1"/>
          <w:sz w:val="24"/>
          <w:szCs w:val="24"/>
        </w:rPr>
        <w:t>-</w:t>
      </w:r>
      <w:r w:rsidRPr="00D83126">
        <w:rPr>
          <w:color w:val="000000" w:themeColor="text1"/>
          <w:sz w:val="24"/>
          <w:szCs w:val="24"/>
          <w:lang w:val="en-US"/>
        </w:rPr>
        <w:t>NAN</w:t>
      </w:r>
      <w:r w:rsidRPr="00D83126">
        <w:rPr>
          <w:color w:val="000000" w:themeColor="text1"/>
          <w:sz w:val="24"/>
          <w:szCs w:val="24"/>
        </w:rPr>
        <w:t>, которые обеспечивают долгосрочную связь на значительные расстояния с умеренным энергопотреблением. Применяется в системах умных городов, сельском хозяйстве и других областях, где требуется связь с большим охватом</w:t>
      </w:r>
      <w:r w:rsidR="00A03BB8" w:rsidRPr="00D83126">
        <w:rPr>
          <w:color w:val="000000" w:themeColor="text1"/>
          <w:sz w:val="24"/>
          <w:szCs w:val="24"/>
        </w:rPr>
        <w:t>;</w:t>
      </w:r>
    </w:p>
    <w:p w14:paraId="1E3F8FC5" w14:textId="77777777" w:rsidR="00A03BB8" w:rsidRPr="00D83126" w:rsidRDefault="00A03BB8" w:rsidP="00450B8F">
      <w:pPr>
        <w:rPr>
          <w:color w:val="000000" w:themeColor="text1"/>
          <w:sz w:val="24"/>
          <w:szCs w:val="24"/>
        </w:rPr>
      </w:pPr>
    </w:p>
    <w:p w14:paraId="1607E2C7" w14:textId="60A9CD67" w:rsidR="00450B8F" w:rsidRPr="00D83126" w:rsidRDefault="00450B8F" w:rsidP="00A03BB8">
      <w:pPr>
        <w:pStyle w:val="a1"/>
        <w:rPr>
          <w:sz w:val="24"/>
          <w:szCs w:val="24"/>
        </w:rPr>
      </w:pPr>
      <w:r w:rsidRPr="00D83126">
        <w:rPr>
          <w:rStyle w:val="aff3"/>
          <w:i/>
          <w:sz w:val="24"/>
          <w:szCs w:val="24"/>
        </w:rPr>
        <w:t>WWAN (Wireless Wide Area Network</w:t>
      </w:r>
      <w:r w:rsidRPr="00D83126">
        <w:rPr>
          <w:sz w:val="24"/>
          <w:szCs w:val="24"/>
        </w:rPr>
        <w:t>)</w:t>
      </w:r>
      <w:r w:rsidR="00A03BB8" w:rsidRPr="00D83126">
        <w:rPr>
          <w:sz w:val="24"/>
          <w:szCs w:val="24"/>
          <w:lang w:val="ru-RU"/>
        </w:rPr>
        <w:t xml:space="preserve"> беспроводные глобальные сети</w:t>
      </w:r>
      <w:r w:rsidR="00A03BB8" w:rsidRPr="00D83126">
        <w:rPr>
          <w:sz w:val="24"/>
          <w:szCs w:val="24"/>
        </w:rPr>
        <w:t>:</w:t>
      </w:r>
    </w:p>
    <w:p w14:paraId="66CC6747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WWAN предоставляет беспроводной доступ в широких географических областях, охватывая национальные и мировые масштабы.</w:t>
      </w:r>
    </w:p>
    <w:p w14:paraId="4AA2FF7C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Мобильные сети, такие как 4G LTE и 5G, являются ключевыми технологиями WWAN, предоставляя мобильную связь и интернет в движении. 5G внедряет более высокие скорости передачи данных, низкую задержку и увеличенную емкость сети.</w:t>
      </w:r>
    </w:p>
    <w:p w14:paraId="5B20FF93" w14:textId="77777777" w:rsidR="00450B8F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В рамках WWAN выделяется подкатегория LPWAN (Low Power Wide Area Network). Эти технологии обеспечивают долгосрочную связь для интернета вещей (IoT) с минимальным энергопотреблением. Применение LPWAN распространено в системах мониторинга и управления, где требуется связь на больших расстояниях с длительным сроком службы батарей.</w:t>
      </w:r>
    </w:p>
    <w:p w14:paraId="3E57D838" w14:textId="06C6B443" w:rsidR="00D56E56" w:rsidRPr="00D83126" w:rsidRDefault="00450B8F" w:rsidP="00450B8F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 xml:space="preserve">К наиболее распространённым представителям </w:t>
      </w:r>
      <w:r w:rsidR="003A0A27" w:rsidRPr="00D83126">
        <w:rPr>
          <w:color w:val="000000" w:themeColor="text1"/>
          <w:sz w:val="24"/>
          <w:szCs w:val="24"/>
        </w:rPr>
        <w:t>LPWAN</w:t>
      </w:r>
      <w:r w:rsidRPr="00D83126">
        <w:rPr>
          <w:color w:val="000000" w:themeColor="text1"/>
          <w:sz w:val="24"/>
          <w:szCs w:val="24"/>
        </w:rPr>
        <w:t xml:space="preserve"> сетей можно отнести</w:t>
      </w:r>
      <w:r w:rsidR="00D56E56" w:rsidRPr="00D83126">
        <w:rPr>
          <w:color w:val="000000" w:themeColor="text1"/>
          <w:sz w:val="24"/>
          <w:szCs w:val="24"/>
        </w:rPr>
        <w:t xml:space="preserve"> LoRa и SIGFOX</w:t>
      </w:r>
      <w:r w:rsidR="003A0A27" w:rsidRPr="00D83126">
        <w:rPr>
          <w:color w:val="000000" w:themeColor="text1"/>
          <w:sz w:val="24"/>
          <w:szCs w:val="24"/>
        </w:rPr>
        <w:t>, сравнительному анализу которых посвящены следующие подразделы проекта</w:t>
      </w:r>
      <w:r w:rsidRPr="00D83126">
        <w:rPr>
          <w:color w:val="000000" w:themeColor="text1"/>
          <w:sz w:val="24"/>
          <w:szCs w:val="24"/>
        </w:rPr>
        <w:t>.</w:t>
      </w:r>
    </w:p>
    <w:p w14:paraId="7278F1B1" w14:textId="3FE7F91B" w:rsidR="009D6811" w:rsidRPr="00D83126" w:rsidRDefault="006E5A63" w:rsidP="00455BF6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Ниже</w:t>
      </w:r>
      <w:r w:rsidR="0028683A" w:rsidRPr="00D83126">
        <w:rPr>
          <w:color w:val="000000" w:themeColor="text1"/>
          <w:sz w:val="24"/>
          <w:szCs w:val="24"/>
        </w:rPr>
        <w:t xml:space="preserve"> </w:t>
      </w:r>
      <w:r w:rsidR="009D6811" w:rsidRPr="00D83126">
        <w:rPr>
          <w:color w:val="000000" w:themeColor="text1"/>
          <w:sz w:val="24"/>
          <w:szCs w:val="24"/>
        </w:rPr>
        <w:t xml:space="preserve">показаны </w:t>
      </w:r>
      <w:r w:rsidR="00A87FDE" w:rsidRPr="00D83126">
        <w:rPr>
          <w:color w:val="000000" w:themeColor="text1"/>
          <w:sz w:val="24"/>
          <w:szCs w:val="24"/>
        </w:rPr>
        <w:t xml:space="preserve">распространённые технологии, реализующие стандарты перечисленных </w:t>
      </w:r>
      <w:r w:rsidR="003A0A27" w:rsidRPr="00D83126">
        <w:rPr>
          <w:color w:val="000000" w:themeColor="text1"/>
          <w:sz w:val="24"/>
          <w:szCs w:val="24"/>
        </w:rPr>
        <w:t>вы</w:t>
      </w:r>
      <w:r w:rsidR="000F7C8A" w:rsidRPr="00D83126">
        <w:rPr>
          <w:color w:val="000000" w:themeColor="text1"/>
          <w:sz w:val="24"/>
          <w:szCs w:val="24"/>
        </w:rPr>
        <w:t>ш</w:t>
      </w:r>
      <w:r w:rsidR="003A0A27" w:rsidRPr="00D83126">
        <w:rPr>
          <w:color w:val="000000" w:themeColor="text1"/>
          <w:sz w:val="24"/>
          <w:szCs w:val="24"/>
        </w:rPr>
        <w:t xml:space="preserve">е </w:t>
      </w:r>
      <w:r w:rsidR="00A87FDE" w:rsidRPr="00D83126">
        <w:rPr>
          <w:color w:val="000000" w:themeColor="text1"/>
          <w:sz w:val="24"/>
          <w:szCs w:val="24"/>
        </w:rPr>
        <w:t xml:space="preserve">беспроводных сетей, а </w:t>
      </w:r>
      <w:r w:rsidR="003A0A27" w:rsidRPr="00D83126">
        <w:rPr>
          <w:color w:val="000000" w:themeColor="text1"/>
          <w:sz w:val="24"/>
          <w:szCs w:val="24"/>
        </w:rPr>
        <w:t xml:space="preserve">также </w:t>
      </w:r>
      <w:r w:rsidR="0079131D" w:rsidRPr="00D83126">
        <w:rPr>
          <w:color w:val="000000" w:themeColor="text1"/>
          <w:sz w:val="24"/>
          <w:szCs w:val="24"/>
        </w:rPr>
        <w:t>достижимые ими</w:t>
      </w:r>
      <w:r w:rsidR="00A87FDE" w:rsidRPr="00D83126">
        <w:rPr>
          <w:color w:val="000000" w:themeColor="text1"/>
          <w:sz w:val="24"/>
          <w:szCs w:val="24"/>
        </w:rPr>
        <w:t xml:space="preserve"> дальности связи</w:t>
      </w:r>
      <w:r w:rsidRPr="00D83126">
        <w:rPr>
          <w:color w:val="000000" w:themeColor="text1"/>
          <w:sz w:val="24"/>
          <w:szCs w:val="24"/>
        </w:rPr>
        <w:t xml:space="preserve"> (</w:t>
      </w:r>
      <w:r w:rsidRPr="00D83126">
        <w:rPr>
          <w:color w:val="000000" w:themeColor="text1"/>
          <w:sz w:val="24"/>
          <w:szCs w:val="24"/>
        </w:rPr>
        <w:fldChar w:fldCharType="begin"/>
      </w:r>
      <w:r w:rsidRPr="00D83126">
        <w:rPr>
          <w:color w:val="000000" w:themeColor="text1"/>
          <w:sz w:val="24"/>
          <w:szCs w:val="24"/>
        </w:rPr>
        <w:instrText xml:space="preserve"> REF _Ref151670794 \h </w:instrText>
      </w:r>
      <w:r w:rsidRPr="00D83126">
        <w:rPr>
          <w:color w:val="000000" w:themeColor="text1"/>
          <w:sz w:val="24"/>
          <w:szCs w:val="24"/>
        </w:rPr>
      </w:r>
      <w:r w:rsidR="00D83126">
        <w:rPr>
          <w:color w:val="000000" w:themeColor="text1"/>
          <w:sz w:val="24"/>
          <w:szCs w:val="24"/>
        </w:rPr>
        <w:instrText xml:space="preserve"> \* MERGEFORMAT </w:instrText>
      </w:r>
      <w:r w:rsidRPr="00D83126">
        <w:rPr>
          <w:color w:val="000000" w:themeColor="text1"/>
          <w:sz w:val="24"/>
          <w:szCs w:val="24"/>
        </w:rPr>
        <w:fldChar w:fldCharType="separate"/>
      </w:r>
      <w:r w:rsidR="006E21FE" w:rsidRPr="00D83126">
        <w:rPr>
          <w:sz w:val="24"/>
          <w:szCs w:val="24"/>
        </w:rPr>
        <w:t xml:space="preserve">Рисунок </w:t>
      </w:r>
      <w:r w:rsidR="006E21FE">
        <w:rPr>
          <w:noProof/>
          <w:sz w:val="24"/>
          <w:szCs w:val="24"/>
        </w:rPr>
        <w:t>1</w:t>
      </w:r>
      <w:r w:rsidRPr="00D83126">
        <w:rPr>
          <w:color w:val="000000" w:themeColor="text1"/>
          <w:sz w:val="24"/>
          <w:szCs w:val="24"/>
        </w:rPr>
        <w:fldChar w:fldCharType="end"/>
      </w:r>
      <w:r w:rsidRPr="00D83126">
        <w:rPr>
          <w:color w:val="000000" w:themeColor="text1"/>
          <w:sz w:val="24"/>
          <w:szCs w:val="24"/>
        </w:rPr>
        <w:t>)</w:t>
      </w:r>
      <w:r w:rsidR="00A87FDE" w:rsidRPr="00D83126">
        <w:rPr>
          <w:color w:val="000000" w:themeColor="text1"/>
          <w:sz w:val="24"/>
          <w:szCs w:val="24"/>
        </w:rPr>
        <w:t>.</w:t>
      </w:r>
    </w:p>
    <w:p w14:paraId="22AB6C8B" w14:textId="77777777" w:rsidR="00B822BD" w:rsidRPr="00D83126" w:rsidRDefault="00B822BD" w:rsidP="00C648FA">
      <w:pPr>
        <w:ind w:firstLine="0"/>
        <w:rPr>
          <w:noProof/>
          <w:color w:val="000000" w:themeColor="text1"/>
          <w:sz w:val="24"/>
          <w:szCs w:val="24"/>
        </w:rPr>
      </w:pPr>
    </w:p>
    <w:p w14:paraId="34225FC0" w14:textId="7363B084" w:rsidR="00455BF6" w:rsidRPr="00D83126" w:rsidRDefault="00455BF6" w:rsidP="00156DF0">
      <w:pPr>
        <w:ind w:firstLine="0"/>
        <w:jc w:val="center"/>
        <w:rPr>
          <w:color w:val="000000" w:themeColor="text1"/>
          <w:sz w:val="24"/>
          <w:szCs w:val="24"/>
        </w:rPr>
      </w:pPr>
      <w:r w:rsidRPr="00D8312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901A4BE" wp14:editId="3858F807">
            <wp:extent cx="4278483" cy="286702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90" cy="287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Pr="00D83126" w:rsidRDefault="0038583C" w:rsidP="00C648FA">
      <w:pPr>
        <w:ind w:firstLine="0"/>
        <w:rPr>
          <w:color w:val="000000" w:themeColor="text1"/>
          <w:sz w:val="24"/>
          <w:szCs w:val="24"/>
        </w:rPr>
      </w:pPr>
    </w:p>
    <w:p w14:paraId="6FD22087" w14:textId="3D3082DA" w:rsidR="00565DF2" w:rsidRPr="00D83126" w:rsidRDefault="006E5A63" w:rsidP="006E5A63">
      <w:pPr>
        <w:ind w:firstLine="0"/>
        <w:jc w:val="center"/>
        <w:rPr>
          <w:sz w:val="24"/>
          <w:szCs w:val="24"/>
        </w:rPr>
      </w:pPr>
      <w:bookmarkStart w:id="12" w:name="_Ref151670794"/>
      <w:r w:rsidRPr="00D83126">
        <w:rPr>
          <w:sz w:val="24"/>
          <w:szCs w:val="24"/>
        </w:rPr>
        <w:t xml:space="preserve">Рисунок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Рисунок \* ARABIC </w:instrText>
      </w:r>
      <w:r w:rsidR="00D83126" w:rsidRPr="00D83126">
        <w:rPr>
          <w:sz w:val="24"/>
          <w:szCs w:val="24"/>
        </w:rPr>
        <w:fldChar w:fldCharType="separate"/>
      </w:r>
      <w:r w:rsidR="006E21FE">
        <w:rPr>
          <w:noProof/>
          <w:sz w:val="24"/>
          <w:szCs w:val="24"/>
        </w:rPr>
        <w:t>1</w:t>
      </w:r>
      <w:r w:rsidR="00D83126" w:rsidRPr="00D83126">
        <w:rPr>
          <w:noProof/>
          <w:sz w:val="24"/>
          <w:szCs w:val="24"/>
        </w:rPr>
        <w:fldChar w:fldCharType="end"/>
      </w:r>
      <w:bookmarkEnd w:id="12"/>
      <w:r w:rsidRPr="00D83126">
        <w:rPr>
          <w:sz w:val="24"/>
          <w:szCs w:val="24"/>
        </w:rPr>
        <w:t xml:space="preserve"> – </w:t>
      </w:r>
      <w:r w:rsidR="00565DF2" w:rsidRPr="00D83126">
        <w:rPr>
          <w:sz w:val="24"/>
          <w:szCs w:val="24"/>
        </w:rPr>
        <w:t>Технологии беспроводных сетей</w:t>
      </w:r>
    </w:p>
    <w:p w14:paraId="6967B33D" w14:textId="77777777" w:rsidR="00D56E56" w:rsidRPr="00D83126" w:rsidRDefault="00D56E56">
      <w:pPr>
        <w:spacing w:after="80"/>
        <w:ind w:firstLine="0"/>
        <w:jc w:val="left"/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br w:type="page"/>
      </w:r>
    </w:p>
    <w:p w14:paraId="219FEB38" w14:textId="187E9BBD" w:rsidR="00693679" w:rsidRPr="00D83126" w:rsidRDefault="0042681E" w:rsidP="007D0CEB">
      <w:pPr>
        <w:pStyle w:val="a2"/>
        <w:rPr>
          <w:sz w:val="24"/>
          <w:szCs w:val="24"/>
        </w:rPr>
      </w:pPr>
      <w:bookmarkStart w:id="13" w:name="_Toc155281708"/>
      <w:r w:rsidRPr="00D83126">
        <w:rPr>
          <w:sz w:val="24"/>
          <w:szCs w:val="24"/>
          <w:lang w:val="en-US"/>
        </w:rPr>
        <w:lastRenderedPageBreak/>
        <w:t xml:space="preserve">LPWAN </w:t>
      </w:r>
      <w:r w:rsidRPr="00D83126">
        <w:rPr>
          <w:sz w:val="24"/>
          <w:szCs w:val="24"/>
        </w:rPr>
        <w:t>технологии беспроводной связи</w:t>
      </w:r>
      <w:bookmarkEnd w:id="13"/>
    </w:p>
    <w:p w14:paraId="76759914" w14:textId="77777777" w:rsidR="0042681E" w:rsidRPr="00D83126" w:rsidRDefault="0042681E" w:rsidP="00F9133B">
      <w:pPr>
        <w:rPr>
          <w:sz w:val="24"/>
          <w:szCs w:val="24"/>
        </w:rPr>
      </w:pPr>
    </w:p>
    <w:p w14:paraId="4C2964B8" w14:textId="11F08B4E" w:rsidR="0042681E" w:rsidRPr="00D83126" w:rsidRDefault="000F7C8A" w:rsidP="007D0CEB">
      <w:pPr>
        <w:pStyle w:val="a2"/>
        <w:numPr>
          <w:ilvl w:val="2"/>
          <w:numId w:val="2"/>
        </w:numPr>
        <w:rPr>
          <w:sz w:val="24"/>
          <w:szCs w:val="24"/>
        </w:rPr>
      </w:pPr>
      <w:bookmarkStart w:id="14" w:name="_Toc155281709"/>
      <w:r w:rsidRPr="00D83126">
        <w:rPr>
          <w:sz w:val="24"/>
          <w:szCs w:val="24"/>
        </w:rPr>
        <w:t>Общие сведения о LPWAN сетях</w:t>
      </w:r>
      <w:bookmarkEnd w:id="14"/>
    </w:p>
    <w:p w14:paraId="3B27DCB7" w14:textId="725BBBED" w:rsidR="000F7C8A" w:rsidRPr="00D83126" w:rsidRDefault="000F7C8A" w:rsidP="00F9133B">
      <w:pPr>
        <w:rPr>
          <w:sz w:val="24"/>
          <w:szCs w:val="24"/>
        </w:rPr>
      </w:pPr>
    </w:p>
    <w:p w14:paraId="44455913" w14:textId="445415A2" w:rsidR="00436658" w:rsidRPr="00D83126" w:rsidRDefault="00436658" w:rsidP="00F9133B">
      <w:pPr>
        <w:rPr>
          <w:color w:val="000000" w:themeColor="text1"/>
          <w:sz w:val="24"/>
          <w:szCs w:val="24"/>
        </w:rPr>
      </w:pPr>
      <w:r w:rsidRPr="00D83126">
        <w:rPr>
          <w:bCs/>
          <w:color w:val="000000" w:themeColor="text1"/>
          <w:sz w:val="24"/>
          <w:szCs w:val="24"/>
        </w:rPr>
        <w:t>LPWAN</w:t>
      </w:r>
      <w:r w:rsidR="00380143" w:rsidRPr="00D83126">
        <w:rPr>
          <w:color w:val="000000" w:themeColor="text1"/>
          <w:sz w:val="24"/>
          <w:szCs w:val="24"/>
        </w:rPr>
        <w:t xml:space="preserve"> </w:t>
      </w:r>
      <w:r w:rsidRPr="00D83126">
        <w:rPr>
          <w:color w:val="000000" w:themeColor="text1"/>
          <w:sz w:val="24"/>
          <w:szCs w:val="24"/>
        </w:rPr>
        <w:t>(</w:t>
      </w:r>
      <w:r w:rsidRPr="00D83126">
        <w:rPr>
          <w:i/>
          <w:iCs/>
          <w:color w:val="000000" w:themeColor="text1"/>
          <w:sz w:val="24"/>
          <w:szCs w:val="24"/>
          <w:lang w:val="en"/>
        </w:rPr>
        <w:t>Low</w:t>
      </w:r>
      <w:r w:rsidRPr="00D83126">
        <w:rPr>
          <w:i/>
          <w:iCs/>
          <w:color w:val="000000" w:themeColor="text1"/>
          <w:sz w:val="24"/>
          <w:szCs w:val="24"/>
        </w:rPr>
        <w:t>-</w:t>
      </w:r>
      <w:r w:rsidRPr="00D83126">
        <w:rPr>
          <w:i/>
          <w:iCs/>
          <w:color w:val="000000" w:themeColor="text1"/>
          <w:sz w:val="24"/>
          <w:szCs w:val="24"/>
          <w:lang w:val="en"/>
        </w:rPr>
        <w:t>power</w:t>
      </w:r>
      <w:r w:rsidR="00380143" w:rsidRPr="00D83126">
        <w:rPr>
          <w:i/>
          <w:iCs/>
          <w:color w:val="000000" w:themeColor="text1"/>
          <w:sz w:val="24"/>
          <w:szCs w:val="24"/>
        </w:rPr>
        <w:t xml:space="preserve"> </w:t>
      </w:r>
      <w:r w:rsidRPr="00D83126">
        <w:rPr>
          <w:i/>
          <w:iCs/>
          <w:color w:val="000000" w:themeColor="text1"/>
          <w:sz w:val="24"/>
          <w:szCs w:val="24"/>
          <w:lang w:val="en"/>
        </w:rPr>
        <w:t>Wide</w:t>
      </w:r>
      <w:r w:rsidRPr="00D83126">
        <w:rPr>
          <w:i/>
          <w:iCs/>
          <w:color w:val="000000" w:themeColor="text1"/>
          <w:sz w:val="24"/>
          <w:szCs w:val="24"/>
        </w:rPr>
        <w:t>-</w:t>
      </w:r>
      <w:r w:rsidRPr="00D83126">
        <w:rPr>
          <w:i/>
          <w:iCs/>
          <w:color w:val="000000" w:themeColor="text1"/>
          <w:sz w:val="24"/>
          <w:szCs w:val="24"/>
          <w:lang w:val="en"/>
        </w:rPr>
        <w:t>area</w:t>
      </w:r>
      <w:r w:rsidR="00380143" w:rsidRPr="00D83126">
        <w:rPr>
          <w:i/>
          <w:iCs/>
          <w:color w:val="000000" w:themeColor="text1"/>
          <w:sz w:val="24"/>
          <w:szCs w:val="24"/>
        </w:rPr>
        <w:t xml:space="preserve"> </w:t>
      </w:r>
      <w:r w:rsidRPr="00D83126">
        <w:rPr>
          <w:i/>
          <w:iCs/>
          <w:color w:val="000000" w:themeColor="text1"/>
          <w:sz w:val="24"/>
          <w:szCs w:val="24"/>
          <w:lang w:val="en"/>
        </w:rPr>
        <w:t>Network</w:t>
      </w:r>
      <w:r w:rsidR="00380143" w:rsidRPr="00D83126">
        <w:rPr>
          <w:color w:val="000000" w:themeColor="text1"/>
          <w:sz w:val="24"/>
          <w:szCs w:val="24"/>
        </w:rPr>
        <w:t xml:space="preserve"> – </w:t>
      </w:r>
      <w:r w:rsidRPr="00D83126">
        <w:rPr>
          <w:color w:val="000000" w:themeColor="text1"/>
          <w:sz w:val="24"/>
          <w:szCs w:val="24"/>
        </w:rPr>
        <w:t>энергоэффективная</w:t>
      </w:r>
      <w:r w:rsidR="00380143" w:rsidRPr="00D83126">
        <w:rPr>
          <w:color w:val="000000" w:themeColor="text1"/>
          <w:sz w:val="24"/>
          <w:szCs w:val="24"/>
        </w:rPr>
        <w:t xml:space="preserve"> </w:t>
      </w:r>
      <w:r w:rsidRPr="00D83126">
        <w:rPr>
          <w:color w:val="000000" w:themeColor="text1"/>
          <w:sz w:val="24"/>
          <w:szCs w:val="24"/>
        </w:rPr>
        <w:t>сеть</w:t>
      </w:r>
      <w:r w:rsidR="00380143" w:rsidRPr="00D83126">
        <w:rPr>
          <w:color w:val="000000" w:themeColor="text1"/>
          <w:sz w:val="24"/>
          <w:szCs w:val="24"/>
        </w:rPr>
        <w:t xml:space="preserve"> </w:t>
      </w:r>
      <w:r w:rsidRPr="00D83126">
        <w:rPr>
          <w:color w:val="000000" w:themeColor="text1"/>
          <w:sz w:val="24"/>
          <w:szCs w:val="24"/>
        </w:rPr>
        <w:t>дальнего</w:t>
      </w:r>
      <w:r w:rsidR="00380143" w:rsidRPr="00D83126">
        <w:rPr>
          <w:color w:val="000000" w:themeColor="text1"/>
          <w:sz w:val="24"/>
          <w:szCs w:val="24"/>
        </w:rPr>
        <w:t xml:space="preserve"> </w:t>
      </w:r>
      <w:r w:rsidRPr="00D83126">
        <w:rPr>
          <w:color w:val="000000" w:themeColor="text1"/>
          <w:sz w:val="24"/>
          <w:szCs w:val="24"/>
        </w:rPr>
        <w:t>радиуса</w:t>
      </w:r>
      <w:r w:rsidR="00380143" w:rsidRPr="00D83126">
        <w:rPr>
          <w:color w:val="000000" w:themeColor="text1"/>
          <w:sz w:val="24"/>
          <w:szCs w:val="24"/>
        </w:rPr>
        <w:t xml:space="preserve"> </w:t>
      </w:r>
      <w:r w:rsidRPr="00D83126">
        <w:rPr>
          <w:color w:val="000000" w:themeColor="text1"/>
          <w:sz w:val="24"/>
          <w:szCs w:val="24"/>
        </w:rPr>
        <w:t>действия)</w:t>
      </w:r>
      <w:r w:rsidR="00380143" w:rsidRPr="00D83126">
        <w:rPr>
          <w:color w:val="000000" w:themeColor="text1"/>
          <w:sz w:val="24"/>
          <w:szCs w:val="24"/>
        </w:rPr>
        <w:t xml:space="preserve"> – </w:t>
      </w:r>
      <w:r w:rsidR="00B06755" w:rsidRPr="00D83126">
        <w:rPr>
          <w:color w:val="000000" w:themeColor="text1"/>
          <w:sz w:val="24"/>
          <w:szCs w:val="24"/>
        </w:rPr>
        <w:t>представляет собой эволюцию беспроводных технологий, ориентированных на обеспечение связности для интернета вещей (IoT) в условиях, требующих дальней передачи данных при минимальном энергопотреблении устройств. Данный доклад рассмотрит ключевые аспекты LPWAN, его технологии, применение и влияние на различные отрасли.</w:t>
      </w:r>
    </w:p>
    <w:p w14:paraId="1D7BB38E" w14:textId="178A3C19" w:rsidR="00B06755" w:rsidRPr="00D83126" w:rsidRDefault="00B06755" w:rsidP="00F9133B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Основной принцип передачи данных в технологии LPWAN на физическом уровне опирается на характеристику радиосистем, а именно возрастание энергетических показателей, что приводит к увеличению дальности связи при снижении скорости передачи данных. Чем менее высока битовая скорость, тем более энергоэффективна каждая передаваемая единица информации, что обеспечивает более легкое выделение её на фоне шумов в приемной части системы. Таким образом, низкая скорость передачи данных способствует расширению дальности их приема.</w:t>
      </w:r>
    </w:p>
    <w:p w14:paraId="3FACA58B" w14:textId="77777777" w:rsidR="00715479" w:rsidRPr="00D83126" w:rsidRDefault="00715479" w:rsidP="00436658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LPWAN сегодня привлекает внимание различных отраслей благодаря своей способности обеспечивать эффективную связь для интернета вещей (IoT) с низким энергопотреблением и дальним охватом.</w:t>
      </w:r>
    </w:p>
    <w:p w14:paraId="08F2A8BA" w14:textId="3E838D2E" w:rsidR="00715479" w:rsidRPr="00D83126" w:rsidRDefault="00715479" w:rsidP="00436658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  <w:lang w:val="en-US"/>
        </w:rPr>
        <w:t>C</w:t>
      </w:r>
      <w:r w:rsidRPr="00D83126">
        <w:rPr>
          <w:color w:val="000000" w:themeColor="text1"/>
          <w:sz w:val="24"/>
          <w:szCs w:val="24"/>
        </w:rPr>
        <w:t>феры применения LPWAN охватывают широкий спектр отраслей, привнося инновации в мир технологий и бизнеса. Эффективное использование низкоэнергетичных сетей LPWAN в этих областях открывает новые перспективы для умных решений, оптимизации процессов и повышения общей эффективности.</w:t>
      </w:r>
    </w:p>
    <w:p w14:paraId="57CBF646" w14:textId="3AF59F14" w:rsidR="00715479" w:rsidRPr="00D83126" w:rsidRDefault="00715479" w:rsidP="00436658">
      <w:pPr>
        <w:rPr>
          <w:color w:val="000000" w:themeColor="text1"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Перечисленные ниже ключевые особенности технологий LPWAN делают их привлекательными для различных сценариев использования, таких как сельское хозяйство, умные города, промышленность и здравоохранение:</w:t>
      </w:r>
    </w:p>
    <w:p w14:paraId="0C1D364E" w14:textId="5F6373A6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>LPWAN оптимизирована для минимального расхода энергии на передачу и прием данных, что позволяет устройствам работать на батарейках или других источниках питания в течение длительного времени;</w:t>
      </w:r>
    </w:p>
    <w:p w14:paraId="10C7047B" w14:textId="539042EB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технология LPWAN обеспечивает значительный радиус действия, даже в условиях, где сигнал должен преодолевать преграды или проникать в глубокие внутренние помещения;</w:t>
      </w:r>
    </w:p>
    <w:p w14:paraId="54E4DD50" w14:textId="1BE07B37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развитие стандартов с открытыми лицензиями (например, LoRaWAN) и использование недорогих компонентов делают LPWAN более доступной с точки зрения затрат;</w:t>
      </w:r>
    </w:p>
    <w:p w14:paraId="1221061F" w14:textId="18A93B70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технология LPWAN идеально подходит для связи устройств Интернета Вещей, где необходима надежная и долгосрочная связь для сенсоров, устройств мониторинга и других IoT-устройств;</w:t>
      </w:r>
    </w:p>
    <w:p w14:paraId="50CD8334" w14:textId="45A122A1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некоторые варианты LPWAN, такие как LoRaWAN, основаны на открытых стандартах, что способствует их распространению и совместимости между различными поставщиками оборудования;</w:t>
      </w:r>
    </w:p>
    <w:p w14:paraId="67335B68" w14:textId="77777777" w:rsidR="00715479" w:rsidRPr="00D83126" w:rsidRDefault="00715479" w:rsidP="00715479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LPWAN использует эффективные методы доступа к радиоканалу, что позволяет обеспечивать связь для большого числа устройств с минимальными помехами и коллизиями.</w:t>
      </w:r>
    </w:p>
    <w:p w14:paraId="1A7D5440" w14:textId="521E777B" w:rsidR="0038583C" w:rsidRPr="00B83AFA" w:rsidRDefault="006E5A63" w:rsidP="00D5486E">
      <w:pPr>
        <w:rPr>
          <w:noProof/>
          <w:sz w:val="24"/>
          <w:szCs w:val="24"/>
        </w:rPr>
      </w:pPr>
      <w:r w:rsidRPr="00D83126">
        <w:rPr>
          <w:color w:val="000000" w:themeColor="text1"/>
          <w:sz w:val="24"/>
          <w:szCs w:val="24"/>
        </w:rPr>
        <w:t>Ниже</w:t>
      </w:r>
      <w:r w:rsidR="00565DF2" w:rsidRPr="00D83126">
        <w:rPr>
          <w:color w:val="000000" w:themeColor="text1"/>
          <w:sz w:val="24"/>
          <w:szCs w:val="24"/>
        </w:rPr>
        <w:t xml:space="preserve"> продемонстрировано сравнение LPWAN с другими беспроводными технологиями</w:t>
      </w:r>
      <w:r w:rsidRPr="00D83126">
        <w:rPr>
          <w:color w:val="000000" w:themeColor="text1"/>
          <w:sz w:val="24"/>
          <w:szCs w:val="24"/>
        </w:rPr>
        <w:t xml:space="preserve"> (</w:t>
      </w:r>
      <w:r w:rsidR="00E17698">
        <w:rPr>
          <w:color w:val="000000" w:themeColor="text1"/>
          <w:sz w:val="24"/>
          <w:szCs w:val="24"/>
        </w:rPr>
        <w:t>Рисунок 2).</w:t>
      </w:r>
      <w:bookmarkStart w:id="15" w:name="_GoBack"/>
      <w:bookmarkEnd w:id="15"/>
    </w:p>
    <w:p w14:paraId="7A70FF28" w14:textId="77777777" w:rsidR="00C81E4B" w:rsidRPr="00D83126" w:rsidRDefault="00C81E4B" w:rsidP="00436658">
      <w:pPr>
        <w:rPr>
          <w:color w:val="000000" w:themeColor="text1"/>
          <w:sz w:val="24"/>
          <w:szCs w:val="24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647"/>
      </w:tblGrid>
      <w:tr w:rsidR="00C65126" w:rsidRPr="00D83126" w14:paraId="4361EF88" w14:textId="77777777" w:rsidTr="000E7B6B">
        <w:trPr>
          <w:cantSplit/>
          <w:trHeight w:val="1134"/>
        </w:trPr>
        <w:tc>
          <w:tcPr>
            <w:tcW w:w="567" w:type="dxa"/>
            <w:textDirection w:val="btLr"/>
            <w:vAlign w:val="bottom"/>
          </w:tcPr>
          <w:p w14:paraId="6AC98217" w14:textId="6FEC7708" w:rsidR="00C65126" w:rsidRPr="007170B0" w:rsidRDefault="00C65126" w:rsidP="00C65126">
            <w:pPr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70B0">
              <w:rPr>
                <w:rFonts w:ascii="Arial" w:hAnsi="Arial" w:cs="Arial"/>
                <w:sz w:val="20"/>
                <w:szCs w:val="20"/>
              </w:rPr>
              <w:lastRenderedPageBreak/>
              <w:t>Скорость обмена данными</w:t>
            </w:r>
          </w:p>
        </w:tc>
        <w:tc>
          <w:tcPr>
            <w:tcW w:w="8647" w:type="dxa"/>
            <w:vAlign w:val="center"/>
          </w:tcPr>
          <w:p w14:paraId="769814C6" w14:textId="46697F77" w:rsidR="00C65126" w:rsidRPr="00D83126" w:rsidRDefault="00C65126" w:rsidP="00156DF0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83126">
              <w:rPr>
                <w:noProof/>
                <w:sz w:val="24"/>
                <w:szCs w:val="24"/>
              </w:rPr>
              <w:drawing>
                <wp:inline distT="0" distB="0" distL="0" distR="0" wp14:anchorId="1F2F1B23" wp14:editId="7A6D0CFC">
                  <wp:extent cx="3768882" cy="259080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70" t="1150" r="7205" b="11766"/>
                          <a:stretch/>
                        </pic:blipFill>
                        <pic:spPr bwMode="auto">
                          <a:xfrm>
                            <a:off x="0" y="0"/>
                            <a:ext cx="3805843" cy="2616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26" w:rsidRPr="00D83126" w14:paraId="290CD5D8" w14:textId="77777777" w:rsidTr="000E7B6B">
        <w:tc>
          <w:tcPr>
            <w:tcW w:w="567" w:type="dxa"/>
          </w:tcPr>
          <w:p w14:paraId="440FA615" w14:textId="77777777" w:rsidR="00C65126" w:rsidRPr="00D83126" w:rsidRDefault="00C65126" w:rsidP="00086EA5">
            <w:pPr>
              <w:ind w:firstLine="0"/>
              <w:rPr>
                <w:noProof/>
                <w:sz w:val="24"/>
                <w:szCs w:val="24"/>
              </w:rPr>
            </w:pPr>
          </w:p>
        </w:tc>
        <w:tc>
          <w:tcPr>
            <w:tcW w:w="8647" w:type="dxa"/>
          </w:tcPr>
          <w:p w14:paraId="276356FC" w14:textId="0B039B6A" w:rsidR="00C65126" w:rsidRPr="007170B0" w:rsidRDefault="00C65126" w:rsidP="00156DF0">
            <w:pPr>
              <w:ind w:right="2443" w:firstLine="3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7170B0">
              <w:rPr>
                <w:rFonts w:ascii="Arial" w:hAnsi="Arial" w:cs="Arial"/>
                <w:noProof/>
                <w:sz w:val="20"/>
                <w:szCs w:val="20"/>
              </w:rPr>
              <w:t>Дальность связи</w:t>
            </w:r>
          </w:p>
        </w:tc>
      </w:tr>
    </w:tbl>
    <w:p w14:paraId="44980CF1" w14:textId="77777777" w:rsidR="00156DF0" w:rsidRDefault="00156DF0" w:rsidP="006E5A63">
      <w:pPr>
        <w:ind w:firstLine="0"/>
        <w:jc w:val="center"/>
        <w:rPr>
          <w:sz w:val="24"/>
          <w:szCs w:val="24"/>
        </w:rPr>
      </w:pPr>
      <w:bookmarkStart w:id="16" w:name="_Ref151670703"/>
      <w:bookmarkStart w:id="17" w:name="_Ref151670699"/>
    </w:p>
    <w:p w14:paraId="06A73FFD" w14:textId="26FFEBAC" w:rsidR="0038583C" w:rsidRPr="00D83126" w:rsidRDefault="006E5A63" w:rsidP="006E5A63">
      <w:pPr>
        <w:ind w:firstLine="0"/>
        <w:jc w:val="center"/>
        <w:rPr>
          <w:sz w:val="24"/>
          <w:szCs w:val="24"/>
        </w:rPr>
      </w:pPr>
      <w:r w:rsidRPr="00D83126">
        <w:rPr>
          <w:sz w:val="24"/>
          <w:szCs w:val="24"/>
        </w:rPr>
        <w:t xml:space="preserve">Рисунок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Рисунок \* ARABIC </w:instrText>
      </w:r>
      <w:r w:rsidR="00D83126" w:rsidRPr="00D83126">
        <w:rPr>
          <w:sz w:val="24"/>
          <w:szCs w:val="24"/>
        </w:rPr>
        <w:fldChar w:fldCharType="separate"/>
      </w:r>
      <w:r w:rsidR="006E21FE">
        <w:rPr>
          <w:noProof/>
          <w:sz w:val="24"/>
          <w:szCs w:val="24"/>
        </w:rPr>
        <w:t>2</w:t>
      </w:r>
      <w:r w:rsidR="00D83126" w:rsidRPr="00D83126">
        <w:rPr>
          <w:noProof/>
          <w:sz w:val="24"/>
          <w:szCs w:val="24"/>
        </w:rPr>
        <w:fldChar w:fldCharType="end"/>
      </w:r>
      <w:bookmarkEnd w:id="16"/>
      <w:r w:rsidRPr="00D83126">
        <w:rPr>
          <w:sz w:val="24"/>
          <w:szCs w:val="24"/>
        </w:rPr>
        <w:t xml:space="preserve"> – </w:t>
      </w:r>
      <w:r w:rsidR="00565DF2" w:rsidRPr="00D83126">
        <w:rPr>
          <w:sz w:val="24"/>
          <w:szCs w:val="24"/>
        </w:rPr>
        <w:t>Сравнение LPWAN с другими беспроводными технологиями</w:t>
      </w:r>
      <w:bookmarkEnd w:id="17"/>
    </w:p>
    <w:p w14:paraId="4477F0EE" w14:textId="77777777" w:rsidR="0038583C" w:rsidRPr="00D83126" w:rsidRDefault="0038583C" w:rsidP="0038583C">
      <w:pPr>
        <w:ind w:firstLine="0"/>
        <w:rPr>
          <w:color w:val="000000" w:themeColor="text1"/>
          <w:sz w:val="24"/>
          <w:szCs w:val="24"/>
        </w:rPr>
      </w:pPr>
    </w:p>
    <w:p w14:paraId="034B3B17" w14:textId="740C0C70" w:rsidR="000F7C8A" w:rsidRPr="00D83126" w:rsidRDefault="000F7C8A" w:rsidP="007D0CEB">
      <w:pPr>
        <w:pStyle w:val="a2"/>
        <w:numPr>
          <w:ilvl w:val="2"/>
          <w:numId w:val="2"/>
        </w:numPr>
        <w:rPr>
          <w:sz w:val="24"/>
          <w:szCs w:val="24"/>
        </w:rPr>
      </w:pPr>
      <w:bookmarkStart w:id="18" w:name="_Toc155281710"/>
      <w:r w:rsidRPr="00D83126">
        <w:rPr>
          <w:sz w:val="24"/>
          <w:szCs w:val="24"/>
          <w:lang w:val="en-US"/>
        </w:rPr>
        <w:t>SIGFOX</w:t>
      </w:r>
      <w:r w:rsidRPr="00D83126">
        <w:rPr>
          <w:sz w:val="24"/>
          <w:szCs w:val="24"/>
        </w:rPr>
        <w:t xml:space="preserve"> технология</w:t>
      </w:r>
      <w:bookmarkEnd w:id="18"/>
    </w:p>
    <w:p w14:paraId="2921E437" w14:textId="77777777" w:rsidR="000F7C8A" w:rsidRPr="00D83126" w:rsidRDefault="000F7C8A" w:rsidP="00F9133B">
      <w:pPr>
        <w:rPr>
          <w:sz w:val="24"/>
          <w:szCs w:val="24"/>
        </w:rPr>
      </w:pPr>
    </w:p>
    <w:p w14:paraId="7C54DD30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SIGFOX представляет собой беспроводную технологию передачи данных, специально разработанную для интернета вещей (IoT). Эта технология обеспечивает низкоскоростную, но эффективную передачу данных на большие расстояния, при этом потребляя минимальное количество энергии.</w:t>
      </w:r>
    </w:p>
    <w:p w14:paraId="419113AA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Архитектура SIGFOX включает узлы, называемые базовыми станциями, которые принимают данные от устройств и передают их в облако SIGFOX. Облако SIGFOX затем обрабатывает и направляет данные в конечное пункты назначения.</w:t>
      </w:r>
    </w:p>
    <w:p w14:paraId="5546D7E8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SIGFOX работает в рамках своего собственного стандарта, который определяет протокол передачи данных и обеспечивает совместимость между устройствами и сетью.</w:t>
      </w:r>
    </w:p>
    <w:p w14:paraId="1770E078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SIGFOX использует уникальный метод модуляции, известный как "UNB" (Ultra Narrow Band), который позволяет </w:t>
      </w:r>
      <w:r w:rsidRPr="00D83126">
        <w:rPr>
          <w:sz w:val="24"/>
          <w:szCs w:val="24"/>
        </w:rPr>
        <w:lastRenderedPageBreak/>
        <w:t>использовать очень узкие полосы частот для передачи данных. Это обеспечивает низкое энергопотребление и дальность передачи.</w:t>
      </w:r>
    </w:p>
    <w:p w14:paraId="0E320339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Радиус действия SIGFOX может достигать нескольких десятков километров, что делает эту технологию идеальной для создания обширных сетей IoT.</w:t>
      </w:r>
    </w:p>
    <w:p w14:paraId="3B7528BF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Благодаря низкому энергопотреблению и эффективной передаче данных, устройства, использующие SIGFOX, могут работать на одной батарее в течение нескольких лет.</w:t>
      </w:r>
    </w:p>
    <w:p w14:paraId="53555B36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SIGFOX использует лицензированные частоты в диапазоне 868 МГц в Европе и 902 МГц в Северной Америке.</w:t>
      </w:r>
    </w:p>
    <w:p w14:paraId="141A49B0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Сеть SIGFOX имеет звездообразную топологию, где базовые станции соединены с облаком SIGFOX.</w:t>
      </w:r>
    </w:p>
    <w:p w14:paraId="1FBECCBE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Ограничение на количество сообщений от конечного устройства в день в сети SIGFOX составляет 140 сообщений.</w:t>
      </w:r>
    </w:p>
    <w:p w14:paraId="12B61577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SIGFOX находит применение в различных отраслях, таких как мониторинг окружающей среды, умные города, умные сельские поселения, медицинская техника, логистика и многое другое.</w:t>
      </w:r>
    </w:p>
    <w:p w14:paraId="453A89B2" w14:textId="77777777" w:rsidR="00810FE0" w:rsidRPr="00D83126" w:rsidRDefault="00810FE0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Преимущества SIGFOX:</w:t>
      </w:r>
    </w:p>
    <w:p w14:paraId="71C14B5A" w14:textId="79213884" w:rsidR="00810FE0" w:rsidRPr="00D83126" w:rsidRDefault="00B14BA8" w:rsidP="00B14BA8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э</w:t>
      </w:r>
      <w:r w:rsidR="00810FE0" w:rsidRPr="00D83126">
        <w:rPr>
          <w:sz w:val="24"/>
          <w:szCs w:val="24"/>
        </w:rPr>
        <w:t>кономия энергии и долгий срок службы устройств</w:t>
      </w:r>
      <w:r w:rsidRPr="00D83126">
        <w:rPr>
          <w:sz w:val="24"/>
          <w:szCs w:val="24"/>
        </w:rPr>
        <w:t>;</w:t>
      </w:r>
    </w:p>
    <w:p w14:paraId="1F74A5CC" w14:textId="5F967614" w:rsidR="00810FE0" w:rsidRPr="00D83126" w:rsidRDefault="00B14BA8" w:rsidP="00B14BA8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ш</w:t>
      </w:r>
      <w:r w:rsidR="00810FE0" w:rsidRPr="00D83126">
        <w:rPr>
          <w:sz w:val="24"/>
          <w:szCs w:val="24"/>
        </w:rPr>
        <w:t>ирокий радиус действия и возможность создания обширных сетей</w:t>
      </w:r>
      <w:r w:rsidRPr="00D83126">
        <w:rPr>
          <w:sz w:val="24"/>
          <w:szCs w:val="24"/>
        </w:rPr>
        <w:t>;</w:t>
      </w:r>
    </w:p>
    <w:p w14:paraId="59093E60" w14:textId="786E5FC7" w:rsidR="00810FE0" w:rsidRPr="00D83126" w:rsidRDefault="00B14BA8" w:rsidP="00B14BA8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н</w:t>
      </w:r>
      <w:r w:rsidR="00810FE0" w:rsidRPr="00D83126">
        <w:rPr>
          <w:sz w:val="24"/>
          <w:szCs w:val="24"/>
        </w:rPr>
        <w:t>изкая стоимость реализации и обслуживания</w:t>
      </w:r>
      <w:r w:rsidRPr="00D83126">
        <w:rPr>
          <w:sz w:val="24"/>
          <w:szCs w:val="24"/>
        </w:rPr>
        <w:t>.</w:t>
      </w:r>
    </w:p>
    <w:p w14:paraId="52AADCB7" w14:textId="6EA16BCD" w:rsidR="00810FE0" w:rsidRPr="00D83126" w:rsidRDefault="00B14BA8" w:rsidP="00810FE0">
      <w:pPr>
        <w:rPr>
          <w:sz w:val="24"/>
          <w:szCs w:val="24"/>
        </w:rPr>
      </w:pPr>
      <w:r w:rsidRPr="00D83126">
        <w:rPr>
          <w:sz w:val="24"/>
          <w:szCs w:val="24"/>
        </w:rPr>
        <w:t>Н</w:t>
      </w:r>
      <w:r w:rsidR="00810FE0" w:rsidRPr="00D83126">
        <w:rPr>
          <w:sz w:val="24"/>
          <w:szCs w:val="24"/>
        </w:rPr>
        <w:t>едостатки SIGFOX:</w:t>
      </w:r>
    </w:p>
    <w:p w14:paraId="7FE22B46" w14:textId="61AF3821" w:rsidR="00810FE0" w:rsidRPr="00D83126" w:rsidRDefault="00B14BA8" w:rsidP="00B14BA8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н</w:t>
      </w:r>
      <w:r w:rsidR="00810FE0" w:rsidRPr="00D83126">
        <w:rPr>
          <w:sz w:val="24"/>
          <w:szCs w:val="24"/>
        </w:rPr>
        <w:t>изкая скорость передачи данных, что делает ее неудовлетворительной для определенных приложений</w:t>
      </w:r>
      <w:r w:rsidRPr="00D83126">
        <w:rPr>
          <w:sz w:val="24"/>
          <w:szCs w:val="24"/>
        </w:rPr>
        <w:t>;</w:t>
      </w:r>
    </w:p>
    <w:p w14:paraId="22A3119F" w14:textId="056A5B06" w:rsidR="00810FE0" w:rsidRPr="00D83126" w:rsidRDefault="00B14BA8" w:rsidP="00B14BA8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о</w:t>
      </w:r>
      <w:r w:rsidR="00810FE0" w:rsidRPr="00D83126">
        <w:rPr>
          <w:sz w:val="24"/>
          <w:szCs w:val="24"/>
        </w:rPr>
        <w:t xml:space="preserve">граниченные </w:t>
      </w:r>
      <w:r w:rsidRPr="00D83126">
        <w:rPr>
          <w:sz w:val="24"/>
          <w:szCs w:val="24"/>
        </w:rPr>
        <w:t xml:space="preserve">по количеству сообщений </w:t>
      </w:r>
      <w:r w:rsidR="00810FE0" w:rsidRPr="00D83126">
        <w:rPr>
          <w:sz w:val="24"/>
          <w:szCs w:val="24"/>
        </w:rPr>
        <w:t>возможности передачи данных</w:t>
      </w:r>
      <w:r w:rsidRPr="00D83126">
        <w:rPr>
          <w:sz w:val="24"/>
          <w:szCs w:val="24"/>
        </w:rPr>
        <w:t>.</w:t>
      </w:r>
    </w:p>
    <w:p w14:paraId="4CCC5391" w14:textId="497118D3" w:rsidR="00D03E65" w:rsidRDefault="00D03E65" w:rsidP="009B21B1">
      <w:pPr>
        <w:rPr>
          <w:sz w:val="24"/>
          <w:szCs w:val="24"/>
        </w:rPr>
      </w:pPr>
      <w:r w:rsidRPr="00D83126">
        <w:rPr>
          <w:sz w:val="24"/>
          <w:szCs w:val="24"/>
        </w:rPr>
        <w:t>Более подробные характеристики SIGFOX в табличной форме изложены ниже (</w:t>
      </w:r>
      <w:r w:rsidR="00E17698">
        <w:rPr>
          <w:sz w:val="24"/>
          <w:szCs w:val="24"/>
        </w:rPr>
        <w:t>Таблица 1).</w:t>
      </w:r>
    </w:p>
    <w:p w14:paraId="7F889B08" w14:textId="77777777" w:rsidR="00CF7D3B" w:rsidRDefault="00CF7D3B">
      <w:pPr>
        <w:spacing w:after="80"/>
        <w:ind w:firstLine="0"/>
        <w:jc w:val="left"/>
        <w:rPr>
          <w:sz w:val="24"/>
          <w:szCs w:val="24"/>
        </w:rPr>
      </w:pPr>
      <w:bookmarkStart w:id="19" w:name="_Ref153024682"/>
      <w:r>
        <w:rPr>
          <w:sz w:val="24"/>
          <w:szCs w:val="24"/>
        </w:rPr>
        <w:br w:type="page"/>
      </w:r>
    </w:p>
    <w:p w14:paraId="595CDD46" w14:textId="0BA978B6" w:rsidR="00D76BC7" w:rsidRPr="00D83126" w:rsidRDefault="00D76BC7" w:rsidP="00D76BC7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 xml:space="preserve">Таблица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Таблица \* ARABIC </w:instrText>
      </w:r>
      <w:r w:rsidR="00D83126" w:rsidRPr="00D83126">
        <w:rPr>
          <w:sz w:val="24"/>
          <w:szCs w:val="24"/>
        </w:rPr>
        <w:fldChar w:fldCharType="separate"/>
      </w:r>
      <w:r w:rsidR="006E21FE">
        <w:rPr>
          <w:noProof/>
          <w:sz w:val="24"/>
          <w:szCs w:val="24"/>
        </w:rPr>
        <w:t>1</w:t>
      </w:r>
      <w:r w:rsidR="00D83126" w:rsidRPr="00D83126">
        <w:rPr>
          <w:noProof/>
          <w:sz w:val="24"/>
          <w:szCs w:val="24"/>
        </w:rPr>
        <w:fldChar w:fldCharType="end"/>
      </w:r>
      <w:bookmarkEnd w:id="19"/>
      <w:r w:rsidRPr="00D83126">
        <w:rPr>
          <w:sz w:val="24"/>
          <w:szCs w:val="24"/>
        </w:rPr>
        <w:t xml:space="preserve"> – Характеристики технологии SIGFOX</w:t>
      </w:r>
    </w:p>
    <w:p w14:paraId="13EDF823" w14:textId="77777777" w:rsidR="00D03E65" w:rsidRPr="00D83126" w:rsidRDefault="00D03E65" w:rsidP="00D03E65">
      <w:pPr>
        <w:rPr>
          <w:sz w:val="24"/>
          <w:szCs w:val="24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4195"/>
      </w:tblGrid>
      <w:tr w:rsidR="00D03E65" w:rsidRPr="007170B0" w14:paraId="55BE9A81" w14:textId="77777777" w:rsidTr="00533D07">
        <w:trPr>
          <w:trHeight w:val="340"/>
          <w:tblHeader/>
        </w:trPr>
        <w:tc>
          <w:tcPr>
            <w:tcW w:w="1862" w:type="pct"/>
            <w:shd w:val="clear" w:color="auto" w:fill="auto"/>
            <w:vAlign w:val="center"/>
            <w:hideMark/>
          </w:tcPr>
          <w:p w14:paraId="15ED3D75" w14:textId="77777777" w:rsidR="00D03E65" w:rsidRPr="007170B0" w:rsidRDefault="00D03E65" w:rsidP="00FE05A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Характеристика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495B7C5B" w14:textId="77777777" w:rsidR="00D03E65" w:rsidRPr="007170B0" w:rsidRDefault="00D03E65" w:rsidP="00FE05A2">
            <w:pPr>
              <w:ind w:hanging="37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D03E65" w:rsidRPr="007170B0" w14:paraId="027937BF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0C3A32D7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Частотный диапазон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2FBD0BC4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868 МГц в Европе, 902 МГц в США</w:t>
            </w:r>
          </w:p>
        </w:tc>
      </w:tr>
      <w:tr w:rsidR="00D03E65" w:rsidRPr="007170B0" w14:paraId="3E33C202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7F5C502F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Ширина полосы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137D04F4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100 Гц</w:t>
            </w:r>
          </w:p>
        </w:tc>
      </w:tr>
      <w:tr w:rsidR="00D03E65" w:rsidRPr="007170B0" w14:paraId="511A9EF3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62A6977F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Тип модуляции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2C0EDBFF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UNB (Ultra Narrow Band)</w:t>
            </w:r>
          </w:p>
        </w:tc>
      </w:tr>
      <w:tr w:rsidR="00D03E65" w:rsidRPr="007170B0" w14:paraId="4AC17790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0550BDE7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Максимальная скорость передачи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591F06F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100 бит/сек</w:t>
            </w:r>
          </w:p>
        </w:tc>
      </w:tr>
      <w:tr w:rsidR="00D03E65" w:rsidRPr="007170B0" w14:paraId="6DD07A27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7B14B3B7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Разрешение в передаче данных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43E8020" w14:textId="77777777" w:rsidR="00533D07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12 битов (может варьироваться в зависимости</w:t>
            </w:r>
          </w:p>
          <w:p w14:paraId="643F5C9A" w14:textId="0384D25D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от сообщения)</w:t>
            </w:r>
          </w:p>
        </w:tc>
      </w:tr>
      <w:tr w:rsidR="00D03E65" w:rsidRPr="007170B0" w14:paraId="3EDC1BF0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71EB0DD2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Дальность связи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A4FBC64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В зависимости от условий окружающей среды:</w:t>
            </w:r>
          </w:p>
          <w:p w14:paraId="617E219B" w14:textId="4CA8E7D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от 10 до 50 км</w:t>
            </w:r>
          </w:p>
        </w:tc>
      </w:tr>
      <w:tr w:rsidR="00D03E65" w:rsidRPr="007170B0" w14:paraId="431E5E8A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1D289DDB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Энергопотребление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3A3CA1F7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Низкое (благодаря ограниченной скорости передачи данных)</w:t>
            </w:r>
          </w:p>
        </w:tc>
      </w:tr>
      <w:tr w:rsidR="00D03E65" w:rsidRPr="007170B0" w14:paraId="09A9AB5A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7F1DBDDA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Спектральная эффективность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33095FB7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Высокая</w:t>
            </w:r>
          </w:p>
        </w:tc>
      </w:tr>
      <w:tr w:rsidR="00D03E65" w:rsidRPr="007170B0" w14:paraId="3028139F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7BE1250B" w14:textId="77777777" w:rsidR="00D03E65" w:rsidRPr="007170B0" w:rsidRDefault="00D03E6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Тип сети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7570359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Сеть с низкой пропускной способностью, предназначенная для долгоживущих устройств с низким энергопотреблением</w:t>
            </w:r>
          </w:p>
        </w:tc>
      </w:tr>
      <w:tr w:rsidR="00D03E65" w:rsidRPr="007170B0" w14:paraId="34B287F5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06046B89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Архитектура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729E0F01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Звездообразная</w:t>
            </w:r>
          </w:p>
        </w:tc>
      </w:tr>
      <w:tr w:rsidR="00D03E65" w:rsidRPr="007170B0" w14:paraId="3D18E3C8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40169FBD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Стандарт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3EFAF86B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Собственный SIGFOX</w:t>
            </w:r>
          </w:p>
        </w:tc>
      </w:tr>
      <w:tr w:rsidR="00D03E65" w:rsidRPr="007170B0" w14:paraId="7BCF567E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079C2A88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Срок службы устройств без замены батареи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D18645F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Несколько лет</w:t>
            </w:r>
          </w:p>
        </w:tc>
      </w:tr>
      <w:tr w:rsidR="00D03E65" w:rsidRPr="007170B0" w14:paraId="4282797F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5C3612A3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Максимальное количество сообщений от устройства в день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2175E297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140 сообщений</w:t>
            </w:r>
          </w:p>
        </w:tc>
      </w:tr>
      <w:tr w:rsidR="00D03E65" w:rsidRPr="007170B0" w14:paraId="60657979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227BD149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Топология сети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03189053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Звездообразная</w:t>
            </w:r>
          </w:p>
        </w:tc>
      </w:tr>
      <w:tr w:rsidR="00D03E65" w:rsidRPr="007170B0" w14:paraId="58E42DDB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2FF1EF14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Сфера применения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6F6D8DC2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IoT: мониторинг окружающей среды, умные города, медицинская техника, логистика и другие</w:t>
            </w:r>
          </w:p>
        </w:tc>
      </w:tr>
      <w:tr w:rsidR="00D03E65" w:rsidRPr="007170B0" w14:paraId="43CE5F30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44C0176E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Преимущества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184FADE1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Низкое энергопотребление, долгий срок службы, широкий радиус действия, низкая стоимость</w:t>
            </w:r>
          </w:p>
        </w:tc>
      </w:tr>
      <w:tr w:rsidR="00D03E65" w:rsidRPr="007170B0" w14:paraId="3F2551AC" w14:textId="77777777" w:rsidTr="00533D07">
        <w:trPr>
          <w:trHeight w:val="340"/>
        </w:trPr>
        <w:tc>
          <w:tcPr>
            <w:tcW w:w="1862" w:type="pct"/>
            <w:shd w:val="clear" w:color="auto" w:fill="auto"/>
            <w:vAlign w:val="center"/>
            <w:hideMark/>
          </w:tcPr>
          <w:p w14:paraId="5F269518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bCs/>
                <w:sz w:val="20"/>
                <w:szCs w:val="20"/>
              </w:rPr>
              <w:t>Недостатки</w:t>
            </w:r>
          </w:p>
        </w:tc>
        <w:tc>
          <w:tcPr>
            <w:tcW w:w="3138" w:type="pct"/>
            <w:shd w:val="clear" w:color="auto" w:fill="auto"/>
            <w:vAlign w:val="center"/>
            <w:hideMark/>
          </w:tcPr>
          <w:p w14:paraId="66329FB2" w14:textId="77777777" w:rsidR="00D03E65" w:rsidRPr="007170B0" w:rsidRDefault="00D03E65" w:rsidP="00FE05A2">
            <w:pPr>
              <w:ind w:hanging="37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Низкая скорость передачи данных, ограниченные возможности передачи данных</w:t>
            </w:r>
          </w:p>
        </w:tc>
      </w:tr>
    </w:tbl>
    <w:p w14:paraId="6E7A501F" w14:textId="77777777" w:rsidR="005B6E9C" w:rsidRPr="00D83126" w:rsidRDefault="005B6E9C" w:rsidP="00D03E65">
      <w:pPr>
        <w:rPr>
          <w:sz w:val="24"/>
          <w:szCs w:val="24"/>
        </w:rPr>
      </w:pPr>
    </w:p>
    <w:p w14:paraId="339E811A" w14:textId="61CC1CD0" w:rsidR="005B6E9C" w:rsidRPr="00D83126" w:rsidRDefault="005B6E9C" w:rsidP="00D03E65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>SIGFOX, несмотря на свои ограничения, представляет собой мощный инструмент для конкретных сценариев использования в области интернета вещей, обеспечивая эффективную и энергоэффективную связь на большие расстояния.</w:t>
      </w:r>
    </w:p>
    <w:p w14:paraId="49461DBF" w14:textId="7B451233" w:rsidR="005B6E9C" w:rsidRPr="00D83126" w:rsidRDefault="005B6E9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 w:val="24"/>
          <w:szCs w:val="24"/>
        </w:rPr>
      </w:pPr>
    </w:p>
    <w:p w14:paraId="7B13C3CD" w14:textId="45DCF8EB" w:rsidR="000F7C8A" w:rsidRPr="00D83126" w:rsidRDefault="000F7C8A" w:rsidP="007D0CEB">
      <w:pPr>
        <w:pStyle w:val="a2"/>
        <w:numPr>
          <w:ilvl w:val="2"/>
          <w:numId w:val="2"/>
        </w:numPr>
        <w:rPr>
          <w:sz w:val="24"/>
          <w:szCs w:val="24"/>
        </w:rPr>
      </w:pPr>
      <w:bookmarkStart w:id="20" w:name="_Toc155281711"/>
      <w:r w:rsidRPr="00D83126">
        <w:rPr>
          <w:sz w:val="24"/>
          <w:szCs w:val="24"/>
          <w:lang w:val="en-US"/>
        </w:rPr>
        <w:t xml:space="preserve">LoRa </w:t>
      </w:r>
      <w:r w:rsidRPr="00D83126">
        <w:rPr>
          <w:sz w:val="24"/>
          <w:szCs w:val="24"/>
        </w:rPr>
        <w:t>технология</w:t>
      </w:r>
      <w:bookmarkEnd w:id="20"/>
    </w:p>
    <w:p w14:paraId="23FC1BAE" w14:textId="77777777" w:rsidR="000F7C8A" w:rsidRPr="00D83126" w:rsidRDefault="000F7C8A" w:rsidP="00F9133B">
      <w:pPr>
        <w:rPr>
          <w:sz w:val="24"/>
          <w:szCs w:val="24"/>
        </w:rPr>
      </w:pPr>
    </w:p>
    <w:p w14:paraId="03CF3951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LoRa (Long Range) представляет собой беспроводную технологию связи, разработанную для передачи данных на длинные расстояния с низким энергопотреблением. Эта технология предназначена для интернета вещей (IoT) и обеспечивает эффективное соединение для устройств, работающих в удаленных или труднодоступных местах.</w:t>
      </w:r>
    </w:p>
    <w:p w14:paraId="7BF17D0A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Архитектура LoRa включает в себя узлы, базовые станции и сетевой сервер. Узлы – это конечные устройства, которые передают данные, базовые станции – устройства, ответственные за прием и передачу данных, а сетевой сервер управляет сетью и обеспечивает связь с облачными службами.</w:t>
      </w:r>
    </w:p>
    <w:p w14:paraId="6022DDC6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LoRa работает в рамках стандарта LoRaWAN (Long Range Wide Area Network), который устанавливает протоколы и интерфейсы для беспроводной коммуникации.</w:t>
      </w:r>
    </w:p>
    <w:p w14:paraId="3A8419F1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LoRa использует спектральное расширение для модуляции сигнала. Технология основана на Хиршмановском расширении частоты (CSS) и позволяет обеспечивать высокую проникающую способность сигнала и долгий радиус действия.</w:t>
      </w:r>
    </w:p>
    <w:p w14:paraId="19CEAF4A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Радиус действия LoRa может достигать нескольких километров в городских условиях и до нескольких десятков километров в сельской местности.</w:t>
      </w:r>
    </w:p>
    <w:p w14:paraId="7BBC9408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Благодаря низкому энергопотреблению LoRa устройства могут работать на одной батарее в течение нескольких лет, обеспечивая стабильную передачу данных.</w:t>
      </w:r>
    </w:p>
    <w:p w14:paraId="42A03E4B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LoRa использует лицензируемые и нелицензируемые частотные диапазоны в разных странах. Диапазон частот варьируется от 868 МГц до 915 МГц.</w:t>
      </w:r>
    </w:p>
    <w:p w14:paraId="2386E6EF" w14:textId="77777777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>LoRaWAN поддерживает звездообразную, деревянную и ячеистую топологии сети, что обеспечивает гибкость в развертывании.</w:t>
      </w:r>
    </w:p>
    <w:p w14:paraId="18858436" w14:textId="36D016E3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Стандарт LoRaWAN не ограничивает количество сообщений, которые конечное устройство может передавать в сеть в течение определенного периода времени.</w:t>
      </w:r>
    </w:p>
    <w:p w14:paraId="3082D01E" w14:textId="64A34D08" w:rsidR="00FE05A2" w:rsidRPr="00D83126" w:rsidRDefault="00FE05A2" w:rsidP="00FE05A2">
      <w:pPr>
        <w:rPr>
          <w:sz w:val="24"/>
          <w:szCs w:val="24"/>
        </w:rPr>
      </w:pPr>
      <w:r w:rsidRPr="00D83126">
        <w:rPr>
          <w:sz w:val="24"/>
          <w:szCs w:val="24"/>
        </w:rPr>
        <w:t>LoRa применяется в различных областях, таких как умный город, сельское хозяйство, медицина, промышленность и др.</w:t>
      </w:r>
    </w:p>
    <w:p w14:paraId="2576EC30" w14:textId="77777777" w:rsidR="00FE05A2" w:rsidRPr="00D83126" w:rsidRDefault="00FE05A2" w:rsidP="00FE05A2">
      <w:pPr>
        <w:rPr>
          <w:sz w:val="24"/>
          <w:szCs w:val="24"/>
        </w:rPr>
      </w:pPr>
      <w:r w:rsidRPr="00D83126">
        <w:rPr>
          <w:sz w:val="24"/>
          <w:szCs w:val="24"/>
        </w:rPr>
        <w:t>Преимущества LoRa технологии;</w:t>
      </w:r>
    </w:p>
    <w:p w14:paraId="5E4FA662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большой радиус действия;</w:t>
      </w:r>
    </w:p>
    <w:p w14:paraId="30AED93D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низкое энергопотребление;</w:t>
      </w:r>
    </w:p>
    <w:p w14:paraId="3ED0D89F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гибкость в развертывании сети;</w:t>
      </w:r>
    </w:p>
    <w:p w14:paraId="6D130EF8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поддержка различных топологий.</w:t>
      </w:r>
    </w:p>
    <w:p w14:paraId="0F323DAD" w14:textId="77777777" w:rsidR="00FE05A2" w:rsidRPr="00D83126" w:rsidRDefault="00FE05A2" w:rsidP="00FE05A2">
      <w:pPr>
        <w:rPr>
          <w:sz w:val="24"/>
          <w:szCs w:val="24"/>
        </w:rPr>
      </w:pPr>
      <w:r w:rsidRPr="00D83126">
        <w:rPr>
          <w:sz w:val="24"/>
          <w:szCs w:val="24"/>
        </w:rPr>
        <w:t>Недостатки LoRa технологии:</w:t>
      </w:r>
    </w:p>
    <w:p w14:paraId="1574D9CF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ограниченная пропускная способность;</w:t>
      </w:r>
    </w:p>
    <w:p w14:paraId="3ED4AA5F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задержки в передаче данных;</w:t>
      </w:r>
    </w:p>
    <w:p w14:paraId="7F98E5FC" w14:textId="77777777" w:rsidR="00FE05A2" w:rsidRPr="00D83126" w:rsidRDefault="00FE05A2" w:rsidP="00FE05A2">
      <w:pPr>
        <w:pStyle w:val="a3"/>
        <w:rPr>
          <w:sz w:val="24"/>
          <w:szCs w:val="24"/>
        </w:rPr>
      </w:pPr>
      <w:r w:rsidRPr="00D83126">
        <w:rPr>
          <w:sz w:val="24"/>
          <w:szCs w:val="24"/>
        </w:rPr>
        <w:t>ограниченная поддержка высокоскоростных приложений.</w:t>
      </w:r>
    </w:p>
    <w:p w14:paraId="6252103A" w14:textId="1B3C0EFF" w:rsidR="00FE05A2" w:rsidRDefault="00FE05A2" w:rsidP="00E17698">
      <w:pPr>
        <w:rPr>
          <w:sz w:val="24"/>
          <w:szCs w:val="24"/>
        </w:rPr>
      </w:pPr>
      <w:r w:rsidRPr="00E17698">
        <w:rPr>
          <w:spacing w:val="-4"/>
          <w:sz w:val="24"/>
          <w:szCs w:val="24"/>
        </w:rPr>
        <w:t xml:space="preserve">Alliance </w:t>
      </w:r>
      <w:bookmarkStart w:id="21" w:name="_Hlk151670855"/>
      <w:r w:rsidRPr="00E17698">
        <w:rPr>
          <w:spacing w:val="-4"/>
          <w:sz w:val="24"/>
          <w:szCs w:val="24"/>
        </w:rPr>
        <w:t>L</w:t>
      </w:r>
      <w:r w:rsidRPr="00E17698">
        <w:rPr>
          <w:spacing w:val="-4"/>
          <w:sz w:val="24"/>
          <w:szCs w:val="24"/>
          <w:lang w:val="en-US"/>
        </w:rPr>
        <w:t>o</w:t>
      </w:r>
      <w:r w:rsidRPr="00E17698">
        <w:rPr>
          <w:spacing w:val="-4"/>
          <w:sz w:val="24"/>
          <w:szCs w:val="24"/>
        </w:rPr>
        <w:t>R</w:t>
      </w:r>
      <w:r w:rsidRPr="00E17698">
        <w:rPr>
          <w:spacing w:val="-4"/>
          <w:sz w:val="24"/>
          <w:szCs w:val="24"/>
          <w:lang w:val="en-US"/>
        </w:rPr>
        <w:t>a</w:t>
      </w:r>
      <w:bookmarkEnd w:id="21"/>
      <w:r w:rsidRPr="00E17698">
        <w:rPr>
          <w:spacing w:val="-4"/>
          <w:sz w:val="24"/>
          <w:szCs w:val="24"/>
        </w:rPr>
        <w:t xml:space="preserve"> заключил соглашения с представителями радиочастотных регуляторов в разных странах об использовании частотного диапазона. Разрешённые параметры L</w:t>
      </w:r>
      <w:r w:rsidRPr="00E17698">
        <w:rPr>
          <w:spacing w:val="-4"/>
          <w:sz w:val="24"/>
          <w:szCs w:val="24"/>
          <w:lang w:val="en-US"/>
        </w:rPr>
        <w:t>o</w:t>
      </w:r>
      <w:r w:rsidRPr="00E17698">
        <w:rPr>
          <w:spacing w:val="-4"/>
          <w:sz w:val="24"/>
          <w:szCs w:val="24"/>
        </w:rPr>
        <w:t>R</w:t>
      </w:r>
      <w:r w:rsidRPr="00E17698">
        <w:rPr>
          <w:spacing w:val="-4"/>
          <w:sz w:val="24"/>
          <w:szCs w:val="24"/>
          <w:lang w:val="en-US"/>
        </w:rPr>
        <w:t>a</w:t>
      </w:r>
      <w:r w:rsidRPr="00E17698">
        <w:rPr>
          <w:spacing w:val="-4"/>
          <w:sz w:val="24"/>
          <w:szCs w:val="24"/>
        </w:rPr>
        <w:t xml:space="preserve"> устройств в зависимости от региона использования изложены ниже (</w:t>
      </w:r>
      <w:r w:rsidR="00E17698" w:rsidRPr="00E17698">
        <w:rPr>
          <w:spacing w:val="-4"/>
          <w:sz w:val="24"/>
          <w:szCs w:val="24"/>
        </w:rPr>
        <w:t>Таблица 2</w:t>
      </w:r>
      <w:r w:rsidR="00E17698">
        <w:rPr>
          <w:sz w:val="24"/>
          <w:szCs w:val="24"/>
        </w:rPr>
        <w:t>).</w:t>
      </w:r>
      <w:bookmarkStart w:id="22" w:name="_Ref151669458"/>
    </w:p>
    <w:p w14:paraId="6C403D50" w14:textId="77777777" w:rsidR="00E17698" w:rsidRPr="00D83126" w:rsidRDefault="00E17698" w:rsidP="00E17698">
      <w:pPr>
        <w:rPr>
          <w:sz w:val="24"/>
          <w:szCs w:val="24"/>
        </w:rPr>
      </w:pPr>
    </w:p>
    <w:p w14:paraId="20B0B384" w14:textId="7F726322" w:rsidR="00FE05A2" w:rsidRPr="00D83126" w:rsidRDefault="00FE05A2" w:rsidP="00FE05A2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Таблица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Таблица \* ARABIC </w:instrText>
      </w:r>
      <w:r w:rsidR="00D83126" w:rsidRPr="00D83126">
        <w:rPr>
          <w:sz w:val="24"/>
          <w:szCs w:val="24"/>
        </w:rPr>
        <w:fldChar w:fldCharType="separate"/>
      </w:r>
      <w:r w:rsidR="006E21FE">
        <w:rPr>
          <w:noProof/>
          <w:sz w:val="24"/>
          <w:szCs w:val="24"/>
        </w:rPr>
        <w:t>2</w:t>
      </w:r>
      <w:r w:rsidR="00D83126" w:rsidRPr="00D83126">
        <w:rPr>
          <w:noProof/>
          <w:sz w:val="24"/>
          <w:szCs w:val="24"/>
        </w:rPr>
        <w:fldChar w:fldCharType="end"/>
      </w:r>
      <w:bookmarkEnd w:id="22"/>
      <w:r w:rsidRPr="00D83126">
        <w:rPr>
          <w:sz w:val="24"/>
          <w:szCs w:val="24"/>
        </w:rPr>
        <w:t xml:space="preserve"> – Частотные диапазоны L</w:t>
      </w:r>
      <w:r w:rsidRPr="00D83126">
        <w:rPr>
          <w:sz w:val="24"/>
          <w:szCs w:val="24"/>
          <w:lang w:val="en-US"/>
        </w:rPr>
        <w:t>o</w:t>
      </w:r>
      <w:r w:rsidRPr="00D83126">
        <w:rPr>
          <w:sz w:val="24"/>
          <w:szCs w:val="24"/>
        </w:rPr>
        <w:t>R</w:t>
      </w:r>
      <w:r w:rsidRPr="00D83126">
        <w:rPr>
          <w:sz w:val="24"/>
          <w:szCs w:val="24"/>
          <w:lang w:val="en-US"/>
        </w:rPr>
        <w:t>a</w:t>
      </w:r>
    </w:p>
    <w:p w14:paraId="35E3802F" w14:textId="77777777" w:rsidR="00FE05A2" w:rsidRPr="00D83126" w:rsidRDefault="00FE05A2" w:rsidP="00FE05A2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1116"/>
        <w:gridCol w:w="1889"/>
        <w:gridCol w:w="1348"/>
      </w:tblGrid>
      <w:tr w:rsidR="00FE05A2" w:rsidRPr="007170B0" w14:paraId="673D51BD" w14:textId="77777777" w:rsidTr="00D83126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3B94B82" w14:textId="77777777" w:rsidR="00FE05A2" w:rsidRPr="007170B0" w:rsidRDefault="00FE05A2" w:rsidP="00D8312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692C286" w14:textId="77777777" w:rsidR="00FE05A2" w:rsidRPr="007170B0" w:rsidRDefault="00FE05A2" w:rsidP="00D83126">
            <w:pPr>
              <w:ind w:firstLine="9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Регион</w:t>
            </w:r>
          </w:p>
        </w:tc>
      </w:tr>
      <w:tr w:rsidR="00FE05A2" w:rsidRPr="007170B0" w14:paraId="5FEDF093" w14:textId="77777777" w:rsidTr="00D83126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75AF4E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D30F89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07F08E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A4661C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Россия</w:t>
            </w:r>
          </w:p>
        </w:tc>
      </w:tr>
      <w:tr w:rsidR="00FE05A2" w:rsidRPr="007170B0" w14:paraId="1407B686" w14:textId="77777777" w:rsidTr="00D8312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331E47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1D72B2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863 –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C5D588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902 –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9D8517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864 – 865,5;</w:t>
            </w:r>
            <w:r w:rsidRPr="007170B0">
              <w:rPr>
                <w:sz w:val="20"/>
                <w:szCs w:val="20"/>
              </w:rPr>
              <w:br/>
              <w:t>868,7 – 869,2</w:t>
            </w:r>
          </w:p>
        </w:tc>
      </w:tr>
      <w:tr w:rsidR="00FE05A2" w:rsidRPr="007170B0" w14:paraId="277A620B" w14:textId="77777777" w:rsidTr="00D8312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F1ED34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25920D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60AC00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7170B0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B36D71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8</w:t>
            </w:r>
          </w:p>
        </w:tc>
      </w:tr>
      <w:tr w:rsidR="00FE05A2" w:rsidRPr="007170B0" w14:paraId="47508AE5" w14:textId="77777777" w:rsidTr="00D8312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0FF93E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D990AD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8FE576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62A494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125</w:t>
            </w:r>
          </w:p>
        </w:tc>
      </w:tr>
      <w:tr w:rsidR="00FE05A2" w:rsidRPr="007170B0" w14:paraId="7F146324" w14:textId="77777777" w:rsidTr="00D8312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ED57D1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Мощность передачи, дБм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4EEAF4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98808F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88D9B2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 xml:space="preserve">14 </w:t>
            </w:r>
          </w:p>
        </w:tc>
      </w:tr>
      <w:tr w:rsidR="00FE05A2" w:rsidRPr="007170B0" w14:paraId="41D40FE4" w14:textId="77777777" w:rsidTr="00D8312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2C6858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Фактор расширения спектра</w:t>
            </w:r>
            <w:r w:rsidRPr="007170B0">
              <w:rPr>
                <w:sz w:val="20"/>
                <w:szCs w:val="20"/>
              </w:rPr>
              <w:br/>
              <w:t>SF (Spreading Factor)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ABD301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CAC1CE" w14:textId="77777777" w:rsidR="00FE05A2" w:rsidRPr="007170B0" w:rsidRDefault="00FE05A2" w:rsidP="00D83126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79B9A6" w14:textId="77777777" w:rsidR="00FE05A2" w:rsidRPr="007170B0" w:rsidRDefault="00FE05A2" w:rsidP="00D83126">
            <w:pPr>
              <w:ind w:firstLine="9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7-12</w:t>
            </w:r>
          </w:p>
        </w:tc>
      </w:tr>
    </w:tbl>
    <w:p w14:paraId="4053FD53" w14:textId="27EC2F39" w:rsidR="001D7287" w:rsidRPr="00D83126" w:rsidRDefault="001D7287" w:rsidP="001D7287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 xml:space="preserve">Более подробные характеристики </w:t>
      </w:r>
      <w:r w:rsidR="00FE05A2" w:rsidRPr="00D83126">
        <w:rPr>
          <w:sz w:val="24"/>
          <w:szCs w:val="24"/>
        </w:rPr>
        <w:t>L</w:t>
      </w:r>
      <w:r w:rsidR="00FE05A2" w:rsidRPr="00D83126">
        <w:rPr>
          <w:sz w:val="24"/>
          <w:szCs w:val="24"/>
          <w:lang w:val="en-US"/>
        </w:rPr>
        <w:t>o</w:t>
      </w:r>
      <w:r w:rsidR="00FE05A2" w:rsidRPr="00D83126">
        <w:rPr>
          <w:sz w:val="24"/>
          <w:szCs w:val="24"/>
        </w:rPr>
        <w:t>R</w:t>
      </w:r>
      <w:r w:rsidR="00FE05A2" w:rsidRPr="00D83126">
        <w:rPr>
          <w:sz w:val="24"/>
          <w:szCs w:val="24"/>
          <w:lang w:val="en-US"/>
        </w:rPr>
        <w:t>a</w:t>
      </w:r>
      <w:r w:rsidR="00FE05A2" w:rsidRPr="00D83126">
        <w:rPr>
          <w:sz w:val="24"/>
          <w:szCs w:val="24"/>
        </w:rPr>
        <w:t xml:space="preserve"> </w:t>
      </w:r>
      <w:r w:rsidRPr="00D83126">
        <w:rPr>
          <w:sz w:val="24"/>
          <w:szCs w:val="24"/>
        </w:rPr>
        <w:t>в табличной форме изложены ниже (</w:t>
      </w:r>
      <w:r w:rsidRPr="00D83126">
        <w:rPr>
          <w:sz w:val="24"/>
          <w:szCs w:val="24"/>
        </w:rPr>
        <w:fldChar w:fldCharType="begin"/>
      </w:r>
      <w:r w:rsidRPr="00D83126">
        <w:rPr>
          <w:sz w:val="24"/>
          <w:szCs w:val="24"/>
        </w:rPr>
        <w:instrText xml:space="preserve"> REF _Ref153026478 \h </w:instrText>
      </w:r>
      <w:r w:rsidRPr="00D83126">
        <w:rPr>
          <w:sz w:val="24"/>
          <w:szCs w:val="24"/>
        </w:rPr>
      </w:r>
      <w:r w:rsidR="00D83126">
        <w:rPr>
          <w:sz w:val="24"/>
          <w:szCs w:val="24"/>
        </w:rPr>
        <w:instrText xml:space="preserve"> \* MERGEFORMAT </w:instrText>
      </w:r>
      <w:r w:rsidRPr="00D83126">
        <w:rPr>
          <w:sz w:val="24"/>
          <w:szCs w:val="24"/>
        </w:rPr>
        <w:fldChar w:fldCharType="separate"/>
      </w:r>
      <w:r w:rsidR="006E21FE" w:rsidRPr="00D83126">
        <w:rPr>
          <w:sz w:val="24"/>
          <w:szCs w:val="24"/>
        </w:rPr>
        <w:t xml:space="preserve">Таблица </w:t>
      </w:r>
      <w:r w:rsidR="006E21FE">
        <w:rPr>
          <w:noProof/>
          <w:sz w:val="24"/>
          <w:szCs w:val="24"/>
        </w:rPr>
        <w:t>3</w:t>
      </w:r>
      <w:r w:rsidRPr="00D83126">
        <w:rPr>
          <w:sz w:val="24"/>
          <w:szCs w:val="24"/>
        </w:rPr>
        <w:fldChar w:fldCharType="end"/>
      </w:r>
      <w:r w:rsidRPr="00D83126">
        <w:rPr>
          <w:sz w:val="24"/>
          <w:szCs w:val="24"/>
        </w:rPr>
        <w:t>).</w:t>
      </w:r>
    </w:p>
    <w:p w14:paraId="712A2667" w14:textId="77777777" w:rsidR="001D7287" w:rsidRPr="00D83126" w:rsidRDefault="001D7287" w:rsidP="001D7287">
      <w:pPr>
        <w:rPr>
          <w:sz w:val="24"/>
          <w:szCs w:val="24"/>
        </w:rPr>
      </w:pPr>
    </w:p>
    <w:p w14:paraId="791021AB" w14:textId="3C07F766" w:rsidR="001D7287" w:rsidRPr="00D83126" w:rsidRDefault="001D7287" w:rsidP="001D7287">
      <w:pPr>
        <w:rPr>
          <w:sz w:val="24"/>
          <w:szCs w:val="24"/>
        </w:rPr>
      </w:pPr>
      <w:bookmarkStart w:id="23" w:name="_Ref153026478"/>
      <w:r w:rsidRPr="00D83126">
        <w:rPr>
          <w:sz w:val="24"/>
          <w:szCs w:val="24"/>
        </w:rPr>
        <w:t xml:space="preserve">Таблица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Таблица \* ARABIC </w:instrText>
      </w:r>
      <w:r w:rsidR="00D83126" w:rsidRPr="00D83126">
        <w:rPr>
          <w:sz w:val="24"/>
          <w:szCs w:val="24"/>
        </w:rPr>
        <w:fldChar w:fldCharType="separate"/>
      </w:r>
      <w:r w:rsidR="006E21FE">
        <w:rPr>
          <w:noProof/>
          <w:sz w:val="24"/>
          <w:szCs w:val="24"/>
        </w:rPr>
        <w:t>3</w:t>
      </w:r>
      <w:r w:rsidR="00D83126" w:rsidRPr="00D83126">
        <w:rPr>
          <w:noProof/>
          <w:sz w:val="24"/>
          <w:szCs w:val="24"/>
        </w:rPr>
        <w:fldChar w:fldCharType="end"/>
      </w:r>
      <w:bookmarkEnd w:id="23"/>
      <w:r w:rsidRPr="00D83126">
        <w:rPr>
          <w:sz w:val="24"/>
          <w:szCs w:val="24"/>
        </w:rPr>
        <w:t xml:space="preserve"> – Характеристики технологии </w:t>
      </w:r>
      <w:r w:rsidR="00FE05A2" w:rsidRPr="00D83126">
        <w:rPr>
          <w:sz w:val="24"/>
          <w:szCs w:val="24"/>
        </w:rPr>
        <w:t>L</w:t>
      </w:r>
      <w:r w:rsidR="00FE05A2" w:rsidRPr="00D83126">
        <w:rPr>
          <w:sz w:val="24"/>
          <w:szCs w:val="24"/>
          <w:lang w:val="en-US"/>
        </w:rPr>
        <w:t>o</w:t>
      </w:r>
      <w:r w:rsidR="00FE05A2" w:rsidRPr="00D83126">
        <w:rPr>
          <w:sz w:val="24"/>
          <w:szCs w:val="24"/>
        </w:rPr>
        <w:t>R</w:t>
      </w:r>
      <w:r w:rsidR="00FE05A2" w:rsidRPr="00D83126">
        <w:rPr>
          <w:sz w:val="24"/>
          <w:szCs w:val="24"/>
          <w:lang w:val="en-US"/>
        </w:rPr>
        <w:t>a</w:t>
      </w:r>
    </w:p>
    <w:p w14:paraId="533D9FF9" w14:textId="77777777" w:rsidR="00FE05A2" w:rsidRPr="00D83126" w:rsidRDefault="00FE05A2" w:rsidP="001D7287">
      <w:pPr>
        <w:rPr>
          <w:sz w:val="24"/>
          <w:szCs w:val="24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4762"/>
      </w:tblGrid>
      <w:tr w:rsidR="00FE05A2" w:rsidRPr="007170B0" w14:paraId="5B460C2A" w14:textId="77777777" w:rsidTr="007170B0">
        <w:trPr>
          <w:trHeight w:val="20"/>
          <w:tblHeader/>
        </w:trPr>
        <w:tc>
          <w:tcPr>
            <w:tcW w:w="1438" w:type="pct"/>
            <w:shd w:val="clear" w:color="auto" w:fill="auto"/>
            <w:vAlign w:val="center"/>
            <w:hideMark/>
          </w:tcPr>
          <w:p w14:paraId="03ABC5EF" w14:textId="77777777" w:rsidR="00FE05A2" w:rsidRPr="007170B0" w:rsidRDefault="00FE05A2" w:rsidP="00FE05A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Характеристика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6FD50C4E" w14:textId="77777777" w:rsidR="00FE05A2" w:rsidRPr="007170B0" w:rsidRDefault="00FE05A2" w:rsidP="00FE05A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FE05A2" w:rsidRPr="007170B0" w14:paraId="72248D0F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294D7C9A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Диапазон частот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1CB1F584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868 МГц (в Европе), 915 МГц (в Северной Америке), 433 МГц (в некоторых странах)</w:t>
            </w:r>
          </w:p>
        </w:tc>
      </w:tr>
      <w:tr w:rsidR="00FE05A2" w:rsidRPr="007170B0" w14:paraId="24F126D7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7F447CEB" w14:textId="2358E439" w:rsidR="00FE05A2" w:rsidRPr="007170B0" w:rsidRDefault="008C6E25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Ширина полосы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017948F9" w14:textId="2438334E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125 кГц, 250 кГц или 500 кГц</w:t>
            </w:r>
          </w:p>
        </w:tc>
      </w:tr>
      <w:tr w:rsidR="00FE05A2" w:rsidRPr="007170B0" w14:paraId="04A6BDAB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526BCA4A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Режим модуляции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0C3C6977" w14:textId="3BF9C824" w:rsidR="00FE05A2" w:rsidRPr="007170B0" w:rsidRDefault="00FE05A2" w:rsidP="008C6E25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LoRa</w:t>
            </w:r>
          </w:p>
        </w:tc>
      </w:tr>
      <w:tr w:rsidR="00FE05A2" w:rsidRPr="007170B0" w14:paraId="0BD1C354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0BC70EE2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Дальность связи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6E92ABB2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До 15 км в открытом пространстве, в зависимости от условий и используемой конфигурации</w:t>
            </w:r>
          </w:p>
        </w:tc>
      </w:tr>
      <w:tr w:rsidR="00FE05A2" w:rsidRPr="007170B0" w14:paraId="5ED059B6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093F2424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Скорость передачи данных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565A3C83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От нескольких бит в секунду до нескольких килобит в секунду</w:t>
            </w:r>
          </w:p>
        </w:tc>
      </w:tr>
      <w:tr w:rsidR="00FE05A2" w:rsidRPr="007170B0" w14:paraId="1473024D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7A0E7913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Энергопотребление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1847C591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Очень низкое, что делает LoRa подходящей для устройств с ограниченным источником питания</w:t>
            </w:r>
          </w:p>
        </w:tc>
      </w:tr>
      <w:tr w:rsidR="00FE05A2" w:rsidRPr="007170B0" w14:paraId="3F6CD7E1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1B2C0769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Режимы работы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03250CE8" w14:textId="787FE929" w:rsidR="00FE05A2" w:rsidRPr="007170B0" w:rsidRDefault="00FE05A2" w:rsidP="008C6E25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Передача данных, прием данных, ожидание</w:t>
            </w:r>
          </w:p>
        </w:tc>
      </w:tr>
      <w:tr w:rsidR="00FE05A2" w:rsidRPr="007170B0" w14:paraId="727AA1D6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4DA2A40A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Тип сети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737BE12E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Структура сети с узлами, в которой узлы могут отправлять данные друг другу или через шлюз</w:t>
            </w:r>
          </w:p>
        </w:tc>
      </w:tr>
      <w:tr w:rsidR="00FE05A2" w:rsidRPr="007170B0" w14:paraId="30459520" w14:textId="77777777" w:rsidTr="007170B0">
        <w:trPr>
          <w:trHeight w:val="20"/>
        </w:trPr>
        <w:tc>
          <w:tcPr>
            <w:tcW w:w="1438" w:type="pct"/>
            <w:shd w:val="clear" w:color="auto" w:fill="auto"/>
            <w:vAlign w:val="center"/>
            <w:hideMark/>
          </w:tcPr>
          <w:p w14:paraId="7E15D7A9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Стек протоколов</w:t>
            </w:r>
          </w:p>
        </w:tc>
        <w:tc>
          <w:tcPr>
            <w:tcW w:w="3562" w:type="pct"/>
            <w:shd w:val="clear" w:color="auto" w:fill="auto"/>
            <w:vAlign w:val="center"/>
            <w:hideMark/>
          </w:tcPr>
          <w:p w14:paraId="26FF6EAC" w14:textId="77777777" w:rsidR="00FE05A2" w:rsidRPr="007170B0" w:rsidRDefault="00FE05A2" w:rsidP="00FE05A2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Обычно используется в сочетании с протоколами верхнего уровня, такими как MQTT или CoAP</w:t>
            </w:r>
          </w:p>
        </w:tc>
      </w:tr>
    </w:tbl>
    <w:p w14:paraId="071BEAE4" w14:textId="77777777" w:rsidR="00E26E16" w:rsidRPr="00D83126" w:rsidRDefault="00E26E16" w:rsidP="005B6E9C">
      <w:pPr>
        <w:rPr>
          <w:sz w:val="24"/>
          <w:szCs w:val="24"/>
        </w:rPr>
      </w:pPr>
    </w:p>
    <w:p w14:paraId="21F00214" w14:textId="2AA9B6D6" w:rsidR="005B6E9C" w:rsidRPr="00D83126" w:rsidRDefault="005B6E9C" w:rsidP="005B6E9C">
      <w:pPr>
        <w:rPr>
          <w:sz w:val="24"/>
          <w:szCs w:val="24"/>
        </w:rPr>
      </w:pPr>
      <w:r w:rsidRPr="00D83126">
        <w:rPr>
          <w:sz w:val="24"/>
          <w:szCs w:val="24"/>
        </w:rPr>
        <w:t>LoRa технология представляет собой мощный инструмент для построения эффективных и долгосрочных беспроводных сетей в Интернете вещей. Ее уникальные характеристики делают ее привлекательным решением для различных приложений, несмотря на некоторые ограничения.</w:t>
      </w:r>
    </w:p>
    <w:p w14:paraId="7AE86FEE" w14:textId="1BA44AA2" w:rsidR="00E24D44" w:rsidRPr="00D83126" w:rsidRDefault="00E24D44" w:rsidP="005B6E9C">
      <w:pPr>
        <w:rPr>
          <w:rFonts w:eastAsiaTheme="majorEastAsia" w:cstheme="majorBidi"/>
          <w:b/>
          <w:spacing w:val="-10"/>
          <w:kern w:val="28"/>
          <w:sz w:val="24"/>
          <w:szCs w:val="24"/>
        </w:rPr>
      </w:pPr>
    </w:p>
    <w:p w14:paraId="4283AFF3" w14:textId="550EE938" w:rsidR="00AF5D21" w:rsidRPr="00D83126" w:rsidRDefault="000F7C8A" w:rsidP="007D0CEB">
      <w:pPr>
        <w:pStyle w:val="a2"/>
        <w:numPr>
          <w:ilvl w:val="2"/>
          <w:numId w:val="2"/>
        </w:numPr>
        <w:rPr>
          <w:sz w:val="24"/>
          <w:szCs w:val="24"/>
        </w:rPr>
      </w:pPr>
      <w:bookmarkStart w:id="24" w:name="_Toc155281712"/>
      <w:r w:rsidRPr="00D83126">
        <w:rPr>
          <w:sz w:val="24"/>
          <w:szCs w:val="24"/>
        </w:rPr>
        <w:t xml:space="preserve">Сравнительный анализ </w:t>
      </w:r>
      <w:r w:rsidRPr="00D83126">
        <w:rPr>
          <w:sz w:val="24"/>
          <w:szCs w:val="24"/>
          <w:lang w:val="en-US"/>
        </w:rPr>
        <w:t>SIGFOX</w:t>
      </w:r>
      <w:r w:rsidRPr="00D83126">
        <w:rPr>
          <w:sz w:val="24"/>
          <w:szCs w:val="24"/>
        </w:rPr>
        <w:t xml:space="preserve"> и LoRa</w:t>
      </w:r>
      <w:bookmarkEnd w:id="24"/>
    </w:p>
    <w:p w14:paraId="6E56E7CE" w14:textId="77777777" w:rsidR="0016600B" w:rsidRPr="00D83126" w:rsidRDefault="0016600B">
      <w:pPr>
        <w:spacing w:after="80"/>
        <w:ind w:firstLine="0"/>
        <w:jc w:val="left"/>
        <w:rPr>
          <w:sz w:val="24"/>
          <w:szCs w:val="24"/>
        </w:rPr>
      </w:pPr>
    </w:p>
    <w:p w14:paraId="0685F6F5" w14:textId="0EA79F04" w:rsidR="0016600B" w:rsidRPr="00D83126" w:rsidRDefault="0016600B" w:rsidP="0016600B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SIGFOX и LoRa (Long Range) представляют собой два </w:t>
      </w:r>
      <w:r w:rsidR="00E56224" w:rsidRPr="00D83126">
        <w:rPr>
          <w:sz w:val="24"/>
          <w:szCs w:val="24"/>
        </w:rPr>
        <w:t>похожих по назначению</w:t>
      </w:r>
      <w:r w:rsidRPr="00D83126">
        <w:rPr>
          <w:sz w:val="24"/>
          <w:szCs w:val="24"/>
        </w:rPr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0409A518" w14:textId="09DFB63D" w:rsidR="0016600B" w:rsidRPr="00D83126" w:rsidRDefault="00B10C6E" w:rsidP="00E56AEB">
      <w:pPr>
        <w:rPr>
          <w:sz w:val="24"/>
          <w:szCs w:val="24"/>
        </w:rPr>
      </w:pPr>
      <w:r w:rsidRPr="00D83126">
        <w:rPr>
          <w:sz w:val="24"/>
          <w:szCs w:val="24"/>
        </w:rPr>
        <w:t>С</w:t>
      </w:r>
      <w:r w:rsidR="0016600B" w:rsidRPr="00D83126">
        <w:rPr>
          <w:sz w:val="24"/>
          <w:szCs w:val="24"/>
        </w:rPr>
        <w:t xml:space="preserve">равнительная характеристика между протоколами SIGFOX и LoRa, представлена </w:t>
      </w:r>
      <w:r w:rsidR="00297007" w:rsidRPr="00D83126">
        <w:rPr>
          <w:sz w:val="24"/>
          <w:szCs w:val="24"/>
        </w:rPr>
        <w:t>ниже (</w:t>
      </w:r>
      <w:r w:rsidR="00E17698">
        <w:rPr>
          <w:sz w:val="24"/>
          <w:szCs w:val="24"/>
        </w:rPr>
        <w:t>Таблица 4)</w:t>
      </w:r>
      <w:r w:rsidR="0016600B" w:rsidRPr="00D83126">
        <w:rPr>
          <w:sz w:val="24"/>
          <w:szCs w:val="24"/>
        </w:rPr>
        <w:t>.</w:t>
      </w:r>
    </w:p>
    <w:p w14:paraId="06F41A76" w14:textId="77777777" w:rsidR="00CF7D3B" w:rsidRDefault="00CF7D3B">
      <w:pPr>
        <w:spacing w:after="80"/>
        <w:ind w:firstLine="0"/>
        <w:jc w:val="left"/>
        <w:rPr>
          <w:sz w:val="24"/>
          <w:szCs w:val="24"/>
        </w:rPr>
      </w:pPr>
      <w:bookmarkStart w:id="25" w:name="_Ref151669324"/>
      <w:r>
        <w:rPr>
          <w:sz w:val="24"/>
          <w:szCs w:val="24"/>
        </w:rPr>
        <w:br w:type="page"/>
      </w:r>
    </w:p>
    <w:p w14:paraId="3311BA0E" w14:textId="7E0AFF61" w:rsidR="0016600B" w:rsidRPr="00D83126" w:rsidRDefault="00297007" w:rsidP="00E24E7D">
      <w:pPr>
        <w:rPr>
          <w:sz w:val="24"/>
          <w:szCs w:val="24"/>
        </w:rPr>
      </w:pPr>
      <w:r w:rsidRPr="00D83126">
        <w:rPr>
          <w:sz w:val="24"/>
          <w:szCs w:val="24"/>
        </w:rPr>
        <w:lastRenderedPageBreak/>
        <w:t xml:space="preserve">Таблица </w:t>
      </w:r>
      <w:r w:rsidR="00D83126" w:rsidRPr="00D83126">
        <w:rPr>
          <w:sz w:val="24"/>
          <w:szCs w:val="24"/>
        </w:rPr>
        <w:fldChar w:fldCharType="begin"/>
      </w:r>
      <w:r w:rsidR="00D83126" w:rsidRPr="00D83126">
        <w:rPr>
          <w:sz w:val="24"/>
          <w:szCs w:val="24"/>
        </w:rPr>
        <w:instrText xml:space="preserve"> SEQ Таблица \* ARABIC </w:instrText>
      </w:r>
      <w:r w:rsidR="00D83126" w:rsidRPr="00D83126">
        <w:rPr>
          <w:sz w:val="24"/>
          <w:szCs w:val="24"/>
        </w:rPr>
        <w:fldChar w:fldCharType="separate"/>
      </w:r>
      <w:r w:rsidR="006E21FE">
        <w:rPr>
          <w:noProof/>
          <w:sz w:val="24"/>
          <w:szCs w:val="24"/>
        </w:rPr>
        <w:t>4</w:t>
      </w:r>
      <w:r w:rsidR="00D83126" w:rsidRPr="00D83126">
        <w:rPr>
          <w:noProof/>
          <w:sz w:val="24"/>
          <w:szCs w:val="24"/>
        </w:rPr>
        <w:fldChar w:fldCharType="end"/>
      </w:r>
      <w:bookmarkEnd w:id="25"/>
      <w:r w:rsidRPr="00D83126">
        <w:rPr>
          <w:sz w:val="24"/>
          <w:szCs w:val="24"/>
        </w:rPr>
        <w:t xml:space="preserve"> – </w:t>
      </w:r>
      <w:r w:rsidR="0016600B" w:rsidRPr="00D83126">
        <w:rPr>
          <w:sz w:val="24"/>
          <w:szCs w:val="24"/>
        </w:rPr>
        <w:t xml:space="preserve">Сравнение </w:t>
      </w:r>
      <w:r w:rsidR="0016600B" w:rsidRPr="00D83126">
        <w:rPr>
          <w:sz w:val="24"/>
          <w:szCs w:val="24"/>
          <w:lang w:val="en-US"/>
        </w:rPr>
        <w:t>SIGFOX</w:t>
      </w:r>
      <w:r w:rsidR="0016600B" w:rsidRPr="00D83126">
        <w:rPr>
          <w:sz w:val="24"/>
          <w:szCs w:val="24"/>
        </w:rPr>
        <w:t xml:space="preserve"> с LoRa</w:t>
      </w:r>
    </w:p>
    <w:p w14:paraId="3A0A7EC5" w14:textId="77777777" w:rsidR="00297007" w:rsidRPr="00D83126" w:rsidRDefault="00297007" w:rsidP="00E24E7D">
      <w:pPr>
        <w:rPr>
          <w:sz w:val="24"/>
          <w:szCs w:val="24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1979"/>
        <w:gridCol w:w="2130"/>
        <w:gridCol w:w="2575"/>
      </w:tblGrid>
      <w:tr w:rsidR="0016600B" w:rsidRPr="007170B0" w14:paraId="7806284A" w14:textId="77777777" w:rsidTr="00587BF0">
        <w:trPr>
          <w:trHeight w:val="340"/>
          <w:tblHeader/>
        </w:trPr>
        <w:tc>
          <w:tcPr>
            <w:tcW w:w="1481" w:type="pct"/>
            <w:shd w:val="clear" w:color="auto" w:fill="auto"/>
            <w:vAlign w:val="center"/>
            <w:hideMark/>
          </w:tcPr>
          <w:p w14:paraId="60123D2B" w14:textId="7C305FA5" w:rsidR="0016600B" w:rsidRPr="007170B0" w:rsidRDefault="0016600B" w:rsidP="004A218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Характеристика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36C17D87" w14:textId="77777777" w:rsidR="0016600B" w:rsidRPr="007170B0" w:rsidRDefault="0016600B" w:rsidP="004A218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SIGFOX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37F974E4" w14:textId="77777777" w:rsidR="0016600B" w:rsidRPr="007170B0" w:rsidRDefault="0016600B" w:rsidP="004A218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170B0">
              <w:rPr>
                <w:b/>
                <w:bCs/>
                <w:sz w:val="20"/>
                <w:szCs w:val="20"/>
              </w:rPr>
              <w:t>LoRa</w:t>
            </w:r>
          </w:p>
        </w:tc>
      </w:tr>
      <w:tr w:rsidR="0016600B" w:rsidRPr="007170B0" w14:paraId="57BA8459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1F449A71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Диапазон частот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1C7A0D31" w14:textId="77777777" w:rsidR="004A2180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 xml:space="preserve">868 МГц в Европе, </w:t>
            </w:r>
          </w:p>
          <w:p w14:paraId="25E5A8C2" w14:textId="1158BFA2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902 МГц в США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3644DC8C" w14:textId="77777777" w:rsidR="004A2180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 xml:space="preserve">Нелицензионные частоты </w:t>
            </w:r>
          </w:p>
          <w:p w14:paraId="7687EDCB" w14:textId="0EB44EEF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(433 МГц, 868 МГц, 915 МГц)</w:t>
            </w:r>
          </w:p>
        </w:tc>
      </w:tr>
      <w:tr w:rsidR="0016600B" w:rsidRPr="007170B0" w14:paraId="793E3355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2974310F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Технология модуляции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698AE769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Узкополосная модуляция (UNB)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10DC949E" w14:textId="4B3D663E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7170B0">
              <w:rPr>
                <w:sz w:val="20"/>
                <w:szCs w:val="20"/>
              </w:rPr>
              <w:t>Широкополосная частотная модуляция</w:t>
            </w:r>
            <w:r w:rsidR="00E24E7D" w:rsidRPr="007170B0">
              <w:rPr>
                <w:sz w:val="20"/>
                <w:szCs w:val="20"/>
              </w:rPr>
              <w:t xml:space="preserve"> LoRa</w:t>
            </w:r>
          </w:p>
        </w:tc>
      </w:tr>
      <w:tr w:rsidR="0016600B" w:rsidRPr="007170B0" w14:paraId="166F51D5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62443E16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Пропускная способность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6F0EB5B8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Ограничена до 100 бит/с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225E4AFB" w14:textId="3AA00D46" w:rsidR="0016600B" w:rsidRPr="007170B0" w:rsidRDefault="004A2180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До 38 кбит/с</w:t>
            </w:r>
          </w:p>
        </w:tc>
      </w:tr>
      <w:tr w:rsidR="0016600B" w:rsidRPr="007170B0" w14:paraId="757CA32B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47A31944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Чувствительность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570D2B14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-142 дБм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4D715C3B" w14:textId="77777777" w:rsidR="004A2180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 xml:space="preserve">-148 дБм (при 125 кГц) </w:t>
            </w:r>
          </w:p>
          <w:p w14:paraId="2F3A9541" w14:textId="10EC1901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-137 дБм (при 250 кГц)</w:t>
            </w:r>
          </w:p>
        </w:tc>
      </w:tr>
      <w:tr w:rsidR="0016600B" w:rsidRPr="007170B0" w14:paraId="63FB7863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498CB08A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Потребление энергии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355D8B28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Низкое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60B03C05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Низкое</w:t>
            </w:r>
          </w:p>
        </w:tc>
      </w:tr>
      <w:tr w:rsidR="0016600B" w:rsidRPr="007170B0" w14:paraId="670EBC68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7FCDC824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Размер сообщений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14841C45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Ограничен до 12 байт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2B3D3B0A" w14:textId="2345CBE2" w:rsidR="0016600B" w:rsidRPr="007170B0" w:rsidRDefault="004A2180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До 512 кбайт</w:t>
            </w:r>
          </w:p>
        </w:tc>
      </w:tr>
      <w:tr w:rsidR="00E24E7D" w:rsidRPr="007170B0" w14:paraId="6795235A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</w:tcPr>
          <w:p w14:paraId="35210572" w14:textId="610141C8" w:rsidR="00E24E7D" w:rsidRPr="007170B0" w:rsidRDefault="00E24E7D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Максимальное количество сообщений в день</w:t>
            </w:r>
          </w:p>
        </w:tc>
        <w:tc>
          <w:tcPr>
            <w:tcW w:w="1593" w:type="pct"/>
            <w:shd w:val="clear" w:color="auto" w:fill="auto"/>
            <w:vAlign w:val="center"/>
          </w:tcPr>
          <w:p w14:paraId="4EDAB23E" w14:textId="084590FE" w:rsidR="00E24E7D" w:rsidRPr="007170B0" w:rsidRDefault="00E24E7D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140</w:t>
            </w:r>
          </w:p>
        </w:tc>
        <w:tc>
          <w:tcPr>
            <w:tcW w:w="1926" w:type="pct"/>
            <w:shd w:val="clear" w:color="auto" w:fill="auto"/>
            <w:vAlign w:val="center"/>
          </w:tcPr>
          <w:p w14:paraId="36F4C778" w14:textId="4F5DBFB7" w:rsidR="00E24E7D" w:rsidRPr="007170B0" w:rsidRDefault="00E24E7D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Не ограничено</w:t>
            </w:r>
          </w:p>
        </w:tc>
      </w:tr>
      <w:tr w:rsidR="0016600B" w:rsidRPr="007170B0" w14:paraId="2E873613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3B5ED073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Сложность сетевой архитектуры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3F6FB07B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Централизованная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15610B5C" w14:textId="77777777" w:rsidR="004A2180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 xml:space="preserve">Децентрализованная </w:t>
            </w:r>
          </w:p>
          <w:p w14:paraId="3AD23D52" w14:textId="47AB657B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(сеть LoRaWAN)</w:t>
            </w:r>
          </w:p>
        </w:tc>
      </w:tr>
      <w:tr w:rsidR="0016600B" w:rsidRPr="007170B0" w14:paraId="57889C88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23157738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Способность к маршрутизации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098B657B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Отсутствует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43C0D3C2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Поддерживается (в сети LoRaWAN)</w:t>
            </w:r>
          </w:p>
        </w:tc>
      </w:tr>
      <w:tr w:rsidR="0016600B" w:rsidRPr="007170B0" w14:paraId="6401A536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2EE9EC31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Гибкость в настройке</w:t>
            </w:r>
          </w:p>
        </w:tc>
        <w:tc>
          <w:tcPr>
            <w:tcW w:w="1593" w:type="pct"/>
            <w:shd w:val="clear" w:color="auto" w:fill="auto"/>
            <w:vAlign w:val="center"/>
            <w:hideMark/>
          </w:tcPr>
          <w:p w14:paraId="5F16E505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Ограниченная</w:t>
            </w:r>
          </w:p>
        </w:tc>
        <w:tc>
          <w:tcPr>
            <w:tcW w:w="1926" w:type="pct"/>
            <w:shd w:val="clear" w:color="auto" w:fill="auto"/>
            <w:vAlign w:val="center"/>
            <w:hideMark/>
          </w:tcPr>
          <w:p w14:paraId="0C5CED20" w14:textId="77777777" w:rsidR="0016600B" w:rsidRPr="007170B0" w:rsidRDefault="0016600B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Высокая</w:t>
            </w:r>
          </w:p>
        </w:tc>
      </w:tr>
      <w:tr w:rsidR="004A2180" w:rsidRPr="007170B0" w14:paraId="4832DD49" w14:textId="77777777" w:rsidTr="00587BF0">
        <w:trPr>
          <w:trHeight w:val="340"/>
        </w:trPr>
        <w:tc>
          <w:tcPr>
            <w:tcW w:w="1481" w:type="pct"/>
            <w:shd w:val="clear" w:color="auto" w:fill="auto"/>
            <w:vAlign w:val="center"/>
            <w:hideMark/>
          </w:tcPr>
          <w:p w14:paraId="181C99B4" w14:textId="77777777" w:rsidR="004A2180" w:rsidRPr="007170B0" w:rsidRDefault="004A2180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Дальность связи</w:t>
            </w:r>
          </w:p>
        </w:tc>
        <w:tc>
          <w:tcPr>
            <w:tcW w:w="3519" w:type="pct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7170B0" w:rsidRDefault="004A2180" w:rsidP="004A2180">
            <w:pPr>
              <w:ind w:firstLine="0"/>
              <w:jc w:val="center"/>
              <w:rPr>
                <w:sz w:val="20"/>
                <w:szCs w:val="20"/>
              </w:rPr>
            </w:pPr>
            <w:r w:rsidRPr="007170B0">
              <w:rPr>
                <w:sz w:val="20"/>
                <w:szCs w:val="20"/>
              </w:rPr>
              <w:t>До нескольких десятков километров</w:t>
            </w:r>
          </w:p>
        </w:tc>
      </w:tr>
    </w:tbl>
    <w:p w14:paraId="24D3C658" w14:textId="77777777" w:rsidR="0016600B" w:rsidRPr="00D83126" w:rsidRDefault="0016600B" w:rsidP="0016600B">
      <w:pPr>
        <w:rPr>
          <w:sz w:val="24"/>
          <w:szCs w:val="24"/>
        </w:rPr>
      </w:pPr>
    </w:p>
    <w:p w14:paraId="1DD191AA" w14:textId="77777777" w:rsidR="00B10C6E" w:rsidRPr="00D83126" w:rsidRDefault="00B10C6E" w:rsidP="00B10C6E">
      <w:pPr>
        <w:rPr>
          <w:sz w:val="24"/>
          <w:szCs w:val="24"/>
        </w:rPr>
      </w:pPr>
      <w:r w:rsidRPr="00D83126">
        <w:rPr>
          <w:sz w:val="24"/>
          <w:szCs w:val="24"/>
        </w:rPr>
        <w:t>Оба протокола имеют свои преимущества и ограничения, и выбор между ними зависит от конкретных требований проекта IoT. SIGFOX подходит для простых сценариев с низкой пропускной способностью, в то время как LoRa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5B0EE8E0" w14:textId="53753486" w:rsidR="000E7B6B" w:rsidRPr="00D83126" w:rsidRDefault="000E7B6B" w:rsidP="000E7B6B">
      <w:pPr>
        <w:rPr>
          <w:sz w:val="24"/>
          <w:szCs w:val="24"/>
        </w:rPr>
      </w:pPr>
      <w:r w:rsidRPr="00D83126">
        <w:rPr>
          <w:sz w:val="24"/>
          <w:szCs w:val="24"/>
        </w:rPr>
        <w:t xml:space="preserve">Учитывая наличие преимуществ LoRa по показателям чувствительности, размеру и количеству сообщений, а также её большую, в сравнении с </w:t>
      </w:r>
      <w:r w:rsidRPr="00D83126">
        <w:rPr>
          <w:sz w:val="24"/>
          <w:szCs w:val="24"/>
          <w:lang w:val="en-US"/>
        </w:rPr>
        <w:t>SIGFOX</w:t>
      </w:r>
      <w:r w:rsidRPr="00D83126">
        <w:rPr>
          <w:sz w:val="24"/>
          <w:szCs w:val="24"/>
        </w:rPr>
        <w:t xml:space="preserve">, распространённость в странах СНГ, именно </w:t>
      </w:r>
      <w:r w:rsidRPr="00D83126">
        <w:rPr>
          <w:sz w:val="24"/>
          <w:szCs w:val="24"/>
          <w:lang w:val="en-US"/>
        </w:rPr>
        <w:t>LoR</w:t>
      </w:r>
      <w:r w:rsidRPr="00D83126">
        <w:rPr>
          <w:sz w:val="24"/>
          <w:szCs w:val="24"/>
        </w:rPr>
        <w:t xml:space="preserve">а выбрана в качестве технологии беспроводной связи, на базе которой в </w:t>
      </w:r>
      <w:r w:rsidR="00587BF0">
        <w:rPr>
          <w:sz w:val="24"/>
          <w:szCs w:val="24"/>
        </w:rPr>
        <w:t>ходе практической части магистерского</w:t>
      </w:r>
      <w:r w:rsidR="0055769C" w:rsidRPr="00D83126">
        <w:rPr>
          <w:sz w:val="24"/>
          <w:szCs w:val="24"/>
        </w:rPr>
        <w:t xml:space="preserve"> проекта</w:t>
      </w:r>
      <w:r w:rsidRPr="00D83126">
        <w:rPr>
          <w:sz w:val="24"/>
          <w:szCs w:val="24"/>
        </w:rPr>
        <w:t xml:space="preserve"> разработан радиомодем.</w:t>
      </w:r>
    </w:p>
    <w:p w14:paraId="38900516" w14:textId="77777777" w:rsidR="007170B0" w:rsidRDefault="007170B0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EFFDDC9" w14:textId="35FCA699" w:rsidR="00434071" w:rsidRPr="00D83126" w:rsidRDefault="00CD490A" w:rsidP="007D0CEB">
      <w:pPr>
        <w:pStyle w:val="af4"/>
        <w:rPr>
          <w:b/>
          <w:sz w:val="24"/>
          <w:szCs w:val="24"/>
        </w:rPr>
      </w:pPr>
      <w:bookmarkStart w:id="26" w:name="_Toc155281713"/>
      <w:r w:rsidRPr="00D83126">
        <w:rPr>
          <w:b/>
          <w:sz w:val="24"/>
          <w:szCs w:val="24"/>
        </w:rPr>
        <w:lastRenderedPageBreak/>
        <w:t>ЗАКЛЮЧЕНИЕ</w:t>
      </w:r>
      <w:bookmarkEnd w:id="26"/>
    </w:p>
    <w:p w14:paraId="4168C12C" w14:textId="77777777" w:rsidR="00C47022" w:rsidRPr="00D83126" w:rsidRDefault="00C47022" w:rsidP="00C47022">
      <w:pPr>
        <w:rPr>
          <w:sz w:val="24"/>
          <w:szCs w:val="24"/>
        </w:rPr>
      </w:pPr>
    </w:p>
    <w:p w14:paraId="5F9A870E" w14:textId="32B98196" w:rsidR="00C47022" w:rsidRPr="00D83126" w:rsidRDefault="00C47022" w:rsidP="00C47022">
      <w:pPr>
        <w:rPr>
          <w:snapToGrid w:val="0"/>
          <w:sz w:val="24"/>
          <w:szCs w:val="24"/>
        </w:rPr>
      </w:pPr>
      <w:r w:rsidRPr="00D83126">
        <w:rPr>
          <w:snapToGrid w:val="0"/>
          <w:sz w:val="24"/>
          <w:szCs w:val="24"/>
        </w:rPr>
        <w:t xml:space="preserve">Выполненный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D83126">
        <w:rPr>
          <w:snapToGrid w:val="0"/>
          <w:sz w:val="24"/>
          <w:szCs w:val="24"/>
          <w:lang w:val="en"/>
        </w:rPr>
        <w:t>IoT</w:t>
      </w:r>
      <w:r w:rsidRPr="00D83126">
        <w:rPr>
          <w:snapToGrid w:val="0"/>
          <w:sz w:val="24"/>
          <w:szCs w:val="24"/>
        </w:rPr>
        <w:t xml:space="preserve"> устройств является технология </w:t>
      </w:r>
      <w:r w:rsidRPr="00D83126">
        <w:rPr>
          <w:snapToGrid w:val="0"/>
          <w:sz w:val="24"/>
          <w:szCs w:val="24"/>
          <w:lang w:val="en"/>
        </w:rPr>
        <w:t>LoRa</w:t>
      </w:r>
      <w:r w:rsidRPr="00D83126">
        <w:rPr>
          <w:snapToGrid w:val="0"/>
          <w:sz w:val="24"/>
          <w:szCs w:val="24"/>
        </w:rPr>
        <w:t xml:space="preserve">. </w:t>
      </w:r>
    </w:p>
    <w:p w14:paraId="098E7BFC" w14:textId="3B4428DC" w:rsidR="00C47022" w:rsidRPr="00D83126" w:rsidRDefault="00C47022" w:rsidP="00C47022">
      <w:pPr>
        <w:rPr>
          <w:snapToGrid w:val="0"/>
          <w:sz w:val="24"/>
          <w:szCs w:val="24"/>
        </w:rPr>
      </w:pPr>
      <w:r w:rsidRPr="00D83126">
        <w:rPr>
          <w:snapToGrid w:val="0"/>
          <w:sz w:val="24"/>
          <w:szCs w:val="24"/>
        </w:rPr>
        <w:t xml:space="preserve">Технология и способ модуляции </w:t>
      </w:r>
      <w:r w:rsidRPr="00D83126">
        <w:rPr>
          <w:snapToGrid w:val="0"/>
          <w:sz w:val="24"/>
          <w:szCs w:val="24"/>
          <w:lang w:val="en"/>
        </w:rPr>
        <w:t>LoRa</w:t>
      </w:r>
      <w:r w:rsidRPr="00D83126">
        <w:rPr>
          <w:snapToGrid w:val="0"/>
          <w:sz w:val="24"/>
          <w:szCs w:val="24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D83126" w:rsidRDefault="00C47022" w:rsidP="00C47022">
      <w:pPr>
        <w:rPr>
          <w:snapToGrid w:val="0"/>
          <w:sz w:val="24"/>
          <w:szCs w:val="24"/>
        </w:rPr>
      </w:pPr>
      <w:r w:rsidRPr="00D83126">
        <w:rPr>
          <w:snapToGrid w:val="0"/>
          <w:sz w:val="24"/>
          <w:szCs w:val="24"/>
        </w:rPr>
        <w:t xml:space="preserve">На сегодняшний день </w:t>
      </w:r>
      <w:r w:rsidRPr="00D83126">
        <w:rPr>
          <w:snapToGrid w:val="0"/>
          <w:sz w:val="24"/>
          <w:szCs w:val="24"/>
          <w:lang w:val="en"/>
        </w:rPr>
        <w:t>LoRa</w:t>
      </w:r>
      <w:r w:rsidRPr="00D83126">
        <w:rPr>
          <w:snapToGrid w:val="0"/>
          <w:sz w:val="24"/>
          <w:szCs w:val="24"/>
        </w:rPr>
        <w:t xml:space="preserve"> является одной из самых универсальных технологий, принадлежащей к категории несотовых стандартов. Технология поддерживается консорциумом </w:t>
      </w:r>
      <w:r w:rsidRPr="00D83126">
        <w:rPr>
          <w:snapToGrid w:val="0"/>
          <w:sz w:val="24"/>
          <w:szCs w:val="24"/>
          <w:lang w:val="en"/>
        </w:rPr>
        <w:t>LoRa</w:t>
      </w:r>
      <w:r w:rsidRPr="00D83126">
        <w:rPr>
          <w:snapToGrid w:val="0"/>
          <w:sz w:val="24"/>
          <w:szCs w:val="24"/>
        </w:rPr>
        <w:t xml:space="preserve"> </w:t>
      </w:r>
      <w:r w:rsidRPr="00D83126">
        <w:rPr>
          <w:snapToGrid w:val="0"/>
          <w:sz w:val="24"/>
          <w:szCs w:val="24"/>
          <w:lang w:val="en"/>
        </w:rPr>
        <w:t>Alliance</w:t>
      </w:r>
      <w:r w:rsidRPr="00D83126">
        <w:rPr>
          <w:snapToGrid w:val="0"/>
          <w:sz w:val="24"/>
          <w:szCs w:val="24"/>
        </w:rPr>
        <w:t xml:space="preserve">, состоящим более чем из 500 компаний, включая </w:t>
      </w:r>
      <w:r w:rsidRPr="00D83126">
        <w:rPr>
          <w:snapToGrid w:val="0"/>
          <w:sz w:val="24"/>
          <w:szCs w:val="24"/>
          <w:lang w:val="en"/>
        </w:rPr>
        <w:t>Cisco</w:t>
      </w:r>
      <w:r w:rsidRPr="00D83126">
        <w:rPr>
          <w:snapToGrid w:val="0"/>
          <w:sz w:val="24"/>
          <w:szCs w:val="24"/>
        </w:rPr>
        <w:t xml:space="preserve">, </w:t>
      </w:r>
      <w:r w:rsidRPr="00D83126">
        <w:rPr>
          <w:snapToGrid w:val="0"/>
          <w:sz w:val="24"/>
          <w:szCs w:val="24"/>
          <w:lang w:val="en"/>
        </w:rPr>
        <w:t>IBM</w:t>
      </w:r>
      <w:r w:rsidRPr="00D83126">
        <w:rPr>
          <w:snapToGrid w:val="0"/>
          <w:sz w:val="24"/>
          <w:szCs w:val="24"/>
        </w:rPr>
        <w:t xml:space="preserve">, </w:t>
      </w:r>
      <w:r w:rsidRPr="00D83126">
        <w:rPr>
          <w:snapToGrid w:val="0"/>
          <w:sz w:val="24"/>
          <w:szCs w:val="24"/>
          <w:lang w:val="en"/>
        </w:rPr>
        <w:t>SK</w:t>
      </w:r>
      <w:r w:rsidRPr="00D83126">
        <w:rPr>
          <w:snapToGrid w:val="0"/>
          <w:sz w:val="24"/>
          <w:szCs w:val="24"/>
        </w:rPr>
        <w:t xml:space="preserve"> </w:t>
      </w:r>
      <w:r w:rsidRPr="00D83126">
        <w:rPr>
          <w:snapToGrid w:val="0"/>
          <w:sz w:val="24"/>
          <w:szCs w:val="24"/>
          <w:lang w:val="en"/>
        </w:rPr>
        <w:t>Telecom</w:t>
      </w:r>
      <w:r w:rsidRPr="00D83126">
        <w:rPr>
          <w:snapToGrid w:val="0"/>
          <w:sz w:val="24"/>
          <w:szCs w:val="24"/>
        </w:rPr>
        <w:t xml:space="preserve"> и др., что способствует её непрерывному развитию и совершенствованию.</w:t>
      </w:r>
    </w:p>
    <w:p w14:paraId="247A3E77" w14:textId="460E7DDC" w:rsidR="00434071" w:rsidRPr="00D83126" w:rsidRDefault="00C47022" w:rsidP="00C47022">
      <w:pPr>
        <w:rPr>
          <w:snapToGrid w:val="0"/>
          <w:sz w:val="24"/>
          <w:szCs w:val="24"/>
        </w:rPr>
      </w:pPr>
      <w:r w:rsidRPr="00D83126">
        <w:rPr>
          <w:snapToGrid w:val="0"/>
          <w:sz w:val="24"/>
          <w:szCs w:val="24"/>
        </w:rPr>
        <w:t xml:space="preserve">Результаты эмпирических прогонов тестового массива данных через </w:t>
      </w:r>
      <w:r w:rsidR="00D01B2B" w:rsidRPr="00D83126">
        <w:rPr>
          <w:sz w:val="24"/>
          <w:szCs w:val="24"/>
        </w:rPr>
        <w:t>натуральные образцы разработанных устройств радиотелеметрии</w:t>
      </w:r>
      <w:r w:rsidRPr="00D83126">
        <w:rPr>
          <w:snapToGrid w:val="0"/>
          <w:sz w:val="24"/>
          <w:szCs w:val="24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D83126" w:rsidRDefault="00C47022" w:rsidP="00C47022">
      <w:pPr>
        <w:rPr>
          <w:sz w:val="24"/>
          <w:szCs w:val="24"/>
        </w:rPr>
      </w:pPr>
      <w:r w:rsidRPr="00D83126">
        <w:rPr>
          <w:sz w:val="24"/>
          <w:szCs w:val="24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Pr="00D83126" w:rsidRDefault="00290A02">
      <w:pPr>
        <w:spacing w:after="80"/>
        <w:rPr>
          <w:rFonts w:eastAsiaTheme="majorEastAsia" w:cstheme="majorBidi"/>
          <w:b/>
          <w:spacing w:val="-10"/>
          <w:kern w:val="28"/>
          <w:sz w:val="24"/>
          <w:szCs w:val="24"/>
        </w:rPr>
      </w:pPr>
      <w:r w:rsidRPr="00D83126">
        <w:rPr>
          <w:sz w:val="24"/>
          <w:szCs w:val="24"/>
        </w:rPr>
        <w:br w:type="page"/>
      </w:r>
    </w:p>
    <w:p w14:paraId="6D7177E7" w14:textId="0965AAAC" w:rsidR="00434071" w:rsidRPr="00D83126" w:rsidRDefault="00434071" w:rsidP="007D0CEB">
      <w:pPr>
        <w:pStyle w:val="af4"/>
        <w:rPr>
          <w:b/>
          <w:sz w:val="24"/>
          <w:szCs w:val="24"/>
        </w:rPr>
      </w:pPr>
      <w:bookmarkStart w:id="27" w:name="_Toc155281714"/>
      <w:r w:rsidRPr="00D83126">
        <w:rPr>
          <w:b/>
          <w:sz w:val="24"/>
          <w:szCs w:val="24"/>
        </w:rPr>
        <w:lastRenderedPageBreak/>
        <w:t>СПИСОК ИСПОЛЬЗОВАННЫХ ИСТОЧНИКОВ</w:t>
      </w:r>
      <w:bookmarkEnd w:id="27"/>
    </w:p>
    <w:p w14:paraId="55B0063F" w14:textId="77777777" w:rsidR="003C31BB" w:rsidRPr="00D83126" w:rsidRDefault="003C31BB" w:rsidP="003C31BB">
      <w:pPr>
        <w:pStyle w:val="afb"/>
        <w:ind w:left="709" w:firstLine="0"/>
        <w:rPr>
          <w:sz w:val="24"/>
          <w:szCs w:val="24"/>
        </w:rPr>
      </w:pPr>
    </w:p>
    <w:p w14:paraId="4BFFA3C2" w14:textId="12AD3461" w:rsidR="001751A4" w:rsidRPr="00D8312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41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"/>
          </w:rPr>
          <w:t>Internet Of Things</w:t>
        </w:r>
      </w:hyperlink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>(</w:t>
      </w:r>
      <w:r w:rsidR="001751A4" w:rsidRPr="00D83126">
        <w:rPr>
          <w:color w:val="000000" w:themeColor="text1"/>
          <w:sz w:val="24"/>
          <w:szCs w:val="24"/>
        </w:rPr>
        <w:t>англ</w:t>
      </w:r>
      <w:r w:rsidR="001751A4" w:rsidRPr="00D83126">
        <w:rPr>
          <w:color w:val="000000" w:themeColor="text1"/>
          <w:sz w:val="24"/>
          <w:szCs w:val="24"/>
          <w:lang w:val="en-US"/>
        </w:rPr>
        <w:t>.).</w:t>
      </w:r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Gartner IT glossary</w:t>
      </w:r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42" w:tooltip="Gartner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Gartner</w:t>
        </w:r>
      </w:hyperlink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(5 </w:t>
      </w:r>
      <w:r w:rsidR="001751A4" w:rsidRPr="00D83126">
        <w:rPr>
          <w:color w:val="000000" w:themeColor="text1"/>
          <w:sz w:val="24"/>
          <w:szCs w:val="24"/>
        </w:rPr>
        <w:t>мая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2012).</w:t>
      </w:r>
      <w:r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D83126">
        <w:rPr>
          <w:color w:val="000000" w:themeColor="text1"/>
          <w:sz w:val="24"/>
          <w:szCs w:val="24"/>
          <w:lang w:val="en-US"/>
        </w:rPr>
        <w:t>.</w:t>
      </w:r>
    </w:p>
    <w:p w14:paraId="0EA4D3AB" w14:textId="77777777" w:rsidR="003614DF" w:rsidRPr="00D8312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Pr="00D83126">
        <w:rPr>
          <w:iCs/>
          <w:color w:val="000000" w:themeColor="text1"/>
          <w:sz w:val="24"/>
          <w:szCs w:val="24"/>
          <w:lang w:val="en-US"/>
        </w:rPr>
        <w:t>Kevin Ashton.</w:t>
      </w:r>
      <w:r w:rsidRPr="00D83126">
        <w:rPr>
          <w:color w:val="000000" w:themeColor="text1"/>
          <w:sz w:val="24"/>
          <w:szCs w:val="24"/>
          <w:lang w:val="en-US"/>
        </w:rPr>
        <w:t> </w:t>
      </w:r>
      <w:hyperlink r:id="rId43" w:history="1">
        <w:r w:rsidRPr="00D83126">
          <w:rPr>
            <w:rStyle w:val="af7"/>
            <w:color w:val="000000" w:themeColor="text1"/>
            <w:sz w:val="24"/>
            <w:szCs w:val="24"/>
            <w:u w:val="none"/>
            <w:lang w:val="en"/>
          </w:rPr>
          <w:t>That ‘Internet of Things’ Thing. In the real world, things matter more than ideas.</w:t>
        </w:r>
      </w:hyperlink>
      <w:r w:rsidRPr="00D83126">
        <w:rPr>
          <w:color w:val="000000" w:themeColor="text1"/>
          <w:sz w:val="24"/>
          <w:szCs w:val="24"/>
          <w:lang w:val="en-US"/>
        </w:rPr>
        <w:t> (</w:t>
      </w:r>
      <w:r w:rsidRPr="00D83126">
        <w:rPr>
          <w:color w:val="000000" w:themeColor="text1"/>
          <w:sz w:val="24"/>
          <w:szCs w:val="24"/>
        </w:rPr>
        <w:t>англ</w:t>
      </w:r>
      <w:r w:rsidRPr="00D83126">
        <w:rPr>
          <w:color w:val="000000" w:themeColor="text1"/>
          <w:sz w:val="24"/>
          <w:szCs w:val="24"/>
          <w:lang w:val="en-US"/>
        </w:rPr>
        <w:t>.). </w:t>
      </w:r>
      <w:r w:rsidRPr="00D83126">
        <w:rPr>
          <w:iCs/>
          <w:color w:val="000000" w:themeColor="text1"/>
          <w:sz w:val="24"/>
          <w:szCs w:val="24"/>
          <w:lang w:val="en-US"/>
        </w:rPr>
        <w:t>RFID Journal</w:t>
      </w:r>
      <w:r w:rsidRPr="00D83126">
        <w:rPr>
          <w:color w:val="000000" w:themeColor="text1"/>
          <w:sz w:val="24"/>
          <w:szCs w:val="24"/>
          <w:lang w:val="en-US"/>
        </w:rPr>
        <w:t xml:space="preserve"> (22 </w:t>
      </w:r>
      <w:r w:rsidRPr="00D83126">
        <w:rPr>
          <w:color w:val="000000" w:themeColor="text1"/>
          <w:sz w:val="24"/>
          <w:szCs w:val="24"/>
        </w:rPr>
        <w:t>июня</w:t>
      </w:r>
      <w:r w:rsidRPr="00D83126">
        <w:rPr>
          <w:color w:val="000000" w:themeColor="text1"/>
          <w:sz w:val="24"/>
          <w:szCs w:val="24"/>
          <w:lang w:val="en-US"/>
        </w:rPr>
        <w:t xml:space="preserve"> 2009). </w:t>
      </w:r>
      <w:r w:rsidRPr="00D83126">
        <w:rPr>
          <w:color w:val="000000" w:themeColor="text1"/>
          <w:sz w:val="24"/>
          <w:szCs w:val="24"/>
        </w:rPr>
        <w:t>Дата</w:t>
      </w:r>
      <w:r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Pr="00D83126">
        <w:rPr>
          <w:color w:val="000000" w:themeColor="text1"/>
          <w:sz w:val="24"/>
          <w:szCs w:val="24"/>
        </w:rPr>
        <w:t>обращения</w:t>
      </w:r>
      <w:r w:rsidRPr="00D83126">
        <w:rPr>
          <w:color w:val="000000" w:themeColor="text1"/>
          <w:sz w:val="24"/>
          <w:szCs w:val="24"/>
          <w:lang w:val="en-US"/>
        </w:rPr>
        <w:t xml:space="preserve">: 30 </w:t>
      </w:r>
      <w:r w:rsidRPr="00D83126">
        <w:rPr>
          <w:color w:val="000000" w:themeColor="text1"/>
          <w:sz w:val="24"/>
          <w:szCs w:val="24"/>
        </w:rPr>
        <w:t>ноября</w:t>
      </w:r>
      <w:r w:rsidRPr="00D83126">
        <w:rPr>
          <w:color w:val="000000" w:themeColor="text1"/>
          <w:sz w:val="24"/>
          <w:szCs w:val="24"/>
          <w:lang w:val="en-US"/>
        </w:rPr>
        <w:t xml:space="preserve"> 2012. </w:t>
      </w:r>
      <w:hyperlink r:id="rId44" w:history="1">
        <w:r w:rsidRPr="00D83126">
          <w:rPr>
            <w:rStyle w:val="af7"/>
            <w:color w:val="000000" w:themeColor="text1"/>
            <w:sz w:val="24"/>
            <w:szCs w:val="24"/>
            <w:u w:val="none"/>
          </w:rPr>
          <w:t>Архивировано</w:t>
        </w:r>
      </w:hyperlink>
      <w:r w:rsidRPr="00D83126">
        <w:rPr>
          <w:color w:val="000000" w:themeColor="text1"/>
          <w:sz w:val="24"/>
          <w:szCs w:val="24"/>
          <w:lang w:val="en-US"/>
        </w:rPr>
        <w:t xml:space="preserve"> 24 </w:t>
      </w:r>
      <w:r w:rsidRPr="00D83126">
        <w:rPr>
          <w:color w:val="000000" w:themeColor="text1"/>
          <w:sz w:val="24"/>
          <w:szCs w:val="24"/>
        </w:rPr>
        <w:t>января</w:t>
      </w:r>
      <w:r w:rsidRPr="00D83126">
        <w:rPr>
          <w:color w:val="000000" w:themeColor="text1"/>
          <w:sz w:val="24"/>
          <w:szCs w:val="24"/>
          <w:lang w:val="en-US"/>
        </w:rPr>
        <w:t xml:space="preserve"> 2013 </w:t>
      </w:r>
      <w:r w:rsidRPr="00D83126">
        <w:rPr>
          <w:color w:val="000000" w:themeColor="text1"/>
          <w:sz w:val="24"/>
          <w:szCs w:val="24"/>
        </w:rPr>
        <w:t>года</w:t>
      </w:r>
      <w:r w:rsidRPr="00D83126">
        <w:rPr>
          <w:color w:val="000000" w:themeColor="text1"/>
          <w:sz w:val="24"/>
          <w:szCs w:val="24"/>
          <w:lang w:val="en-US"/>
        </w:rPr>
        <w:t>.</w:t>
      </w:r>
    </w:p>
    <w:p w14:paraId="2CD9B19B" w14:textId="4BC0C5F8" w:rsidR="001751A4" w:rsidRPr="004B7CA4" w:rsidRDefault="00D83126" w:rsidP="004B7CA4">
      <w:pPr>
        <w:pStyle w:val="afb"/>
        <w:numPr>
          <w:ilvl w:val="0"/>
          <w:numId w:val="4"/>
        </w:numPr>
        <w:rPr>
          <w:sz w:val="24"/>
          <w:szCs w:val="24"/>
        </w:rPr>
      </w:pPr>
      <w:hyperlink r:id="rId45" w:anchor="cite_ref-_db4cbb66263cd5c2_4-0" w:tooltip="Обратно к тексту" w:history="1"/>
      <w:r w:rsidR="003614DF" w:rsidRPr="004B7CA4">
        <w:rPr>
          <w:color w:val="000000" w:themeColor="text1"/>
          <w:sz w:val="24"/>
          <w:szCs w:val="24"/>
        </w:rPr>
        <w:t xml:space="preserve"> </w:t>
      </w:r>
      <w:r w:rsidR="004B7CA4" w:rsidRPr="004B7CA4">
        <w:rPr>
          <w:sz w:val="24"/>
          <w:szCs w:val="24"/>
        </w:rPr>
        <w:t>Леонид Черняк. Платформа Интернета вещей. Открытые системы. СУБД, №7, 2012. Открытые системы (26 сентября 2012). Дата обращения: 30 ноября 2012. Архивировано 24 января 2013 года.</w:t>
      </w:r>
    </w:p>
    <w:p w14:paraId="3117F021" w14:textId="2EC212F7" w:rsidR="001751A4" w:rsidRPr="00D83126" w:rsidRDefault="00D83126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</w:rPr>
      </w:pPr>
      <w:hyperlink r:id="rId46" w:anchor="cite_ref-8" w:tooltip="Обратно к тексту" w:history="1"/>
      <w:r w:rsidR="003614DF" w:rsidRPr="004B7CA4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Neil Gershenfeld, Raffi Krikorian, Danny Cohen.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47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"/>
          </w:rPr>
          <w:t>The Internet of Things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>(</w:t>
      </w:r>
      <w:r w:rsidR="001751A4" w:rsidRPr="00D83126">
        <w:rPr>
          <w:color w:val="000000" w:themeColor="text1"/>
          <w:sz w:val="24"/>
          <w:szCs w:val="24"/>
        </w:rPr>
        <w:t>англ</w:t>
      </w:r>
      <w:r w:rsidR="001751A4" w:rsidRPr="00D83126">
        <w:rPr>
          <w:color w:val="000000" w:themeColor="text1"/>
          <w:sz w:val="24"/>
          <w:szCs w:val="24"/>
          <w:lang w:val="en-US"/>
        </w:rPr>
        <w:t>.).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48" w:tooltip="Scientific American" w:history="1">
        <w:r w:rsidR="001751A4" w:rsidRPr="00D83126">
          <w:rPr>
            <w:rStyle w:val="af7"/>
            <w:iCs/>
            <w:color w:val="000000" w:themeColor="text1"/>
            <w:sz w:val="24"/>
            <w:szCs w:val="24"/>
            <w:u w:val="none"/>
            <w:lang w:val="en-US"/>
          </w:rPr>
          <w:t>Scientific American</w:t>
        </w:r>
      </w:hyperlink>
      <w:r w:rsidR="001751A4" w:rsidRPr="00D83126">
        <w:rPr>
          <w:iCs/>
          <w:color w:val="000000" w:themeColor="text1"/>
          <w:sz w:val="24"/>
          <w:szCs w:val="24"/>
          <w:lang w:val="en-US"/>
        </w:rPr>
        <w:t>, Oct, 2004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(1 </w:t>
      </w:r>
      <w:r w:rsidR="001751A4" w:rsidRPr="00D83126">
        <w:rPr>
          <w:color w:val="000000" w:themeColor="text1"/>
          <w:sz w:val="24"/>
          <w:szCs w:val="24"/>
        </w:rPr>
        <w:t>октября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2004).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Дата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обращения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: 30 </w:t>
      </w:r>
      <w:r w:rsidR="001751A4" w:rsidRPr="00D83126">
        <w:rPr>
          <w:color w:val="000000" w:themeColor="text1"/>
          <w:sz w:val="24"/>
          <w:szCs w:val="24"/>
        </w:rPr>
        <w:t>ноября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2012.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49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Архивировано</w:t>
        </w:r>
      </w:hyperlink>
      <w:r w:rsidR="003614DF" w:rsidRPr="00D83126">
        <w:rPr>
          <w:color w:val="000000" w:themeColor="text1"/>
          <w:sz w:val="24"/>
          <w:szCs w:val="24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24 января 2013 года.</w:t>
      </w:r>
    </w:p>
    <w:p w14:paraId="2BB87C39" w14:textId="5B29566A" w:rsidR="001751A4" w:rsidRPr="00D83126" w:rsidRDefault="00D83126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50" w:anchor="cite_ref-_5e839109baf6c56c_9-0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51" w:anchor="CITEREFNIC2008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NIC, 2008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F826E5F" w14:textId="2CB32388" w:rsidR="001751A4" w:rsidRPr="00D83126" w:rsidRDefault="00D83126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52" w:anchor="cite_ref-20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Makhmoor Bashir, Anish Yousaf, Rajesh Verma.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53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>// Indian Journal of Marketing.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2016-04-01.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Т</w:t>
      </w:r>
      <w:r w:rsidR="001751A4" w:rsidRPr="00D83126">
        <w:rPr>
          <w:color w:val="000000" w:themeColor="text1"/>
          <w:sz w:val="24"/>
          <w:szCs w:val="24"/>
          <w:lang w:val="en-US"/>
        </w:rPr>
        <w:t>. 46,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вып</w:t>
      </w:r>
      <w:r w:rsidR="001751A4" w:rsidRPr="00D83126">
        <w:rPr>
          <w:color w:val="000000" w:themeColor="text1"/>
          <w:sz w:val="24"/>
          <w:szCs w:val="24"/>
          <w:lang w:val="en-US"/>
        </w:rPr>
        <w:t>. 4.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С</w:t>
      </w:r>
      <w:r w:rsidR="001751A4" w:rsidRPr="00D83126">
        <w:rPr>
          <w:color w:val="000000" w:themeColor="text1"/>
          <w:sz w:val="24"/>
          <w:szCs w:val="24"/>
          <w:lang w:val="en-US"/>
        </w:rPr>
        <w:t>. 49.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hyperlink r:id="rId54" w:tooltip="Международный стандартный серийный номер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ISSN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55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0973-8703 0973-8703, 0973-8703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hyperlink r:id="rId56" w:tooltip="Doi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doi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:</w:t>
      </w:r>
      <w:hyperlink r:id="rId57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10.17010/ijom/2016/v46/i4/90530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</w:p>
    <w:p w14:paraId="602FA455" w14:textId="3CBE0844" w:rsidR="001751A4" w:rsidRPr="00D83126" w:rsidRDefault="00D83126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58" w:anchor="cite_ref-28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59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An Interview With Anton Krueger September 19, 2018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>// Best "New" African Poets 2018 Anthology.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Mwanaka Media and Publishing, 2018-12-29.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С</w:t>
      </w:r>
      <w:r w:rsidR="001751A4" w:rsidRPr="00D83126">
        <w:rPr>
          <w:color w:val="000000" w:themeColor="text1"/>
          <w:sz w:val="24"/>
          <w:szCs w:val="24"/>
          <w:lang w:val="en-US"/>
        </w:rPr>
        <w:t>. 430–433.</w:t>
      </w:r>
    </w:p>
    <w:p w14:paraId="5F2DE2CE" w14:textId="79AFB660" w:rsidR="001751A4" w:rsidRPr="00D83126" w:rsidRDefault="00D83126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60" w:anchor="cite_ref-54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61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Precision agriculture technology for crop farming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Boca Raton, FL, 2015.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1 online resource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с</w:t>
      </w:r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hyperlink r:id="rId62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ISBN 1-4822-5107-8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, 978-1-4822-5107-4, 978-1-4822-5108-1, 978-0-429-15968-8, 1-4822-5108-6, 0-429-15968-4, 978-1-000-21898-5, 1-000-21898-8.</w:t>
      </w:r>
      <w:r w:rsidR="00747908" w:rsidRPr="00D83126">
        <w:rPr>
          <w:color w:val="000000" w:themeColor="text1"/>
          <w:sz w:val="24"/>
          <w:szCs w:val="24"/>
          <w:lang w:val="en-US"/>
        </w:rPr>
        <w:t xml:space="preserve"> </w:t>
      </w:r>
    </w:p>
    <w:p w14:paraId="434F40B8" w14:textId="65102BCB" w:rsidR="001751A4" w:rsidRPr="00D83126" w:rsidRDefault="00D83126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63" w:anchor="cite_ref-58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S. Jagtap, S. Rahimifard.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64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The digitisation of food manufacturing to reduce waste – Case study of a ready meal factory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>// Waste Management.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2019-03.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Т</w:t>
      </w:r>
      <w:r w:rsidR="001751A4" w:rsidRPr="00D83126">
        <w:rPr>
          <w:color w:val="000000" w:themeColor="text1"/>
          <w:sz w:val="24"/>
          <w:szCs w:val="24"/>
          <w:lang w:val="en-US"/>
        </w:rPr>
        <w:t>. 87.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С</w:t>
      </w:r>
      <w:r w:rsidR="001751A4" w:rsidRPr="00D83126">
        <w:rPr>
          <w:color w:val="000000" w:themeColor="text1"/>
          <w:sz w:val="24"/>
          <w:szCs w:val="24"/>
          <w:lang w:val="en-US"/>
        </w:rPr>
        <w:t>. 387–397.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hyperlink r:id="rId65" w:tooltip="Международный стандартный серийный номер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ISSN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66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0956-053X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 </w:t>
      </w:r>
      <w:hyperlink r:id="rId67" w:tooltip="Doi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doi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:</w:t>
      </w:r>
      <w:hyperlink r:id="rId68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10.1016/j.wasman.2019.02.017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747908" w:rsidRPr="00D83126">
        <w:rPr>
          <w:color w:val="000000" w:themeColor="text1"/>
          <w:sz w:val="24"/>
          <w:szCs w:val="24"/>
          <w:lang w:val="en-US"/>
        </w:rPr>
        <w:t xml:space="preserve"> </w:t>
      </w:r>
    </w:p>
    <w:p w14:paraId="5272BCB7" w14:textId="62FD5811" w:rsidR="001751A4" w:rsidRPr="00D83126" w:rsidRDefault="00D83126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</w:rPr>
      </w:pPr>
      <w:hyperlink r:id="rId69" w:anchor="cite_ref-62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Mona Mourshed, Chinezi Chijioke, Michael Barber.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70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How the worlds most improved school systems keep getting better</w:t>
        </w:r>
      </w:hyperlink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// Voprosy Obrazovaniya/ Educational Studies. </w:t>
      </w:r>
      <w:r w:rsidR="001751A4" w:rsidRPr="00D83126">
        <w:rPr>
          <w:color w:val="000000" w:themeColor="text1"/>
          <w:sz w:val="24"/>
          <w:szCs w:val="24"/>
        </w:rPr>
        <w:t>Moscow.</w:t>
      </w:r>
      <w:r w:rsidR="003614DF" w:rsidRPr="00D83126">
        <w:rPr>
          <w:color w:val="000000" w:themeColor="text1"/>
          <w:sz w:val="24"/>
          <w:szCs w:val="24"/>
        </w:rPr>
        <w:t xml:space="preserve"> –</w:t>
      </w:r>
      <w:r w:rsidR="001751A4" w:rsidRPr="00D83126">
        <w:rPr>
          <w:color w:val="000000" w:themeColor="text1"/>
          <w:sz w:val="24"/>
          <w:szCs w:val="24"/>
        </w:rPr>
        <w:t xml:space="preserve"> 2011.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Вып. 2.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С. 5–122.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hyperlink r:id="rId71" w:tooltip="Международный стандартный серийный номер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ISSN</w:t>
        </w:r>
      </w:hyperlink>
      <w:r w:rsidR="003614DF" w:rsidRPr="00D83126">
        <w:rPr>
          <w:color w:val="000000" w:themeColor="text1"/>
          <w:sz w:val="24"/>
          <w:szCs w:val="24"/>
        </w:rPr>
        <w:t xml:space="preserve"> </w:t>
      </w:r>
      <w:hyperlink r:id="rId72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2412-4354 1814-9545, 2412-4354</w:t>
        </w:r>
      </w:hyperlink>
      <w:r w:rsidR="001751A4" w:rsidRPr="00D83126">
        <w:rPr>
          <w:color w:val="000000" w:themeColor="text1"/>
          <w:sz w:val="24"/>
          <w:szCs w:val="24"/>
        </w:rPr>
        <w:t>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hyperlink r:id="rId73" w:tooltip="Doi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doi</w:t>
        </w:r>
      </w:hyperlink>
      <w:r w:rsidR="001751A4" w:rsidRPr="00D83126">
        <w:rPr>
          <w:color w:val="000000" w:themeColor="text1"/>
          <w:sz w:val="24"/>
          <w:szCs w:val="24"/>
        </w:rPr>
        <w:t>:</w:t>
      </w:r>
      <w:hyperlink r:id="rId74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10.17323/1814-9545-2011-2-5-122</w:t>
        </w:r>
      </w:hyperlink>
      <w:r w:rsidR="001751A4" w:rsidRPr="00D83126">
        <w:rPr>
          <w:color w:val="000000" w:themeColor="text1"/>
          <w:sz w:val="24"/>
          <w:szCs w:val="24"/>
        </w:rPr>
        <w:t>.</w:t>
      </w:r>
    </w:p>
    <w:p w14:paraId="2BC8D9E1" w14:textId="38C4FF90" w:rsidR="001751A4" w:rsidRPr="00D83126" w:rsidRDefault="00D83126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hyperlink r:id="rId75" w:anchor="cite_ref-64" w:tooltip="Обратно к тексту" w:history="1"/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  <w:lang w:val="en-US"/>
        </w:rPr>
        <w:t>J. Parello, B. Claise, B. Schoening, J. Quittek.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</w:t>
      </w:r>
      <w:hyperlink r:id="rId76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  <w:lang w:val="en-US"/>
          </w:rPr>
          <w:t>Energy Management Framework</w:t>
        </w:r>
      </w:hyperlink>
      <w:r w:rsidR="001751A4" w:rsidRPr="00D83126">
        <w:rPr>
          <w:color w:val="000000" w:themeColor="text1"/>
          <w:sz w:val="24"/>
          <w:szCs w:val="24"/>
          <w:lang w:val="en-US"/>
        </w:rPr>
        <w:t>.</w:t>
      </w:r>
      <w:r w:rsidR="003614DF" w:rsidRPr="00D83126">
        <w:rPr>
          <w:color w:val="000000" w:themeColor="text1"/>
          <w:sz w:val="24"/>
          <w:szCs w:val="24"/>
          <w:lang w:val="en-US"/>
        </w:rPr>
        <w:t xml:space="preserve"> –</w:t>
      </w:r>
      <w:r w:rsidR="001751A4" w:rsidRPr="00D83126">
        <w:rPr>
          <w:color w:val="000000" w:themeColor="text1"/>
          <w:sz w:val="24"/>
          <w:szCs w:val="24"/>
          <w:lang w:val="en-US"/>
        </w:rPr>
        <w:t xml:space="preserve"> RFC Editor, 2014-09.</w:t>
      </w:r>
    </w:p>
    <w:p w14:paraId="7262DC87" w14:textId="2713EB31" w:rsidR="00DE7C3D" w:rsidRDefault="00D83126" w:rsidP="001F0289">
      <w:pPr>
        <w:numPr>
          <w:ilvl w:val="0"/>
          <w:numId w:val="4"/>
        </w:numPr>
        <w:tabs>
          <w:tab w:val="num" w:pos="720"/>
        </w:tabs>
        <w:spacing w:after="80"/>
        <w:rPr>
          <w:rStyle w:val="af7"/>
          <w:color w:val="000000" w:themeColor="text1"/>
          <w:sz w:val="24"/>
          <w:szCs w:val="24"/>
          <w:u w:val="none"/>
        </w:rPr>
      </w:pPr>
      <w:hyperlink r:id="rId77" w:anchor="cite_ref-71" w:tooltip="Обратно к тексту" w:history="1"/>
      <w:r w:rsidR="003614DF" w:rsidRPr="00D83126">
        <w:rPr>
          <w:color w:val="000000" w:themeColor="text1"/>
          <w:sz w:val="24"/>
          <w:szCs w:val="24"/>
        </w:rPr>
        <w:t xml:space="preserve"> </w:t>
      </w:r>
      <w:r w:rsidR="001751A4" w:rsidRPr="00D83126">
        <w:rPr>
          <w:iCs/>
          <w:color w:val="000000" w:themeColor="text1"/>
          <w:sz w:val="24"/>
          <w:szCs w:val="24"/>
        </w:rPr>
        <w:t>Котт Александр, Свами Анантрам, Вест Брюс.</w:t>
      </w:r>
      <w:r w:rsidR="003614DF" w:rsidRPr="00D83126">
        <w:rPr>
          <w:color w:val="000000" w:themeColor="text1"/>
          <w:sz w:val="24"/>
          <w:szCs w:val="24"/>
        </w:rPr>
        <w:t xml:space="preserve"> </w:t>
      </w:r>
      <w:hyperlink r:id="rId78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Интернет боевых вещей</w:t>
        </w:r>
      </w:hyperlink>
      <w:r w:rsidR="003614DF" w:rsidRPr="00D83126">
        <w:rPr>
          <w:color w:val="000000" w:themeColor="text1"/>
          <w:sz w:val="24"/>
          <w:szCs w:val="24"/>
        </w:rPr>
        <w:t xml:space="preserve"> </w:t>
      </w:r>
      <w:r w:rsidR="001751A4" w:rsidRPr="00D83126">
        <w:rPr>
          <w:color w:val="000000" w:themeColor="text1"/>
          <w:sz w:val="24"/>
          <w:szCs w:val="24"/>
        </w:rPr>
        <w:t>// Открытые Системы. Субд.</w:t>
      </w:r>
      <w:r w:rsidR="003614DF" w:rsidRPr="00D83126">
        <w:rPr>
          <w:color w:val="000000" w:themeColor="text1"/>
          <w:sz w:val="24"/>
          <w:szCs w:val="24"/>
        </w:rPr>
        <w:t xml:space="preserve"> –</w:t>
      </w:r>
      <w:r w:rsidR="001751A4" w:rsidRPr="00D83126">
        <w:rPr>
          <w:color w:val="000000" w:themeColor="text1"/>
          <w:sz w:val="24"/>
          <w:szCs w:val="24"/>
        </w:rPr>
        <w:t xml:space="preserve"> 2017.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r w:rsidR="001751A4" w:rsidRPr="00D83126">
        <w:rPr>
          <w:color w:val="000000" w:themeColor="text1"/>
          <w:sz w:val="24"/>
          <w:szCs w:val="24"/>
        </w:rPr>
        <w:t>Вып. 1.</w:t>
      </w:r>
      <w:r w:rsidR="003614DF" w:rsidRPr="00D83126">
        <w:rPr>
          <w:color w:val="000000" w:themeColor="text1"/>
          <w:sz w:val="24"/>
          <w:szCs w:val="24"/>
        </w:rPr>
        <w:t xml:space="preserve"> – </w:t>
      </w:r>
      <w:hyperlink r:id="rId79" w:tooltip="Международный стандартный серийный номер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ISSN</w:t>
        </w:r>
      </w:hyperlink>
      <w:r w:rsidR="003614DF" w:rsidRPr="00D83126">
        <w:rPr>
          <w:color w:val="000000" w:themeColor="text1"/>
          <w:sz w:val="24"/>
          <w:szCs w:val="24"/>
        </w:rPr>
        <w:t xml:space="preserve"> </w:t>
      </w:r>
      <w:hyperlink r:id="rId80" w:history="1">
        <w:r w:rsidR="001751A4" w:rsidRPr="00D83126">
          <w:rPr>
            <w:rStyle w:val="af7"/>
            <w:color w:val="000000" w:themeColor="text1"/>
            <w:sz w:val="24"/>
            <w:szCs w:val="24"/>
            <w:u w:val="none"/>
          </w:rPr>
          <w:t>1028-7493</w:t>
        </w:r>
      </w:hyperlink>
      <w:r w:rsidR="001F0289">
        <w:rPr>
          <w:rStyle w:val="af7"/>
          <w:color w:val="000000" w:themeColor="text1"/>
          <w:sz w:val="24"/>
          <w:szCs w:val="24"/>
          <w:u w:val="none"/>
        </w:rPr>
        <w:t>.</w:t>
      </w:r>
    </w:p>
    <w:p w14:paraId="423287B9" w14:textId="77777777" w:rsidR="00DE7C3D" w:rsidRDefault="00DE7C3D">
      <w:pPr>
        <w:spacing w:after="80"/>
        <w:ind w:firstLine="0"/>
        <w:jc w:val="left"/>
        <w:rPr>
          <w:rStyle w:val="af7"/>
          <w:color w:val="000000" w:themeColor="text1"/>
          <w:sz w:val="24"/>
          <w:szCs w:val="24"/>
          <w:u w:val="none"/>
        </w:rPr>
      </w:pPr>
      <w:r>
        <w:rPr>
          <w:rStyle w:val="af7"/>
          <w:color w:val="000000" w:themeColor="text1"/>
          <w:sz w:val="24"/>
          <w:szCs w:val="24"/>
          <w:u w:val="none"/>
        </w:rPr>
        <w:br w:type="page"/>
      </w:r>
    </w:p>
    <w:p w14:paraId="278DA4A4" w14:textId="1823F104" w:rsidR="00DE7C3D" w:rsidRDefault="00DE7C3D" w:rsidP="00DE7C3D">
      <w:pPr>
        <w:pStyle w:val="af4"/>
        <w:rPr>
          <w:b/>
          <w:sz w:val="24"/>
          <w:szCs w:val="24"/>
        </w:rPr>
      </w:pPr>
      <w:bookmarkStart w:id="28" w:name="_Toc155281715"/>
      <w:r w:rsidRPr="00DE7C3D">
        <w:rPr>
          <w:b/>
          <w:sz w:val="24"/>
          <w:szCs w:val="24"/>
        </w:rPr>
        <w:lastRenderedPageBreak/>
        <w:t>СПИСОК ОПУБЛИКОВАННЫХ РАБОТ ПО ТЕМЕ ПРОЕКТА</w:t>
      </w:r>
      <w:bookmarkEnd w:id="28"/>
    </w:p>
    <w:p w14:paraId="35E1D5BC" w14:textId="77777777" w:rsidR="00DE7C3D" w:rsidRDefault="00DE7C3D" w:rsidP="00DE7C3D"/>
    <w:p w14:paraId="043FCDF6" w14:textId="49903C9B" w:rsidR="00855CD2" w:rsidRDefault="00855CD2" w:rsidP="00DE7C3D">
      <w:r w:rsidRPr="00D83126">
        <w:rPr>
          <w:sz w:val="24"/>
          <w:szCs w:val="24"/>
        </w:rPr>
        <w:t>Краткий обзор результатов теоретического и практического исследования, предшествующих разработке, изложен в научной статье «ТЕХНОЛОГИЯ LoRa КАК СРЕДСТВО ЦИФРОВОЙ РАДИОТЕЛЕМЕТРИИ ДЛЯ IoT УСТРОЙСТВ», опубликованной автором проекта в журнале «Вестник СКУ имени М. Козыбаева» №1(57) 2023 стр.100-106.</w:t>
      </w:r>
    </w:p>
    <w:p w14:paraId="33D15860" w14:textId="0DF6DF58" w:rsidR="00DE7C3D" w:rsidRDefault="00DE7C3D">
      <w:pPr>
        <w:spacing w:after="80"/>
        <w:ind w:firstLine="0"/>
        <w:jc w:val="left"/>
      </w:pPr>
      <w:r>
        <w:br w:type="page"/>
      </w:r>
    </w:p>
    <w:p w14:paraId="7DE0AA68" w14:textId="10C28687" w:rsidR="0099191F" w:rsidRPr="0099191F" w:rsidRDefault="0099191F" w:rsidP="0099191F">
      <w:pPr>
        <w:ind w:firstLine="0"/>
        <w:jc w:val="center"/>
        <w:rPr>
          <w:sz w:val="24"/>
          <w:szCs w:val="24"/>
        </w:rPr>
      </w:pPr>
      <w:r w:rsidRPr="0099191F">
        <w:rPr>
          <w:b/>
          <w:sz w:val="24"/>
          <w:szCs w:val="24"/>
          <w:lang w:val="kk-KZ"/>
        </w:rPr>
        <w:lastRenderedPageBreak/>
        <w:t>ТҮЙІН</w:t>
      </w:r>
    </w:p>
    <w:p w14:paraId="416CE518" w14:textId="77777777" w:rsidR="0099191F" w:rsidRDefault="0099191F" w:rsidP="0099191F"/>
    <w:p w14:paraId="06111F06" w14:textId="77777777" w:rsidR="007F6F89" w:rsidRPr="007F6F89" w:rsidRDefault="007F6F89" w:rsidP="007F6F89">
      <w:pPr>
        <w:rPr>
          <w:sz w:val="24"/>
          <w:szCs w:val="24"/>
          <w:lang w:val="kk-KZ"/>
        </w:rPr>
      </w:pPr>
      <w:r w:rsidRPr="007F6F89">
        <w:rPr>
          <w:sz w:val="24"/>
          <w:szCs w:val="24"/>
          <w:lang w:val="kk-KZ"/>
        </w:rPr>
        <w:t>Жоба LoRa технологиясына, оның артықшылықтары мен мүмкіндіктеріне шолу, сондай-ақ LoRa радиобайланысты жүзеге асыру үшін қолжетімді аппараттық шешімдердің салыстырмалы талдауы болып табылады.</w:t>
      </w:r>
    </w:p>
    <w:p w14:paraId="59DFEA71" w14:textId="77777777" w:rsidR="007F6F89" w:rsidRPr="007F6F89" w:rsidRDefault="007F6F89" w:rsidP="007F6F89">
      <w:pPr>
        <w:rPr>
          <w:sz w:val="24"/>
          <w:szCs w:val="24"/>
          <w:lang w:val="kk-KZ"/>
        </w:rPr>
      </w:pPr>
      <w:r w:rsidRPr="007F6F89">
        <w:rPr>
          <w:sz w:val="24"/>
          <w:szCs w:val="24"/>
          <w:lang w:val="kk-KZ"/>
        </w:rPr>
        <w:t>Жалпы, жобада ұсынылған материал LoRa технологиясына қызығушылық танытатын және оны жүзеге асыру үшін ең қолайлы аппараттық шешімді таңдағысы келетіндер үшін пайдалы ресурс болып табылады.</w:t>
      </w:r>
    </w:p>
    <w:p w14:paraId="6B601E99" w14:textId="77777777" w:rsidR="007F6F89" w:rsidRPr="007F6F89" w:rsidRDefault="007F6F89" w:rsidP="0099191F">
      <w:pPr>
        <w:rPr>
          <w:lang w:val="kk-KZ"/>
        </w:rPr>
      </w:pPr>
    </w:p>
    <w:p w14:paraId="65C6740D" w14:textId="1AFD4D74" w:rsidR="00DE7C3D" w:rsidRDefault="00DE7C3D" w:rsidP="00DE7C3D">
      <w:pPr>
        <w:pStyle w:val="af4"/>
        <w:rPr>
          <w:b/>
          <w:sz w:val="24"/>
          <w:szCs w:val="24"/>
        </w:rPr>
      </w:pPr>
      <w:bookmarkStart w:id="29" w:name="_Toc155281716"/>
      <w:r>
        <w:rPr>
          <w:b/>
          <w:sz w:val="24"/>
          <w:szCs w:val="24"/>
        </w:rPr>
        <w:t>РЕЗЮМЕ</w:t>
      </w:r>
      <w:bookmarkEnd w:id="29"/>
    </w:p>
    <w:p w14:paraId="19E9CF6B" w14:textId="77777777" w:rsidR="0099191F" w:rsidRPr="0099191F" w:rsidRDefault="0099191F" w:rsidP="0099191F"/>
    <w:p w14:paraId="7520C9ED" w14:textId="3454B21A" w:rsidR="0099191F" w:rsidRPr="0099191F" w:rsidRDefault="0099191F" w:rsidP="007F6F89">
      <w:pPr>
        <w:rPr>
          <w:sz w:val="24"/>
          <w:szCs w:val="24"/>
        </w:rPr>
      </w:pPr>
      <w:r>
        <w:rPr>
          <w:sz w:val="24"/>
          <w:szCs w:val="24"/>
        </w:rPr>
        <w:t>Проект</w:t>
      </w:r>
      <w:r w:rsidRPr="0099191F">
        <w:rPr>
          <w:sz w:val="24"/>
          <w:szCs w:val="24"/>
          <w:lang w:val="aa-ET"/>
        </w:rPr>
        <w:t xml:space="preserve"> представляет собой обзор технологии LoRa, ее преимуществ и возможностей, а также сравнительный анализ доступных аппаратных решений для реализации LoRa радиол</w:t>
      </w:r>
      <w:r>
        <w:rPr>
          <w:sz w:val="24"/>
          <w:szCs w:val="24"/>
          <w:lang w:val="aa-ET"/>
        </w:rPr>
        <w:t>инии</w:t>
      </w:r>
      <w:r>
        <w:rPr>
          <w:sz w:val="24"/>
          <w:szCs w:val="24"/>
        </w:rPr>
        <w:t xml:space="preserve">. </w:t>
      </w:r>
    </w:p>
    <w:p w14:paraId="52E2E70B" w14:textId="70BD7736" w:rsidR="00DE7C3D" w:rsidRDefault="0099191F" w:rsidP="007F6F89">
      <w:pPr>
        <w:rPr>
          <w:sz w:val="24"/>
          <w:szCs w:val="24"/>
          <w:lang w:val="aa-ET"/>
        </w:rPr>
      </w:pPr>
      <w:r w:rsidRPr="0099191F">
        <w:rPr>
          <w:sz w:val="24"/>
          <w:szCs w:val="24"/>
          <w:lang w:val="aa-ET"/>
        </w:rPr>
        <w:t xml:space="preserve">В целом, </w:t>
      </w:r>
      <w:r>
        <w:rPr>
          <w:sz w:val="24"/>
          <w:szCs w:val="24"/>
        </w:rPr>
        <w:t>изложенный в проекте материал,</w:t>
      </w:r>
      <w:r w:rsidRPr="0099191F">
        <w:rPr>
          <w:sz w:val="24"/>
          <w:szCs w:val="24"/>
          <w:lang w:val="aa-ET"/>
        </w:rPr>
        <w:t xml:space="preserve"> является полезным ресурсом для тех, кто интересуется технологией LoRa и хочет выбрать наиболее подходящее аппаратное решение для ее реализации.</w:t>
      </w:r>
    </w:p>
    <w:p w14:paraId="325ACC90" w14:textId="77777777" w:rsidR="0099191F" w:rsidRDefault="0099191F" w:rsidP="0099191F">
      <w:pPr>
        <w:rPr>
          <w:sz w:val="24"/>
          <w:szCs w:val="24"/>
          <w:lang w:val="aa-ET"/>
        </w:rPr>
      </w:pPr>
    </w:p>
    <w:p w14:paraId="47872A20" w14:textId="6B231FE5" w:rsidR="0099191F" w:rsidRDefault="0099191F" w:rsidP="0099191F">
      <w:pPr>
        <w:ind w:firstLine="0"/>
        <w:jc w:val="center"/>
        <w:rPr>
          <w:b/>
          <w:sz w:val="24"/>
          <w:szCs w:val="24"/>
          <w:lang w:val="en-US"/>
        </w:rPr>
      </w:pPr>
      <w:r w:rsidRPr="0099191F">
        <w:rPr>
          <w:b/>
          <w:sz w:val="24"/>
          <w:szCs w:val="24"/>
          <w:lang w:val="en-US"/>
        </w:rPr>
        <w:t>RESUME</w:t>
      </w:r>
    </w:p>
    <w:p w14:paraId="3C16DAF8" w14:textId="77777777" w:rsidR="007F6F89" w:rsidRPr="0099191F" w:rsidRDefault="007F6F89" w:rsidP="0099191F">
      <w:pPr>
        <w:ind w:firstLine="0"/>
        <w:jc w:val="center"/>
        <w:rPr>
          <w:b/>
          <w:sz w:val="24"/>
          <w:szCs w:val="24"/>
          <w:lang w:val="en-US"/>
        </w:rPr>
      </w:pPr>
    </w:p>
    <w:p w14:paraId="25FD3C7F" w14:textId="77777777" w:rsidR="007F6F89" w:rsidRPr="007F6F89" w:rsidRDefault="007F6F89" w:rsidP="007F6F89">
      <w:pPr>
        <w:rPr>
          <w:sz w:val="24"/>
          <w:szCs w:val="24"/>
          <w:lang w:val="aa-ET"/>
        </w:rPr>
      </w:pPr>
      <w:r w:rsidRPr="007F6F89">
        <w:rPr>
          <w:sz w:val="24"/>
          <w:szCs w:val="24"/>
          <w:lang w:val="aa-ET"/>
        </w:rPr>
        <w:t xml:space="preserve">The project is an overview of LoRa technology, its advantages and capabilities, as well as a comparative analysis of available hardware solutions for LoRa radio line realization. </w:t>
      </w:r>
    </w:p>
    <w:p w14:paraId="60667099" w14:textId="7F069F36" w:rsidR="0099191F" w:rsidRPr="0099191F" w:rsidRDefault="007F6F89" w:rsidP="007F6F89">
      <w:pPr>
        <w:rPr>
          <w:sz w:val="24"/>
          <w:szCs w:val="24"/>
          <w:lang w:val="aa-ET"/>
        </w:rPr>
      </w:pPr>
      <w:r w:rsidRPr="007F6F89">
        <w:rPr>
          <w:sz w:val="24"/>
          <w:szCs w:val="24"/>
          <w:lang w:val="aa-ET"/>
        </w:rPr>
        <w:t>In general, the material presented in the project is a useful resource for those who are interested in LoRa technology and want to choose the most suitable hardware solution for its realization.</w:t>
      </w:r>
    </w:p>
    <w:sectPr w:rsidR="0099191F" w:rsidRPr="0099191F" w:rsidSect="00DE7C3D">
      <w:footerReference w:type="default" r:id="rId81"/>
      <w:pgSz w:w="8392" w:h="11907" w:code="11"/>
      <w:pgMar w:top="851" w:right="851" w:bottom="851" w:left="851" w:header="0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3BAFC" w14:textId="77777777" w:rsidR="00B159D3" w:rsidRDefault="00B159D3" w:rsidP="00330147">
      <w:r>
        <w:separator/>
      </w:r>
    </w:p>
  </w:endnote>
  <w:endnote w:type="continuationSeparator" w:id="0">
    <w:p w14:paraId="1F6BD9D9" w14:textId="77777777" w:rsidR="00B159D3" w:rsidRDefault="00B159D3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EE85E" w14:textId="77777777" w:rsidR="005F25EF" w:rsidRDefault="00D83126" w:rsidP="00290A02">
    <w:pPr>
      <w:pStyle w:val="af0"/>
      <w:ind w:firstLine="0"/>
      <w:jc w:val="center"/>
      <w:rPr>
        <w:rFonts w:eastAsia="Times New Roman"/>
        <w:sz w:val="24"/>
        <w:szCs w:val="24"/>
      </w:rPr>
    </w:pPr>
    <w:r w:rsidRPr="00E71C5A">
      <w:rPr>
        <w:rFonts w:eastAsia="Times New Roman"/>
        <w:sz w:val="24"/>
        <w:szCs w:val="24"/>
      </w:rPr>
      <w:t>Петропавловск</w:t>
    </w:r>
  </w:p>
  <w:p w14:paraId="60BFA49A" w14:textId="613C0BA5" w:rsidR="00D83126" w:rsidRPr="00E71C5A" w:rsidRDefault="00D83126" w:rsidP="00290A02">
    <w:pPr>
      <w:pStyle w:val="af0"/>
      <w:ind w:firstLine="0"/>
      <w:jc w:val="center"/>
      <w:rPr>
        <w:sz w:val="24"/>
        <w:szCs w:val="24"/>
      </w:rPr>
    </w:pPr>
    <w:r w:rsidRPr="00E71C5A">
      <w:rPr>
        <w:rFonts w:eastAsia="Times New Roman"/>
        <w:sz w:val="24"/>
        <w:szCs w:val="24"/>
      </w:rPr>
      <w:t>2023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5529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5DE4A29" w14:textId="77777777" w:rsidR="00E71C5A" w:rsidRPr="001F0289" w:rsidRDefault="00E71C5A" w:rsidP="00E804FC">
        <w:pPr>
          <w:pStyle w:val="af0"/>
          <w:ind w:firstLine="0"/>
          <w:jc w:val="center"/>
          <w:rPr>
            <w:sz w:val="24"/>
            <w:szCs w:val="24"/>
          </w:rPr>
        </w:pPr>
        <w:r w:rsidRPr="001F0289">
          <w:rPr>
            <w:sz w:val="24"/>
            <w:szCs w:val="24"/>
          </w:rPr>
          <w:fldChar w:fldCharType="begin"/>
        </w:r>
        <w:r w:rsidRPr="001F0289">
          <w:rPr>
            <w:sz w:val="24"/>
            <w:szCs w:val="24"/>
          </w:rPr>
          <w:instrText>PAGE   \* MERGEFORMAT</w:instrText>
        </w:r>
        <w:r w:rsidRPr="001F0289">
          <w:rPr>
            <w:sz w:val="24"/>
            <w:szCs w:val="24"/>
          </w:rPr>
          <w:fldChar w:fldCharType="separate"/>
        </w:r>
        <w:r w:rsidR="006E21FE">
          <w:rPr>
            <w:noProof/>
            <w:sz w:val="24"/>
            <w:szCs w:val="24"/>
          </w:rPr>
          <w:t>24</w:t>
        </w:r>
        <w:r w:rsidRPr="001F0289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D44C1" w14:textId="77777777" w:rsidR="00B159D3" w:rsidRDefault="00B159D3" w:rsidP="00330147">
      <w:r>
        <w:separator/>
      </w:r>
    </w:p>
  </w:footnote>
  <w:footnote w:type="continuationSeparator" w:id="0">
    <w:p w14:paraId="55811A37" w14:textId="77777777" w:rsidR="00B159D3" w:rsidRDefault="00B159D3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EF2F8" w14:textId="77777777" w:rsidR="001F0289" w:rsidRDefault="001F0289" w:rsidP="001F0289">
    <w:pPr>
      <w:pStyle w:val="ae"/>
      <w:spacing w:line="24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35D12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7B6B"/>
    <w:rsid w:val="000F6C02"/>
    <w:rsid w:val="000F7C8A"/>
    <w:rsid w:val="00115665"/>
    <w:rsid w:val="00153A0E"/>
    <w:rsid w:val="00156DF0"/>
    <w:rsid w:val="00157128"/>
    <w:rsid w:val="0016600B"/>
    <w:rsid w:val="001675AF"/>
    <w:rsid w:val="001751A4"/>
    <w:rsid w:val="00181BB3"/>
    <w:rsid w:val="00191DC6"/>
    <w:rsid w:val="00197BB6"/>
    <w:rsid w:val="001B2CAC"/>
    <w:rsid w:val="001D7287"/>
    <w:rsid w:val="001E224D"/>
    <w:rsid w:val="001E46B9"/>
    <w:rsid w:val="001E4FB8"/>
    <w:rsid w:val="001F0289"/>
    <w:rsid w:val="0021093C"/>
    <w:rsid w:val="002159D6"/>
    <w:rsid w:val="0022089E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6F3D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30082C"/>
    <w:rsid w:val="00307CA3"/>
    <w:rsid w:val="00330147"/>
    <w:rsid w:val="00336D6C"/>
    <w:rsid w:val="003464A3"/>
    <w:rsid w:val="00351530"/>
    <w:rsid w:val="00360CAE"/>
    <w:rsid w:val="00361148"/>
    <w:rsid w:val="003614DF"/>
    <w:rsid w:val="003650EA"/>
    <w:rsid w:val="00375B08"/>
    <w:rsid w:val="00380143"/>
    <w:rsid w:val="0038583C"/>
    <w:rsid w:val="0039036A"/>
    <w:rsid w:val="003A0A27"/>
    <w:rsid w:val="003A51B9"/>
    <w:rsid w:val="003A5CBC"/>
    <w:rsid w:val="003A5EC5"/>
    <w:rsid w:val="003B7607"/>
    <w:rsid w:val="003C31BB"/>
    <w:rsid w:val="003E6D59"/>
    <w:rsid w:val="003F1A51"/>
    <w:rsid w:val="003F1E6E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5BF6"/>
    <w:rsid w:val="00456CA2"/>
    <w:rsid w:val="004577C4"/>
    <w:rsid w:val="00467915"/>
    <w:rsid w:val="004679E1"/>
    <w:rsid w:val="004776EB"/>
    <w:rsid w:val="00495531"/>
    <w:rsid w:val="004A2180"/>
    <w:rsid w:val="004B280C"/>
    <w:rsid w:val="004B435C"/>
    <w:rsid w:val="004B5D82"/>
    <w:rsid w:val="004B7CA4"/>
    <w:rsid w:val="004C7A61"/>
    <w:rsid w:val="004D6DE2"/>
    <w:rsid w:val="004E3680"/>
    <w:rsid w:val="004F7792"/>
    <w:rsid w:val="00533D07"/>
    <w:rsid w:val="005356C3"/>
    <w:rsid w:val="00547D61"/>
    <w:rsid w:val="00554478"/>
    <w:rsid w:val="0055769C"/>
    <w:rsid w:val="00565DF2"/>
    <w:rsid w:val="0058089B"/>
    <w:rsid w:val="00581582"/>
    <w:rsid w:val="00587BF0"/>
    <w:rsid w:val="005A2C8D"/>
    <w:rsid w:val="005B5442"/>
    <w:rsid w:val="005B6E9C"/>
    <w:rsid w:val="005B7AF0"/>
    <w:rsid w:val="005C3B84"/>
    <w:rsid w:val="005C5193"/>
    <w:rsid w:val="005D1134"/>
    <w:rsid w:val="005D62A2"/>
    <w:rsid w:val="005F0C84"/>
    <w:rsid w:val="005F25EF"/>
    <w:rsid w:val="005F45F2"/>
    <w:rsid w:val="0060554D"/>
    <w:rsid w:val="006158FB"/>
    <w:rsid w:val="00616477"/>
    <w:rsid w:val="00617D14"/>
    <w:rsid w:val="00624C7D"/>
    <w:rsid w:val="00624DB1"/>
    <w:rsid w:val="006411EC"/>
    <w:rsid w:val="00644BBE"/>
    <w:rsid w:val="00655646"/>
    <w:rsid w:val="006624B2"/>
    <w:rsid w:val="00676504"/>
    <w:rsid w:val="00684496"/>
    <w:rsid w:val="00693679"/>
    <w:rsid w:val="006D5064"/>
    <w:rsid w:val="006D621A"/>
    <w:rsid w:val="006E21FE"/>
    <w:rsid w:val="006E5A63"/>
    <w:rsid w:val="00705B7D"/>
    <w:rsid w:val="00715479"/>
    <w:rsid w:val="007170B0"/>
    <w:rsid w:val="00731CD9"/>
    <w:rsid w:val="00743C7A"/>
    <w:rsid w:val="00747908"/>
    <w:rsid w:val="007513A0"/>
    <w:rsid w:val="0079131D"/>
    <w:rsid w:val="007A4029"/>
    <w:rsid w:val="007C4D17"/>
    <w:rsid w:val="007D0CEB"/>
    <w:rsid w:val="007F6F89"/>
    <w:rsid w:val="007F7C56"/>
    <w:rsid w:val="00802089"/>
    <w:rsid w:val="00810FE0"/>
    <w:rsid w:val="00820BA7"/>
    <w:rsid w:val="00837A62"/>
    <w:rsid w:val="00855CD2"/>
    <w:rsid w:val="00875BF8"/>
    <w:rsid w:val="008A22E4"/>
    <w:rsid w:val="008A53CA"/>
    <w:rsid w:val="008B5A60"/>
    <w:rsid w:val="008C6E25"/>
    <w:rsid w:val="008D5560"/>
    <w:rsid w:val="008F346E"/>
    <w:rsid w:val="009159F6"/>
    <w:rsid w:val="00916C8B"/>
    <w:rsid w:val="00926159"/>
    <w:rsid w:val="00936E4D"/>
    <w:rsid w:val="00942BF8"/>
    <w:rsid w:val="00967BA4"/>
    <w:rsid w:val="00970897"/>
    <w:rsid w:val="009900D2"/>
    <w:rsid w:val="0099191F"/>
    <w:rsid w:val="009968CD"/>
    <w:rsid w:val="009B21B1"/>
    <w:rsid w:val="009D09B7"/>
    <w:rsid w:val="009D6811"/>
    <w:rsid w:val="009E261D"/>
    <w:rsid w:val="00A02DD8"/>
    <w:rsid w:val="00A03BB8"/>
    <w:rsid w:val="00A13DEB"/>
    <w:rsid w:val="00A27EC2"/>
    <w:rsid w:val="00A3718E"/>
    <w:rsid w:val="00A73605"/>
    <w:rsid w:val="00A76DB3"/>
    <w:rsid w:val="00A77D8C"/>
    <w:rsid w:val="00A8207B"/>
    <w:rsid w:val="00A863F3"/>
    <w:rsid w:val="00A87FDE"/>
    <w:rsid w:val="00A90F21"/>
    <w:rsid w:val="00AB30A6"/>
    <w:rsid w:val="00AB5E81"/>
    <w:rsid w:val="00AC5759"/>
    <w:rsid w:val="00AD2817"/>
    <w:rsid w:val="00AF17F8"/>
    <w:rsid w:val="00AF5D21"/>
    <w:rsid w:val="00B004C5"/>
    <w:rsid w:val="00B0281E"/>
    <w:rsid w:val="00B06755"/>
    <w:rsid w:val="00B10C6E"/>
    <w:rsid w:val="00B142B4"/>
    <w:rsid w:val="00B14BA8"/>
    <w:rsid w:val="00B14D7C"/>
    <w:rsid w:val="00B159D3"/>
    <w:rsid w:val="00B32D58"/>
    <w:rsid w:val="00B34E84"/>
    <w:rsid w:val="00B4484D"/>
    <w:rsid w:val="00B46A66"/>
    <w:rsid w:val="00B5511C"/>
    <w:rsid w:val="00B66736"/>
    <w:rsid w:val="00B67245"/>
    <w:rsid w:val="00B822BD"/>
    <w:rsid w:val="00B83AFA"/>
    <w:rsid w:val="00B922B0"/>
    <w:rsid w:val="00B9682F"/>
    <w:rsid w:val="00BA0927"/>
    <w:rsid w:val="00BA2EB6"/>
    <w:rsid w:val="00BB3F44"/>
    <w:rsid w:val="00BB42F8"/>
    <w:rsid w:val="00BC09FF"/>
    <w:rsid w:val="00BC2060"/>
    <w:rsid w:val="00BC2332"/>
    <w:rsid w:val="00BC3CEC"/>
    <w:rsid w:val="00BD222C"/>
    <w:rsid w:val="00BE298E"/>
    <w:rsid w:val="00BE4A66"/>
    <w:rsid w:val="00C1643C"/>
    <w:rsid w:val="00C17C26"/>
    <w:rsid w:val="00C30AA0"/>
    <w:rsid w:val="00C401B4"/>
    <w:rsid w:val="00C47022"/>
    <w:rsid w:val="00C4761B"/>
    <w:rsid w:val="00C47D6C"/>
    <w:rsid w:val="00C546E5"/>
    <w:rsid w:val="00C608E0"/>
    <w:rsid w:val="00C648FA"/>
    <w:rsid w:val="00C65126"/>
    <w:rsid w:val="00C66BF8"/>
    <w:rsid w:val="00C80BEF"/>
    <w:rsid w:val="00C81E4B"/>
    <w:rsid w:val="00C863CC"/>
    <w:rsid w:val="00C9039D"/>
    <w:rsid w:val="00C917D2"/>
    <w:rsid w:val="00CA11A1"/>
    <w:rsid w:val="00CB082A"/>
    <w:rsid w:val="00CB2411"/>
    <w:rsid w:val="00CC74DB"/>
    <w:rsid w:val="00CD3E63"/>
    <w:rsid w:val="00CD490A"/>
    <w:rsid w:val="00CD7FBF"/>
    <w:rsid w:val="00CE272A"/>
    <w:rsid w:val="00CE48A1"/>
    <w:rsid w:val="00CE706C"/>
    <w:rsid w:val="00CF18FC"/>
    <w:rsid w:val="00CF67D2"/>
    <w:rsid w:val="00CF7D3B"/>
    <w:rsid w:val="00D01B2B"/>
    <w:rsid w:val="00D03278"/>
    <w:rsid w:val="00D03E65"/>
    <w:rsid w:val="00D4025C"/>
    <w:rsid w:val="00D542F2"/>
    <w:rsid w:val="00D5486E"/>
    <w:rsid w:val="00D5490D"/>
    <w:rsid w:val="00D56E56"/>
    <w:rsid w:val="00D6438B"/>
    <w:rsid w:val="00D67488"/>
    <w:rsid w:val="00D76BC7"/>
    <w:rsid w:val="00D83126"/>
    <w:rsid w:val="00D9357D"/>
    <w:rsid w:val="00D97132"/>
    <w:rsid w:val="00DA45F4"/>
    <w:rsid w:val="00DB5673"/>
    <w:rsid w:val="00DD2D3F"/>
    <w:rsid w:val="00DE194E"/>
    <w:rsid w:val="00DE6177"/>
    <w:rsid w:val="00DE7C3D"/>
    <w:rsid w:val="00DF7273"/>
    <w:rsid w:val="00E06F5B"/>
    <w:rsid w:val="00E14CF8"/>
    <w:rsid w:val="00E17698"/>
    <w:rsid w:val="00E24D44"/>
    <w:rsid w:val="00E24E7D"/>
    <w:rsid w:val="00E26E16"/>
    <w:rsid w:val="00E42491"/>
    <w:rsid w:val="00E42B5A"/>
    <w:rsid w:val="00E50CBA"/>
    <w:rsid w:val="00E56224"/>
    <w:rsid w:val="00E56AEB"/>
    <w:rsid w:val="00E71C5A"/>
    <w:rsid w:val="00E804FC"/>
    <w:rsid w:val="00E835A1"/>
    <w:rsid w:val="00E84331"/>
    <w:rsid w:val="00E914AF"/>
    <w:rsid w:val="00E954DA"/>
    <w:rsid w:val="00EA4E32"/>
    <w:rsid w:val="00EA562C"/>
    <w:rsid w:val="00ED3F39"/>
    <w:rsid w:val="00EE225C"/>
    <w:rsid w:val="00EF1D07"/>
    <w:rsid w:val="00F05E08"/>
    <w:rsid w:val="00F07C4C"/>
    <w:rsid w:val="00F160E9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Google_Home" TargetMode="External"/><Relationship Id="rId21" Type="http://schemas.openxmlformats.org/officeDocument/2006/relationships/hyperlink" Target="https://ru.wikipedia.org/wiki/%D0%98%D0%BD%D1%82%D0%B5%D1%80%D0%BD%D0%B5%D1%82_%D0%B2%D0%B5%D1%89%D0%B5%D0%B9" TargetMode="External"/><Relationship Id="rId42" Type="http://schemas.openxmlformats.org/officeDocument/2006/relationships/hyperlink" Target="https://ru.wikipedia.org/wiki/Gartner" TargetMode="External"/><Relationship Id="rId47" Type="http://schemas.openxmlformats.org/officeDocument/2006/relationships/hyperlink" Target="http://cba.mit.edu/docs/papers/04.10.i0.pdf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68" Type="http://schemas.openxmlformats.org/officeDocument/2006/relationships/hyperlink" Target="https://dx.doi.org/10.1016%2Fj.wasman.2019.02.017" TargetMode="External"/><Relationship Id="rId16" Type="http://schemas.openxmlformats.org/officeDocument/2006/relationships/hyperlink" Target="https://ru.wikipedia.org/wiki/%D0%98%D0%BD%D1%82%D0%B5%D1%80%D0%BD%D0%B5%D1%82_%D0%B2%D0%B5%D1%89%D0%B5%D0%B9" TargetMode="External"/><Relationship Id="rId11" Type="http://schemas.openxmlformats.org/officeDocument/2006/relationships/footer" Target="footer1.xml"/><Relationship Id="rId32" Type="http://schemas.openxmlformats.org/officeDocument/2006/relationships/hyperlink" Target="https://ru.wikipedia.org/wiki/%D0%98%D0%BD%D1%82%D0%B5%D1%80%D0%BD%D0%B5%D1%82_%D0%B2%D0%B5%D1%89%D0%B5%D0%B9" TargetMode="External"/><Relationship Id="rId37" Type="http://schemas.openxmlformats.org/officeDocument/2006/relationships/hyperlink" Target="https://ru.wikipedia.org/wiki/%D0%98%D0%BD%D1%82%D0%B5%D1%80%D0%BD%D0%B5%D1%82_%D0%B2%D0%B5%D1%89%D0%B5%D0%B9" TargetMode="External"/><Relationship Id="rId53" Type="http://schemas.openxmlformats.org/officeDocument/2006/relationships/hyperlink" Target="https://dx.doi.org/10.17010/ijom/2016/v46/i4/90530" TargetMode="External"/><Relationship Id="rId58" Type="http://schemas.openxmlformats.org/officeDocument/2006/relationships/hyperlink" Target="https://ru.wikipedia.org/wiki/%D0%98%D0%BD%D1%82%D0%B5%D1%80%D0%BD%D0%B5%D1%82_%D0%B2%D0%B5%D1%89%D0%B5%D0%B9" TargetMode="External"/><Relationship Id="rId74" Type="http://schemas.openxmlformats.org/officeDocument/2006/relationships/hyperlink" Target="https://dx.doi.org/10.17323%2F1814-9545-2011-2-5-122" TargetMode="External"/><Relationship Id="rId7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orldcat.org/oclc/1015884567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22" Type="http://schemas.openxmlformats.org/officeDocument/2006/relationships/hyperlink" Target="https://ru.wikipedia.org/wiki/Cisco" TargetMode="External"/><Relationship Id="rId27" Type="http://schemas.openxmlformats.org/officeDocument/2006/relationships/hyperlink" Target="https://ru.wikipedia.org/wiki/Amazon_Echo" TargetMode="External"/><Relationship Id="rId30" Type="http://schemas.openxmlformats.org/officeDocument/2006/relationships/hyperlink" Target="https://ru.wikipedia.org/wiki/Home_Assistant" TargetMode="External"/><Relationship Id="rId35" Type="http://schemas.openxmlformats.org/officeDocument/2006/relationships/hyperlink" Target="https://ru.wikipedia.org/wiki/%D0%98%D0%BD%D1%82%D0%B5%D1%80%D0%BD%D0%B5%D1%82_%D0%B2%D0%B5%D1%89%D0%B5%D0%B9" TargetMode="External"/><Relationship Id="rId43" Type="http://schemas.openxmlformats.org/officeDocument/2006/relationships/hyperlink" Target="http://www.rfidjournal.com/article/pdf/4986/1/1/rfidjournal-article4986.PDF" TargetMode="External"/><Relationship Id="rId48" Type="http://schemas.openxmlformats.org/officeDocument/2006/relationships/hyperlink" Target="https://ru.wikipedia.org/wiki/Scientific_American" TargetMode="External"/><Relationship Id="rId56" Type="http://schemas.openxmlformats.org/officeDocument/2006/relationships/hyperlink" Target="https://ru.wikipedia.org/wiki/Doi" TargetMode="External"/><Relationship Id="rId64" Type="http://schemas.openxmlformats.org/officeDocument/2006/relationships/hyperlink" Target="https://dx.doi.org/10.1016/j.wasman.2019.02.017" TargetMode="External"/><Relationship Id="rId69" Type="http://schemas.openxmlformats.org/officeDocument/2006/relationships/hyperlink" Target="https://ru.wikipedia.org/wiki/%D0%98%D0%BD%D1%82%D0%B5%D1%80%D0%BD%D0%B5%D1%82_%D0%B2%D0%B5%D1%89%D0%B5%D0%B9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%D0%98%D0%BD%D1%82%D0%B5%D1%80%D0%BD%D0%B5%D1%82_%D0%B2%D0%B5%D1%89%D0%B5%D0%B9" TargetMode="External"/><Relationship Id="rId72" Type="http://schemas.openxmlformats.org/officeDocument/2006/relationships/hyperlink" Target="https://www.worldcat.org/search?fq=x0:jrnl&amp;q=n2:1814-9545," TargetMode="External"/><Relationship Id="rId80" Type="http://schemas.openxmlformats.org/officeDocument/2006/relationships/hyperlink" Target="https://www.worldcat.org/search?fq=x0:jrnl&amp;q=n2:1028-7493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Scientific_American" TargetMode="External"/><Relationship Id="rId25" Type="http://schemas.openxmlformats.org/officeDocument/2006/relationships/hyperlink" Target="https://ru.wikipedia.org/wiki/%D0%98%D0%BD%D1%82%D0%B5%D1%80%D0%BD%D0%B5%D1%82_%D0%B2%D0%B5%D1%89%D0%B5%D0%B9" TargetMode="External"/><Relationship Id="rId33" Type="http://schemas.openxmlformats.org/officeDocument/2006/relationships/hyperlink" Target="https://ru.wikipedia.org/wiki/%D0%98%D0%BD%D1%82%D0%B5%D1%80%D0%BD%D0%B5%D1%82_%D0%B2%D0%B5%D1%89%D0%B5%D0%B9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s://ru.wikipedia.org/wiki/%D0%98%D0%BD%D1%82%D0%B5%D1%80%D0%BD%D0%B5%D1%82_%D0%B2%D0%B5%D1%89%D0%B5%D0%B9" TargetMode="External"/><Relationship Id="rId59" Type="http://schemas.openxmlformats.org/officeDocument/2006/relationships/hyperlink" Target="https://dx.doi.org/10.2307/j.ctvh9vtn3.295" TargetMode="External"/><Relationship Id="rId67" Type="http://schemas.openxmlformats.org/officeDocument/2006/relationships/hyperlink" Target="https://ru.wikipedia.org/wiki/Doi" TargetMode="External"/><Relationship Id="rId20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41" Type="http://schemas.openxmlformats.org/officeDocument/2006/relationships/hyperlink" Target="http://www.gartner.com/it-glossary/internet-of-things/" TargetMode="External"/><Relationship Id="rId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70" Type="http://schemas.openxmlformats.org/officeDocument/2006/relationships/hyperlink" Target="https://dx.doi.org/10.17323/1814-9545-2011-2-5-122" TargetMode="External"/><Relationship Id="rId75" Type="http://schemas.openxmlformats.org/officeDocument/2006/relationships/hyperlink" Target="https://ru.wikipedia.org/wiki/%D0%98%D0%BD%D1%82%D0%B5%D1%80%D0%BD%D0%B5%D1%82_%D0%B2%D0%B5%D1%89%D0%B5%D0%B9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IPv6" TargetMode="External"/><Relationship Id="rId23" Type="http://schemas.openxmlformats.org/officeDocument/2006/relationships/hyperlink" Target="https://ru.wikipedia.org/wiki/RFID" TargetMode="External"/><Relationship Id="rId28" Type="http://schemas.openxmlformats.org/officeDocument/2006/relationships/hyperlink" Target="https://ru.wikipedia.org/wiki/Apple_HomePod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49" Type="http://schemas.openxmlformats.org/officeDocument/2006/relationships/hyperlink" Target="https://www.webcitation.org/6DuYJJJZT?url=http://numenor.cicese.mx/cursos/CMU/gershenfeld-inethings.pdf" TargetMode="External"/><Relationship Id="rId57" Type="http://schemas.openxmlformats.org/officeDocument/2006/relationships/hyperlink" Target="https://dx.doi.org/10.17010%2Fijom%2F2016%2Fv46%2Fi4%2F90530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s://www.webcitation.org/6DuYQRsDZ?url=http://www.rfidjournal.com/article/pdf/4986/1/1/rfidjournal-article4986.PDF" TargetMode="External"/><Relationship Id="rId52" Type="http://schemas.openxmlformats.org/officeDocument/2006/relationships/hyperlink" Target="https://ru.wikipedia.org/wiki/%D0%98%D0%BD%D1%82%D0%B5%D1%80%D0%BD%D0%B5%D1%82_%D0%B2%D0%B5%D1%89%D0%B5%D0%B9" TargetMode="External"/><Relationship Id="rId60" Type="http://schemas.openxmlformats.org/officeDocument/2006/relationships/hyperlink" Target="https://ru.wikipedia.org/wiki/%D0%98%D0%BD%D1%82%D0%B5%D1%80%D0%BD%D0%B5%D1%82_%D0%B2%D0%B5%D1%89%D0%B5%D0%B9" TargetMode="External"/><Relationship Id="rId6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3" Type="http://schemas.openxmlformats.org/officeDocument/2006/relationships/hyperlink" Target="https://ru.wikipedia.org/wiki/Doi" TargetMode="External"/><Relationship Id="rId78" Type="http://schemas.openxmlformats.org/officeDocument/2006/relationships/hyperlink" Target="https://elibrary.ru/item.asp?id=28860111" TargetMode="External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39" Type="http://schemas.microsoft.com/office/2007/relationships/hdphoto" Target="media/hdphoto1.wdp"/><Relationship Id="rId34" Type="http://schemas.openxmlformats.org/officeDocument/2006/relationships/hyperlink" Target="https://ru.wikipedia.org/wiki/%D0%98%D0%BD%D1%82%D0%B5%D1%80%D0%BD%D0%B5%D1%82_%D0%B2%D0%B5%D1%89%D0%B5%D0%B9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55" Type="http://schemas.openxmlformats.org/officeDocument/2006/relationships/hyperlink" Target="https://www.worldcat.org/search?fq=x0:jrnl&amp;q=n2:0973-8703," TargetMode="External"/><Relationship Id="rId76" Type="http://schemas.openxmlformats.org/officeDocument/2006/relationships/hyperlink" Target="https://dx.doi.org/10.17487/rfc7326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IPv6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ru.wikipedia.org/wiki/%D0%98%D0%BD%D1%82%D0%B5%D1%80%D0%BD%D0%B5%D1%82_%D0%B2%D0%B5%D1%89%D0%B5%D0%B9" TargetMode="External"/><Relationship Id="rId66" Type="http://schemas.openxmlformats.org/officeDocument/2006/relationships/hyperlink" Target="https://www.worldcat.org/search?fq=x0:jrnl&amp;q=n2:0956-053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14EF5AA-5012-4229-AF62-9B65DCB7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25</Pages>
  <Words>5752</Words>
  <Characters>32793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37</cp:revision>
  <cp:lastPrinted>2024-01-04T11:50:00Z</cp:lastPrinted>
  <dcterms:created xsi:type="dcterms:W3CDTF">2024-01-04T06:25:00Z</dcterms:created>
  <dcterms:modified xsi:type="dcterms:W3CDTF">2024-01-04T11:54:00Z</dcterms:modified>
</cp:coreProperties>
</file>