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B41" w:rsidRPr="00106B40" w:rsidRDefault="0008018B" w:rsidP="00D46144">
      <w:pPr>
        <w:pStyle w:val="a7"/>
        <w:rPr>
          <w:bCs w:val="0"/>
        </w:rPr>
      </w:pPr>
      <w:r w:rsidRPr="00106B40">
        <w:rPr>
          <w:bCs w:val="0"/>
        </w:rPr>
        <w:t xml:space="preserve">АО «Завод им. </w:t>
      </w:r>
      <w:proofErr w:type="spellStart"/>
      <w:r w:rsidRPr="00106B40">
        <w:rPr>
          <w:bCs w:val="0"/>
        </w:rPr>
        <w:t>С.М.Кирова</w:t>
      </w:r>
      <w:proofErr w:type="spellEnd"/>
      <w:r w:rsidRPr="00106B40">
        <w:rPr>
          <w:bCs w:val="0"/>
        </w:rPr>
        <w:t>»</w:t>
      </w:r>
    </w:p>
    <w:p w:rsidR="00E24B41" w:rsidRPr="006A6AAA" w:rsidRDefault="00E24B41" w:rsidP="00CC3B6C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5528"/>
      </w:tblGrid>
      <w:tr w:rsidR="00E24B41" w:rsidRPr="006A6AAA" w:rsidTr="00864DDE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D61B13" w:rsidRPr="006A6AAA" w:rsidRDefault="00D61B13" w:rsidP="00927F9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E24B41" w:rsidRPr="00145A36" w:rsidRDefault="00E24B41" w:rsidP="00864DDE">
            <w:pPr>
              <w:spacing w:after="0" w:line="240" w:lineRule="auto"/>
              <w:ind w:left="317"/>
              <w:rPr>
                <w:rFonts w:ascii="Times New Roman" w:hAnsi="Times New Roman"/>
                <w:b/>
                <w:sz w:val="28"/>
                <w:szCs w:val="28"/>
              </w:rPr>
            </w:pPr>
            <w:r w:rsidRPr="00145A36">
              <w:rPr>
                <w:rFonts w:ascii="Times New Roman" w:hAnsi="Times New Roman"/>
                <w:b/>
                <w:sz w:val="28"/>
                <w:szCs w:val="28"/>
              </w:rPr>
              <w:t>УТВЕРЖДАЮ</w:t>
            </w:r>
          </w:p>
          <w:p w:rsidR="00E24B41" w:rsidRPr="006A6AAA" w:rsidRDefault="0008018B" w:rsidP="00864DDE">
            <w:pPr>
              <w:spacing w:after="0" w:line="240" w:lineRule="auto"/>
              <w:ind w:left="317"/>
              <w:rPr>
                <w:rFonts w:ascii="Times New Roman" w:hAnsi="Times New Roman"/>
                <w:sz w:val="28"/>
                <w:szCs w:val="28"/>
              </w:rPr>
            </w:pPr>
            <w:r w:rsidRPr="006A6AAA"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  <w:p w:rsidR="00A13894" w:rsidRPr="006A6AAA" w:rsidRDefault="00A13894" w:rsidP="00864DDE">
            <w:pPr>
              <w:spacing w:after="0" w:line="240" w:lineRule="auto"/>
              <w:ind w:left="317"/>
              <w:rPr>
                <w:rFonts w:ascii="Times New Roman" w:hAnsi="Times New Roman"/>
                <w:sz w:val="28"/>
                <w:szCs w:val="28"/>
              </w:rPr>
            </w:pPr>
          </w:p>
          <w:p w:rsidR="00E24B41" w:rsidRPr="006A6AAA" w:rsidRDefault="00E24B41" w:rsidP="00864DDE">
            <w:pPr>
              <w:spacing w:after="0" w:line="240" w:lineRule="auto"/>
              <w:ind w:left="317"/>
              <w:rPr>
                <w:rFonts w:ascii="Times New Roman" w:hAnsi="Times New Roman"/>
                <w:sz w:val="28"/>
                <w:szCs w:val="28"/>
              </w:rPr>
            </w:pPr>
            <w:r w:rsidRPr="006A6AAA"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="0008018B" w:rsidRPr="006A6AA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F3A5F" w:rsidRPr="006A6AA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8018B" w:rsidRPr="006A6AAA">
              <w:rPr>
                <w:rFonts w:ascii="Times New Roman" w:hAnsi="Times New Roman"/>
                <w:sz w:val="28"/>
                <w:szCs w:val="28"/>
              </w:rPr>
              <w:t>А.С.Аргимбаев</w:t>
            </w:r>
            <w:proofErr w:type="spellEnd"/>
          </w:p>
          <w:p w:rsidR="00106B40" w:rsidRDefault="00106B40" w:rsidP="00864DDE">
            <w:pPr>
              <w:spacing w:after="0" w:line="240" w:lineRule="auto"/>
              <w:ind w:left="317"/>
              <w:rPr>
                <w:rFonts w:ascii="Times New Roman" w:hAnsi="Times New Roman"/>
                <w:sz w:val="28"/>
                <w:szCs w:val="28"/>
              </w:rPr>
            </w:pPr>
          </w:p>
          <w:p w:rsidR="00E24B41" w:rsidRPr="006A6AAA" w:rsidRDefault="006F3A5F" w:rsidP="00864DDE">
            <w:pPr>
              <w:spacing w:after="0" w:line="240" w:lineRule="auto"/>
              <w:ind w:left="317"/>
              <w:rPr>
                <w:rFonts w:ascii="Times New Roman" w:hAnsi="Times New Roman"/>
                <w:sz w:val="28"/>
                <w:szCs w:val="28"/>
              </w:rPr>
            </w:pPr>
            <w:r w:rsidRPr="006A6AAA">
              <w:rPr>
                <w:rFonts w:ascii="Times New Roman" w:hAnsi="Times New Roman"/>
                <w:sz w:val="28"/>
                <w:szCs w:val="28"/>
              </w:rPr>
              <w:t>___.</w:t>
            </w:r>
            <w:r w:rsidR="0008018B" w:rsidRPr="006A6AAA">
              <w:rPr>
                <w:rFonts w:ascii="Times New Roman" w:hAnsi="Times New Roman"/>
                <w:sz w:val="28"/>
                <w:szCs w:val="28"/>
              </w:rPr>
              <w:t>03</w:t>
            </w:r>
            <w:r w:rsidRPr="006A6AAA">
              <w:rPr>
                <w:rFonts w:ascii="Times New Roman" w:hAnsi="Times New Roman"/>
                <w:sz w:val="28"/>
                <w:szCs w:val="28"/>
              </w:rPr>
              <w:t>.20</w:t>
            </w:r>
            <w:r w:rsidR="0008018B" w:rsidRPr="006A6AAA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:rsidR="00E24B41" w:rsidRPr="006A6AAA" w:rsidRDefault="00E24B41" w:rsidP="00D46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7D2" w:rsidRDefault="001967D2" w:rsidP="001967D2">
      <w:pPr>
        <w:spacing w:line="240" w:lineRule="auto"/>
        <w:rPr>
          <w:rFonts w:ascii="Times New Roman" w:hAnsi="Times New Roman"/>
          <w:sz w:val="24"/>
          <w:szCs w:val="24"/>
        </w:rPr>
      </w:pPr>
      <w:r w:rsidRPr="001967D2">
        <w:rPr>
          <w:rFonts w:ascii="Times New Roman" w:hAnsi="Times New Roman"/>
          <w:sz w:val="24"/>
          <w:szCs w:val="24"/>
        </w:rPr>
        <w:t xml:space="preserve">УДК 621.396.13: </w:t>
      </w:r>
      <w:r w:rsidRPr="000B09BE">
        <w:rPr>
          <w:rFonts w:ascii="Times New Roman" w:hAnsi="Times New Roman"/>
          <w:sz w:val="24"/>
          <w:szCs w:val="24"/>
        </w:rPr>
        <w:t>623.611</w:t>
      </w:r>
      <w:r w:rsidRPr="001967D2">
        <w:rPr>
          <w:rFonts w:ascii="Times New Roman" w:hAnsi="Times New Roman"/>
          <w:sz w:val="24"/>
          <w:szCs w:val="24"/>
        </w:rPr>
        <w:t>(001.891.32)</w:t>
      </w:r>
    </w:p>
    <w:p w:rsidR="00E32427" w:rsidRDefault="00E32427" w:rsidP="001967D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ГРНТИ 78.25.33</w:t>
      </w:r>
    </w:p>
    <w:p w:rsidR="001967D2" w:rsidRPr="001967D2" w:rsidRDefault="001967D2" w:rsidP="001967D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23C3D" w:rsidRDefault="00423C3D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967D2" w:rsidRPr="006A6AAA" w:rsidRDefault="001967D2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24B41" w:rsidRPr="006A6AAA" w:rsidRDefault="00CC3B6C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6AAA">
        <w:rPr>
          <w:rFonts w:ascii="Times New Roman" w:hAnsi="Times New Roman"/>
          <w:sz w:val="28"/>
          <w:szCs w:val="28"/>
        </w:rPr>
        <w:t>ОТЧЁТ</w:t>
      </w:r>
    </w:p>
    <w:p w:rsidR="00E24B41" w:rsidRPr="006A6AAA" w:rsidRDefault="00CC3B6C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6AAA">
        <w:rPr>
          <w:rFonts w:ascii="Times New Roman" w:hAnsi="Times New Roman"/>
          <w:sz w:val="28"/>
          <w:szCs w:val="28"/>
        </w:rPr>
        <w:t xml:space="preserve">О </w:t>
      </w:r>
      <w:r w:rsidR="0008018B" w:rsidRPr="006A6AAA">
        <w:rPr>
          <w:rFonts w:ascii="Times New Roman" w:hAnsi="Times New Roman"/>
          <w:sz w:val="28"/>
          <w:szCs w:val="28"/>
        </w:rPr>
        <w:t xml:space="preserve">ПРИКЛАДНОЙ </w:t>
      </w:r>
      <w:r w:rsidRPr="006A6AAA">
        <w:rPr>
          <w:rFonts w:ascii="Times New Roman" w:hAnsi="Times New Roman"/>
          <w:sz w:val="28"/>
          <w:szCs w:val="28"/>
        </w:rPr>
        <w:t>НАУЧНО-ИССЛЕДОВАТЕЛЬСКОЙ РАБОТЕ</w:t>
      </w:r>
    </w:p>
    <w:p w:rsidR="0008018B" w:rsidRPr="006A6AAA" w:rsidRDefault="0008018B" w:rsidP="0008018B">
      <w:pPr>
        <w:jc w:val="center"/>
        <w:rPr>
          <w:rFonts w:ascii="Times New Roman" w:hAnsi="Times New Roman"/>
          <w:sz w:val="28"/>
          <w:szCs w:val="28"/>
        </w:rPr>
      </w:pPr>
      <w:r w:rsidRPr="006A6AAA">
        <w:rPr>
          <w:rFonts w:ascii="Times New Roman" w:hAnsi="Times New Roman"/>
          <w:sz w:val="28"/>
          <w:szCs w:val="28"/>
        </w:rPr>
        <w:t>По теме «Исследование возможности маломощных цифровых приемопередатчиков для использования в индивидуальных тактических средствах радиосвязи».</w:t>
      </w:r>
    </w:p>
    <w:p w:rsidR="00CC3B6C" w:rsidRPr="006A6AAA" w:rsidRDefault="0008018B" w:rsidP="0008018B">
      <w:pPr>
        <w:jc w:val="center"/>
        <w:rPr>
          <w:rFonts w:ascii="Times New Roman" w:hAnsi="Times New Roman"/>
          <w:sz w:val="28"/>
          <w:szCs w:val="28"/>
        </w:rPr>
      </w:pPr>
      <w:r w:rsidRPr="006A6AAA">
        <w:rPr>
          <w:rFonts w:ascii="Times New Roman" w:hAnsi="Times New Roman"/>
          <w:sz w:val="28"/>
          <w:szCs w:val="28"/>
        </w:rPr>
        <w:t>Шифр «</w:t>
      </w:r>
      <w:proofErr w:type="spellStart"/>
      <w:r w:rsidRPr="006A6AAA">
        <w:rPr>
          <w:rFonts w:ascii="Times New Roman" w:hAnsi="Times New Roman"/>
          <w:sz w:val="28"/>
          <w:szCs w:val="28"/>
        </w:rPr>
        <w:t>Медеу</w:t>
      </w:r>
      <w:proofErr w:type="spellEnd"/>
      <w:r w:rsidRPr="006A6AAA">
        <w:rPr>
          <w:rFonts w:ascii="Times New Roman" w:hAnsi="Times New Roman"/>
          <w:sz w:val="28"/>
          <w:szCs w:val="28"/>
        </w:rPr>
        <w:t>»</w:t>
      </w:r>
    </w:p>
    <w:p w:rsidR="00CC3B6C" w:rsidRPr="006A6AAA" w:rsidRDefault="00CC3B6C" w:rsidP="00CC3B6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56606" w:rsidRPr="006A6AAA" w:rsidRDefault="00A56606" w:rsidP="00CC3B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6D8B" w:rsidRPr="006A6AAA" w:rsidRDefault="00726D8B" w:rsidP="00726D8B">
      <w:pPr>
        <w:jc w:val="center"/>
        <w:rPr>
          <w:rFonts w:ascii="Times New Roman" w:hAnsi="Times New Roman"/>
          <w:sz w:val="28"/>
          <w:szCs w:val="28"/>
        </w:rPr>
      </w:pPr>
    </w:p>
    <w:p w:rsidR="0008018B" w:rsidRPr="006A6AAA" w:rsidRDefault="0008018B" w:rsidP="00726D8B">
      <w:pPr>
        <w:jc w:val="center"/>
        <w:rPr>
          <w:rFonts w:ascii="Times New Roman" w:hAnsi="Times New Roman"/>
          <w:sz w:val="28"/>
          <w:szCs w:val="28"/>
        </w:rPr>
      </w:pPr>
    </w:p>
    <w:p w:rsidR="00927F9A" w:rsidRPr="006A6AAA" w:rsidRDefault="00927F9A" w:rsidP="00726D8B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927F9A" w:rsidRPr="006A6AAA" w:rsidTr="00864DDE">
        <w:tc>
          <w:tcPr>
            <w:tcW w:w="5377" w:type="dxa"/>
          </w:tcPr>
          <w:p w:rsidR="00927F9A" w:rsidRPr="005C1416" w:rsidRDefault="0008018B" w:rsidP="007077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C1416">
              <w:rPr>
                <w:rFonts w:ascii="Times New Roman" w:hAnsi="Times New Roman"/>
                <w:sz w:val="28"/>
                <w:szCs w:val="28"/>
              </w:rPr>
              <w:t>Р</w:t>
            </w:r>
            <w:r w:rsidR="00927F9A" w:rsidRPr="005C1416">
              <w:rPr>
                <w:rFonts w:ascii="Times New Roman" w:hAnsi="Times New Roman"/>
                <w:sz w:val="28"/>
                <w:szCs w:val="28"/>
              </w:rPr>
              <w:t>уководитель</w:t>
            </w:r>
          </w:p>
          <w:p w:rsidR="0008018B" w:rsidRPr="005C1416" w:rsidRDefault="0008018B" w:rsidP="00707732">
            <w:pPr>
              <w:spacing w:after="0" w:line="240" w:lineRule="auto"/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</w:pPr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Советник генерального директора</w:t>
            </w:r>
          </w:p>
          <w:p w:rsidR="00927F9A" w:rsidRPr="005C1416" w:rsidRDefault="00927F9A" w:rsidP="0070773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</w:t>
            </w:r>
            <w:r w:rsidRPr="005C1416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5378" w:type="dxa"/>
          </w:tcPr>
          <w:p w:rsidR="00927F9A" w:rsidRPr="005C1416" w:rsidRDefault="00927F9A" w:rsidP="007077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1416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927F9A" w:rsidRPr="005C1416" w:rsidRDefault="00927F9A" w:rsidP="007077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27F9A" w:rsidRPr="005C1416" w:rsidRDefault="0008018B" w:rsidP="00707732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Поротиков</w:t>
            </w:r>
            <w:proofErr w:type="spellEnd"/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А.В.</w:t>
            </w:r>
          </w:p>
          <w:p w:rsidR="00927F9A" w:rsidRPr="005C1416" w:rsidRDefault="007D53C8" w:rsidP="00106B4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1416">
              <w:rPr>
                <w:rFonts w:ascii="Times New Roman" w:hAnsi="Times New Roman"/>
                <w:sz w:val="28"/>
                <w:szCs w:val="28"/>
              </w:rPr>
              <w:t>___.</w:t>
            </w:r>
            <w:r w:rsidR="00106B40">
              <w:rPr>
                <w:rFonts w:ascii="Times New Roman" w:hAnsi="Times New Roman"/>
                <w:sz w:val="28"/>
                <w:szCs w:val="28"/>
              </w:rPr>
              <w:t>03</w:t>
            </w:r>
            <w:r w:rsidRPr="005C1416">
              <w:rPr>
                <w:rFonts w:ascii="Times New Roman" w:hAnsi="Times New Roman"/>
                <w:sz w:val="28"/>
                <w:szCs w:val="28"/>
              </w:rPr>
              <w:t>.20</w:t>
            </w:r>
            <w:r w:rsidR="0008018B" w:rsidRPr="005C1416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:rsidR="00E24B41" w:rsidRPr="006A6AAA" w:rsidRDefault="00E24B41" w:rsidP="00D461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27F9A" w:rsidRPr="006A6AAA" w:rsidRDefault="00A56606" w:rsidP="003370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A6AAA">
        <w:rPr>
          <w:b/>
          <w:sz w:val="28"/>
          <w:szCs w:val="28"/>
        </w:rPr>
        <w:tab/>
      </w:r>
      <w:r w:rsidRPr="006A6AAA">
        <w:rPr>
          <w:b/>
          <w:sz w:val="28"/>
          <w:szCs w:val="28"/>
        </w:rPr>
        <w:tab/>
      </w:r>
      <w:r w:rsidR="00E24B41" w:rsidRPr="006A6AAA">
        <w:rPr>
          <w:rFonts w:ascii="Times New Roman" w:hAnsi="Times New Roman"/>
          <w:sz w:val="28"/>
          <w:szCs w:val="28"/>
        </w:rPr>
        <w:tab/>
      </w:r>
      <w:r w:rsidR="00E24B41" w:rsidRPr="006A6AAA">
        <w:rPr>
          <w:rFonts w:ascii="Times New Roman" w:hAnsi="Times New Roman"/>
          <w:sz w:val="28"/>
          <w:szCs w:val="28"/>
        </w:rPr>
        <w:tab/>
      </w:r>
      <w:r w:rsidR="00E24B41" w:rsidRPr="006A6AAA">
        <w:rPr>
          <w:rFonts w:ascii="Times New Roman" w:hAnsi="Times New Roman"/>
          <w:sz w:val="28"/>
          <w:szCs w:val="28"/>
        </w:rPr>
        <w:tab/>
      </w:r>
      <w:r w:rsidR="00E24B41" w:rsidRPr="006A6AAA">
        <w:rPr>
          <w:rFonts w:ascii="Times New Roman" w:hAnsi="Times New Roman"/>
          <w:sz w:val="28"/>
          <w:szCs w:val="28"/>
        </w:rPr>
        <w:tab/>
      </w:r>
      <w:r w:rsidR="00E24B41" w:rsidRPr="006A6AAA">
        <w:rPr>
          <w:rFonts w:ascii="Times New Roman" w:hAnsi="Times New Roman"/>
          <w:sz w:val="28"/>
          <w:szCs w:val="28"/>
        </w:rPr>
        <w:tab/>
        <w:t xml:space="preserve"> </w:t>
      </w:r>
      <w:r w:rsidR="00E24B41" w:rsidRPr="006A6AAA">
        <w:rPr>
          <w:rFonts w:ascii="Times New Roman" w:hAnsi="Times New Roman"/>
          <w:sz w:val="28"/>
          <w:szCs w:val="28"/>
        </w:rPr>
        <w:tab/>
      </w:r>
    </w:p>
    <w:p w:rsidR="00927F9A" w:rsidRPr="006A6AAA" w:rsidRDefault="00927F9A" w:rsidP="00D46144">
      <w:pPr>
        <w:spacing w:after="0" w:line="240" w:lineRule="auto"/>
        <w:ind w:firstLine="11"/>
        <w:rPr>
          <w:rFonts w:ascii="Times New Roman" w:hAnsi="Times New Roman"/>
          <w:b/>
          <w:sz w:val="28"/>
          <w:szCs w:val="28"/>
        </w:rPr>
      </w:pPr>
    </w:p>
    <w:p w:rsidR="00E24B41" w:rsidRPr="006A6AAA" w:rsidRDefault="00E24B41" w:rsidP="00D46144">
      <w:pPr>
        <w:spacing w:after="0" w:line="240" w:lineRule="auto"/>
        <w:ind w:firstLine="11"/>
        <w:jc w:val="center"/>
        <w:rPr>
          <w:rFonts w:ascii="Times New Roman" w:hAnsi="Times New Roman"/>
          <w:b/>
          <w:sz w:val="28"/>
          <w:szCs w:val="28"/>
        </w:rPr>
      </w:pPr>
    </w:p>
    <w:p w:rsidR="0008018B" w:rsidRPr="006A6AAA" w:rsidRDefault="0008018B" w:rsidP="00D46144">
      <w:pPr>
        <w:spacing w:after="0" w:line="240" w:lineRule="auto"/>
        <w:ind w:firstLine="11"/>
        <w:jc w:val="center"/>
        <w:rPr>
          <w:rFonts w:ascii="Times New Roman" w:hAnsi="Times New Roman"/>
          <w:b/>
          <w:sz w:val="28"/>
          <w:szCs w:val="28"/>
        </w:rPr>
      </w:pPr>
    </w:p>
    <w:p w:rsidR="0008018B" w:rsidRPr="006A6AAA" w:rsidRDefault="0008018B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8018B" w:rsidRPr="006A6AAA" w:rsidRDefault="0008018B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24B41" w:rsidRPr="006A6AAA" w:rsidRDefault="0008018B" w:rsidP="00D46144">
      <w:pPr>
        <w:spacing w:after="0" w:line="240" w:lineRule="auto"/>
        <w:jc w:val="center"/>
        <w:rPr>
          <w:sz w:val="28"/>
          <w:szCs w:val="28"/>
        </w:rPr>
      </w:pPr>
      <w:r w:rsidRPr="006A6AAA">
        <w:rPr>
          <w:rFonts w:ascii="Times New Roman" w:hAnsi="Times New Roman"/>
          <w:sz w:val="28"/>
          <w:szCs w:val="28"/>
        </w:rPr>
        <w:t>Петропавловск</w:t>
      </w:r>
      <w:r w:rsidR="00E24B41" w:rsidRPr="006A6AAA">
        <w:rPr>
          <w:rFonts w:ascii="Times New Roman" w:hAnsi="Times New Roman"/>
          <w:sz w:val="28"/>
          <w:szCs w:val="28"/>
        </w:rPr>
        <w:t xml:space="preserve"> 20</w:t>
      </w:r>
      <w:r w:rsidRPr="006A6AAA">
        <w:rPr>
          <w:rFonts w:ascii="Times New Roman" w:hAnsi="Times New Roman"/>
          <w:sz w:val="28"/>
          <w:szCs w:val="28"/>
        </w:rPr>
        <w:t>21</w:t>
      </w:r>
    </w:p>
    <w:p w:rsidR="00E24B41" w:rsidRPr="006A6AAA" w:rsidRDefault="00E24B41" w:rsidP="00D46144">
      <w:pPr>
        <w:pStyle w:val="a5"/>
        <w:spacing w:line="360" w:lineRule="auto"/>
        <w:jc w:val="center"/>
        <w:rPr>
          <w:b w:val="0"/>
          <w:szCs w:val="28"/>
        </w:rPr>
        <w:sectPr w:rsidR="00E24B41" w:rsidRPr="006A6AAA" w:rsidSect="00610B3E">
          <w:headerReference w:type="default" r:id="rId8"/>
          <w:footerReference w:type="default" r:id="rId9"/>
          <w:pgSz w:w="12240" w:h="15840"/>
          <w:pgMar w:top="1134" w:right="567" w:bottom="1134" w:left="1134" w:header="720" w:footer="720" w:gutter="0"/>
          <w:cols w:space="720"/>
          <w:titlePg/>
          <w:docGrid w:linePitch="299"/>
        </w:sectPr>
      </w:pPr>
    </w:p>
    <w:p w:rsidR="00E24B41" w:rsidRPr="006A6AAA" w:rsidRDefault="00E24B41" w:rsidP="00287E22">
      <w:pPr>
        <w:pStyle w:val="S-"/>
      </w:pPr>
      <w:bookmarkStart w:id="0" w:name="_Toc212445652"/>
      <w:r w:rsidRPr="006A6AAA">
        <w:lastRenderedPageBreak/>
        <w:t>СПИСОК ИСПОЛНИТЕЛЕЙ</w:t>
      </w:r>
      <w:bookmarkEnd w:id="0"/>
    </w:p>
    <w:p w:rsidR="00E24B41" w:rsidRPr="006A6AAA" w:rsidRDefault="00E24B41" w:rsidP="00D46144">
      <w:pPr>
        <w:pStyle w:val="a5"/>
        <w:rPr>
          <w:b w:val="0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2552"/>
        <w:gridCol w:w="2375"/>
      </w:tblGrid>
      <w:tr w:rsidR="00B9179C" w:rsidRPr="006A6AAA" w:rsidTr="00D61B13">
        <w:tc>
          <w:tcPr>
            <w:tcW w:w="4644" w:type="dxa"/>
          </w:tcPr>
          <w:p w:rsidR="00B9179C" w:rsidRPr="005C1416" w:rsidRDefault="00B9179C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5C1416">
              <w:rPr>
                <w:rFonts w:ascii="Times New Roman" w:hAnsi="Times New Roman"/>
                <w:sz w:val="28"/>
                <w:szCs w:val="28"/>
              </w:rPr>
              <w:t>Руководитель,</w:t>
            </w:r>
          </w:p>
          <w:p w:rsidR="00B9179C" w:rsidRPr="005C1416" w:rsidRDefault="0008018B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Советник Генерального директора</w:t>
            </w:r>
            <w:r w:rsidR="00B9179C"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</w:t>
            </w:r>
          </w:p>
          <w:p w:rsidR="00B9179C" w:rsidRPr="005C1416" w:rsidRDefault="00B9179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5C1416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B9179C" w:rsidRPr="005C1416" w:rsidRDefault="00B9179C" w:rsidP="005D4F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:rsidR="00B9179C" w:rsidRPr="005C1416" w:rsidRDefault="00B9179C" w:rsidP="005D4FCE">
            <w:pPr>
              <w:pStyle w:val="a5"/>
              <w:ind w:firstLine="0"/>
              <w:rPr>
                <w:b w:val="0"/>
                <w:szCs w:val="28"/>
              </w:rPr>
            </w:pPr>
          </w:p>
          <w:p w:rsidR="00B9179C" w:rsidRPr="005C1416" w:rsidRDefault="00B9179C" w:rsidP="005D4FC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00FA7" w:rsidRPr="005C1416" w:rsidRDefault="0008018B" w:rsidP="00C00F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Поротиков</w:t>
            </w:r>
            <w:proofErr w:type="spellEnd"/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А.В.</w:t>
            </w:r>
            <w:r w:rsidR="00C00FA7"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 </w:t>
            </w:r>
          </w:p>
          <w:p w:rsidR="00B9179C" w:rsidRPr="005C1416" w:rsidRDefault="00B9179C" w:rsidP="005D4FC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24B41" w:rsidRPr="006A6AAA" w:rsidTr="00D61B13">
        <w:tc>
          <w:tcPr>
            <w:tcW w:w="4644" w:type="dxa"/>
          </w:tcPr>
          <w:p w:rsidR="00E24B41" w:rsidRPr="005C1416" w:rsidRDefault="00E24B41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5C1416">
              <w:rPr>
                <w:rFonts w:ascii="Times New Roman" w:hAnsi="Times New Roman"/>
                <w:sz w:val="28"/>
                <w:szCs w:val="28"/>
              </w:rPr>
              <w:t>Ответственный исполнитель,</w:t>
            </w:r>
          </w:p>
          <w:p w:rsidR="00E24B41" w:rsidRPr="005C1416" w:rsidRDefault="0008018B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Инженер ТД</w:t>
            </w:r>
            <w:r w:rsidR="009E566D"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</w:t>
            </w:r>
          </w:p>
          <w:p w:rsidR="00E24B41" w:rsidRPr="005C1416" w:rsidRDefault="00E24B41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5C1416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E24B41" w:rsidRPr="005C1416" w:rsidRDefault="00E24B41" w:rsidP="005D4F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:rsidR="00E24B41" w:rsidRPr="005C1416" w:rsidRDefault="00E24B41" w:rsidP="005D4FCE">
            <w:pPr>
              <w:pStyle w:val="a5"/>
              <w:ind w:firstLine="0"/>
              <w:rPr>
                <w:b w:val="0"/>
                <w:szCs w:val="28"/>
              </w:rPr>
            </w:pPr>
          </w:p>
          <w:p w:rsidR="00E24B41" w:rsidRPr="005C1416" w:rsidRDefault="00E24B41" w:rsidP="005D4FC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24B41" w:rsidRPr="005C1416" w:rsidRDefault="005C1416" w:rsidP="005D4F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Карманов А.</w:t>
            </w:r>
            <w:r w:rsidR="00196F5B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А.</w:t>
            </w:r>
          </w:p>
          <w:p w:rsidR="00E24B41" w:rsidRPr="005C1416" w:rsidRDefault="00E24B41" w:rsidP="0008018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24B41" w:rsidRPr="006A6AAA" w:rsidTr="00D61B13">
        <w:tc>
          <w:tcPr>
            <w:tcW w:w="4644" w:type="dxa"/>
          </w:tcPr>
          <w:p w:rsidR="00E24B41" w:rsidRPr="005C1416" w:rsidRDefault="00E24B41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5C1416">
              <w:rPr>
                <w:rFonts w:ascii="Times New Roman" w:hAnsi="Times New Roman"/>
                <w:sz w:val="28"/>
                <w:szCs w:val="28"/>
              </w:rPr>
              <w:t>Исполнители</w:t>
            </w:r>
          </w:p>
        </w:tc>
        <w:tc>
          <w:tcPr>
            <w:tcW w:w="2552" w:type="dxa"/>
          </w:tcPr>
          <w:p w:rsidR="00E24B41" w:rsidRPr="005C1416" w:rsidRDefault="00E24B41" w:rsidP="005D4F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</w:tcPr>
          <w:p w:rsidR="0041397C" w:rsidRPr="005C1416" w:rsidRDefault="0041397C" w:rsidP="005D4FCE">
            <w:pPr>
              <w:pStyle w:val="a5"/>
              <w:ind w:firstLine="0"/>
              <w:rPr>
                <w:szCs w:val="28"/>
              </w:rPr>
            </w:pPr>
          </w:p>
        </w:tc>
      </w:tr>
      <w:tr w:rsidR="00D16537" w:rsidRPr="006A6AAA" w:rsidTr="00D61B13">
        <w:tc>
          <w:tcPr>
            <w:tcW w:w="4644" w:type="dxa"/>
          </w:tcPr>
          <w:p w:rsidR="00D16537" w:rsidRPr="005C1416" w:rsidRDefault="0008018B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Инженер ТД</w:t>
            </w:r>
            <w:r w:rsidR="00D16537"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</w:t>
            </w:r>
          </w:p>
          <w:p w:rsidR="00D16537" w:rsidRPr="005C1416" w:rsidRDefault="00D16537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5C1416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D16537" w:rsidRPr="00196F5B" w:rsidRDefault="00D16537" w:rsidP="005D4F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:rsidR="0041397C" w:rsidRPr="00196F5B" w:rsidRDefault="00196F5B" w:rsidP="005D4F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96F5B">
              <w:rPr>
                <w:rFonts w:ascii="Times New Roman" w:hAnsi="Times New Roman"/>
                <w:sz w:val="28"/>
                <w:szCs w:val="28"/>
              </w:rPr>
              <w:t>Костырев</w:t>
            </w:r>
            <w:proofErr w:type="spellEnd"/>
            <w:r w:rsidRPr="00196F5B">
              <w:rPr>
                <w:rFonts w:ascii="Times New Roman" w:hAnsi="Times New Roman"/>
                <w:sz w:val="28"/>
                <w:szCs w:val="28"/>
              </w:rPr>
              <w:t xml:space="preserve"> В.С.</w:t>
            </w:r>
          </w:p>
          <w:p w:rsidR="00C00FA7" w:rsidRPr="00196F5B" w:rsidRDefault="00C00FA7" w:rsidP="00C00F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96F5B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 </w:t>
            </w:r>
          </w:p>
          <w:p w:rsidR="00D16537" w:rsidRPr="00196F5B" w:rsidRDefault="00D16537" w:rsidP="005D4F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397C" w:rsidRPr="006A6AAA" w:rsidTr="00D61B13">
        <w:tc>
          <w:tcPr>
            <w:tcW w:w="4644" w:type="dxa"/>
          </w:tcPr>
          <w:p w:rsidR="0041397C" w:rsidRPr="005C1416" w:rsidRDefault="0008018B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>Инженер ТД</w:t>
            </w:r>
            <w:r w:rsidR="0041397C" w:rsidRPr="005C1416">
              <w:rPr>
                <w:rStyle w:val="ac"/>
                <w:rFonts w:ascii="Times New Roman" w:eastAsia="PMingLiU" w:hAnsi="Times New Roman"/>
                <w:color w:val="auto"/>
                <w:sz w:val="28"/>
                <w:szCs w:val="28"/>
              </w:rPr>
              <w:t xml:space="preserve"> </w:t>
            </w:r>
          </w:p>
          <w:p w:rsidR="0041397C" w:rsidRPr="005C1416" w:rsidRDefault="0041397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</w:p>
        </w:tc>
        <w:tc>
          <w:tcPr>
            <w:tcW w:w="2552" w:type="dxa"/>
          </w:tcPr>
          <w:p w:rsidR="0041397C" w:rsidRPr="00D37FD9" w:rsidRDefault="0041397C" w:rsidP="005D4F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:rsidR="0041397C" w:rsidRPr="00D37FD9" w:rsidRDefault="00633819" w:rsidP="006338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37FD9">
              <w:rPr>
                <w:rFonts w:ascii="Times New Roman" w:hAnsi="Times New Roman"/>
                <w:sz w:val="28"/>
                <w:szCs w:val="28"/>
              </w:rPr>
              <w:t>Решетар</w:t>
            </w:r>
            <w:proofErr w:type="spellEnd"/>
            <w:r w:rsidRPr="00D37FD9">
              <w:rPr>
                <w:rFonts w:ascii="Times New Roman" w:hAnsi="Times New Roman"/>
                <w:sz w:val="28"/>
                <w:szCs w:val="28"/>
              </w:rPr>
              <w:t xml:space="preserve"> А.Ю.</w:t>
            </w:r>
          </w:p>
        </w:tc>
      </w:tr>
      <w:tr w:rsidR="0041397C" w:rsidRPr="006A6AAA" w:rsidTr="00D61B13">
        <w:tc>
          <w:tcPr>
            <w:tcW w:w="4644" w:type="dxa"/>
          </w:tcPr>
          <w:p w:rsidR="0041397C" w:rsidRPr="005C1416" w:rsidRDefault="0041397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5C1416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41397C" w:rsidRPr="005C1416" w:rsidRDefault="0041397C" w:rsidP="005D4F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:rsidR="0041397C" w:rsidRPr="005C1416" w:rsidRDefault="0041397C" w:rsidP="005D4F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41397C" w:rsidRPr="005C1416" w:rsidRDefault="0041397C" w:rsidP="000801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24B41" w:rsidRPr="006A6AAA" w:rsidRDefault="00E24B41" w:rsidP="00D46144">
      <w:pPr>
        <w:spacing w:after="0" w:line="240" w:lineRule="auto"/>
        <w:rPr>
          <w:sz w:val="28"/>
          <w:szCs w:val="28"/>
        </w:rPr>
        <w:sectPr w:rsidR="00E24B41" w:rsidRPr="006A6AAA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:rsidR="00E24B41" w:rsidRPr="006A6AAA" w:rsidRDefault="00E24B41" w:rsidP="00287E22">
      <w:pPr>
        <w:pStyle w:val="S-"/>
      </w:pPr>
      <w:bookmarkStart w:id="1" w:name="_Toc212445653"/>
      <w:r w:rsidRPr="006A6AAA">
        <w:lastRenderedPageBreak/>
        <w:t>РЕФЕРАТ</w:t>
      </w:r>
      <w:bookmarkEnd w:id="1"/>
    </w:p>
    <w:p w:rsidR="00E24B41" w:rsidRPr="006A6AAA" w:rsidRDefault="00E24B41" w:rsidP="00D46144">
      <w:pPr>
        <w:pStyle w:val="21"/>
        <w:spacing w:before="240" w:line="360" w:lineRule="auto"/>
        <w:ind w:firstLine="709"/>
        <w:rPr>
          <w:b w:val="0"/>
          <w:szCs w:val="28"/>
        </w:rPr>
      </w:pPr>
      <w:r w:rsidRPr="006A6AAA">
        <w:rPr>
          <w:b w:val="0"/>
          <w:szCs w:val="28"/>
        </w:rPr>
        <w:t xml:space="preserve">Отчет </w:t>
      </w:r>
      <w:r w:rsidR="006A6AAA" w:rsidRPr="006A6AAA">
        <w:rPr>
          <w:b w:val="0"/>
          <w:szCs w:val="28"/>
        </w:rPr>
        <w:t xml:space="preserve"> на </w:t>
      </w:r>
      <w:r w:rsidR="00D37FD9">
        <w:rPr>
          <w:b w:val="0"/>
          <w:szCs w:val="28"/>
        </w:rPr>
        <w:t>22</w:t>
      </w:r>
      <w:r w:rsidR="006A6AAA" w:rsidRPr="006A6AAA">
        <w:rPr>
          <w:b w:val="0"/>
          <w:szCs w:val="28"/>
        </w:rPr>
        <w:t xml:space="preserve"> </w:t>
      </w:r>
      <w:r w:rsidRPr="006A6AAA">
        <w:rPr>
          <w:b w:val="0"/>
          <w:szCs w:val="28"/>
        </w:rPr>
        <w:t>стр.,</w:t>
      </w:r>
      <w:r w:rsidR="0075021F" w:rsidRPr="006A6AAA">
        <w:rPr>
          <w:b w:val="0"/>
          <w:szCs w:val="28"/>
        </w:rPr>
        <w:t xml:space="preserve"> </w:t>
      </w:r>
      <w:r w:rsidR="006A6AAA" w:rsidRPr="006A6AAA">
        <w:rPr>
          <w:b w:val="0"/>
          <w:szCs w:val="28"/>
        </w:rPr>
        <w:t xml:space="preserve"> с </w:t>
      </w:r>
      <w:r w:rsidR="00864DDE">
        <w:rPr>
          <w:b w:val="0"/>
          <w:szCs w:val="28"/>
        </w:rPr>
        <w:t>5</w:t>
      </w:r>
      <w:r w:rsidR="00C20E5C" w:rsidRPr="006A6AAA">
        <w:rPr>
          <w:b w:val="0"/>
          <w:szCs w:val="28"/>
        </w:rPr>
        <w:t xml:space="preserve"> прил</w:t>
      </w:r>
      <w:r w:rsidR="006A6AAA" w:rsidRPr="006A6AAA">
        <w:rPr>
          <w:b w:val="0"/>
          <w:szCs w:val="28"/>
        </w:rPr>
        <w:t>ожениями</w:t>
      </w:r>
      <w:r w:rsidRPr="006A6AAA">
        <w:rPr>
          <w:b w:val="0"/>
          <w:szCs w:val="28"/>
        </w:rPr>
        <w:t>.</w:t>
      </w:r>
    </w:p>
    <w:p w:rsidR="00E24B41" w:rsidRPr="006A6AAA" w:rsidRDefault="00C20E5C" w:rsidP="003809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6A6AAA">
        <w:rPr>
          <w:rFonts w:ascii="Times New Roman" w:hAnsi="Times New Roman"/>
          <w:sz w:val="28"/>
          <w:szCs w:val="28"/>
        </w:rPr>
        <w:t>ПЕРЕЧЕНЬ КЛЮЧЕВЫХ СЛОВ</w:t>
      </w:r>
      <w:r w:rsidR="006A6AAA" w:rsidRPr="006A6AAA">
        <w:rPr>
          <w:rFonts w:ascii="Times New Roman" w:hAnsi="Times New Roman"/>
          <w:sz w:val="28"/>
          <w:szCs w:val="28"/>
        </w:rPr>
        <w:t>:</w:t>
      </w:r>
      <w:r w:rsidRPr="006A6AAA">
        <w:rPr>
          <w:rFonts w:ascii="Times New Roman" w:hAnsi="Times New Roman"/>
          <w:sz w:val="28"/>
          <w:szCs w:val="28"/>
        </w:rPr>
        <w:t xml:space="preserve"> </w:t>
      </w:r>
      <w:r w:rsidR="006A6AAA" w:rsidRPr="006A6AAA">
        <w:rPr>
          <w:rFonts w:ascii="Times New Roman" w:hAnsi="Times New Roman"/>
          <w:sz w:val="28"/>
          <w:szCs w:val="28"/>
        </w:rPr>
        <w:t>модем; модуляция; мощность; чувствител</w:t>
      </w:r>
      <w:r w:rsidR="006A6AAA" w:rsidRPr="006A6AAA">
        <w:rPr>
          <w:rFonts w:ascii="Times New Roman" w:hAnsi="Times New Roman"/>
          <w:sz w:val="28"/>
          <w:szCs w:val="28"/>
        </w:rPr>
        <w:t>ь</w:t>
      </w:r>
      <w:r w:rsidR="006A6AAA" w:rsidRPr="006A6AAA">
        <w:rPr>
          <w:rFonts w:ascii="Times New Roman" w:hAnsi="Times New Roman"/>
          <w:sz w:val="28"/>
          <w:szCs w:val="28"/>
        </w:rPr>
        <w:t>ность; амплитуда; прием; передача; сигнал; вокодер</w:t>
      </w:r>
      <w:r w:rsidR="00EE0E03">
        <w:rPr>
          <w:rFonts w:ascii="Times New Roman" w:hAnsi="Times New Roman"/>
          <w:sz w:val="28"/>
          <w:szCs w:val="28"/>
        </w:rPr>
        <w:t>; радиостанция</w:t>
      </w:r>
      <w:r w:rsidR="0042549C">
        <w:rPr>
          <w:rFonts w:ascii="Times New Roman" w:hAnsi="Times New Roman"/>
          <w:sz w:val="28"/>
          <w:szCs w:val="28"/>
        </w:rPr>
        <w:t>; связь</w:t>
      </w:r>
      <w:r w:rsidR="006A6AAA" w:rsidRPr="006A6AAA">
        <w:rPr>
          <w:rFonts w:ascii="Times New Roman" w:hAnsi="Times New Roman"/>
          <w:sz w:val="28"/>
          <w:szCs w:val="28"/>
        </w:rPr>
        <w:t xml:space="preserve">. </w:t>
      </w:r>
      <w:proofErr w:type="gramEnd"/>
    </w:p>
    <w:p w:rsidR="00E24B41" w:rsidRPr="006A6AAA" w:rsidRDefault="00E24B41" w:rsidP="00D46144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A6AAA">
        <w:rPr>
          <w:rFonts w:ascii="Times New Roman" w:hAnsi="Times New Roman"/>
          <w:sz w:val="28"/>
          <w:szCs w:val="28"/>
        </w:rPr>
        <w:t xml:space="preserve">Настоящий отчет обобщает и систематизирует данные,  полученные в результате исследований по теме: </w:t>
      </w:r>
      <w:proofErr w:type="gramStart"/>
      <w:r w:rsidR="0042549C">
        <w:rPr>
          <w:rFonts w:ascii="Times New Roman" w:hAnsi="Times New Roman"/>
          <w:sz w:val="28"/>
          <w:szCs w:val="28"/>
        </w:rPr>
        <w:t>«</w:t>
      </w:r>
      <w:r w:rsidR="0008018B" w:rsidRPr="006A6AAA">
        <w:rPr>
          <w:rStyle w:val="ac"/>
          <w:rFonts w:ascii="Times New Roman" w:eastAsia="PMingLiU" w:hAnsi="Times New Roman"/>
          <w:color w:val="auto"/>
          <w:sz w:val="28"/>
          <w:szCs w:val="28"/>
        </w:rPr>
        <w:t>Исследование возможности маломощных цифровых прием</w:t>
      </w:r>
      <w:r w:rsidR="0008018B" w:rsidRPr="006A6AAA">
        <w:rPr>
          <w:rStyle w:val="ac"/>
          <w:rFonts w:ascii="Times New Roman" w:eastAsia="PMingLiU" w:hAnsi="Times New Roman"/>
          <w:color w:val="auto"/>
          <w:sz w:val="28"/>
          <w:szCs w:val="28"/>
        </w:rPr>
        <w:t>о</w:t>
      </w:r>
      <w:r w:rsidR="0008018B" w:rsidRPr="006A6AAA">
        <w:rPr>
          <w:rStyle w:val="ac"/>
          <w:rFonts w:ascii="Times New Roman" w:eastAsia="PMingLiU" w:hAnsi="Times New Roman"/>
          <w:color w:val="auto"/>
          <w:sz w:val="28"/>
          <w:szCs w:val="28"/>
        </w:rPr>
        <w:t>передатчиков для использования в индивидуальных тактических средствах радиосв</w:t>
      </w:r>
      <w:r w:rsidR="0008018B" w:rsidRPr="006A6AAA">
        <w:rPr>
          <w:rStyle w:val="ac"/>
          <w:rFonts w:ascii="Times New Roman" w:eastAsia="PMingLiU" w:hAnsi="Times New Roman"/>
          <w:color w:val="auto"/>
          <w:sz w:val="28"/>
          <w:szCs w:val="28"/>
        </w:rPr>
        <w:t>я</w:t>
      </w:r>
      <w:r w:rsidR="0008018B" w:rsidRPr="006A6AAA">
        <w:rPr>
          <w:rStyle w:val="ac"/>
          <w:rFonts w:ascii="Times New Roman" w:eastAsia="PMingLiU" w:hAnsi="Times New Roman"/>
          <w:color w:val="auto"/>
          <w:sz w:val="28"/>
          <w:szCs w:val="28"/>
        </w:rPr>
        <w:t>зи</w:t>
      </w:r>
      <w:r w:rsidR="0042549C">
        <w:rPr>
          <w:rStyle w:val="ac"/>
          <w:rFonts w:ascii="Times New Roman" w:eastAsia="PMingLiU" w:hAnsi="Times New Roman"/>
          <w:color w:val="auto"/>
          <w:sz w:val="28"/>
          <w:szCs w:val="28"/>
        </w:rPr>
        <w:t>»</w:t>
      </w:r>
      <w:r w:rsidR="009A41A0" w:rsidRPr="006A6AAA">
        <w:rPr>
          <w:rFonts w:ascii="Times New Roman" w:hAnsi="Times New Roman"/>
          <w:sz w:val="28"/>
          <w:szCs w:val="28"/>
        </w:rPr>
        <w:t xml:space="preserve"> </w:t>
      </w:r>
      <w:r w:rsidRPr="006A6AAA">
        <w:rPr>
          <w:rFonts w:ascii="Times New Roman" w:hAnsi="Times New Roman"/>
          <w:sz w:val="28"/>
          <w:szCs w:val="28"/>
        </w:rPr>
        <w:t>(шифр темы:</w:t>
      </w:r>
      <w:proofErr w:type="gramEnd"/>
      <w:r w:rsidRPr="006A6AA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A6AAA">
        <w:rPr>
          <w:rFonts w:ascii="Times New Roman" w:hAnsi="Times New Roman"/>
          <w:sz w:val="28"/>
          <w:szCs w:val="28"/>
        </w:rPr>
        <w:t>«</w:t>
      </w:r>
      <w:proofErr w:type="spellStart"/>
      <w:r w:rsidR="0008018B" w:rsidRPr="006A6AAA">
        <w:rPr>
          <w:rFonts w:ascii="Times New Roman" w:hAnsi="Times New Roman"/>
          <w:sz w:val="28"/>
          <w:szCs w:val="28"/>
        </w:rPr>
        <w:t>Медеу</w:t>
      </w:r>
      <w:proofErr w:type="spellEnd"/>
      <w:r w:rsidRPr="006A6AAA">
        <w:rPr>
          <w:rFonts w:ascii="Times New Roman" w:hAnsi="Times New Roman"/>
          <w:sz w:val="28"/>
          <w:szCs w:val="28"/>
        </w:rPr>
        <w:t>»).</w:t>
      </w:r>
      <w:proofErr w:type="gramEnd"/>
      <w:r w:rsidR="001B0F59">
        <w:rPr>
          <w:rFonts w:ascii="Times New Roman" w:hAnsi="Times New Roman"/>
          <w:sz w:val="28"/>
          <w:szCs w:val="28"/>
        </w:rPr>
        <w:t xml:space="preserve"> </w:t>
      </w:r>
      <w:r w:rsidRPr="006A6AAA">
        <w:rPr>
          <w:rFonts w:ascii="Times New Roman" w:hAnsi="Times New Roman"/>
          <w:sz w:val="28"/>
          <w:szCs w:val="28"/>
        </w:rPr>
        <w:t>Основани</w:t>
      </w:r>
      <w:r w:rsidR="003807C1">
        <w:rPr>
          <w:rFonts w:ascii="Times New Roman" w:hAnsi="Times New Roman"/>
          <w:sz w:val="28"/>
          <w:szCs w:val="28"/>
        </w:rPr>
        <w:t>я</w:t>
      </w:r>
      <w:r w:rsidRPr="006A6AAA">
        <w:rPr>
          <w:rFonts w:ascii="Times New Roman" w:hAnsi="Times New Roman"/>
          <w:sz w:val="28"/>
          <w:szCs w:val="28"/>
        </w:rPr>
        <w:t>м</w:t>
      </w:r>
      <w:r w:rsidR="003807C1">
        <w:rPr>
          <w:rFonts w:ascii="Times New Roman" w:hAnsi="Times New Roman"/>
          <w:sz w:val="28"/>
          <w:szCs w:val="28"/>
        </w:rPr>
        <w:t>и</w:t>
      </w:r>
      <w:r w:rsidRPr="006A6AAA">
        <w:rPr>
          <w:rFonts w:ascii="Times New Roman" w:hAnsi="Times New Roman"/>
          <w:sz w:val="28"/>
          <w:szCs w:val="28"/>
        </w:rPr>
        <w:t xml:space="preserve"> для выполнения явл</w:t>
      </w:r>
      <w:r w:rsidR="0084275B" w:rsidRPr="006A6AAA">
        <w:rPr>
          <w:rFonts w:ascii="Times New Roman" w:hAnsi="Times New Roman"/>
          <w:sz w:val="28"/>
          <w:szCs w:val="28"/>
        </w:rPr>
        <w:t>я</w:t>
      </w:r>
      <w:r w:rsidR="003807C1">
        <w:rPr>
          <w:rFonts w:ascii="Times New Roman" w:hAnsi="Times New Roman"/>
          <w:sz w:val="28"/>
          <w:szCs w:val="28"/>
        </w:rPr>
        <w:t>ю</w:t>
      </w:r>
      <w:r w:rsidR="0084275B" w:rsidRPr="006A6AAA">
        <w:rPr>
          <w:rFonts w:ascii="Times New Roman" w:hAnsi="Times New Roman"/>
          <w:sz w:val="28"/>
          <w:szCs w:val="28"/>
        </w:rPr>
        <w:t>тся</w:t>
      </w:r>
      <w:r w:rsidRPr="006A6AAA">
        <w:rPr>
          <w:rFonts w:ascii="Times New Roman" w:hAnsi="Times New Roman"/>
          <w:sz w:val="28"/>
          <w:szCs w:val="28"/>
        </w:rPr>
        <w:t xml:space="preserve"> </w:t>
      </w:r>
      <w:r w:rsidR="0008018B" w:rsidRPr="006A6AAA">
        <w:rPr>
          <w:rFonts w:ascii="Times New Roman" w:hAnsi="Times New Roman"/>
          <w:sz w:val="28"/>
          <w:szCs w:val="28"/>
        </w:rPr>
        <w:t>Программа разв</w:t>
      </w:r>
      <w:r w:rsidR="0008018B" w:rsidRPr="006A6AAA">
        <w:rPr>
          <w:rFonts w:ascii="Times New Roman" w:hAnsi="Times New Roman"/>
          <w:sz w:val="28"/>
          <w:szCs w:val="28"/>
        </w:rPr>
        <w:t>и</w:t>
      </w:r>
      <w:r w:rsidR="0008018B" w:rsidRPr="006A6AAA">
        <w:rPr>
          <w:rFonts w:ascii="Times New Roman" w:hAnsi="Times New Roman"/>
          <w:sz w:val="28"/>
          <w:szCs w:val="28"/>
        </w:rPr>
        <w:t xml:space="preserve">тия АО «Завод им. </w:t>
      </w:r>
      <w:proofErr w:type="spellStart"/>
      <w:r w:rsidR="0008018B" w:rsidRPr="006A6AAA">
        <w:rPr>
          <w:rFonts w:ascii="Times New Roman" w:hAnsi="Times New Roman"/>
          <w:sz w:val="28"/>
          <w:szCs w:val="28"/>
        </w:rPr>
        <w:t>С.М.Кирова</w:t>
      </w:r>
      <w:proofErr w:type="spellEnd"/>
      <w:r w:rsidR="0008018B" w:rsidRPr="006A6AAA">
        <w:rPr>
          <w:rFonts w:ascii="Times New Roman" w:hAnsi="Times New Roman"/>
          <w:sz w:val="28"/>
          <w:szCs w:val="28"/>
        </w:rPr>
        <w:t xml:space="preserve">», приказ Генерального директора </w:t>
      </w:r>
      <w:r w:rsidR="0084275B" w:rsidRPr="006A6AAA">
        <w:rPr>
          <w:rFonts w:ascii="Times New Roman" w:hAnsi="Times New Roman"/>
          <w:sz w:val="28"/>
          <w:szCs w:val="28"/>
        </w:rPr>
        <w:t xml:space="preserve">от </w:t>
      </w:r>
      <w:r w:rsidR="003807C1">
        <w:rPr>
          <w:rFonts w:ascii="Times New Roman" w:hAnsi="Times New Roman"/>
          <w:sz w:val="28"/>
          <w:szCs w:val="28"/>
        </w:rPr>
        <w:t>20.1</w:t>
      </w:r>
      <w:r w:rsidR="00145A36">
        <w:rPr>
          <w:rFonts w:ascii="Times New Roman" w:hAnsi="Times New Roman"/>
          <w:sz w:val="28"/>
          <w:szCs w:val="28"/>
        </w:rPr>
        <w:t>2</w:t>
      </w:r>
      <w:r w:rsidR="003807C1">
        <w:rPr>
          <w:rFonts w:ascii="Times New Roman" w:hAnsi="Times New Roman"/>
          <w:sz w:val="28"/>
          <w:szCs w:val="28"/>
        </w:rPr>
        <w:t>.20</w:t>
      </w:r>
      <w:r w:rsidR="0084275B" w:rsidRPr="006A6AAA">
        <w:rPr>
          <w:rFonts w:ascii="Times New Roman" w:hAnsi="Times New Roman"/>
          <w:sz w:val="28"/>
          <w:szCs w:val="28"/>
        </w:rPr>
        <w:t xml:space="preserve"> № </w:t>
      </w:r>
      <w:r w:rsidR="003807C1">
        <w:rPr>
          <w:rFonts w:ascii="Times New Roman" w:hAnsi="Times New Roman"/>
          <w:sz w:val="28"/>
          <w:szCs w:val="28"/>
        </w:rPr>
        <w:t>371-1</w:t>
      </w:r>
      <w:r w:rsidR="0008018B" w:rsidRPr="006A6AAA">
        <w:rPr>
          <w:rFonts w:ascii="Times New Roman" w:hAnsi="Times New Roman"/>
          <w:sz w:val="28"/>
          <w:szCs w:val="28"/>
        </w:rPr>
        <w:t xml:space="preserve"> </w:t>
      </w:r>
    </w:p>
    <w:p w:rsidR="00E24B41" w:rsidRPr="006A6AAA" w:rsidRDefault="00E24B41" w:rsidP="0084275B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6A6AAA">
        <w:rPr>
          <w:sz w:val="28"/>
          <w:szCs w:val="28"/>
        </w:rPr>
        <w:t xml:space="preserve">Целью </w:t>
      </w:r>
      <w:r w:rsidR="00C20E5C" w:rsidRPr="006A6AAA">
        <w:rPr>
          <w:sz w:val="28"/>
          <w:szCs w:val="28"/>
        </w:rPr>
        <w:t xml:space="preserve">научно-исследовательской работы </w:t>
      </w:r>
      <w:r w:rsidRPr="006A6AAA">
        <w:rPr>
          <w:sz w:val="28"/>
          <w:szCs w:val="28"/>
        </w:rPr>
        <w:t>является</w:t>
      </w:r>
      <w:r w:rsidR="004F5C20" w:rsidRPr="006A6AAA">
        <w:rPr>
          <w:sz w:val="28"/>
          <w:szCs w:val="28"/>
        </w:rPr>
        <w:t xml:space="preserve"> </w:t>
      </w:r>
      <w:r w:rsidR="00336376">
        <w:rPr>
          <w:sz w:val="28"/>
          <w:szCs w:val="28"/>
        </w:rPr>
        <w:t>и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сследование возможностей использования современных цифровых видов радиосвязи с малой мощностью излуч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е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ния для разработки радиостанции, исследование индивидуальных тактических средств радиосвязи низового звена управления войсками используемых в боевых условиях, с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о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здание макета радиолинии для определения оптимальных параметров тактического средства радиосвязи.</w:t>
      </w:r>
    </w:p>
    <w:p w:rsidR="00C20E5C" w:rsidRPr="006A6AAA" w:rsidRDefault="0084275B" w:rsidP="00D46144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6A6AAA">
        <w:rPr>
          <w:rStyle w:val="ac"/>
          <w:rFonts w:eastAsia="PMingLiU"/>
          <w:color w:val="auto"/>
          <w:sz w:val="28"/>
          <w:szCs w:val="28"/>
        </w:rPr>
        <w:t>Работа проведена методом анализа имеющейся информации, сопоставления и синтеза данных для сравнения и классификации. Для подтверждения использова</w:t>
      </w:r>
      <w:r w:rsidR="0042549C">
        <w:rPr>
          <w:rStyle w:val="ac"/>
          <w:rFonts w:eastAsia="PMingLiU"/>
          <w:color w:val="auto"/>
          <w:sz w:val="28"/>
          <w:szCs w:val="28"/>
        </w:rPr>
        <w:t>лся</w:t>
      </w:r>
      <w:r w:rsidRPr="006A6AAA">
        <w:rPr>
          <w:rStyle w:val="ac"/>
          <w:rFonts w:eastAsia="PMingLiU"/>
          <w:color w:val="auto"/>
          <w:sz w:val="28"/>
          <w:szCs w:val="28"/>
        </w:rPr>
        <w:t xml:space="preserve"> метод моделирования.</w:t>
      </w:r>
    </w:p>
    <w:p w:rsidR="00C20E5C" w:rsidRPr="006A6AAA" w:rsidRDefault="00EE0E03" w:rsidP="0084275B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Style w:val="ac"/>
          <w:rFonts w:eastAsia="PMingLiU"/>
          <w:color w:val="auto"/>
          <w:sz w:val="28"/>
          <w:szCs w:val="28"/>
        </w:rPr>
        <w:t>В р</w:t>
      </w:r>
      <w:r w:rsidR="00337078" w:rsidRPr="006A6AAA">
        <w:rPr>
          <w:rStyle w:val="ac"/>
          <w:rFonts w:eastAsia="PMingLiU"/>
          <w:color w:val="auto"/>
          <w:sz w:val="28"/>
          <w:szCs w:val="28"/>
        </w:rPr>
        <w:t>езультаты работы</w:t>
      </w:r>
      <w:r w:rsidR="0084275B" w:rsidRPr="006A6AAA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пределены оптимальные тактико-технические характер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и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 xml:space="preserve">стики индивидуального тактического средства радиосвязи низового звена управления войсками </w:t>
      </w:r>
      <w:r w:rsidR="006A6AAA" w:rsidRPr="006A6AAA">
        <w:rPr>
          <w:rStyle w:val="ac"/>
          <w:rFonts w:eastAsia="PMingLiU"/>
          <w:color w:val="auto"/>
          <w:sz w:val="28"/>
          <w:szCs w:val="28"/>
        </w:rPr>
        <w:t xml:space="preserve">выполненного с 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использованием современных цифровых видов радиосвязи с малой мощностью излучения</w:t>
      </w:r>
      <w:r>
        <w:rPr>
          <w:rStyle w:val="ac"/>
          <w:rFonts w:eastAsia="PMingLiU"/>
          <w:color w:val="auto"/>
          <w:sz w:val="28"/>
          <w:szCs w:val="28"/>
        </w:rPr>
        <w:t xml:space="preserve"> (персональная радиостанция солдата)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>. Созда</w:t>
      </w:r>
      <w:r w:rsidR="006A6AAA" w:rsidRPr="006A6AAA">
        <w:rPr>
          <w:rStyle w:val="ac"/>
          <w:rFonts w:eastAsia="PMingLiU"/>
          <w:color w:val="auto"/>
          <w:sz w:val="28"/>
          <w:szCs w:val="28"/>
        </w:rPr>
        <w:t>н</w:t>
      </w:r>
      <w:r w:rsidR="0084275B" w:rsidRPr="006A6AAA">
        <w:rPr>
          <w:rStyle w:val="ac"/>
          <w:rFonts w:eastAsia="PMingLiU"/>
          <w:color w:val="auto"/>
          <w:sz w:val="28"/>
          <w:szCs w:val="28"/>
        </w:rPr>
        <w:t xml:space="preserve"> проект тактико-технического задания для проведения опытно конструкторской разработки.</w:t>
      </w:r>
    </w:p>
    <w:p w:rsidR="00E82854" w:rsidRPr="006A6AAA" w:rsidRDefault="00337078" w:rsidP="00E82854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6A6AAA">
        <w:rPr>
          <w:rStyle w:val="ac"/>
          <w:rFonts w:eastAsia="PMingLiU"/>
          <w:color w:val="auto"/>
          <w:sz w:val="28"/>
          <w:szCs w:val="28"/>
        </w:rPr>
        <w:t>Степень внедрения</w:t>
      </w:r>
      <w:r w:rsidR="006A6AAA" w:rsidRPr="006A6AAA">
        <w:rPr>
          <w:rStyle w:val="ac"/>
          <w:rFonts w:eastAsia="PMingLiU"/>
          <w:color w:val="auto"/>
          <w:sz w:val="28"/>
          <w:szCs w:val="28"/>
        </w:rPr>
        <w:t>. Результаты работы будут использованы для разработки та</w:t>
      </w:r>
      <w:r w:rsidR="006A6AAA" w:rsidRPr="006A6AAA">
        <w:rPr>
          <w:rStyle w:val="ac"/>
          <w:rFonts w:eastAsia="PMingLiU"/>
          <w:color w:val="auto"/>
          <w:sz w:val="28"/>
          <w:szCs w:val="28"/>
        </w:rPr>
        <w:t>к</w:t>
      </w:r>
      <w:r w:rsidR="006A6AAA" w:rsidRPr="006A6AAA">
        <w:rPr>
          <w:rStyle w:val="ac"/>
          <w:rFonts w:eastAsia="PMingLiU"/>
          <w:color w:val="auto"/>
          <w:sz w:val="28"/>
          <w:szCs w:val="28"/>
        </w:rPr>
        <w:t>тико-технического задания на проведение ОКР.</w:t>
      </w:r>
    </w:p>
    <w:p w:rsidR="00E82854" w:rsidRPr="006A6AAA" w:rsidRDefault="00337078" w:rsidP="00E82854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6A6AAA">
        <w:rPr>
          <w:rStyle w:val="ac"/>
          <w:rFonts w:eastAsia="PMingLiU"/>
          <w:color w:val="auto"/>
          <w:sz w:val="28"/>
          <w:szCs w:val="28"/>
        </w:rPr>
        <w:t>Область применени</w:t>
      </w:r>
      <w:r w:rsidR="006A6AAA" w:rsidRPr="006A6AAA">
        <w:rPr>
          <w:rStyle w:val="ac"/>
          <w:rFonts w:eastAsia="PMingLiU"/>
          <w:color w:val="auto"/>
          <w:sz w:val="28"/>
          <w:szCs w:val="28"/>
        </w:rPr>
        <w:t>я - разработка и производство продукции электронной пр</w:t>
      </w:r>
      <w:r w:rsidR="006A6AAA" w:rsidRPr="006A6AAA">
        <w:rPr>
          <w:rStyle w:val="ac"/>
          <w:rFonts w:eastAsia="PMingLiU"/>
          <w:color w:val="auto"/>
          <w:sz w:val="28"/>
          <w:szCs w:val="28"/>
        </w:rPr>
        <w:t>о</w:t>
      </w:r>
      <w:r w:rsidR="006A6AAA" w:rsidRPr="006A6AAA">
        <w:rPr>
          <w:rStyle w:val="ac"/>
          <w:rFonts w:eastAsia="PMingLiU"/>
          <w:color w:val="auto"/>
          <w:sz w:val="28"/>
          <w:szCs w:val="28"/>
        </w:rPr>
        <w:t>мышленности</w:t>
      </w:r>
    </w:p>
    <w:p w:rsidR="00E24B41" w:rsidRPr="00337078" w:rsidRDefault="00E24B41" w:rsidP="00287E22">
      <w:pPr>
        <w:pStyle w:val="S-"/>
      </w:pPr>
      <w:bookmarkStart w:id="2" w:name="_Toc212445654"/>
      <w:r w:rsidRPr="00337078">
        <w:lastRenderedPageBreak/>
        <w:t>СОДЕРЖАНИЕ</w:t>
      </w:r>
      <w:bookmarkEnd w:id="2"/>
    </w:p>
    <w:p w:rsidR="00287E22" w:rsidRPr="00337078" w:rsidRDefault="00431C81" w:rsidP="000E683C">
      <w:pPr>
        <w:pStyle w:val="11"/>
        <w:rPr>
          <w:noProof/>
        </w:rPr>
      </w:pPr>
      <w:r w:rsidRPr="00337078">
        <w:rPr>
          <w:rFonts w:ascii="Calibri" w:hAnsi="Calibri"/>
          <w:b/>
        </w:rPr>
        <w:fldChar w:fldCharType="begin"/>
      </w:r>
      <w:r w:rsidR="00E24B41" w:rsidRPr="00337078">
        <w:instrText xml:space="preserve"> TOC \o "1-4" \u </w:instrText>
      </w:r>
      <w:r w:rsidRPr="00337078">
        <w:rPr>
          <w:rFonts w:ascii="Calibri" w:hAnsi="Calibri"/>
          <w:b/>
        </w:rPr>
        <w:fldChar w:fldCharType="separate"/>
      </w:r>
      <w:r w:rsidR="00287E22" w:rsidRPr="00337078">
        <w:rPr>
          <w:noProof/>
        </w:rPr>
        <w:t>ВВЕДЕНИЕ</w:t>
      </w:r>
      <w:r w:rsidR="00287E22" w:rsidRPr="00337078">
        <w:rPr>
          <w:noProof/>
        </w:rPr>
        <w:tab/>
      </w:r>
      <w:r w:rsidRPr="00337078">
        <w:rPr>
          <w:noProof/>
        </w:rPr>
        <w:fldChar w:fldCharType="begin"/>
      </w:r>
      <w:r w:rsidR="00287E22" w:rsidRPr="00337078">
        <w:rPr>
          <w:noProof/>
        </w:rPr>
        <w:instrText xml:space="preserve"> PAGEREF _Toc220228024 \h </w:instrText>
      </w:r>
      <w:r w:rsidRPr="00337078">
        <w:rPr>
          <w:noProof/>
        </w:rPr>
      </w:r>
      <w:r w:rsidRPr="00337078">
        <w:rPr>
          <w:noProof/>
        </w:rPr>
        <w:fldChar w:fldCharType="separate"/>
      </w:r>
      <w:r w:rsidR="00184D18">
        <w:rPr>
          <w:noProof/>
        </w:rPr>
        <w:t>7</w:t>
      </w:r>
      <w:r w:rsidRPr="00337078">
        <w:rPr>
          <w:noProof/>
        </w:rPr>
        <w:fldChar w:fldCharType="end"/>
      </w:r>
    </w:p>
    <w:p w:rsidR="00287E22" w:rsidRPr="00337078" w:rsidRDefault="00287E22" w:rsidP="00287E22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1. </w:t>
      </w:r>
      <w:r w:rsidR="005035F0" w:rsidRPr="005035F0">
        <w:rPr>
          <w:rFonts w:ascii="Times New Roman" w:eastAsia="PMingLiU" w:hAnsi="Times New Roman"/>
          <w:noProof/>
          <w:color w:val="808080"/>
          <w:sz w:val="28"/>
          <w:szCs w:val="28"/>
        </w:rPr>
        <w:t>Исследования современных технологий беспроводных коммуникаций и аппаратных платформ для передачи информации с использованием широкого спектра частот и низкой мощности.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_Toc220228025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184D18">
        <w:rPr>
          <w:rFonts w:ascii="Times New Roman" w:hAnsi="Times New Roman"/>
          <w:noProof/>
          <w:sz w:val="28"/>
          <w:szCs w:val="28"/>
        </w:rPr>
        <w:t>9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 w:rsidP="00287E22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2. </w:t>
      </w:r>
      <w:r w:rsidR="000E683C" w:rsidRPr="000E683C">
        <w:rPr>
          <w:rFonts w:ascii="Times New Roman" w:eastAsia="PMingLiU" w:hAnsi="Times New Roman"/>
          <w:noProof/>
          <w:color w:val="808080"/>
          <w:sz w:val="28"/>
          <w:szCs w:val="28"/>
        </w:rPr>
        <w:t>Исследование индивидуальных тактических средств радиосвязи низового звена управления войсками (солдат-отделение-взвод) используемых в боевых условиях.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_Toc220228026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184D18">
        <w:rPr>
          <w:rFonts w:ascii="Times New Roman" w:hAnsi="Times New Roman"/>
          <w:noProof/>
          <w:sz w:val="28"/>
          <w:szCs w:val="28"/>
        </w:rPr>
        <w:t>12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 w:rsidP="00287E22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3. </w:t>
      </w:r>
      <w:r w:rsidR="000E683C" w:rsidRPr="000E683C">
        <w:rPr>
          <w:rFonts w:ascii="Times New Roman" w:eastAsia="PMingLiU" w:hAnsi="Times New Roman"/>
          <w:noProof/>
          <w:color w:val="808080"/>
          <w:sz w:val="28"/>
          <w:szCs w:val="28"/>
        </w:rPr>
        <w:t>Проведение эксперимента для подтверждения возможности построения линии радиосвязи с использованием БИС приемопередатчиков LPWAN.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_Toc220228027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184D18">
        <w:rPr>
          <w:rFonts w:ascii="Times New Roman" w:hAnsi="Times New Roman"/>
          <w:noProof/>
          <w:sz w:val="28"/>
          <w:szCs w:val="28"/>
        </w:rPr>
        <w:t>16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 w:rsidP="000E683C">
      <w:pPr>
        <w:pStyle w:val="11"/>
        <w:rPr>
          <w:noProof/>
        </w:rPr>
      </w:pPr>
      <w:r w:rsidRPr="00337078">
        <w:rPr>
          <w:noProof/>
        </w:rPr>
        <w:t>ЗАКЛЮЧЕНИЕ</w:t>
      </w:r>
      <w:r w:rsidRPr="00337078">
        <w:rPr>
          <w:noProof/>
        </w:rPr>
        <w:tab/>
      </w:r>
      <w:r w:rsidR="00523DAB">
        <w:rPr>
          <w:noProof/>
        </w:rPr>
        <w:t>20</w:t>
      </w:r>
    </w:p>
    <w:p w:rsidR="00287E22" w:rsidRPr="00337078" w:rsidRDefault="00287E22" w:rsidP="000E683C">
      <w:pPr>
        <w:pStyle w:val="11"/>
        <w:rPr>
          <w:noProof/>
        </w:rPr>
      </w:pPr>
      <w:r w:rsidRPr="00337078">
        <w:rPr>
          <w:noProof/>
        </w:rPr>
        <w:t>СПИСОК ИСПОЛЬЗОВАННЫХ ИСТОЧНИКОВ</w:t>
      </w:r>
      <w:r w:rsidRPr="00337078">
        <w:rPr>
          <w:noProof/>
        </w:rPr>
        <w:tab/>
      </w:r>
      <w:r w:rsidR="00897C51">
        <w:rPr>
          <w:noProof/>
        </w:rPr>
        <w:t>21</w:t>
      </w:r>
    </w:p>
    <w:p w:rsidR="00287E22" w:rsidRDefault="00287E22" w:rsidP="00897C51">
      <w:pPr>
        <w:pStyle w:val="11"/>
        <w:spacing w:after="120"/>
        <w:rPr>
          <w:noProof/>
        </w:rPr>
      </w:pPr>
      <w:r w:rsidRPr="00337078">
        <w:rPr>
          <w:noProof/>
        </w:rPr>
        <w:t>ПРИЛОЖЕНИ</w:t>
      </w:r>
      <w:r w:rsidR="00897C51">
        <w:rPr>
          <w:noProof/>
        </w:rPr>
        <w:t xml:space="preserve">Е 1 на </w:t>
      </w:r>
      <w:r w:rsidR="008A0CAF">
        <w:rPr>
          <w:noProof/>
        </w:rPr>
        <w:t>35</w:t>
      </w:r>
      <w:r w:rsidR="00897C51">
        <w:rPr>
          <w:noProof/>
        </w:rPr>
        <w:t xml:space="preserve"> страницах</w:t>
      </w:r>
    </w:p>
    <w:p w:rsidR="00897C51" w:rsidRPr="00897C51" w:rsidRDefault="00897C51" w:rsidP="00897C51">
      <w:pPr>
        <w:spacing w:after="120"/>
        <w:ind w:left="993"/>
        <w:rPr>
          <w:rFonts w:ascii="Times New Roman" w:hAnsi="Times New Roman"/>
          <w:noProof/>
          <w:sz w:val="28"/>
          <w:szCs w:val="28"/>
        </w:rPr>
      </w:pPr>
      <w:r w:rsidRPr="00897C51">
        <w:rPr>
          <w:rFonts w:ascii="Times New Roman" w:hAnsi="Times New Roman"/>
          <w:noProof/>
          <w:sz w:val="28"/>
          <w:szCs w:val="28"/>
        </w:rPr>
        <w:t xml:space="preserve">ПРИЛОЖЕНИЕ </w:t>
      </w:r>
      <w:r>
        <w:rPr>
          <w:rFonts w:ascii="Times New Roman" w:hAnsi="Times New Roman"/>
          <w:noProof/>
          <w:sz w:val="28"/>
          <w:szCs w:val="28"/>
        </w:rPr>
        <w:t>2</w:t>
      </w:r>
      <w:r w:rsidRPr="00897C51">
        <w:rPr>
          <w:rFonts w:ascii="Times New Roman" w:hAnsi="Times New Roman"/>
          <w:noProof/>
          <w:sz w:val="28"/>
          <w:szCs w:val="28"/>
        </w:rPr>
        <w:t xml:space="preserve"> на </w:t>
      </w:r>
      <w:r w:rsidR="00A25E9D">
        <w:rPr>
          <w:rFonts w:ascii="Times New Roman" w:hAnsi="Times New Roman"/>
          <w:noProof/>
          <w:sz w:val="28"/>
          <w:szCs w:val="28"/>
        </w:rPr>
        <w:t>40</w:t>
      </w:r>
      <w:r w:rsidRPr="00897C51">
        <w:rPr>
          <w:rFonts w:ascii="Times New Roman" w:hAnsi="Times New Roman"/>
          <w:noProof/>
          <w:sz w:val="28"/>
          <w:szCs w:val="28"/>
        </w:rPr>
        <w:t xml:space="preserve"> страницах</w:t>
      </w:r>
    </w:p>
    <w:p w:rsidR="00897C51" w:rsidRPr="00897C51" w:rsidRDefault="00897C51" w:rsidP="00897C51">
      <w:pPr>
        <w:spacing w:after="120"/>
        <w:ind w:left="993"/>
        <w:rPr>
          <w:rFonts w:ascii="Times New Roman" w:hAnsi="Times New Roman"/>
          <w:noProof/>
          <w:sz w:val="28"/>
          <w:szCs w:val="28"/>
        </w:rPr>
      </w:pPr>
      <w:r w:rsidRPr="00897C51">
        <w:rPr>
          <w:rFonts w:ascii="Times New Roman" w:hAnsi="Times New Roman"/>
          <w:noProof/>
          <w:sz w:val="28"/>
          <w:szCs w:val="28"/>
        </w:rPr>
        <w:t xml:space="preserve">ПРИЛОЖЕНИЕ </w:t>
      </w:r>
      <w:r>
        <w:rPr>
          <w:rFonts w:ascii="Times New Roman" w:hAnsi="Times New Roman"/>
          <w:noProof/>
          <w:sz w:val="28"/>
          <w:szCs w:val="28"/>
        </w:rPr>
        <w:t>3</w:t>
      </w:r>
      <w:r w:rsidRPr="00897C51">
        <w:rPr>
          <w:rFonts w:ascii="Times New Roman" w:hAnsi="Times New Roman"/>
          <w:noProof/>
          <w:sz w:val="28"/>
          <w:szCs w:val="28"/>
        </w:rPr>
        <w:t xml:space="preserve"> на </w:t>
      </w:r>
      <w:r>
        <w:rPr>
          <w:rFonts w:ascii="Times New Roman" w:hAnsi="Times New Roman"/>
          <w:noProof/>
          <w:sz w:val="28"/>
          <w:szCs w:val="28"/>
        </w:rPr>
        <w:t>3</w:t>
      </w:r>
      <w:r w:rsidRPr="00897C51">
        <w:rPr>
          <w:rFonts w:ascii="Times New Roman" w:hAnsi="Times New Roman"/>
          <w:noProof/>
          <w:sz w:val="28"/>
          <w:szCs w:val="28"/>
        </w:rPr>
        <w:t xml:space="preserve"> страницах </w:t>
      </w:r>
    </w:p>
    <w:p w:rsidR="00897C51" w:rsidRDefault="00897C51" w:rsidP="00897C51">
      <w:pPr>
        <w:spacing w:after="120"/>
        <w:ind w:left="993"/>
        <w:rPr>
          <w:rFonts w:ascii="Times New Roman" w:hAnsi="Times New Roman"/>
          <w:noProof/>
          <w:sz w:val="28"/>
          <w:szCs w:val="28"/>
        </w:rPr>
      </w:pPr>
      <w:r w:rsidRPr="00897C51">
        <w:rPr>
          <w:rFonts w:ascii="Times New Roman" w:hAnsi="Times New Roman"/>
          <w:noProof/>
          <w:sz w:val="28"/>
          <w:szCs w:val="28"/>
        </w:rPr>
        <w:t xml:space="preserve">ПРИЛОЖЕНИЕ </w:t>
      </w:r>
      <w:r>
        <w:rPr>
          <w:rFonts w:ascii="Times New Roman" w:hAnsi="Times New Roman"/>
          <w:noProof/>
          <w:sz w:val="28"/>
          <w:szCs w:val="28"/>
        </w:rPr>
        <w:t>4</w:t>
      </w:r>
      <w:r w:rsidRPr="00897C51">
        <w:rPr>
          <w:rFonts w:ascii="Times New Roman" w:hAnsi="Times New Roman"/>
          <w:noProof/>
          <w:sz w:val="28"/>
          <w:szCs w:val="28"/>
        </w:rPr>
        <w:t xml:space="preserve"> на 1</w:t>
      </w:r>
      <w:r w:rsidR="00751C62">
        <w:rPr>
          <w:rFonts w:ascii="Times New Roman" w:hAnsi="Times New Roman"/>
          <w:noProof/>
          <w:sz w:val="28"/>
          <w:szCs w:val="28"/>
        </w:rPr>
        <w:t>1</w:t>
      </w:r>
      <w:r w:rsidRPr="00897C51">
        <w:rPr>
          <w:rFonts w:ascii="Times New Roman" w:hAnsi="Times New Roman"/>
          <w:noProof/>
          <w:sz w:val="28"/>
          <w:szCs w:val="28"/>
        </w:rPr>
        <w:t xml:space="preserve"> страницах</w:t>
      </w:r>
    </w:p>
    <w:p w:rsidR="00864DDE" w:rsidRPr="00897C51" w:rsidRDefault="00864DDE" w:rsidP="00897C51">
      <w:pPr>
        <w:spacing w:after="120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ПРИЛОЖЕНИЕ 5 на </w:t>
      </w:r>
      <w:r w:rsidR="00496795">
        <w:rPr>
          <w:rFonts w:ascii="Times New Roman" w:hAnsi="Times New Roman"/>
          <w:noProof/>
          <w:sz w:val="28"/>
          <w:szCs w:val="28"/>
        </w:rPr>
        <w:t>13</w:t>
      </w:r>
      <w:r>
        <w:rPr>
          <w:rFonts w:ascii="Times New Roman" w:hAnsi="Times New Roman"/>
          <w:noProof/>
          <w:sz w:val="28"/>
          <w:szCs w:val="28"/>
        </w:rPr>
        <w:t xml:space="preserve"> страницах</w:t>
      </w:r>
    </w:p>
    <w:p w:rsidR="00897C51" w:rsidRPr="00897C51" w:rsidRDefault="00897C51" w:rsidP="00897C51"/>
    <w:p w:rsidR="00E24B41" w:rsidRPr="00337078" w:rsidRDefault="00431C81" w:rsidP="00D46144">
      <w:pPr>
        <w:pStyle w:val="1"/>
        <w:spacing w:line="360" w:lineRule="auto"/>
        <w:sectPr w:rsidR="00E24B41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  <w:r w:rsidRPr="00337078">
        <w:rPr>
          <w:rFonts w:ascii="Times New Roman" w:hAnsi="Times New Roman"/>
        </w:rPr>
        <w:fldChar w:fldCharType="end"/>
      </w:r>
    </w:p>
    <w:p w:rsidR="004C7AB3" w:rsidRPr="00864DDE" w:rsidRDefault="004C7AB3" w:rsidP="00287E22">
      <w:pPr>
        <w:pStyle w:val="S-"/>
        <w:rPr>
          <w:b/>
        </w:rPr>
      </w:pPr>
      <w:bookmarkStart w:id="3" w:name="_Toc212445655"/>
      <w:r w:rsidRPr="00864DDE">
        <w:rPr>
          <w:b/>
        </w:rPr>
        <w:lastRenderedPageBreak/>
        <w:t>НОРМАТИВНЫЕ ССЫЛКИ</w:t>
      </w:r>
    </w:p>
    <w:p w:rsidR="007B1218" w:rsidRDefault="006C1153" w:rsidP="005035F0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В настоящем отчете о НИР использованы ссылки на следующие стандарты: </w:t>
      </w:r>
    </w:p>
    <w:p w:rsidR="00C0253F" w:rsidRDefault="00C0253F" w:rsidP="00DD5369">
      <w:pPr>
        <w:pStyle w:val="4"/>
        <w:spacing w:after="120"/>
        <w:ind w:firstLine="0"/>
        <w:rPr>
          <w:rStyle w:val="ac"/>
          <w:rFonts w:eastAsia="PMingLiU"/>
          <w:b w:val="0"/>
          <w:color w:val="auto"/>
        </w:rPr>
      </w:pPr>
      <w:r w:rsidRPr="00C0253F">
        <w:rPr>
          <w:b w:val="0"/>
        </w:rPr>
        <w:t>IEEE 802.15</w:t>
      </w:r>
      <w:r>
        <w:rPr>
          <w:b w:val="0"/>
        </w:rPr>
        <w:t xml:space="preserve"> С</w:t>
      </w:r>
      <w:r w:rsidRPr="00C0253F">
        <w:rPr>
          <w:rStyle w:val="ac"/>
          <w:rFonts w:eastAsia="PMingLiU"/>
          <w:b w:val="0"/>
          <w:color w:val="auto"/>
        </w:rPr>
        <w:t>тандарт</w:t>
      </w:r>
      <w:r>
        <w:rPr>
          <w:rStyle w:val="ac"/>
          <w:rFonts w:eastAsia="PMingLiU"/>
          <w:b w:val="0"/>
          <w:color w:val="auto"/>
        </w:rPr>
        <w:t>ы</w:t>
      </w:r>
      <w:r w:rsidRPr="00C0253F">
        <w:rPr>
          <w:rStyle w:val="ac"/>
          <w:rFonts w:eastAsia="PMingLiU"/>
          <w:b w:val="0"/>
          <w:color w:val="auto"/>
        </w:rPr>
        <w:t xml:space="preserve"> беспроводных персональных сетей (WPAN)</w:t>
      </w:r>
      <w:r>
        <w:rPr>
          <w:rStyle w:val="ac"/>
          <w:rFonts w:eastAsia="PMingLiU"/>
          <w:b w:val="0"/>
          <w:color w:val="auto"/>
        </w:rPr>
        <w:t>.</w:t>
      </w:r>
    </w:p>
    <w:p w:rsidR="00CB56AF" w:rsidRPr="001C2BCB" w:rsidRDefault="00CB56AF" w:rsidP="00DD5369">
      <w:pPr>
        <w:pStyle w:val="11"/>
        <w:spacing w:after="120"/>
        <w:ind w:firstLine="0"/>
      </w:pPr>
      <w:r w:rsidRPr="001C2BCB">
        <w:t xml:space="preserve">MIL-STD-810F </w:t>
      </w:r>
      <w:r w:rsidR="001C2BCB">
        <w:t>У</w:t>
      </w:r>
      <w:r w:rsidR="001C2BCB" w:rsidRPr="001C2BCB">
        <w:t>стойчивость оборудования к воздействиям</w:t>
      </w:r>
      <w:r w:rsidR="001C2BCB">
        <w:t xml:space="preserve"> окружающей среды</w:t>
      </w:r>
    </w:p>
    <w:p w:rsidR="001C2BCB" w:rsidRDefault="001C2BCB" w:rsidP="00DD5369">
      <w:pPr>
        <w:pStyle w:val="S-"/>
        <w:spacing w:after="120" w:line="360" w:lineRule="auto"/>
        <w:jc w:val="both"/>
      </w:pPr>
      <w:r>
        <w:t>ETSI EN 300 220  Электромагнитная совместимость и радиочастотный спектр. Ради</w:t>
      </w:r>
      <w:r>
        <w:t>о</w:t>
      </w:r>
      <w:r>
        <w:t>оборудование малого радиуса действия диапазона частот от 25 МГц до 1000 МГц с уровнем мощности до 500 мВт.</w:t>
      </w:r>
    </w:p>
    <w:p w:rsidR="001C2BCB" w:rsidRPr="001C2BCB" w:rsidRDefault="00A613F1" w:rsidP="00DD5369">
      <w:pPr>
        <w:pStyle w:val="4"/>
        <w:spacing w:after="120"/>
        <w:ind w:firstLine="0"/>
        <w:rPr>
          <w:b w:val="0"/>
        </w:rPr>
      </w:pPr>
      <w:r w:rsidRPr="001C2BCB">
        <w:rPr>
          <w:b w:val="0"/>
        </w:rPr>
        <w:t xml:space="preserve">ГОСТ 16600-72 </w:t>
      </w:r>
      <w:r w:rsidR="001C2BCB" w:rsidRPr="001C2BCB">
        <w:rPr>
          <w:b w:val="0"/>
        </w:rPr>
        <w:t>Передача речи по трактам радиотелефонной связи. Требования  к ра</w:t>
      </w:r>
      <w:r w:rsidR="001C2BCB" w:rsidRPr="001C2BCB">
        <w:rPr>
          <w:b w:val="0"/>
        </w:rPr>
        <w:t>з</w:t>
      </w:r>
      <w:r w:rsidR="001C2BCB" w:rsidRPr="001C2BCB">
        <w:rPr>
          <w:b w:val="0"/>
        </w:rPr>
        <w:t>борчивости  речи  и  методы артикуляционных измерений</w:t>
      </w:r>
      <w:r w:rsidR="001C2BCB">
        <w:rPr>
          <w:b w:val="0"/>
        </w:rPr>
        <w:t>.</w:t>
      </w:r>
      <w:r w:rsidR="001C2BCB" w:rsidRPr="001C2BCB">
        <w:rPr>
          <w:b w:val="0"/>
        </w:rPr>
        <w:t xml:space="preserve"> </w:t>
      </w:r>
    </w:p>
    <w:p w:rsidR="001C2BCB" w:rsidRDefault="001C2BCB" w:rsidP="00DD5369">
      <w:pPr>
        <w:pStyle w:val="4"/>
        <w:spacing w:after="120"/>
        <w:ind w:firstLine="0"/>
        <w:rPr>
          <w:b w:val="0"/>
        </w:rPr>
      </w:pPr>
      <w:r w:rsidRPr="00F55BE9">
        <w:rPr>
          <w:b w:val="0"/>
        </w:rPr>
        <w:t>ГОСТ 7.32—2017</w:t>
      </w:r>
      <w:r>
        <w:rPr>
          <w:b w:val="0"/>
        </w:rPr>
        <w:t xml:space="preserve"> </w:t>
      </w:r>
      <w:r w:rsidRPr="00F55BE9">
        <w:rPr>
          <w:b w:val="0"/>
        </w:rPr>
        <w:t>Система стандартов по информации, библиотечному и издательск</w:t>
      </w:r>
      <w:r w:rsidRPr="00F55BE9">
        <w:rPr>
          <w:b w:val="0"/>
        </w:rPr>
        <w:t>о</w:t>
      </w:r>
      <w:r w:rsidRPr="00F55BE9">
        <w:rPr>
          <w:b w:val="0"/>
        </w:rPr>
        <w:t>му делу</w:t>
      </w:r>
      <w:r>
        <w:rPr>
          <w:b w:val="0"/>
        </w:rPr>
        <w:t>. О</w:t>
      </w:r>
      <w:r w:rsidRPr="00F55BE9">
        <w:rPr>
          <w:b w:val="0"/>
        </w:rPr>
        <w:t>тчет о научно-исследовательской работе</w:t>
      </w:r>
      <w:r>
        <w:rPr>
          <w:b w:val="0"/>
        </w:rPr>
        <w:t xml:space="preserve">.  </w:t>
      </w:r>
      <w:r w:rsidRPr="00F55BE9">
        <w:rPr>
          <w:b w:val="0"/>
        </w:rPr>
        <w:t>Структура и правила оформления</w:t>
      </w:r>
      <w:r>
        <w:rPr>
          <w:b w:val="0"/>
        </w:rPr>
        <w:t>.</w:t>
      </w:r>
    </w:p>
    <w:p w:rsidR="001C2BCB" w:rsidRPr="001C2BCB" w:rsidRDefault="001C2BCB" w:rsidP="00DD5369">
      <w:pPr>
        <w:spacing w:after="120" w:line="360" w:lineRule="auto"/>
        <w:rPr>
          <w:rFonts w:ascii="Times New Roman" w:eastAsia="PMingLiU" w:hAnsi="Times New Roman"/>
          <w:sz w:val="28"/>
          <w:szCs w:val="28"/>
        </w:rPr>
      </w:pPr>
      <w:r w:rsidRPr="001C2BCB">
        <w:rPr>
          <w:rFonts w:ascii="Times New Roman" w:eastAsia="PMingLiU" w:hAnsi="Times New Roman"/>
          <w:sz w:val="28"/>
          <w:szCs w:val="28"/>
        </w:rPr>
        <w:t>ГОСТ 7.90-2007 Система стандартов по информации, библиотечному и издательскому делу универсальная десятичная классификация</w:t>
      </w:r>
      <w:r>
        <w:rPr>
          <w:rFonts w:ascii="Times New Roman" w:eastAsia="PMingLiU" w:hAnsi="Times New Roman"/>
          <w:sz w:val="28"/>
          <w:szCs w:val="28"/>
        </w:rPr>
        <w:t>.</w:t>
      </w:r>
      <w:r w:rsidRPr="001C2BCB">
        <w:rPr>
          <w:rFonts w:ascii="Times New Roman" w:eastAsia="PMingLiU" w:hAnsi="Times New Roman"/>
          <w:sz w:val="28"/>
          <w:szCs w:val="28"/>
        </w:rPr>
        <w:t xml:space="preserve"> Структура, правила ведения и инде</w:t>
      </w:r>
      <w:r w:rsidRPr="001C2BCB">
        <w:rPr>
          <w:rFonts w:ascii="Times New Roman" w:eastAsia="PMingLiU" w:hAnsi="Times New Roman"/>
          <w:sz w:val="28"/>
          <w:szCs w:val="28"/>
        </w:rPr>
        <w:t>к</w:t>
      </w:r>
      <w:r w:rsidRPr="001C2BCB">
        <w:rPr>
          <w:rFonts w:ascii="Times New Roman" w:eastAsia="PMingLiU" w:hAnsi="Times New Roman"/>
          <w:sz w:val="28"/>
          <w:szCs w:val="28"/>
        </w:rPr>
        <w:t>сирования</w:t>
      </w:r>
    </w:p>
    <w:p w:rsidR="00D52FE3" w:rsidRDefault="00D52FE3" w:rsidP="00DD5369">
      <w:pPr>
        <w:pStyle w:val="S-"/>
        <w:spacing w:after="120" w:line="360" w:lineRule="auto"/>
        <w:jc w:val="both"/>
      </w:pPr>
      <w:proofErr w:type="gramStart"/>
      <w:r>
        <w:t>СТ</w:t>
      </w:r>
      <w:proofErr w:type="gramEnd"/>
      <w:r>
        <w:t xml:space="preserve"> РК В 13.50-2017</w:t>
      </w:r>
      <w:r>
        <w:tab/>
        <w:t>Комплексная система контроля качества. Аппаратура, приборы, устройства и оборудование военного назначения. Методы испытаний на воздействие механических факторов</w:t>
      </w:r>
    </w:p>
    <w:p w:rsidR="00D52FE3" w:rsidRDefault="00D52FE3" w:rsidP="00DD5369">
      <w:pPr>
        <w:pStyle w:val="S-"/>
        <w:spacing w:after="120" w:line="360" w:lineRule="auto"/>
        <w:jc w:val="both"/>
      </w:pPr>
      <w:proofErr w:type="gramStart"/>
      <w:r>
        <w:t>СТ</w:t>
      </w:r>
      <w:proofErr w:type="gramEnd"/>
      <w:r>
        <w:t xml:space="preserve"> РК В 13.51-2017</w:t>
      </w:r>
      <w:r>
        <w:tab/>
        <w:t>Комплексная система контроля качества. Аппаратура, приборы, устройства и оборудование военного назначения. Методы испытаний на воздействие климатических факторов</w:t>
      </w:r>
    </w:p>
    <w:p w:rsidR="00A613F1" w:rsidRDefault="00D52FE3" w:rsidP="00DD5369">
      <w:pPr>
        <w:pStyle w:val="S-"/>
        <w:spacing w:after="120" w:line="360" w:lineRule="auto"/>
        <w:jc w:val="both"/>
      </w:pPr>
      <w:proofErr w:type="gramStart"/>
      <w:r>
        <w:t>СТ</w:t>
      </w:r>
      <w:proofErr w:type="gramEnd"/>
      <w:r>
        <w:t xml:space="preserve"> РК В 13.52-2017</w:t>
      </w:r>
      <w:r>
        <w:tab/>
        <w:t>Комплексная система контроля качества. Аппаратура, приборы, устройства и оборудование военного назначения. Методы оценки соответствия на вз</w:t>
      </w:r>
      <w:r>
        <w:t>а</w:t>
      </w:r>
      <w:r>
        <w:t>имодействие специальных сред</w:t>
      </w:r>
    </w:p>
    <w:p w:rsidR="004C7AB3" w:rsidRPr="00337078" w:rsidRDefault="004C7AB3" w:rsidP="004C7AB3">
      <w:pPr>
        <w:rPr>
          <w:rFonts w:ascii="Cambria" w:hAnsi="Cambria"/>
          <w:sz w:val="28"/>
          <w:szCs w:val="28"/>
        </w:rPr>
      </w:pPr>
      <w:r w:rsidRPr="00337078">
        <w:rPr>
          <w:sz w:val="28"/>
          <w:szCs w:val="28"/>
        </w:rPr>
        <w:br w:type="page"/>
      </w:r>
    </w:p>
    <w:p w:rsidR="003505B7" w:rsidRPr="00337078" w:rsidRDefault="003505B7" w:rsidP="003505B7">
      <w:pPr>
        <w:pStyle w:val="S-"/>
      </w:pPr>
      <w:r w:rsidRPr="00337078">
        <w:lastRenderedPageBreak/>
        <w:t>ОПРЕДЕЛЕНИЯ</w:t>
      </w:r>
    </w:p>
    <w:p w:rsidR="003505B7" w:rsidRPr="00337078" w:rsidRDefault="003505B7" w:rsidP="003505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3505B7" w:rsidRDefault="003505B7" w:rsidP="003505B7">
      <w:pPr>
        <w:pStyle w:val="S-"/>
        <w:jc w:val="left"/>
      </w:pPr>
      <w:r w:rsidRPr="003505B7">
        <w:rPr>
          <w:u w:val="single"/>
        </w:rPr>
        <w:t>Бюджет канала связи (бюджет радиоканала)</w:t>
      </w:r>
      <w:r>
        <w:t xml:space="preserve">  -  разность в дБ между выходной мощн</w:t>
      </w:r>
      <w:r>
        <w:t>о</w:t>
      </w:r>
      <w:r>
        <w:t xml:space="preserve">стью передатчика в </w:t>
      </w:r>
      <w:proofErr w:type="spellStart"/>
      <w:r>
        <w:t>дБм</w:t>
      </w:r>
      <w:proofErr w:type="spellEnd"/>
      <w:r>
        <w:t xml:space="preserve"> и пределом чувствительности радио в </w:t>
      </w:r>
      <w:proofErr w:type="gramStart"/>
      <w:r>
        <w:t>-</w:t>
      </w:r>
      <w:proofErr w:type="spellStart"/>
      <w:r>
        <w:t>д</w:t>
      </w:r>
      <w:proofErr w:type="gramEnd"/>
      <w:r>
        <w:t>Бм</w:t>
      </w:r>
      <w:proofErr w:type="spellEnd"/>
      <w:r>
        <w:t>. Бюджет канала ≈ Выходная мощность TX (</w:t>
      </w:r>
      <w:proofErr w:type="spellStart"/>
      <w:r>
        <w:t>дБм</w:t>
      </w:r>
      <w:proofErr w:type="spellEnd"/>
      <w:r>
        <w:t>) – Чувствительность RX (-</w:t>
      </w:r>
      <w:proofErr w:type="spellStart"/>
      <w:r>
        <w:t>дБм</w:t>
      </w:r>
      <w:proofErr w:type="spellEnd"/>
      <w:r>
        <w:t>)</w:t>
      </w:r>
      <w:r w:rsidR="00F52E06">
        <w:t>.</w:t>
      </w:r>
    </w:p>
    <w:p w:rsidR="00E24B41" w:rsidRPr="00337078" w:rsidRDefault="00E24B41" w:rsidP="00287E22">
      <w:pPr>
        <w:pStyle w:val="S-"/>
      </w:pPr>
      <w:r w:rsidRPr="00337078">
        <w:t>ОБОЗНАЧЕНИЯ И СОКРАЩЕНИЯ</w:t>
      </w:r>
      <w:bookmarkEnd w:id="3"/>
      <w:r w:rsidR="00F52E06">
        <w:t>:</w:t>
      </w:r>
    </w:p>
    <w:p w:rsidR="00E24B41" w:rsidRPr="005035F0" w:rsidRDefault="00A47024" w:rsidP="004F5C20">
      <w:pPr>
        <w:spacing w:after="0" w:line="36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35F0">
        <w:rPr>
          <w:rFonts w:ascii="Times New Roman" w:hAnsi="Times New Roman"/>
          <w:bCs/>
          <w:sz w:val="28"/>
          <w:szCs w:val="28"/>
        </w:rPr>
        <w:t xml:space="preserve">ВВТ - </w:t>
      </w:r>
      <w:r w:rsidRPr="005035F0">
        <w:rPr>
          <w:rFonts w:ascii="Times New Roman" w:hAnsi="Times New Roman"/>
          <w:sz w:val="28"/>
          <w:szCs w:val="28"/>
        </w:rPr>
        <w:t>вооружения и военная техника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E24B41" w:rsidRPr="00436A6D" w:rsidRDefault="00E24B41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ПО – программное обеспечение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4F5C20" w:rsidRPr="00436A6D" w:rsidRDefault="00C16B91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РЭБ – радиоэлектронная борьба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C16B91" w:rsidRPr="00436A6D" w:rsidRDefault="00C16B91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РЭР – радиоэлектронная разведка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436A6D" w:rsidRDefault="00436A6D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D50A0D">
        <w:rPr>
          <w:rFonts w:ascii="Times New Roman" w:hAnsi="Times New Roman"/>
          <w:sz w:val="28"/>
          <w:szCs w:val="28"/>
        </w:rPr>
        <w:t>КРУС</w:t>
      </w:r>
      <w:r>
        <w:rPr>
          <w:rFonts w:ascii="Times New Roman" w:hAnsi="Times New Roman"/>
          <w:sz w:val="28"/>
          <w:szCs w:val="28"/>
        </w:rPr>
        <w:t xml:space="preserve"> - к</w:t>
      </w:r>
      <w:r w:rsidRPr="00D50A0D">
        <w:rPr>
          <w:rFonts w:ascii="Times New Roman" w:hAnsi="Times New Roman"/>
          <w:sz w:val="28"/>
          <w:szCs w:val="28"/>
        </w:rPr>
        <w:t>омплекс разведки управления и связи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292D32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8PSK — восьмеричная фазовая манипуляция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292D32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16</w:t>
      </w:r>
      <w:r w:rsidRPr="00436A6D">
        <w:rPr>
          <w:rFonts w:ascii="MS Mincho" w:eastAsia="MS Mincho" w:hAnsi="MS Mincho" w:cs="MS Mincho" w:hint="eastAsia"/>
          <w:sz w:val="28"/>
          <w:szCs w:val="28"/>
        </w:rPr>
        <w:t>‑</w:t>
      </w:r>
      <w:r w:rsidRPr="00436A6D">
        <w:rPr>
          <w:rFonts w:ascii="Times New Roman" w:hAnsi="Times New Roman"/>
          <w:sz w:val="28"/>
          <w:szCs w:val="28"/>
        </w:rPr>
        <w:t>QAM — 16</w:t>
      </w:r>
      <w:r w:rsidRPr="00436A6D">
        <w:rPr>
          <w:rFonts w:ascii="MS Mincho" w:eastAsia="MS Mincho" w:hAnsi="MS Mincho" w:cs="MS Mincho" w:hint="eastAsia"/>
          <w:sz w:val="28"/>
          <w:szCs w:val="28"/>
        </w:rPr>
        <w:t>‑</w:t>
      </w:r>
      <w:r w:rsidRPr="00436A6D">
        <w:rPr>
          <w:rFonts w:ascii="Times New Roman" w:hAnsi="Times New Roman"/>
          <w:sz w:val="28"/>
          <w:szCs w:val="28"/>
        </w:rPr>
        <w:t>позиционная квадратурная амплитудная модуляция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292D32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BPSK — двоичная фазовая модуляция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CC1F88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ЛЧМ (</w:t>
      </w:r>
      <w:r w:rsidR="00292D32" w:rsidRPr="00436A6D">
        <w:rPr>
          <w:rFonts w:ascii="Times New Roman" w:hAnsi="Times New Roman"/>
          <w:sz w:val="28"/>
          <w:szCs w:val="28"/>
        </w:rPr>
        <w:t>CSS</w:t>
      </w:r>
      <w:r w:rsidRPr="00436A6D">
        <w:rPr>
          <w:rFonts w:ascii="Times New Roman" w:hAnsi="Times New Roman"/>
          <w:sz w:val="28"/>
          <w:szCs w:val="28"/>
        </w:rPr>
        <w:t>)</w:t>
      </w:r>
      <w:r w:rsidR="00292D32" w:rsidRPr="00436A6D">
        <w:rPr>
          <w:rFonts w:ascii="Times New Roman" w:hAnsi="Times New Roman"/>
          <w:sz w:val="28"/>
          <w:szCs w:val="28"/>
        </w:rPr>
        <w:t xml:space="preserve"> — расширение спектра методом линейной частотной модуляции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292D32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D-BPSK — дифференциальная двоичная фазовая манипуляция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292D32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 xml:space="preserve">GMSK — минимальная </w:t>
      </w:r>
      <w:proofErr w:type="spellStart"/>
      <w:r w:rsidRPr="00436A6D">
        <w:rPr>
          <w:rFonts w:ascii="Times New Roman" w:hAnsi="Times New Roman"/>
          <w:sz w:val="28"/>
          <w:szCs w:val="28"/>
        </w:rPr>
        <w:t>гауссовская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манипуляция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292D32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OFDMA — множественный доступ с ортогональным частотным разделением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292D32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OQPSK — квадратурная фазовая манипуляция со сдвигом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292D32" w:rsidRPr="00436A6D" w:rsidRDefault="00292D32" w:rsidP="00D52FE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QPSK — квадратурная фазовая манипуляция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F52E06" w:rsidRDefault="00292D32" w:rsidP="00B13ED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TDMA — множественный доступ с временным разделением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4F5C20" w:rsidRDefault="00EE0E03" w:rsidP="00B13ED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ПРС – персональная радиостанция (радиостанция солдата)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B13EDB" w:rsidRDefault="00B13EDB" w:rsidP="00B13ED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B13EDB">
        <w:rPr>
          <w:rFonts w:ascii="Times New Roman" w:hAnsi="Times New Roman"/>
          <w:sz w:val="28"/>
          <w:szCs w:val="28"/>
        </w:rPr>
        <w:t>АнСУ</w:t>
      </w:r>
      <w:proofErr w:type="spellEnd"/>
      <w:r>
        <w:rPr>
          <w:rFonts w:ascii="Times New Roman" w:hAnsi="Times New Roman"/>
          <w:sz w:val="28"/>
          <w:szCs w:val="28"/>
        </w:rPr>
        <w:t xml:space="preserve"> – Антенно – согласующее устройство</w:t>
      </w:r>
      <w:r w:rsidR="00F52E06">
        <w:rPr>
          <w:rFonts w:ascii="Times New Roman" w:hAnsi="Times New Roman"/>
          <w:sz w:val="28"/>
          <w:szCs w:val="28"/>
        </w:rPr>
        <w:t>;</w:t>
      </w:r>
    </w:p>
    <w:p w:rsidR="00B13EDB" w:rsidRPr="00B13EDB" w:rsidRDefault="00F52E06" w:rsidP="00F52E06">
      <w:pPr>
        <w:spacing w:after="0" w:line="360" w:lineRule="auto"/>
        <w:ind w:firstLine="567"/>
        <w:sectPr w:rsidR="00B13EDB" w:rsidRPr="00B13EDB" w:rsidSect="00BE7F9F">
          <w:pgSz w:w="12240" w:h="15840"/>
          <w:pgMar w:top="1134" w:right="567" w:bottom="1134" w:left="1134" w:header="720" w:footer="720" w:gutter="0"/>
          <w:cols w:space="720"/>
        </w:sectPr>
      </w:pPr>
      <w:r>
        <w:rPr>
          <w:rFonts w:ascii="Times New Roman" w:hAnsi="Times New Roman"/>
          <w:sz w:val="28"/>
          <w:szCs w:val="28"/>
          <w:lang w:val="en-US"/>
        </w:rPr>
        <w:t>LPWAN</w:t>
      </w:r>
      <w:r w:rsidRPr="00F52E06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F52E06">
        <w:rPr>
          <w:rFonts w:ascii="Times New Roman" w:hAnsi="Times New Roman"/>
          <w:sz w:val="28"/>
          <w:szCs w:val="28"/>
        </w:rPr>
        <w:t>энергоэффективные</w:t>
      </w:r>
      <w:proofErr w:type="spellEnd"/>
      <w:r w:rsidRPr="00F52E06">
        <w:rPr>
          <w:rFonts w:ascii="Times New Roman" w:hAnsi="Times New Roman"/>
          <w:sz w:val="28"/>
          <w:szCs w:val="28"/>
        </w:rPr>
        <w:t xml:space="preserve"> сети радиосвязи дальнего радиуса действия</w:t>
      </w:r>
    </w:p>
    <w:p w:rsidR="00E24B41" w:rsidRPr="00D52FE3" w:rsidRDefault="00E24B41" w:rsidP="00EC5CE2">
      <w:pPr>
        <w:pStyle w:val="1"/>
        <w:spacing w:before="0" w:line="360" w:lineRule="auto"/>
        <w:rPr>
          <w:b/>
        </w:rPr>
      </w:pPr>
      <w:bookmarkStart w:id="4" w:name="_Toc212445656"/>
      <w:bookmarkStart w:id="5" w:name="_Toc220228024"/>
      <w:r w:rsidRPr="00D52FE3">
        <w:rPr>
          <w:b/>
        </w:rPr>
        <w:lastRenderedPageBreak/>
        <w:t>В</w:t>
      </w:r>
      <w:bookmarkEnd w:id="4"/>
      <w:r w:rsidRPr="00D52FE3">
        <w:rPr>
          <w:b/>
        </w:rPr>
        <w:t>ВЕДЕНИЕ</w:t>
      </w:r>
      <w:bookmarkEnd w:id="5"/>
      <w:r w:rsidRPr="00D52FE3">
        <w:rPr>
          <w:b/>
        </w:rPr>
        <w:t xml:space="preserve"> </w:t>
      </w:r>
    </w:p>
    <w:p w:rsidR="00A82280" w:rsidRPr="009F6461" w:rsidRDefault="009F6461" w:rsidP="00A82280">
      <w:pPr>
        <w:pStyle w:val="4"/>
        <w:rPr>
          <w:rStyle w:val="ac"/>
          <w:rFonts w:eastAsia="PMingLiU"/>
          <w:b w:val="0"/>
          <w:color w:val="auto"/>
        </w:rPr>
      </w:pPr>
      <w:r w:rsidRPr="009F6461">
        <w:rPr>
          <w:rStyle w:val="ac"/>
          <w:rFonts w:eastAsia="PMingLiU"/>
          <w:b w:val="0"/>
          <w:color w:val="auto"/>
        </w:rPr>
        <w:t xml:space="preserve">Радиосвязь в системе управления силовыми структурами должна предоставлять возможность личной </w:t>
      </w:r>
      <w:r>
        <w:rPr>
          <w:rStyle w:val="ac"/>
          <w:rFonts w:eastAsia="PMingLiU"/>
          <w:b w:val="0"/>
          <w:color w:val="auto"/>
        </w:rPr>
        <w:t>коммуникации</w:t>
      </w:r>
      <w:r w:rsidRPr="009F6461">
        <w:rPr>
          <w:rStyle w:val="ac"/>
          <w:rFonts w:eastAsia="PMingLiU"/>
          <w:b w:val="0"/>
          <w:color w:val="auto"/>
        </w:rPr>
        <w:t xml:space="preserve"> </w:t>
      </w:r>
      <w:r>
        <w:rPr>
          <w:rStyle w:val="ac"/>
          <w:rFonts w:eastAsia="PMingLiU"/>
          <w:b w:val="0"/>
          <w:color w:val="auto"/>
        </w:rPr>
        <w:t>для</w:t>
      </w:r>
      <w:r w:rsidRPr="009F6461">
        <w:rPr>
          <w:rStyle w:val="ac"/>
          <w:rFonts w:eastAsia="PMingLiU"/>
          <w:b w:val="0"/>
          <w:color w:val="auto"/>
        </w:rPr>
        <w:t xml:space="preserve"> каждо</w:t>
      </w:r>
      <w:r>
        <w:rPr>
          <w:rStyle w:val="ac"/>
          <w:rFonts w:eastAsia="PMingLiU"/>
          <w:b w:val="0"/>
          <w:color w:val="auto"/>
        </w:rPr>
        <w:t>го</w:t>
      </w:r>
      <w:r w:rsidRPr="009F6461">
        <w:rPr>
          <w:rStyle w:val="ac"/>
          <w:rFonts w:eastAsia="PMingLiU"/>
          <w:b w:val="0"/>
          <w:color w:val="auto"/>
        </w:rPr>
        <w:t xml:space="preserve"> </w:t>
      </w:r>
      <w:r>
        <w:rPr>
          <w:rStyle w:val="ac"/>
          <w:rFonts w:eastAsia="PMingLiU"/>
          <w:b w:val="0"/>
          <w:color w:val="auto"/>
        </w:rPr>
        <w:t xml:space="preserve">члена </w:t>
      </w:r>
      <w:r w:rsidRPr="009F6461">
        <w:rPr>
          <w:rStyle w:val="ac"/>
          <w:rFonts w:eastAsia="PMingLiU"/>
          <w:b w:val="0"/>
          <w:color w:val="auto"/>
        </w:rPr>
        <w:t>отделения/команды</w:t>
      </w:r>
      <w:r>
        <w:rPr>
          <w:rStyle w:val="ac"/>
          <w:rFonts w:eastAsia="PMingLiU"/>
          <w:b w:val="0"/>
          <w:color w:val="auto"/>
        </w:rPr>
        <w:t xml:space="preserve"> (солдата)</w:t>
      </w:r>
      <w:r w:rsidRPr="009F6461">
        <w:rPr>
          <w:rStyle w:val="ac"/>
          <w:rFonts w:eastAsia="PMingLiU"/>
          <w:b w:val="0"/>
          <w:color w:val="auto"/>
        </w:rPr>
        <w:t xml:space="preserve">. </w:t>
      </w:r>
      <w:r>
        <w:rPr>
          <w:rStyle w:val="ac"/>
          <w:rFonts w:eastAsia="PMingLiU"/>
          <w:b w:val="0"/>
          <w:color w:val="auto"/>
        </w:rPr>
        <w:t xml:space="preserve">К </w:t>
      </w:r>
      <w:r w:rsidR="00EE0E03">
        <w:rPr>
          <w:rStyle w:val="ac"/>
          <w:rFonts w:eastAsia="PMingLiU"/>
          <w:b w:val="0"/>
          <w:color w:val="auto"/>
        </w:rPr>
        <w:t xml:space="preserve">персональной </w:t>
      </w:r>
      <w:r>
        <w:rPr>
          <w:rStyle w:val="ac"/>
          <w:rFonts w:eastAsia="PMingLiU"/>
          <w:b w:val="0"/>
          <w:color w:val="auto"/>
        </w:rPr>
        <w:t>р</w:t>
      </w:r>
      <w:r w:rsidRPr="009F6461">
        <w:rPr>
          <w:rStyle w:val="ac"/>
          <w:rFonts w:eastAsia="PMingLiU"/>
          <w:b w:val="0"/>
          <w:color w:val="auto"/>
        </w:rPr>
        <w:t xml:space="preserve">адиостанции солдата </w:t>
      </w:r>
      <w:r>
        <w:rPr>
          <w:rStyle w:val="ac"/>
          <w:rFonts w:eastAsia="PMingLiU"/>
          <w:b w:val="0"/>
          <w:color w:val="auto"/>
        </w:rPr>
        <w:t>предъявляются требования по габаритам и ма</w:t>
      </w:r>
      <w:r>
        <w:rPr>
          <w:rStyle w:val="ac"/>
          <w:rFonts w:eastAsia="PMingLiU"/>
          <w:b w:val="0"/>
          <w:color w:val="auto"/>
        </w:rPr>
        <w:t>с</w:t>
      </w:r>
      <w:r>
        <w:rPr>
          <w:rStyle w:val="ac"/>
          <w:rFonts w:eastAsia="PMingLiU"/>
          <w:b w:val="0"/>
          <w:color w:val="auto"/>
        </w:rPr>
        <w:t>се, они</w:t>
      </w:r>
      <w:r w:rsidRPr="009F6461">
        <w:rPr>
          <w:rStyle w:val="ac"/>
          <w:rFonts w:eastAsia="PMingLiU"/>
          <w:b w:val="0"/>
          <w:color w:val="auto"/>
        </w:rPr>
        <w:t xml:space="preserve"> предназначены для </w:t>
      </w:r>
      <w:r>
        <w:rPr>
          <w:rStyle w:val="ac"/>
          <w:rFonts w:eastAsia="PMingLiU"/>
          <w:b w:val="0"/>
          <w:color w:val="auto"/>
        </w:rPr>
        <w:t xml:space="preserve">приема и передачи </w:t>
      </w:r>
      <w:r w:rsidRPr="009F6461">
        <w:rPr>
          <w:rStyle w:val="ac"/>
          <w:rFonts w:eastAsia="PMingLiU"/>
          <w:b w:val="0"/>
          <w:color w:val="auto"/>
        </w:rPr>
        <w:t>голосов</w:t>
      </w:r>
      <w:r>
        <w:rPr>
          <w:rStyle w:val="ac"/>
          <w:rFonts w:eastAsia="PMingLiU"/>
          <w:b w:val="0"/>
          <w:color w:val="auto"/>
        </w:rPr>
        <w:t xml:space="preserve">ых сообщений </w:t>
      </w:r>
      <w:r w:rsidRPr="009F6461">
        <w:rPr>
          <w:rStyle w:val="ac"/>
          <w:rFonts w:eastAsia="PMingLiU"/>
          <w:b w:val="0"/>
          <w:color w:val="auto"/>
        </w:rPr>
        <w:t xml:space="preserve"> и обмена данн</w:t>
      </w:r>
      <w:r w:rsidRPr="009F6461">
        <w:rPr>
          <w:rStyle w:val="ac"/>
          <w:rFonts w:eastAsia="PMingLiU"/>
          <w:b w:val="0"/>
          <w:color w:val="auto"/>
        </w:rPr>
        <w:t>ы</w:t>
      </w:r>
      <w:r w:rsidRPr="009F6461">
        <w:rPr>
          <w:rStyle w:val="ac"/>
          <w:rFonts w:eastAsia="PMingLiU"/>
          <w:b w:val="0"/>
          <w:color w:val="auto"/>
        </w:rPr>
        <w:t>ми</w:t>
      </w:r>
      <w:r>
        <w:rPr>
          <w:rStyle w:val="ac"/>
          <w:rFonts w:eastAsia="PMingLiU"/>
          <w:b w:val="0"/>
          <w:color w:val="auto"/>
        </w:rPr>
        <w:t>.</w:t>
      </w:r>
      <w:r w:rsidRPr="009F6461">
        <w:rPr>
          <w:rStyle w:val="ac"/>
          <w:rFonts w:eastAsia="PMingLiU"/>
          <w:b w:val="0"/>
          <w:color w:val="auto"/>
        </w:rPr>
        <w:t xml:space="preserve"> </w:t>
      </w:r>
      <w:r>
        <w:rPr>
          <w:rStyle w:val="ac"/>
          <w:rFonts w:eastAsia="PMingLiU"/>
          <w:b w:val="0"/>
          <w:color w:val="auto"/>
        </w:rPr>
        <w:t xml:space="preserve">Дальность связи обычно </w:t>
      </w:r>
      <w:r w:rsidRPr="009F6461">
        <w:rPr>
          <w:rStyle w:val="ac"/>
          <w:rFonts w:eastAsia="PMingLiU"/>
          <w:b w:val="0"/>
          <w:color w:val="auto"/>
        </w:rPr>
        <w:t xml:space="preserve">обеспечивают </w:t>
      </w:r>
      <w:r>
        <w:rPr>
          <w:rStyle w:val="ac"/>
          <w:rFonts w:eastAsia="PMingLiU"/>
          <w:b w:val="0"/>
          <w:color w:val="auto"/>
        </w:rPr>
        <w:t xml:space="preserve">на </w:t>
      </w:r>
      <w:r w:rsidRPr="009F6461">
        <w:rPr>
          <w:rStyle w:val="ac"/>
          <w:rFonts w:eastAsia="PMingLiU"/>
          <w:b w:val="0"/>
          <w:color w:val="auto"/>
        </w:rPr>
        <w:t>дистанци</w:t>
      </w:r>
      <w:r>
        <w:rPr>
          <w:rStyle w:val="ac"/>
          <w:rFonts w:eastAsia="PMingLiU"/>
          <w:b w:val="0"/>
          <w:color w:val="auto"/>
        </w:rPr>
        <w:t>и</w:t>
      </w:r>
      <w:r w:rsidRPr="009F6461">
        <w:rPr>
          <w:rStyle w:val="ac"/>
          <w:rFonts w:eastAsia="PMingLiU"/>
          <w:b w:val="0"/>
          <w:color w:val="auto"/>
        </w:rPr>
        <w:t xml:space="preserve"> </w:t>
      </w:r>
      <w:r>
        <w:rPr>
          <w:rStyle w:val="ac"/>
          <w:rFonts w:eastAsia="PMingLiU"/>
          <w:b w:val="0"/>
          <w:color w:val="auto"/>
        </w:rPr>
        <w:t>10</w:t>
      </w:r>
      <w:r w:rsidRPr="009F6461">
        <w:rPr>
          <w:rStyle w:val="ac"/>
          <w:rFonts w:eastAsia="PMingLiU"/>
          <w:b w:val="0"/>
          <w:color w:val="auto"/>
        </w:rPr>
        <w:t xml:space="preserve">00 метров </w:t>
      </w:r>
      <w:r w:rsidR="00106B40">
        <w:rPr>
          <w:rStyle w:val="ac"/>
          <w:rFonts w:eastAsia="PMingLiU"/>
          <w:b w:val="0"/>
          <w:color w:val="auto"/>
        </w:rPr>
        <w:t>в условиях</w:t>
      </w:r>
      <w:r w:rsidRPr="009F6461">
        <w:rPr>
          <w:rStyle w:val="ac"/>
          <w:rFonts w:eastAsia="PMingLiU"/>
          <w:b w:val="0"/>
          <w:color w:val="auto"/>
        </w:rPr>
        <w:t xml:space="preserve"> о</w:t>
      </w:r>
      <w:r w:rsidRPr="009F6461">
        <w:rPr>
          <w:rStyle w:val="ac"/>
          <w:rFonts w:eastAsia="PMingLiU"/>
          <w:b w:val="0"/>
          <w:color w:val="auto"/>
        </w:rPr>
        <w:t>т</w:t>
      </w:r>
      <w:r w:rsidRPr="009F6461">
        <w:rPr>
          <w:rStyle w:val="ac"/>
          <w:rFonts w:eastAsia="PMingLiU"/>
          <w:b w:val="0"/>
          <w:color w:val="auto"/>
        </w:rPr>
        <w:t xml:space="preserve">крытой местности или в пределах </w:t>
      </w:r>
      <w:r>
        <w:rPr>
          <w:rStyle w:val="ac"/>
          <w:rFonts w:eastAsia="PMingLiU"/>
          <w:b w:val="0"/>
          <w:color w:val="auto"/>
        </w:rPr>
        <w:t xml:space="preserve">двух - </w:t>
      </w:r>
      <w:r w:rsidRPr="009F6461">
        <w:rPr>
          <w:rStyle w:val="ac"/>
          <w:rFonts w:eastAsia="PMingLiU"/>
          <w:b w:val="0"/>
          <w:color w:val="auto"/>
        </w:rPr>
        <w:t xml:space="preserve">трех этажей в бетонных зданиях. </w:t>
      </w:r>
      <w:r>
        <w:rPr>
          <w:rStyle w:val="ac"/>
          <w:rFonts w:eastAsia="PMingLiU"/>
          <w:b w:val="0"/>
          <w:color w:val="auto"/>
        </w:rPr>
        <w:t>Совреме</w:t>
      </w:r>
      <w:r>
        <w:rPr>
          <w:rStyle w:val="ac"/>
          <w:rFonts w:eastAsia="PMingLiU"/>
          <w:b w:val="0"/>
          <w:color w:val="auto"/>
        </w:rPr>
        <w:t>н</w:t>
      </w:r>
      <w:r>
        <w:rPr>
          <w:rStyle w:val="ac"/>
          <w:rFonts w:eastAsia="PMingLiU"/>
          <w:b w:val="0"/>
          <w:color w:val="auto"/>
        </w:rPr>
        <w:t xml:space="preserve">ные цифровые виды радиосвязи </w:t>
      </w:r>
      <w:r w:rsidRPr="009F6461">
        <w:rPr>
          <w:rStyle w:val="ac"/>
          <w:rFonts w:eastAsia="PMingLiU"/>
          <w:b w:val="0"/>
          <w:color w:val="auto"/>
        </w:rPr>
        <w:t>использ</w:t>
      </w:r>
      <w:r>
        <w:rPr>
          <w:rStyle w:val="ac"/>
          <w:rFonts w:eastAsia="PMingLiU"/>
          <w:b w:val="0"/>
          <w:color w:val="auto"/>
        </w:rPr>
        <w:t>уют</w:t>
      </w:r>
      <w:r w:rsidRPr="009F6461">
        <w:rPr>
          <w:rStyle w:val="ac"/>
          <w:rFonts w:eastAsia="PMingLiU"/>
          <w:b w:val="0"/>
          <w:color w:val="auto"/>
        </w:rPr>
        <w:t xml:space="preserve"> широкополосн</w:t>
      </w:r>
      <w:r>
        <w:rPr>
          <w:rStyle w:val="ac"/>
          <w:rFonts w:eastAsia="PMingLiU"/>
          <w:b w:val="0"/>
          <w:color w:val="auto"/>
        </w:rPr>
        <w:t>ые</w:t>
      </w:r>
      <w:r w:rsidRPr="009F6461">
        <w:rPr>
          <w:rStyle w:val="ac"/>
          <w:rFonts w:eastAsia="PMingLiU"/>
          <w:b w:val="0"/>
          <w:color w:val="auto"/>
        </w:rPr>
        <w:t xml:space="preserve"> сетевы</w:t>
      </w:r>
      <w:r>
        <w:rPr>
          <w:rStyle w:val="ac"/>
          <w:rFonts w:eastAsia="PMingLiU"/>
          <w:b w:val="0"/>
          <w:color w:val="auto"/>
        </w:rPr>
        <w:t>е</w:t>
      </w:r>
      <w:r w:rsidRPr="009F6461">
        <w:rPr>
          <w:rStyle w:val="ac"/>
          <w:rFonts w:eastAsia="PMingLiU"/>
          <w:b w:val="0"/>
          <w:color w:val="auto"/>
        </w:rPr>
        <w:t xml:space="preserve"> канал</w:t>
      </w:r>
      <w:r>
        <w:rPr>
          <w:rStyle w:val="ac"/>
          <w:rFonts w:eastAsia="PMingLiU"/>
          <w:b w:val="0"/>
          <w:color w:val="auto"/>
        </w:rPr>
        <w:t>ы для з</w:t>
      </w:r>
      <w:r>
        <w:rPr>
          <w:rStyle w:val="ac"/>
          <w:rFonts w:eastAsia="PMingLiU"/>
          <w:b w:val="0"/>
          <w:color w:val="auto"/>
        </w:rPr>
        <w:t>а</w:t>
      </w:r>
      <w:r>
        <w:rPr>
          <w:rStyle w:val="ac"/>
          <w:rFonts w:eastAsia="PMingLiU"/>
          <w:b w:val="0"/>
          <w:color w:val="auto"/>
        </w:rPr>
        <w:t>труднения</w:t>
      </w:r>
      <w:r w:rsidRPr="009F6461">
        <w:rPr>
          <w:rStyle w:val="ac"/>
          <w:rFonts w:eastAsia="PMingLiU"/>
          <w:b w:val="0"/>
          <w:color w:val="auto"/>
        </w:rPr>
        <w:t xml:space="preserve"> перехват</w:t>
      </w:r>
      <w:r>
        <w:rPr>
          <w:rStyle w:val="ac"/>
          <w:rFonts w:eastAsia="PMingLiU"/>
          <w:b w:val="0"/>
          <w:color w:val="auto"/>
        </w:rPr>
        <w:t>а</w:t>
      </w:r>
      <w:r w:rsidRPr="009F6461">
        <w:rPr>
          <w:rStyle w:val="ac"/>
          <w:rFonts w:eastAsia="PMingLiU"/>
          <w:b w:val="0"/>
          <w:color w:val="auto"/>
        </w:rPr>
        <w:t>,  радио</w:t>
      </w:r>
      <w:r>
        <w:rPr>
          <w:rStyle w:val="ac"/>
          <w:rFonts w:eastAsia="PMingLiU"/>
          <w:b w:val="0"/>
          <w:color w:val="auto"/>
        </w:rPr>
        <w:t>канал</w:t>
      </w:r>
      <w:r w:rsidRPr="009F6461">
        <w:rPr>
          <w:rStyle w:val="ac"/>
          <w:rFonts w:eastAsia="PMingLiU"/>
          <w:b w:val="0"/>
          <w:color w:val="auto"/>
        </w:rPr>
        <w:t xml:space="preserve"> имеет хорошую устойчивость к мешающим сигн</w:t>
      </w:r>
      <w:r w:rsidRPr="009F6461">
        <w:rPr>
          <w:rStyle w:val="ac"/>
          <w:rFonts w:eastAsia="PMingLiU"/>
          <w:b w:val="0"/>
          <w:color w:val="auto"/>
        </w:rPr>
        <w:t>а</w:t>
      </w:r>
      <w:r w:rsidRPr="009F6461">
        <w:rPr>
          <w:rStyle w:val="ac"/>
          <w:rFonts w:eastAsia="PMingLiU"/>
          <w:b w:val="0"/>
          <w:color w:val="auto"/>
        </w:rPr>
        <w:t>лам, низкую вероятность перехвата и низкую вероятность обнаружения</w:t>
      </w:r>
      <w:r w:rsidR="00C60C4F">
        <w:rPr>
          <w:rStyle w:val="ac"/>
          <w:rFonts w:eastAsia="PMingLiU"/>
          <w:b w:val="0"/>
          <w:color w:val="auto"/>
        </w:rPr>
        <w:t xml:space="preserve"> </w:t>
      </w:r>
      <w:r w:rsidR="00C60C4F" w:rsidRPr="00C60C4F">
        <w:rPr>
          <w:rStyle w:val="ac"/>
          <w:rFonts w:eastAsia="PMingLiU"/>
          <w:b w:val="0"/>
          <w:color w:val="auto"/>
        </w:rPr>
        <w:t>[</w:t>
      </w:r>
      <w:r w:rsidR="00C60C4F">
        <w:rPr>
          <w:rStyle w:val="ac"/>
          <w:rFonts w:eastAsia="PMingLiU"/>
          <w:b w:val="0"/>
          <w:color w:val="auto"/>
        </w:rPr>
        <w:t>1.1.</w:t>
      </w:r>
      <w:r w:rsidR="00C60C4F" w:rsidRPr="00C60C4F">
        <w:rPr>
          <w:rStyle w:val="ac"/>
          <w:rFonts w:eastAsia="PMingLiU"/>
          <w:b w:val="0"/>
          <w:color w:val="auto"/>
        </w:rPr>
        <w:t>]</w:t>
      </w:r>
      <w:r w:rsidRPr="009F6461">
        <w:rPr>
          <w:rStyle w:val="ac"/>
          <w:rFonts w:eastAsia="PMingLiU"/>
          <w:b w:val="0"/>
          <w:color w:val="auto"/>
        </w:rPr>
        <w:t>.</w:t>
      </w:r>
      <w:r w:rsidR="00A82280" w:rsidRPr="009F6461">
        <w:rPr>
          <w:rStyle w:val="ac"/>
          <w:rFonts w:eastAsia="PMingLiU"/>
          <w:b w:val="0"/>
          <w:color w:val="auto"/>
        </w:rPr>
        <w:t xml:space="preserve">  </w:t>
      </w:r>
    </w:p>
    <w:p w:rsidR="00C0253F" w:rsidRDefault="009F6461" w:rsidP="00A82280">
      <w:pPr>
        <w:pStyle w:val="4"/>
        <w:rPr>
          <w:rStyle w:val="ac"/>
          <w:rFonts w:eastAsia="PMingLiU"/>
          <w:b w:val="0"/>
          <w:color w:val="auto"/>
        </w:rPr>
      </w:pPr>
      <w:r w:rsidRPr="009F6461">
        <w:rPr>
          <w:rStyle w:val="ac"/>
          <w:rFonts w:eastAsia="PMingLiU"/>
          <w:b w:val="0"/>
          <w:color w:val="auto"/>
        </w:rPr>
        <w:t>Необходимость проведения исследований</w:t>
      </w:r>
      <w:r w:rsidR="00C0253F">
        <w:rPr>
          <w:rStyle w:val="ac"/>
          <w:rFonts w:eastAsia="PMingLiU"/>
          <w:b w:val="0"/>
          <w:color w:val="auto"/>
        </w:rPr>
        <w:t xml:space="preserve"> обусловлен</w:t>
      </w:r>
      <w:r w:rsidR="00CA268A">
        <w:rPr>
          <w:rStyle w:val="ac"/>
          <w:rFonts w:eastAsia="PMingLiU"/>
          <w:b w:val="0"/>
          <w:color w:val="auto"/>
        </w:rPr>
        <w:t>а</w:t>
      </w:r>
      <w:r w:rsidR="00C0253F">
        <w:rPr>
          <w:rStyle w:val="ac"/>
          <w:rFonts w:eastAsia="PMingLiU"/>
          <w:b w:val="0"/>
          <w:color w:val="auto"/>
        </w:rPr>
        <w:t xml:space="preserve"> развитием </w:t>
      </w:r>
      <w:r>
        <w:rPr>
          <w:rStyle w:val="ac"/>
          <w:rFonts w:eastAsia="PMingLiU"/>
          <w:b w:val="0"/>
          <w:color w:val="auto"/>
        </w:rPr>
        <w:t>современных вид</w:t>
      </w:r>
      <w:r w:rsidR="00C0253F">
        <w:rPr>
          <w:rStyle w:val="ac"/>
          <w:rFonts w:eastAsia="PMingLiU"/>
          <w:b w:val="0"/>
          <w:color w:val="auto"/>
        </w:rPr>
        <w:t xml:space="preserve">ов связи, представляемых группой стандартов </w:t>
      </w:r>
      <w:r w:rsidR="00C0253F" w:rsidRPr="00C0253F">
        <w:rPr>
          <w:b w:val="0"/>
        </w:rPr>
        <w:t>IEEE 802.15</w:t>
      </w:r>
      <w:r w:rsidR="00C0253F">
        <w:rPr>
          <w:b w:val="0"/>
        </w:rPr>
        <w:t xml:space="preserve">, </w:t>
      </w:r>
      <w:r w:rsidR="00C0253F">
        <w:rPr>
          <w:rStyle w:val="ac"/>
          <w:rFonts w:eastAsia="PMingLiU"/>
          <w:b w:val="0"/>
          <w:color w:val="auto"/>
        </w:rPr>
        <w:t>а так же готовых реш</w:t>
      </w:r>
      <w:r w:rsidR="00C0253F">
        <w:rPr>
          <w:rStyle w:val="ac"/>
          <w:rFonts w:eastAsia="PMingLiU"/>
          <w:b w:val="0"/>
          <w:color w:val="auto"/>
        </w:rPr>
        <w:t>е</w:t>
      </w:r>
      <w:r w:rsidR="00C0253F">
        <w:rPr>
          <w:rStyle w:val="ac"/>
          <w:rFonts w:eastAsia="PMingLiU"/>
          <w:b w:val="0"/>
          <w:color w:val="auto"/>
        </w:rPr>
        <w:t>ний в виде БИС</w:t>
      </w:r>
      <w:r w:rsidR="00C0253F">
        <w:rPr>
          <w:b w:val="0"/>
        </w:rPr>
        <w:t xml:space="preserve"> для </w:t>
      </w:r>
      <w:r w:rsidR="007012AF">
        <w:rPr>
          <w:b w:val="0"/>
        </w:rPr>
        <w:t xml:space="preserve">возможности их использования при </w:t>
      </w:r>
      <w:r w:rsidR="00C0253F">
        <w:rPr>
          <w:b w:val="0"/>
        </w:rPr>
        <w:t>организации персональной р</w:t>
      </w:r>
      <w:r w:rsidR="00C0253F">
        <w:rPr>
          <w:b w:val="0"/>
        </w:rPr>
        <w:t>а</w:t>
      </w:r>
      <w:r w:rsidR="00C0253F">
        <w:rPr>
          <w:b w:val="0"/>
        </w:rPr>
        <w:t>диосвязи.</w:t>
      </w:r>
      <w:r w:rsidRPr="009F6461">
        <w:rPr>
          <w:rStyle w:val="ac"/>
          <w:rFonts w:eastAsia="PMingLiU"/>
          <w:b w:val="0"/>
          <w:color w:val="auto"/>
        </w:rPr>
        <w:t xml:space="preserve"> </w:t>
      </w:r>
    </w:p>
    <w:p w:rsidR="00F75F42" w:rsidRPr="00337078" w:rsidRDefault="00F75F42" w:rsidP="00F75F42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sz w:val="28"/>
          <w:szCs w:val="28"/>
        </w:rPr>
        <w:t>Новизна темы заключается</w:t>
      </w:r>
      <w:r>
        <w:rPr>
          <w:sz w:val="28"/>
          <w:szCs w:val="28"/>
        </w:rPr>
        <w:t xml:space="preserve"> в</w:t>
      </w:r>
      <w:r w:rsidRPr="00337078">
        <w:rPr>
          <w:sz w:val="28"/>
          <w:szCs w:val="28"/>
        </w:rPr>
        <w:t xml:space="preserve"> </w:t>
      </w:r>
      <w:r>
        <w:rPr>
          <w:sz w:val="28"/>
          <w:szCs w:val="28"/>
        </w:rPr>
        <w:t>обосновании использования базовых технических решений для организации цифровых видов связи, в совокупности с современными  технологиями, позволяющими разрабатывать и производить продукцию с наименьш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ми габаритами наибольшей функциональностью</w:t>
      </w:r>
      <w:r w:rsidR="00EE0E03">
        <w:rPr>
          <w:sz w:val="28"/>
          <w:szCs w:val="28"/>
        </w:rPr>
        <w:t xml:space="preserve"> и оптимальными функ</w:t>
      </w:r>
      <w:r w:rsidR="00026110">
        <w:rPr>
          <w:sz w:val="28"/>
          <w:szCs w:val="28"/>
        </w:rPr>
        <w:t>ц</w:t>
      </w:r>
      <w:r w:rsidR="00EE0E03">
        <w:rPr>
          <w:sz w:val="28"/>
          <w:szCs w:val="28"/>
        </w:rPr>
        <w:t>ионально-стоимостными характеристиками</w:t>
      </w:r>
      <w:r>
        <w:rPr>
          <w:sz w:val="28"/>
          <w:szCs w:val="28"/>
        </w:rPr>
        <w:t>.</w:t>
      </w:r>
    </w:p>
    <w:p w:rsidR="0042549C" w:rsidRDefault="00E24B4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sz w:val="28"/>
          <w:szCs w:val="28"/>
        </w:rPr>
        <w:t>Актуальность проблемы обусловлена</w:t>
      </w:r>
      <w:r w:rsidR="007012AF">
        <w:rPr>
          <w:sz w:val="28"/>
          <w:szCs w:val="28"/>
        </w:rPr>
        <w:t xml:space="preserve"> необходимостью разработки отечестве</w:t>
      </w:r>
      <w:r w:rsidR="007012AF">
        <w:rPr>
          <w:sz w:val="28"/>
          <w:szCs w:val="28"/>
        </w:rPr>
        <w:t>н</w:t>
      </w:r>
      <w:r w:rsidR="007012AF">
        <w:rPr>
          <w:sz w:val="28"/>
          <w:szCs w:val="28"/>
        </w:rPr>
        <w:t>ных радиостанций для обеспечения силовых структур</w:t>
      </w:r>
      <w:r w:rsidR="004F5C20" w:rsidRPr="00337078">
        <w:rPr>
          <w:sz w:val="28"/>
          <w:szCs w:val="28"/>
        </w:rPr>
        <w:t xml:space="preserve"> </w:t>
      </w:r>
      <w:r w:rsidR="007012AF">
        <w:rPr>
          <w:sz w:val="28"/>
          <w:szCs w:val="28"/>
        </w:rPr>
        <w:t>средствами персональной ради</w:t>
      </w:r>
      <w:r w:rsidR="007012AF">
        <w:rPr>
          <w:sz w:val="28"/>
          <w:szCs w:val="28"/>
        </w:rPr>
        <w:t>о</w:t>
      </w:r>
      <w:r w:rsidR="007012AF">
        <w:rPr>
          <w:sz w:val="28"/>
          <w:szCs w:val="28"/>
        </w:rPr>
        <w:t>связи.</w:t>
      </w:r>
      <w:r w:rsidR="0096489E" w:rsidRPr="00337078">
        <w:rPr>
          <w:sz w:val="28"/>
          <w:szCs w:val="28"/>
        </w:rPr>
        <w:t xml:space="preserve"> </w:t>
      </w:r>
      <w:r w:rsidR="00F75F42">
        <w:rPr>
          <w:sz w:val="28"/>
          <w:szCs w:val="28"/>
        </w:rPr>
        <w:t xml:space="preserve"> </w:t>
      </w:r>
      <w:r w:rsidR="00C16B91" w:rsidRPr="00C16B91">
        <w:rPr>
          <w:sz w:val="28"/>
          <w:szCs w:val="28"/>
        </w:rPr>
        <w:t>Связь является неотъемлемой частью системы управления войсками и другими силовым ведомствами. От надежности и защищенности связи зависит оперативность и своевременность принятия решений, качество и результат боевого применения, охраны границы, сохранение жизни гражданского населения и военнослужащих.</w:t>
      </w:r>
      <w:r w:rsidR="00C16B91">
        <w:rPr>
          <w:sz w:val="28"/>
          <w:szCs w:val="28"/>
        </w:rPr>
        <w:t xml:space="preserve"> </w:t>
      </w:r>
    </w:p>
    <w:p w:rsidR="00C16B91" w:rsidRPr="00C16B91" w:rsidRDefault="00C16B9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C16B91">
        <w:rPr>
          <w:sz w:val="28"/>
          <w:szCs w:val="28"/>
        </w:rPr>
        <w:t xml:space="preserve">В настоящее время, в Вооруженных силах </w:t>
      </w:r>
      <w:r w:rsidR="00436A6D">
        <w:rPr>
          <w:sz w:val="28"/>
          <w:szCs w:val="28"/>
        </w:rPr>
        <w:t xml:space="preserve">Республики Казахстан </w:t>
      </w:r>
      <w:r w:rsidRPr="00C16B91">
        <w:rPr>
          <w:sz w:val="28"/>
          <w:szCs w:val="28"/>
        </w:rPr>
        <w:t>и других сил</w:t>
      </w:r>
      <w:r w:rsidRPr="00C16B91">
        <w:rPr>
          <w:sz w:val="28"/>
          <w:szCs w:val="28"/>
        </w:rPr>
        <w:t>о</w:t>
      </w:r>
      <w:r w:rsidRPr="00C16B91">
        <w:rPr>
          <w:sz w:val="28"/>
          <w:szCs w:val="28"/>
        </w:rPr>
        <w:t xml:space="preserve">вых ведомствах используются несколько видов и модификаций средств радиосвязи </w:t>
      </w:r>
      <w:r w:rsidRPr="00C16B91">
        <w:rPr>
          <w:sz w:val="28"/>
          <w:szCs w:val="28"/>
        </w:rPr>
        <w:lastRenderedPageBreak/>
        <w:t>(радиостанций), разработанных и производимых зарубежными компаниями, в частн</w:t>
      </w:r>
      <w:r w:rsidRPr="00C16B91">
        <w:rPr>
          <w:sz w:val="28"/>
          <w:szCs w:val="28"/>
        </w:rPr>
        <w:t>о</w:t>
      </w:r>
      <w:r w:rsidRPr="00C16B91">
        <w:rPr>
          <w:sz w:val="28"/>
          <w:szCs w:val="28"/>
        </w:rPr>
        <w:t xml:space="preserve">сти </w:t>
      </w:r>
      <w:proofErr w:type="spellStart"/>
      <w:r w:rsidRPr="00C16B91">
        <w:rPr>
          <w:sz w:val="28"/>
          <w:szCs w:val="28"/>
        </w:rPr>
        <w:t>Elbit</w:t>
      </w:r>
      <w:proofErr w:type="spellEnd"/>
      <w:r w:rsidRPr="00C16B91">
        <w:rPr>
          <w:sz w:val="28"/>
          <w:szCs w:val="28"/>
        </w:rPr>
        <w:t xml:space="preserve"> </w:t>
      </w:r>
      <w:proofErr w:type="spellStart"/>
      <w:r w:rsidRPr="00C16B91">
        <w:rPr>
          <w:sz w:val="28"/>
          <w:szCs w:val="28"/>
        </w:rPr>
        <w:t>Systems</w:t>
      </w:r>
      <w:proofErr w:type="spellEnd"/>
      <w:r w:rsidRPr="00C16B91">
        <w:rPr>
          <w:sz w:val="28"/>
          <w:szCs w:val="28"/>
        </w:rPr>
        <w:t xml:space="preserve">, THALES, </w:t>
      </w:r>
      <w:proofErr w:type="spellStart"/>
      <w:r w:rsidRPr="00C16B91">
        <w:rPr>
          <w:sz w:val="28"/>
          <w:szCs w:val="28"/>
        </w:rPr>
        <w:t>Barrett</w:t>
      </w:r>
      <w:proofErr w:type="spellEnd"/>
      <w:r w:rsidRPr="00C16B91">
        <w:rPr>
          <w:sz w:val="28"/>
          <w:szCs w:val="28"/>
        </w:rPr>
        <w:t xml:space="preserve"> </w:t>
      </w:r>
      <w:proofErr w:type="spellStart"/>
      <w:r w:rsidRPr="00C16B91">
        <w:rPr>
          <w:sz w:val="28"/>
          <w:szCs w:val="28"/>
        </w:rPr>
        <w:t>Communications</w:t>
      </w:r>
      <w:proofErr w:type="spellEnd"/>
      <w:r w:rsidRPr="00C16B91">
        <w:rPr>
          <w:sz w:val="28"/>
          <w:szCs w:val="28"/>
        </w:rPr>
        <w:t xml:space="preserve">, </w:t>
      </w:r>
      <w:proofErr w:type="spellStart"/>
      <w:r w:rsidRPr="00C16B91">
        <w:rPr>
          <w:sz w:val="28"/>
          <w:szCs w:val="28"/>
        </w:rPr>
        <w:t>Motorola</w:t>
      </w:r>
      <w:proofErr w:type="spellEnd"/>
      <w:r w:rsidRPr="00C16B91">
        <w:rPr>
          <w:sz w:val="28"/>
          <w:szCs w:val="28"/>
        </w:rPr>
        <w:t xml:space="preserve">, </w:t>
      </w:r>
      <w:proofErr w:type="spellStart"/>
      <w:r w:rsidRPr="00C16B91">
        <w:rPr>
          <w:sz w:val="28"/>
          <w:szCs w:val="28"/>
        </w:rPr>
        <w:t>Kenwood</w:t>
      </w:r>
      <w:proofErr w:type="spellEnd"/>
      <w:r w:rsidRPr="00C16B91">
        <w:rPr>
          <w:sz w:val="28"/>
          <w:szCs w:val="28"/>
        </w:rPr>
        <w:t xml:space="preserve"> и др. </w:t>
      </w:r>
    </w:p>
    <w:p w:rsidR="00C16B91" w:rsidRPr="00C16B91" w:rsidRDefault="00C16B9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C16B91">
        <w:rPr>
          <w:sz w:val="28"/>
          <w:szCs w:val="28"/>
        </w:rPr>
        <w:t xml:space="preserve">Как правило, производители средств радиосвязи разрабатывают, и в дальнейшем используют различные алгоритмы и методы преобразования, модуляции и шифрования сигналов, алгоритмы управления, загрузки и конфигурации. Для управления сетями связи, построенными на их основе,  используется </w:t>
      </w:r>
      <w:r w:rsidR="00436A6D">
        <w:rPr>
          <w:sz w:val="28"/>
          <w:szCs w:val="28"/>
        </w:rPr>
        <w:t>уникальное</w:t>
      </w:r>
      <w:r w:rsidRPr="00C16B91">
        <w:rPr>
          <w:sz w:val="28"/>
          <w:szCs w:val="28"/>
        </w:rPr>
        <w:t xml:space="preserve"> программное обеспеч</w:t>
      </w:r>
      <w:r w:rsidRPr="00C16B91">
        <w:rPr>
          <w:sz w:val="28"/>
          <w:szCs w:val="28"/>
        </w:rPr>
        <w:t>е</w:t>
      </w:r>
      <w:r w:rsidRPr="00C16B91">
        <w:rPr>
          <w:sz w:val="28"/>
          <w:szCs w:val="28"/>
        </w:rPr>
        <w:t xml:space="preserve">ние. </w:t>
      </w:r>
    </w:p>
    <w:p w:rsidR="00C16B91" w:rsidRPr="00C16B91" w:rsidRDefault="00C16B9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C16B91">
        <w:rPr>
          <w:sz w:val="28"/>
          <w:szCs w:val="28"/>
        </w:rPr>
        <w:t>Таким образом, совместимость средств радиосвязи для передачи служебной и</w:t>
      </w:r>
      <w:r w:rsidRPr="00C16B91">
        <w:rPr>
          <w:sz w:val="28"/>
          <w:szCs w:val="28"/>
        </w:rPr>
        <w:t>н</w:t>
      </w:r>
      <w:r w:rsidRPr="00C16B91">
        <w:rPr>
          <w:sz w:val="28"/>
          <w:szCs w:val="28"/>
        </w:rPr>
        <w:t>формации с уровнем ДСП и выше, и радиосетей построенных на их основе  отсутств</w:t>
      </w:r>
      <w:r w:rsidRPr="00C16B91">
        <w:rPr>
          <w:sz w:val="28"/>
          <w:szCs w:val="28"/>
        </w:rPr>
        <w:t>у</w:t>
      </w:r>
      <w:r w:rsidRPr="00C16B91">
        <w:rPr>
          <w:sz w:val="28"/>
          <w:szCs w:val="28"/>
        </w:rPr>
        <w:t>ет. Отсутствует унификация оборудования, нет возможности организовать комплек</w:t>
      </w:r>
      <w:r w:rsidRPr="00C16B91">
        <w:rPr>
          <w:sz w:val="28"/>
          <w:szCs w:val="28"/>
        </w:rPr>
        <w:t>с</w:t>
      </w:r>
      <w:r w:rsidRPr="00C16B91">
        <w:rPr>
          <w:sz w:val="28"/>
          <w:szCs w:val="28"/>
        </w:rPr>
        <w:t>ное сервисное обслуживание и ремонт радиостанций. Кроме того, несмотря на серт</w:t>
      </w:r>
      <w:r w:rsidRPr="00C16B91">
        <w:rPr>
          <w:sz w:val="28"/>
          <w:szCs w:val="28"/>
        </w:rPr>
        <w:t>и</w:t>
      </w:r>
      <w:r w:rsidRPr="00C16B91">
        <w:rPr>
          <w:sz w:val="28"/>
          <w:szCs w:val="28"/>
        </w:rPr>
        <w:t>фикацию радиостанций и многочисленные проверки их функционирования, существ</w:t>
      </w:r>
      <w:r w:rsidRPr="00C16B91">
        <w:rPr>
          <w:sz w:val="28"/>
          <w:szCs w:val="28"/>
        </w:rPr>
        <w:t>у</w:t>
      </w:r>
      <w:r w:rsidRPr="00C16B91">
        <w:rPr>
          <w:sz w:val="28"/>
          <w:szCs w:val="28"/>
        </w:rPr>
        <w:t>ет реальная опасность отключения радиосвязи, или перехвата их управления проти</w:t>
      </w:r>
      <w:r w:rsidRPr="00C16B91">
        <w:rPr>
          <w:sz w:val="28"/>
          <w:szCs w:val="28"/>
        </w:rPr>
        <w:t>в</w:t>
      </w:r>
      <w:r w:rsidRPr="00C16B91">
        <w:rPr>
          <w:sz w:val="28"/>
          <w:szCs w:val="28"/>
        </w:rPr>
        <w:t>ником.</w:t>
      </w:r>
    </w:p>
    <w:p w:rsidR="00C16B91" w:rsidRPr="00C16B91" w:rsidRDefault="00C16B9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 w:rsidRPr="00C16B91">
        <w:rPr>
          <w:sz w:val="28"/>
          <w:szCs w:val="28"/>
        </w:rPr>
        <w:t>Так, во время Греко-Турецкого конфликта на острове Кипр 1974 г.</w:t>
      </w:r>
      <w:r w:rsidR="00864DDE">
        <w:rPr>
          <w:sz w:val="28"/>
          <w:szCs w:val="28"/>
        </w:rPr>
        <w:t xml:space="preserve"> </w:t>
      </w:r>
      <w:r w:rsidRPr="00C16B91">
        <w:rPr>
          <w:sz w:val="28"/>
          <w:szCs w:val="28"/>
        </w:rPr>
        <w:t xml:space="preserve"> была части</w:t>
      </w:r>
      <w:r w:rsidRPr="00C16B91">
        <w:rPr>
          <w:sz w:val="28"/>
          <w:szCs w:val="28"/>
        </w:rPr>
        <w:t>ч</w:t>
      </w:r>
      <w:r w:rsidRPr="00C16B91">
        <w:rPr>
          <w:sz w:val="28"/>
          <w:szCs w:val="28"/>
        </w:rPr>
        <w:t>но блокирована работа радиостанций турецкой армии, поставляемых странами НАТО, и перехвачено управление войсками.  21 июля 1974 г. было спровоцировано крупн</w:t>
      </w:r>
      <w:r w:rsidRPr="00C16B91">
        <w:rPr>
          <w:sz w:val="28"/>
          <w:szCs w:val="28"/>
        </w:rPr>
        <w:t>о</w:t>
      </w:r>
      <w:r w:rsidRPr="00C16B91">
        <w:rPr>
          <w:sz w:val="28"/>
          <w:szCs w:val="28"/>
        </w:rPr>
        <w:t>масштабное сражение между турецким флотом и турецкой авиацией, в ходе которого морская ударная группа была разбита, потери также понесла и воздушная ударная группа.</w:t>
      </w:r>
      <w:proofErr w:type="gramEnd"/>
      <w:r w:rsidRPr="00C16B91">
        <w:rPr>
          <w:sz w:val="28"/>
          <w:szCs w:val="28"/>
        </w:rPr>
        <w:t xml:space="preserve"> По итогам конфликта Турецким правительством </w:t>
      </w:r>
      <w:r w:rsidR="00436A6D">
        <w:rPr>
          <w:sz w:val="28"/>
          <w:szCs w:val="28"/>
        </w:rPr>
        <w:t xml:space="preserve">была </w:t>
      </w:r>
      <w:r w:rsidRPr="00C16B91">
        <w:rPr>
          <w:sz w:val="28"/>
          <w:szCs w:val="28"/>
        </w:rPr>
        <w:t>поставлена задача с</w:t>
      </w:r>
      <w:r w:rsidRPr="00C16B91">
        <w:rPr>
          <w:sz w:val="28"/>
          <w:szCs w:val="28"/>
        </w:rPr>
        <w:t>о</w:t>
      </w:r>
      <w:r w:rsidRPr="00C16B91">
        <w:rPr>
          <w:sz w:val="28"/>
          <w:szCs w:val="28"/>
        </w:rPr>
        <w:t xml:space="preserve">здания собственных </w:t>
      </w:r>
      <w:r w:rsidR="00864DDE">
        <w:rPr>
          <w:sz w:val="28"/>
          <w:szCs w:val="28"/>
        </w:rPr>
        <w:t xml:space="preserve">систем и </w:t>
      </w:r>
      <w:r w:rsidRPr="00C16B91">
        <w:rPr>
          <w:sz w:val="28"/>
          <w:szCs w:val="28"/>
        </w:rPr>
        <w:t>средств радиосвязи, которая успешно решена компанией «</w:t>
      </w:r>
      <w:proofErr w:type="spellStart"/>
      <w:r w:rsidRPr="00C16B91">
        <w:rPr>
          <w:sz w:val="28"/>
          <w:szCs w:val="28"/>
        </w:rPr>
        <w:t>Аселсан</w:t>
      </w:r>
      <w:proofErr w:type="spellEnd"/>
      <w:r w:rsidRPr="00C16B91">
        <w:rPr>
          <w:sz w:val="28"/>
          <w:szCs w:val="28"/>
        </w:rPr>
        <w:t xml:space="preserve">» в 1983г. </w:t>
      </w:r>
    </w:p>
    <w:p w:rsidR="00C16B91" w:rsidRPr="00C16B91" w:rsidRDefault="00C16B9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C16B91">
        <w:rPr>
          <w:sz w:val="28"/>
          <w:szCs w:val="28"/>
        </w:rPr>
        <w:t>Современные возможности и цифровые технологии многократно повысили опа</w:t>
      </w:r>
      <w:r w:rsidRPr="00C16B91">
        <w:rPr>
          <w:sz w:val="28"/>
          <w:szCs w:val="28"/>
        </w:rPr>
        <w:t>с</w:t>
      </w:r>
      <w:r w:rsidRPr="00C16B91">
        <w:rPr>
          <w:sz w:val="28"/>
          <w:szCs w:val="28"/>
        </w:rPr>
        <w:t>ность отключения радиосвязи, или перехвата их управления противником. Недокуме</w:t>
      </w:r>
      <w:r w:rsidRPr="00C16B91">
        <w:rPr>
          <w:sz w:val="28"/>
          <w:szCs w:val="28"/>
        </w:rPr>
        <w:t>н</w:t>
      </w:r>
      <w:r w:rsidRPr="00C16B91">
        <w:rPr>
          <w:sz w:val="28"/>
          <w:szCs w:val="28"/>
        </w:rPr>
        <w:t>тированные возможности и функции программного обеспечения радиостанций все труднее обнаружить. Например, имеются случаи блокировки работы радиостанций в заранее определенной местности с использованием координат глобального позицион</w:t>
      </w:r>
      <w:r w:rsidRPr="00C16B91">
        <w:rPr>
          <w:sz w:val="28"/>
          <w:szCs w:val="28"/>
        </w:rPr>
        <w:t>и</w:t>
      </w:r>
      <w:r w:rsidRPr="00C16B91">
        <w:rPr>
          <w:sz w:val="28"/>
          <w:szCs w:val="28"/>
        </w:rPr>
        <w:t>рования (GPS, ГЛОНАСС, и т.д.).</w:t>
      </w:r>
      <w:r>
        <w:rPr>
          <w:sz w:val="28"/>
          <w:szCs w:val="28"/>
        </w:rPr>
        <w:t xml:space="preserve"> </w:t>
      </w:r>
      <w:r w:rsidRPr="00C16B91">
        <w:rPr>
          <w:sz w:val="28"/>
          <w:szCs w:val="28"/>
        </w:rPr>
        <w:t xml:space="preserve">Использование современных систем РЭБ позволяет </w:t>
      </w:r>
      <w:r w:rsidRPr="00C16B91">
        <w:rPr>
          <w:sz w:val="28"/>
          <w:szCs w:val="28"/>
        </w:rPr>
        <w:lastRenderedPageBreak/>
        <w:t>успешно подавлять радиосвязь. Современные типы радиостанций используют разли</w:t>
      </w:r>
      <w:r w:rsidRPr="00C16B91">
        <w:rPr>
          <w:sz w:val="28"/>
          <w:szCs w:val="28"/>
        </w:rPr>
        <w:t>ч</w:t>
      </w:r>
      <w:r w:rsidRPr="00C16B91">
        <w:rPr>
          <w:sz w:val="28"/>
          <w:szCs w:val="28"/>
        </w:rPr>
        <w:t xml:space="preserve">ные методы ухода от </w:t>
      </w:r>
      <w:proofErr w:type="spellStart"/>
      <w:r w:rsidRPr="00C16B91">
        <w:rPr>
          <w:sz w:val="28"/>
          <w:szCs w:val="28"/>
        </w:rPr>
        <w:t>радиоподавления</w:t>
      </w:r>
      <w:proofErr w:type="spellEnd"/>
      <w:r w:rsidRPr="00C16B91">
        <w:rPr>
          <w:sz w:val="28"/>
          <w:szCs w:val="28"/>
        </w:rPr>
        <w:t>, эти методы постоянно совершенствуются</w:t>
      </w:r>
      <w:r w:rsidR="00145A36">
        <w:rPr>
          <w:sz w:val="28"/>
          <w:szCs w:val="28"/>
        </w:rPr>
        <w:t>,</w:t>
      </w:r>
      <w:r w:rsidRPr="00C16B91">
        <w:rPr>
          <w:sz w:val="28"/>
          <w:szCs w:val="28"/>
        </w:rPr>
        <w:t xml:space="preserve"> и  является коммерческой или государственной тайной. </w:t>
      </w:r>
    </w:p>
    <w:p w:rsidR="00C16B91" w:rsidRPr="00C16B91" w:rsidRDefault="00C16B9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C16B91">
        <w:rPr>
          <w:sz w:val="28"/>
          <w:szCs w:val="28"/>
        </w:rPr>
        <w:t>Собственная разработка и производство радиостанций ведется всеми ведущими странами мира, а так же такими государствами как Нигерия, Судан, ЮАР, Австралия, Малайзия и др.  что можно наблюдать на военных выставках, таких как IDE</w:t>
      </w:r>
      <w:r w:rsidR="00436A6D">
        <w:rPr>
          <w:sz w:val="28"/>
          <w:szCs w:val="28"/>
          <w:lang w:val="en-US"/>
        </w:rPr>
        <w:t>X</w:t>
      </w:r>
      <w:r w:rsidRPr="00C16B91">
        <w:rPr>
          <w:sz w:val="28"/>
          <w:szCs w:val="28"/>
        </w:rPr>
        <w:t xml:space="preserve"> (ОАЭ), LIMA (Малайзия), IDEF (Турция) и других.</w:t>
      </w:r>
      <w:r>
        <w:rPr>
          <w:sz w:val="28"/>
          <w:szCs w:val="28"/>
        </w:rPr>
        <w:t xml:space="preserve"> </w:t>
      </w:r>
      <w:r w:rsidRPr="00C16B91">
        <w:rPr>
          <w:sz w:val="28"/>
          <w:szCs w:val="28"/>
        </w:rPr>
        <w:t>Ввиду быстрого развития систем РЭБ и РЭР аппаратура радиосвязи подвержена быстрому моральному устареванию. Так</w:t>
      </w:r>
      <w:r w:rsidR="00145A36">
        <w:rPr>
          <w:sz w:val="28"/>
          <w:szCs w:val="28"/>
        </w:rPr>
        <w:t>,</w:t>
      </w:r>
      <w:r w:rsidRPr="00C16B91">
        <w:rPr>
          <w:sz w:val="28"/>
          <w:szCs w:val="28"/>
        </w:rPr>
        <w:t xml:space="preserve"> р</w:t>
      </w:r>
      <w:r w:rsidRPr="00C16B91">
        <w:rPr>
          <w:sz w:val="28"/>
          <w:szCs w:val="28"/>
        </w:rPr>
        <w:t>а</w:t>
      </w:r>
      <w:r w:rsidRPr="00C16B91">
        <w:rPr>
          <w:sz w:val="28"/>
          <w:szCs w:val="28"/>
        </w:rPr>
        <w:t xml:space="preserve">диостанции и системы связи войск армии США, используемые в боевых условиях с 2005 по 2010 годы, продаются на </w:t>
      </w:r>
      <w:r w:rsidR="00436A6D">
        <w:rPr>
          <w:sz w:val="28"/>
          <w:szCs w:val="28"/>
        </w:rPr>
        <w:t xml:space="preserve">ежегодных </w:t>
      </w:r>
      <w:r w:rsidRPr="00C16B91">
        <w:rPr>
          <w:sz w:val="28"/>
          <w:szCs w:val="28"/>
        </w:rPr>
        <w:t>выставках военных излишков и тактич</w:t>
      </w:r>
      <w:r w:rsidRPr="00C16B91">
        <w:rPr>
          <w:sz w:val="28"/>
          <w:szCs w:val="28"/>
        </w:rPr>
        <w:t>е</w:t>
      </w:r>
      <w:r w:rsidRPr="00C16B91">
        <w:rPr>
          <w:sz w:val="28"/>
          <w:szCs w:val="28"/>
        </w:rPr>
        <w:t xml:space="preserve">ской продукции, таких как  ANME </w:t>
      </w:r>
      <w:proofErr w:type="spellStart"/>
      <w:r w:rsidRPr="00C16B91">
        <w:rPr>
          <w:sz w:val="28"/>
          <w:szCs w:val="28"/>
        </w:rPr>
        <w:t>Trade</w:t>
      </w:r>
      <w:proofErr w:type="spellEnd"/>
      <w:r w:rsidRPr="00C16B91">
        <w:rPr>
          <w:sz w:val="28"/>
          <w:szCs w:val="28"/>
        </w:rPr>
        <w:t xml:space="preserve"> </w:t>
      </w:r>
      <w:proofErr w:type="spellStart"/>
      <w:r w:rsidRPr="00C16B91">
        <w:rPr>
          <w:sz w:val="28"/>
          <w:szCs w:val="28"/>
        </w:rPr>
        <w:t>Show</w:t>
      </w:r>
      <w:proofErr w:type="spellEnd"/>
      <w:r w:rsidRPr="00C16B91">
        <w:rPr>
          <w:sz w:val="28"/>
          <w:szCs w:val="28"/>
        </w:rPr>
        <w:t>.</w:t>
      </w:r>
    </w:p>
    <w:p w:rsidR="00C16B91" w:rsidRPr="00C16B91" w:rsidRDefault="00C16B91" w:rsidP="00F75F42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C16B91">
        <w:rPr>
          <w:sz w:val="28"/>
          <w:szCs w:val="28"/>
        </w:rPr>
        <w:t xml:space="preserve">Поставляемые в Казахстан радиостанции </w:t>
      </w:r>
      <w:r w:rsidR="00145A36">
        <w:rPr>
          <w:sz w:val="28"/>
          <w:szCs w:val="28"/>
        </w:rPr>
        <w:t xml:space="preserve">тактического звена </w:t>
      </w:r>
      <w:r w:rsidRPr="00C16B91">
        <w:rPr>
          <w:sz w:val="28"/>
          <w:szCs w:val="28"/>
        </w:rPr>
        <w:t>в основном разр</w:t>
      </w:r>
      <w:r w:rsidRPr="00C16B91">
        <w:rPr>
          <w:sz w:val="28"/>
          <w:szCs w:val="28"/>
        </w:rPr>
        <w:t>а</w:t>
      </w:r>
      <w:r w:rsidRPr="00C16B91">
        <w:rPr>
          <w:sz w:val="28"/>
          <w:szCs w:val="28"/>
        </w:rPr>
        <w:t xml:space="preserve">ботаны </w:t>
      </w:r>
      <w:r w:rsidR="00436A6D">
        <w:rPr>
          <w:sz w:val="28"/>
          <w:szCs w:val="28"/>
        </w:rPr>
        <w:t xml:space="preserve"> в 1995 – 2005г.г.</w:t>
      </w:r>
      <w:r w:rsidRPr="00C16B91">
        <w:rPr>
          <w:sz w:val="28"/>
          <w:szCs w:val="28"/>
        </w:rPr>
        <w:t>, частично имеют режимы работы</w:t>
      </w:r>
      <w:r w:rsidR="00F75F42">
        <w:rPr>
          <w:sz w:val="28"/>
          <w:szCs w:val="28"/>
        </w:rPr>
        <w:t>, защищающие от РЭ</w:t>
      </w:r>
      <w:r w:rsidR="00436A6D">
        <w:rPr>
          <w:sz w:val="28"/>
          <w:szCs w:val="28"/>
        </w:rPr>
        <w:t>Б</w:t>
      </w:r>
      <w:r w:rsidR="00F75F42">
        <w:rPr>
          <w:sz w:val="28"/>
          <w:szCs w:val="28"/>
        </w:rPr>
        <w:t xml:space="preserve"> и РЭР. Однако они хорошо изучены </w:t>
      </w:r>
      <w:r w:rsidRPr="00C16B91">
        <w:rPr>
          <w:sz w:val="28"/>
          <w:szCs w:val="28"/>
        </w:rPr>
        <w:t xml:space="preserve">и легко поддаются </w:t>
      </w:r>
      <w:r w:rsidR="00F75F42">
        <w:rPr>
          <w:sz w:val="28"/>
          <w:szCs w:val="28"/>
        </w:rPr>
        <w:t>противодействию</w:t>
      </w:r>
      <w:r w:rsidRPr="00C16B91">
        <w:rPr>
          <w:sz w:val="28"/>
          <w:szCs w:val="28"/>
        </w:rPr>
        <w:t>. В силу сл</w:t>
      </w:r>
      <w:r w:rsidRPr="00C16B91">
        <w:rPr>
          <w:sz w:val="28"/>
          <w:szCs w:val="28"/>
        </w:rPr>
        <w:t>о</w:t>
      </w:r>
      <w:r w:rsidRPr="00C16B91">
        <w:rPr>
          <w:sz w:val="28"/>
          <w:szCs w:val="28"/>
        </w:rPr>
        <w:t>жившихся обстоятельств</w:t>
      </w:r>
      <w:r w:rsidR="00436A6D">
        <w:rPr>
          <w:sz w:val="28"/>
          <w:szCs w:val="28"/>
        </w:rPr>
        <w:t>,</w:t>
      </w:r>
      <w:r w:rsidRPr="00C16B91">
        <w:rPr>
          <w:sz w:val="28"/>
          <w:szCs w:val="28"/>
        </w:rPr>
        <w:t xml:space="preserve"> конструктивных особенностей</w:t>
      </w:r>
      <w:r w:rsidR="00436A6D">
        <w:rPr>
          <w:sz w:val="28"/>
          <w:szCs w:val="28"/>
        </w:rPr>
        <w:t xml:space="preserve"> и закрытого программного обеспечения</w:t>
      </w:r>
      <w:r w:rsidRPr="00C16B91">
        <w:rPr>
          <w:sz w:val="28"/>
          <w:szCs w:val="28"/>
        </w:rPr>
        <w:t xml:space="preserve">, для дальнейшего развития и модернизации </w:t>
      </w:r>
      <w:r w:rsidR="00145A36">
        <w:rPr>
          <w:sz w:val="28"/>
          <w:szCs w:val="28"/>
        </w:rPr>
        <w:t xml:space="preserve">они </w:t>
      </w:r>
      <w:r w:rsidRPr="00C16B91">
        <w:rPr>
          <w:sz w:val="28"/>
          <w:szCs w:val="28"/>
        </w:rPr>
        <w:t>не пригодны.</w:t>
      </w:r>
    </w:p>
    <w:p w:rsidR="00C16B91" w:rsidRPr="00C16B91" w:rsidRDefault="00C16B9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C16B91">
        <w:rPr>
          <w:sz w:val="28"/>
          <w:szCs w:val="28"/>
        </w:rPr>
        <w:t xml:space="preserve">Исходя из </w:t>
      </w:r>
      <w:proofErr w:type="gramStart"/>
      <w:r w:rsidRPr="00C16B91">
        <w:rPr>
          <w:sz w:val="28"/>
          <w:szCs w:val="28"/>
        </w:rPr>
        <w:t>вышеизложенного</w:t>
      </w:r>
      <w:proofErr w:type="gramEnd"/>
      <w:r w:rsidRPr="00C16B91">
        <w:rPr>
          <w:sz w:val="28"/>
          <w:szCs w:val="28"/>
        </w:rPr>
        <w:t>, разработка и производство отечественных ради</w:t>
      </w:r>
      <w:r w:rsidRPr="00C16B91">
        <w:rPr>
          <w:sz w:val="28"/>
          <w:szCs w:val="28"/>
        </w:rPr>
        <w:t>о</w:t>
      </w:r>
      <w:r w:rsidRPr="00C16B91">
        <w:rPr>
          <w:sz w:val="28"/>
          <w:szCs w:val="28"/>
        </w:rPr>
        <w:t>станций для армии и силовых ведомств дает гарантию целостности систем радиосвязи</w:t>
      </w:r>
      <w:r w:rsidR="00C60C4F">
        <w:rPr>
          <w:sz w:val="28"/>
          <w:szCs w:val="28"/>
        </w:rPr>
        <w:t xml:space="preserve">. </w:t>
      </w:r>
      <w:r w:rsidRPr="00C16B91">
        <w:rPr>
          <w:sz w:val="28"/>
          <w:szCs w:val="28"/>
        </w:rPr>
        <w:t xml:space="preserve"> </w:t>
      </w:r>
      <w:r w:rsidR="00C60C4F">
        <w:rPr>
          <w:sz w:val="28"/>
          <w:szCs w:val="28"/>
        </w:rPr>
        <w:t xml:space="preserve">Обеспечит </w:t>
      </w:r>
      <w:r w:rsidRPr="00C16B91">
        <w:rPr>
          <w:sz w:val="28"/>
          <w:szCs w:val="28"/>
        </w:rPr>
        <w:t>возможность выполнять требования заказчика по функциональности и ко</w:t>
      </w:r>
      <w:r w:rsidRPr="00C16B91">
        <w:rPr>
          <w:sz w:val="28"/>
          <w:szCs w:val="28"/>
        </w:rPr>
        <w:t>м</w:t>
      </w:r>
      <w:r w:rsidRPr="00C16B91">
        <w:rPr>
          <w:sz w:val="28"/>
          <w:szCs w:val="28"/>
        </w:rPr>
        <w:t>плектности</w:t>
      </w:r>
      <w:r w:rsidR="00C60C4F">
        <w:rPr>
          <w:sz w:val="28"/>
          <w:szCs w:val="28"/>
        </w:rPr>
        <w:t xml:space="preserve"> и</w:t>
      </w:r>
      <w:r w:rsidRPr="00C16B91">
        <w:rPr>
          <w:sz w:val="28"/>
          <w:szCs w:val="28"/>
        </w:rPr>
        <w:t xml:space="preserve"> проводить комплексное сервисное обслуживание и обучение личного с</w:t>
      </w:r>
      <w:r w:rsidRPr="00C16B91">
        <w:rPr>
          <w:sz w:val="28"/>
          <w:szCs w:val="28"/>
        </w:rPr>
        <w:t>о</w:t>
      </w:r>
      <w:r w:rsidRPr="00C16B91">
        <w:rPr>
          <w:sz w:val="28"/>
          <w:szCs w:val="28"/>
        </w:rPr>
        <w:t>става</w:t>
      </w:r>
      <w:r w:rsidR="00C60C4F">
        <w:rPr>
          <w:sz w:val="28"/>
          <w:szCs w:val="28"/>
        </w:rPr>
        <w:t>.</w:t>
      </w:r>
      <w:r w:rsidRPr="00C16B91">
        <w:rPr>
          <w:sz w:val="28"/>
          <w:szCs w:val="28"/>
        </w:rPr>
        <w:t xml:space="preserve"> </w:t>
      </w:r>
      <w:r w:rsidR="00C60C4F">
        <w:rPr>
          <w:sz w:val="28"/>
          <w:szCs w:val="28"/>
        </w:rPr>
        <w:t>П</w:t>
      </w:r>
      <w:r w:rsidRPr="00C16B91">
        <w:rPr>
          <w:sz w:val="28"/>
          <w:szCs w:val="28"/>
        </w:rPr>
        <w:t>остоянно усовершенствовать и обновлять аппаратуру связи.</w:t>
      </w:r>
    </w:p>
    <w:p w:rsidR="00C16B91" w:rsidRPr="00C16B91" w:rsidRDefault="00C16B91" w:rsidP="00C16B91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C16B91">
        <w:rPr>
          <w:sz w:val="28"/>
          <w:szCs w:val="28"/>
        </w:rPr>
        <w:t>Кумулятивным эффектом будет развитие собственной промышленности и отра</w:t>
      </w:r>
      <w:r w:rsidRPr="00C16B91">
        <w:rPr>
          <w:sz w:val="28"/>
          <w:szCs w:val="28"/>
        </w:rPr>
        <w:t>с</w:t>
      </w:r>
      <w:r w:rsidRPr="00C16B91">
        <w:rPr>
          <w:sz w:val="28"/>
          <w:szCs w:val="28"/>
        </w:rPr>
        <w:t>левой науки.</w:t>
      </w:r>
      <w:r w:rsidR="00F938A5">
        <w:rPr>
          <w:sz w:val="28"/>
          <w:szCs w:val="28"/>
        </w:rPr>
        <w:t xml:space="preserve"> </w:t>
      </w:r>
      <w:r w:rsidRPr="00C16B91">
        <w:rPr>
          <w:sz w:val="28"/>
          <w:szCs w:val="28"/>
        </w:rPr>
        <w:t xml:space="preserve">Так, для выполнения ГОЗ предприятия Казахстана вынуждены ежегодно производить закуп средств связи зарубежного производства на сумму более чем </w:t>
      </w:r>
      <w:r w:rsidR="00436A6D">
        <w:rPr>
          <w:sz w:val="28"/>
          <w:szCs w:val="28"/>
        </w:rPr>
        <w:t>1.5</w:t>
      </w:r>
      <w:r w:rsidRPr="00C16B91">
        <w:rPr>
          <w:sz w:val="28"/>
          <w:szCs w:val="28"/>
        </w:rPr>
        <w:t xml:space="preserve"> </w:t>
      </w:r>
      <w:proofErr w:type="gramStart"/>
      <w:r w:rsidR="00436A6D">
        <w:rPr>
          <w:sz w:val="28"/>
          <w:szCs w:val="28"/>
        </w:rPr>
        <w:t>млрд</w:t>
      </w:r>
      <w:proofErr w:type="gramEnd"/>
      <w:r w:rsidR="00436A6D">
        <w:rPr>
          <w:sz w:val="28"/>
          <w:szCs w:val="28"/>
        </w:rPr>
        <w:t xml:space="preserve"> </w:t>
      </w:r>
      <w:r w:rsidRPr="00C16B91">
        <w:rPr>
          <w:sz w:val="28"/>
          <w:szCs w:val="28"/>
        </w:rPr>
        <w:t>тенге. При этом не выдерживаются сроки поставок, проводится ценовой диктат. За неимением альтернатив Заказчик вынужден закладывать в тех. спецификации об</w:t>
      </w:r>
      <w:r w:rsidRPr="00C16B91">
        <w:rPr>
          <w:sz w:val="28"/>
          <w:szCs w:val="28"/>
        </w:rPr>
        <w:t>о</w:t>
      </w:r>
      <w:r w:rsidRPr="00C16B91">
        <w:rPr>
          <w:sz w:val="28"/>
          <w:szCs w:val="28"/>
        </w:rPr>
        <w:t>рудование, которое морально устарело, изготавливается для стран 3 мира.</w:t>
      </w:r>
    </w:p>
    <w:p w:rsidR="007012AF" w:rsidRDefault="007012AF" w:rsidP="00D46144">
      <w:pPr>
        <w:pStyle w:val="4"/>
      </w:pPr>
      <w:bookmarkStart w:id="6" w:name="_Toc220228025"/>
    </w:p>
    <w:bookmarkEnd w:id="6"/>
    <w:p w:rsidR="00D52FE3" w:rsidRDefault="00D52FE3" w:rsidP="00D52FE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Раздел </w:t>
      </w:r>
      <w:r w:rsidR="00436A6D" w:rsidRPr="00436A6D">
        <w:rPr>
          <w:rFonts w:ascii="Times New Roman" w:hAnsi="Times New Roman"/>
          <w:b/>
          <w:sz w:val="28"/>
          <w:szCs w:val="28"/>
        </w:rPr>
        <w:t>1</w:t>
      </w:r>
    </w:p>
    <w:p w:rsidR="00436A6D" w:rsidRPr="00D52FE3" w:rsidRDefault="00436A6D" w:rsidP="00D52FE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52FE3">
        <w:rPr>
          <w:rFonts w:ascii="Times New Roman" w:hAnsi="Times New Roman"/>
          <w:b/>
          <w:sz w:val="28"/>
          <w:szCs w:val="28"/>
        </w:rPr>
        <w:t>Исследования современных технологий беспроводных коммуникаций и аппара</w:t>
      </w:r>
      <w:r w:rsidRPr="00D52FE3">
        <w:rPr>
          <w:rFonts w:ascii="Times New Roman" w:hAnsi="Times New Roman"/>
          <w:b/>
          <w:sz w:val="28"/>
          <w:szCs w:val="28"/>
        </w:rPr>
        <w:t>т</w:t>
      </w:r>
      <w:r w:rsidRPr="00D52FE3">
        <w:rPr>
          <w:rFonts w:ascii="Times New Roman" w:hAnsi="Times New Roman"/>
          <w:b/>
          <w:sz w:val="28"/>
          <w:szCs w:val="28"/>
        </w:rPr>
        <w:t>ных платформ для передачи информации с использованием широкого спектра частот и низкой мощности.</w:t>
      </w:r>
    </w:p>
    <w:p w:rsidR="00436A6D" w:rsidRPr="00436A6D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 xml:space="preserve">1.1 Выполнен поиск информации и проведены сравнительные исследования  протоколов широкополосной радиосвязи с использованием низкой мощности. </w:t>
      </w:r>
    </w:p>
    <w:p w:rsidR="00436A6D" w:rsidRPr="00436A6D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 xml:space="preserve">В качестве базовых ориентиров для исследования выбраны </w:t>
      </w:r>
      <w:proofErr w:type="spellStart"/>
      <w:r w:rsidRPr="00436A6D">
        <w:rPr>
          <w:rFonts w:ascii="Times New Roman" w:hAnsi="Times New Roman"/>
          <w:sz w:val="28"/>
          <w:szCs w:val="28"/>
        </w:rPr>
        <w:t>энергоэффективные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сети радиосвязи дальнего (более 100м.) радиуса действия</w:t>
      </w:r>
      <w:r w:rsidR="00F52E06" w:rsidRPr="00F52E06">
        <w:rPr>
          <w:rFonts w:ascii="Times New Roman" w:hAnsi="Times New Roman"/>
          <w:sz w:val="28"/>
          <w:szCs w:val="28"/>
        </w:rPr>
        <w:t xml:space="preserve"> - </w:t>
      </w:r>
      <w:r w:rsidRPr="00436A6D">
        <w:rPr>
          <w:rFonts w:ascii="Times New Roman" w:hAnsi="Times New Roman"/>
          <w:sz w:val="28"/>
          <w:szCs w:val="28"/>
        </w:rPr>
        <w:t>LPWAN. Технические р</w:t>
      </w:r>
      <w:r w:rsidRPr="00436A6D">
        <w:rPr>
          <w:rFonts w:ascii="Times New Roman" w:hAnsi="Times New Roman"/>
          <w:sz w:val="28"/>
          <w:szCs w:val="28"/>
        </w:rPr>
        <w:t>е</w:t>
      </w:r>
      <w:r w:rsidRPr="00436A6D">
        <w:rPr>
          <w:rFonts w:ascii="Times New Roman" w:hAnsi="Times New Roman"/>
          <w:sz w:val="28"/>
          <w:szCs w:val="28"/>
        </w:rPr>
        <w:t>шения, принятые стандартами сетей,  обеспечивают оптимизацию энергопотребления, р</w:t>
      </w:r>
      <w:r w:rsidRPr="00436A6D">
        <w:rPr>
          <w:rFonts w:ascii="Times New Roman" w:hAnsi="Times New Roman"/>
          <w:sz w:val="28"/>
          <w:szCs w:val="28"/>
        </w:rPr>
        <w:t>а</w:t>
      </w:r>
      <w:r w:rsidRPr="00436A6D">
        <w:rPr>
          <w:rFonts w:ascii="Times New Roman" w:hAnsi="Times New Roman"/>
          <w:sz w:val="28"/>
          <w:szCs w:val="28"/>
        </w:rPr>
        <w:t>диуса действия и помехоустойчивость. Проведен анализ сетей связи построенных на принципах сотовой связи: LTE-M; NB-</w:t>
      </w:r>
      <w:proofErr w:type="spellStart"/>
      <w:r w:rsidRPr="00436A6D">
        <w:rPr>
          <w:rFonts w:ascii="Times New Roman" w:hAnsi="Times New Roman"/>
          <w:sz w:val="28"/>
          <w:szCs w:val="28"/>
        </w:rPr>
        <w:t>IoT</w:t>
      </w:r>
      <w:proofErr w:type="spellEnd"/>
      <w:r w:rsidRPr="00436A6D">
        <w:rPr>
          <w:rFonts w:ascii="Times New Roman" w:hAnsi="Times New Roman"/>
          <w:sz w:val="28"/>
          <w:szCs w:val="28"/>
        </w:rPr>
        <w:t>; EC-GSM-</w:t>
      </w:r>
      <w:proofErr w:type="spellStart"/>
      <w:r w:rsidRPr="00436A6D">
        <w:rPr>
          <w:rFonts w:ascii="Times New Roman" w:hAnsi="Times New Roman"/>
          <w:sz w:val="28"/>
          <w:szCs w:val="28"/>
        </w:rPr>
        <w:t>IoT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, а так же сетей на основе стандартов </w:t>
      </w:r>
      <w:proofErr w:type="spellStart"/>
      <w:r w:rsidRPr="00436A6D">
        <w:rPr>
          <w:rFonts w:ascii="Times New Roman" w:hAnsi="Times New Roman"/>
          <w:sz w:val="28"/>
          <w:szCs w:val="28"/>
        </w:rPr>
        <w:t>LoRa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36A6D">
        <w:rPr>
          <w:rFonts w:ascii="Times New Roman" w:hAnsi="Times New Roman"/>
          <w:sz w:val="28"/>
          <w:szCs w:val="28"/>
        </w:rPr>
        <w:t>Symphony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A6D">
        <w:rPr>
          <w:rFonts w:ascii="Times New Roman" w:hAnsi="Times New Roman"/>
          <w:sz w:val="28"/>
          <w:szCs w:val="28"/>
        </w:rPr>
        <w:t>Link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36A6D">
        <w:rPr>
          <w:rFonts w:ascii="Times New Roman" w:hAnsi="Times New Roman"/>
          <w:sz w:val="28"/>
          <w:szCs w:val="28"/>
        </w:rPr>
        <w:t>Sigfox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A6D">
        <w:rPr>
          <w:rFonts w:ascii="Times New Roman" w:hAnsi="Times New Roman"/>
          <w:sz w:val="28"/>
          <w:szCs w:val="28"/>
        </w:rPr>
        <w:t>Ingenu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(RPMA); </w:t>
      </w:r>
      <w:proofErr w:type="spellStart"/>
      <w:r w:rsidRPr="00436A6D">
        <w:rPr>
          <w:rFonts w:ascii="Times New Roman" w:hAnsi="Times New Roman"/>
          <w:sz w:val="28"/>
          <w:szCs w:val="28"/>
        </w:rPr>
        <w:t>Weightless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36A6D">
        <w:rPr>
          <w:rFonts w:ascii="Times New Roman" w:hAnsi="Times New Roman"/>
          <w:sz w:val="28"/>
          <w:szCs w:val="28"/>
        </w:rPr>
        <w:t>Nwave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(Прилож</w:t>
      </w:r>
      <w:r w:rsidRPr="00436A6D">
        <w:rPr>
          <w:rFonts w:ascii="Times New Roman" w:hAnsi="Times New Roman"/>
          <w:sz w:val="28"/>
          <w:szCs w:val="28"/>
        </w:rPr>
        <w:t>е</w:t>
      </w:r>
      <w:r w:rsidRPr="00436A6D">
        <w:rPr>
          <w:rFonts w:ascii="Times New Roman" w:hAnsi="Times New Roman"/>
          <w:sz w:val="28"/>
          <w:szCs w:val="28"/>
        </w:rPr>
        <w:t>ние 1</w:t>
      </w:r>
      <w:r w:rsidR="005035F0">
        <w:rPr>
          <w:rFonts w:ascii="Times New Roman" w:hAnsi="Times New Roman"/>
          <w:sz w:val="28"/>
          <w:szCs w:val="28"/>
        </w:rPr>
        <w:t xml:space="preserve"> п.1.</w:t>
      </w:r>
      <w:r w:rsidRPr="00436A6D">
        <w:rPr>
          <w:rFonts w:ascii="Times New Roman" w:hAnsi="Times New Roman"/>
          <w:sz w:val="28"/>
          <w:szCs w:val="28"/>
        </w:rPr>
        <w:t xml:space="preserve">). </w:t>
      </w:r>
    </w:p>
    <w:p w:rsidR="00436A6D" w:rsidRPr="00436A6D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Сделан вывод о том, что использование сетей связи на основе LTE-M для п</w:t>
      </w:r>
      <w:r w:rsidRPr="00436A6D">
        <w:rPr>
          <w:rFonts w:ascii="Times New Roman" w:hAnsi="Times New Roman"/>
          <w:sz w:val="28"/>
          <w:szCs w:val="28"/>
        </w:rPr>
        <w:t>о</w:t>
      </w:r>
      <w:r w:rsidRPr="00436A6D">
        <w:rPr>
          <w:rFonts w:ascii="Times New Roman" w:hAnsi="Times New Roman"/>
          <w:sz w:val="28"/>
          <w:szCs w:val="28"/>
        </w:rPr>
        <w:t>строения тактических радиолиний управления войсками используемых в боевых усл</w:t>
      </w:r>
      <w:r w:rsidRPr="00436A6D">
        <w:rPr>
          <w:rFonts w:ascii="Times New Roman" w:hAnsi="Times New Roman"/>
          <w:sz w:val="28"/>
          <w:szCs w:val="28"/>
        </w:rPr>
        <w:t>о</w:t>
      </w:r>
      <w:r w:rsidRPr="00436A6D">
        <w:rPr>
          <w:rFonts w:ascii="Times New Roman" w:hAnsi="Times New Roman"/>
          <w:sz w:val="28"/>
          <w:szCs w:val="28"/>
        </w:rPr>
        <w:t xml:space="preserve">виях неприемлемо. Наиболее предпочтительно использование стандарта </w:t>
      </w:r>
      <w:proofErr w:type="spellStart"/>
      <w:r w:rsidRPr="00436A6D">
        <w:rPr>
          <w:rFonts w:ascii="Times New Roman" w:hAnsi="Times New Roman"/>
          <w:sz w:val="28"/>
          <w:szCs w:val="28"/>
        </w:rPr>
        <w:t>LoRa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как о</w:t>
      </w:r>
      <w:r w:rsidRPr="00436A6D">
        <w:rPr>
          <w:rFonts w:ascii="Times New Roman" w:hAnsi="Times New Roman"/>
          <w:sz w:val="28"/>
          <w:szCs w:val="28"/>
        </w:rPr>
        <w:t>п</w:t>
      </w:r>
      <w:r w:rsidRPr="00436A6D">
        <w:rPr>
          <w:rFonts w:ascii="Times New Roman" w:hAnsi="Times New Roman"/>
          <w:sz w:val="28"/>
          <w:szCs w:val="28"/>
        </w:rPr>
        <w:t>тимального по скорости передачи, использованию спектра частот и доступности выб</w:t>
      </w:r>
      <w:r w:rsidRPr="00436A6D">
        <w:rPr>
          <w:rFonts w:ascii="Times New Roman" w:hAnsi="Times New Roman"/>
          <w:sz w:val="28"/>
          <w:szCs w:val="28"/>
        </w:rPr>
        <w:t>о</w:t>
      </w:r>
      <w:r w:rsidRPr="00436A6D">
        <w:rPr>
          <w:rFonts w:ascii="Times New Roman" w:hAnsi="Times New Roman"/>
          <w:sz w:val="28"/>
          <w:szCs w:val="28"/>
        </w:rPr>
        <w:t>ра аппаратных средств реализации радиолинии. Проведено исследование возможн</w:t>
      </w:r>
      <w:r w:rsidRPr="00436A6D">
        <w:rPr>
          <w:rFonts w:ascii="Times New Roman" w:hAnsi="Times New Roman"/>
          <w:sz w:val="28"/>
          <w:szCs w:val="28"/>
        </w:rPr>
        <w:t>о</w:t>
      </w:r>
      <w:r w:rsidRPr="00436A6D">
        <w:rPr>
          <w:rFonts w:ascii="Times New Roman" w:hAnsi="Times New Roman"/>
          <w:sz w:val="28"/>
          <w:szCs w:val="28"/>
        </w:rPr>
        <w:t xml:space="preserve">стей протокола </w:t>
      </w:r>
      <w:proofErr w:type="spellStart"/>
      <w:r w:rsidRPr="00436A6D">
        <w:rPr>
          <w:rFonts w:ascii="Times New Roman" w:hAnsi="Times New Roman"/>
          <w:sz w:val="28"/>
          <w:szCs w:val="28"/>
        </w:rPr>
        <w:t>L</w:t>
      </w:r>
      <w:proofErr w:type="gramStart"/>
      <w:r w:rsidRPr="00436A6D">
        <w:rPr>
          <w:rFonts w:ascii="Times New Roman" w:hAnsi="Times New Roman"/>
          <w:sz w:val="28"/>
          <w:szCs w:val="28"/>
        </w:rPr>
        <w:t>о</w:t>
      </w:r>
      <w:proofErr w:type="gramEnd"/>
      <w:r w:rsidRPr="00436A6D">
        <w:rPr>
          <w:rFonts w:ascii="Times New Roman" w:hAnsi="Times New Roman"/>
          <w:sz w:val="28"/>
          <w:szCs w:val="28"/>
        </w:rPr>
        <w:t>Ra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для оптимальных режимов работы радиолинии (Приложение 1</w:t>
      </w:r>
      <w:r w:rsidR="005035F0">
        <w:rPr>
          <w:rFonts w:ascii="Times New Roman" w:hAnsi="Times New Roman"/>
          <w:sz w:val="28"/>
          <w:szCs w:val="28"/>
        </w:rPr>
        <w:t xml:space="preserve"> п.2.</w:t>
      </w:r>
      <w:r w:rsidRPr="00436A6D">
        <w:rPr>
          <w:rFonts w:ascii="Times New Roman" w:hAnsi="Times New Roman"/>
          <w:sz w:val="28"/>
          <w:szCs w:val="28"/>
        </w:rPr>
        <w:t>).</w:t>
      </w:r>
    </w:p>
    <w:p w:rsidR="00436A6D" w:rsidRPr="00436A6D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1.2. Проведен анализ сигналов по помехоустойчивости (Приложение 1.</w:t>
      </w:r>
      <w:r w:rsidR="005035F0">
        <w:rPr>
          <w:rFonts w:ascii="Times New Roman" w:hAnsi="Times New Roman"/>
          <w:sz w:val="28"/>
          <w:szCs w:val="28"/>
        </w:rPr>
        <w:t xml:space="preserve"> п.2.3</w:t>
      </w:r>
      <w:r w:rsidRPr="00436A6D">
        <w:rPr>
          <w:rFonts w:ascii="Times New Roman" w:hAnsi="Times New Roman"/>
          <w:sz w:val="28"/>
          <w:szCs w:val="28"/>
        </w:rPr>
        <w:t>) и сделан вывод о возможности их применения в качестве основы для создания тактич</w:t>
      </w:r>
      <w:r w:rsidRPr="00436A6D">
        <w:rPr>
          <w:rFonts w:ascii="Times New Roman" w:hAnsi="Times New Roman"/>
          <w:sz w:val="28"/>
          <w:szCs w:val="28"/>
        </w:rPr>
        <w:t>е</w:t>
      </w:r>
      <w:r w:rsidRPr="00436A6D">
        <w:rPr>
          <w:rFonts w:ascii="Times New Roman" w:hAnsi="Times New Roman"/>
          <w:sz w:val="28"/>
          <w:szCs w:val="28"/>
        </w:rPr>
        <w:t>ских радиосетей. Использовалась информация по радиосетям группы стандартов IEEE 802.15, а так же информация по видам модуляции FSK, GFSK, MSK, GMSK.</w:t>
      </w:r>
    </w:p>
    <w:p w:rsidR="00436A6D" w:rsidRPr="00436A6D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Анализ и обобщение информации показывает возможность применения технич</w:t>
      </w:r>
      <w:r w:rsidRPr="00436A6D">
        <w:rPr>
          <w:rFonts w:ascii="Times New Roman" w:hAnsi="Times New Roman"/>
          <w:sz w:val="28"/>
          <w:szCs w:val="28"/>
        </w:rPr>
        <w:t>е</w:t>
      </w:r>
      <w:r w:rsidRPr="00436A6D">
        <w:rPr>
          <w:rFonts w:ascii="Times New Roman" w:hAnsi="Times New Roman"/>
          <w:sz w:val="28"/>
          <w:szCs w:val="28"/>
        </w:rPr>
        <w:t>ских решений группы стандартов IEEE 802.15, имеющих возможность использования методов модуляци</w:t>
      </w:r>
      <w:r w:rsidR="00145A36">
        <w:rPr>
          <w:rFonts w:ascii="Times New Roman" w:hAnsi="Times New Roman"/>
          <w:sz w:val="28"/>
          <w:szCs w:val="28"/>
        </w:rPr>
        <w:t>й</w:t>
      </w:r>
      <w:r w:rsidRPr="00436A6D">
        <w:rPr>
          <w:rFonts w:ascii="Times New Roman" w:hAnsi="Times New Roman"/>
          <w:sz w:val="28"/>
          <w:szCs w:val="28"/>
        </w:rPr>
        <w:t xml:space="preserve"> основанных на FSK с различными кодовыми конструкциями для построения линий радиосвязи тактического звена. Применение модуляции FSK позв</w:t>
      </w:r>
      <w:r w:rsidRPr="00436A6D">
        <w:rPr>
          <w:rFonts w:ascii="Times New Roman" w:hAnsi="Times New Roman"/>
          <w:sz w:val="28"/>
          <w:szCs w:val="28"/>
        </w:rPr>
        <w:t>о</w:t>
      </w:r>
      <w:r w:rsidRPr="00436A6D">
        <w:rPr>
          <w:rFonts w:ascii="Times New Roman" w:hAnsi="Times New Roman"/>
          <w:sz w:val="28"/>
          <w:szCs w:val="28"/>
        </w:rPr>
        <w:lastRenderedPageBreak/>
        <w:t xml:space="preserve">лит организовать </w:t>
      </w:r>
      <w:proofErr w:type="gramStart"/>
      <w:r w:rsidRPr="00436A6D">
        <w:rPr>
          <w:rFonts w:ascii="Times New Roman" w:hAnsi="Times New Roman"/>
          <w:sz w:val="28"/>
          <w:szCs w:val="28"/>
        </w:rPr>
        <w:t>радиолинию</w:t>
      </w:r>
      <w:proofErr w:type="gramEnd"/>
      <w:r w:rsidRPr="00436A6D">
        <w:rPr>
          <w:rFonts w:ascii="Times New Roman" w:hAnsi="Times New Roman"/>
          <w:sz w:val="28"/>
          <w:szCs w:val="28"/>
        </w:rPr>
        <w:t xml:space="preserve"> удовлетворяющую минимальным требованиям к пер</w:t>
      </w:r>
      <w:r w:rsidRPr="00436A6D">
        <w:rPr>
          <w:rFonts w:ascii="Times New Roman" w:hAnsi="Times New Roman"/>
          <w:sz w:val="28"/>
          <w:szCs w:val="28"/>
        </w:rPr>
        <w:t>е</w:t>
      </w:r>
      <w:r w:rsidRPr="00436A6D">
        <w:rPr>
          <w:rFonts w:ascii="Times New Roman" w:hAnsi="Times New Roman"/>
          <w:sz w:val="28"/>
          <w:szCs w:val="28"/>
        </w:rPr>
        <w:t>даче информации со скоростью не менее 2</w:t>
      </w:r>
      <w:r w:rsidR="00F52E06" w:rsidRPr="00F52E06">
        <w:rPr>
          <w:rFonts w:ascii="Times New Roman" w:hAnsi="Times New Roman"/>
          <w:sz w:val="28"/>
          <w:szCs w:val="28"/>
        </w:rPr>
        <w:t>4</w:t>
      </w:r>
      <w:r w:rsidRPr="00436A6D">
        <w:rPr>
          <w:rFonts w:ascii="Times New Roman" w:hAnsi="Times New Roman"/>
          <w:sz w:val="28"/>
          <w:szCs w:val="28"/>
        </w:rPr>
        <w:t xml:space="preserve">00 бит/с для кодированной речи. </w:t>
      </w:r>
    </w:p>
    <w:p w:rsidR="00436A6D" w:rsidRPr="00436A6D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1.3. Проведен сравнительный анализ доступных аппаратных платформ для ре</w:t>
      </w:r>
      <w:r w:rsidRPr="00436A6D">
        <w:rPr>
          <w:rFonts w:ascii="Times New Roman" w:hAnsi="Times New Roman"/>
          <w:sz w:val="28"/>
          <w:szCs w:val="28"/>
        </w:rPr>
        <w:t>а</w:t>
      </w:r>
      <w:r w:rsidRPr="00436A6D">
        <w:rPr>
          <w:rFonts w:ascii="Times New Roman" w:hAnsi="Times New Roman"/>
          <w:sz w:val="28"/>
          <w:szCs w:val="28"/>
        </w:rPr>
        <w:t>лизации радиолинии передачи информации с использованием широкого спектра частот и низкой мощности. Рассмотрены БИС для беспроводных приемопередающих систем, доступные на рынке полупроводниковых приборов, которые производят фирмы «</w:t>
      </w:r>
      <w:proofErr w:type="spellStart"/>
      <w:r w:rsidRPr="00436A6D">
        <w:rPr>
          <w:rFonts w:ascii="Times New Roman" w:hAnsi="Times New Roman"/>
          <w:sz w:val="28"/>
          <w:szCs w:val="28"/>
        </w:rPr>
        <w:t>Analog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A6D">
        <w:rPr>
          <w:rFonts w:ascii="Times New Roman" w:hAnsi="Times New Roman"/>
          <w:sz w:val="28"/>
          <w:szCs w:val="28"/>
        </w:rPr>
        <w:t>Device</w:t>
      </w:r>
      <w:proofErr w:type="spellEnd"/>
      <w:r w:rsidRPr="00436A6D">
        <w:rPr>
          <w:rFonts w:ascii="Times New Roman" w:hAnsi="Times New Roman"/>
          <w:sz w:val="28"/>
          <w:szCs w:val="28"/>
        </w:rPr>
        <w:t>»,  «</w:t>
      </w:r>
      <w:proofErr w:type="spellStart"/>
      <w:r w:rsidRPr="00436A6D">
        <w:rPr>
          <w:rFonts w:ascii="Times New Roman" w:hAnsi="Times New Roman"/>
          <w:sz w:val="28"/>
          <w:szCs w:val="28"/>
        </w:rPr>
        <w:t>Granansen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AS», «</w:t>
      </w:r>
      <w:proofErr w:type="spellStart"/>
      <w:r w:rsidRPr="00436A6D">
        <w:rPr>
          <w:rFonts w:ascii="Times New Roman" w:hAnsi="Times New Roman"/>
          <w:sz w:val="28"/>
          <w:szCs w:val="28"/>
        </w:rPr>
        <w:t>Honeywell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A6D">
        <w:rPr>
          <w:rFonts w:ascii="Times New Roman" w:hAnsi="Times New Roman"/>
          <w:sz w:val="28"/>
          <w:szCs w:val="28"/>
        </w:rPr>
        <w:t>Infineon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A6D">
        <w:rPr>
          <w:rFonts w:ascii="Times New Roman" w:hAnsi="Times New Roman"/>
          <w:sz w:val="28"/>
          <w:szCs w:val="28"/>
        </w:rPr>
        <w:t>Technologies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AG», «</w:t>
      </w:r>
      <w:proofErr w:type="spellStart"/>
      <w:r w:rsidRPr="00436A6D">
        <w:rPr>
          <w:rFonts w:ascii="Times New Roman" w:hAnsi="Times New Roman"/>
          <w:sz w:val="28"/>
          <w:szCs w:val="28"/>
        </w:rPr>
        <w:t>Inova</w:t>
      </w:r>
      <w:proofErr w:type="spellEnd"/>
      <w:r w:rsidRPr="00436A6D">
        <w:rPr>
          <w:rFonts w:ascii="Times New Roman" w:hAnsi="Times New Roman"/>
          <w:sz w:val="28"/>
          <w:szCs w:val="28"/>
        </w:rPr>
        <w:t>», «</w:t>
      </w:r>
      <w:proofErr w:type="spellStart"/>
      <w:r w:rsidRPr="00436A6D">
        <w:rPr>
          <w:rFonts w:ascii="Times New Roman" w:hAnsi="Times New Roman"/>
          <w:sz w:val="28"/>
          <w:szCs w:val="28"/>
        </w:rPr>
        <w:t>Maxim</w:t>
      </w:r>
      <w:proofErr w:type="spellEnd"/>
      <w:r w:rsidRPr="00436A6D">
        <w:rPr>
          <w:rFonts w:ascii="Times New Roman" w:hAnsi="Times New Roman"/>
          <w:sz w:val="28"/>
          <w:szCs w:val="28"/>
        </w:rPr>
        <w:t>», «</w:t>
      </w:r>
      <w:proofErr w:type="spellStart"/>
      <w:r w:rsidRPr="00436A6D">
        <w:rPr>
          <w:rFonts w:ascii="Times New Roman" w:hAnsi="Times New Roman"/>
          <w:sz w:val="28"/>
          <w:szCs w:val="28"/>
        </w:rPr>
        <w:t>Microchip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», «NEC </w:t>
      </w:r>
      <w:proofErr w:type="spellStart"/>
      <w:r w:rsidRPr="00436A6D">
        <w:rPr>
          <w:rFonts w:ascii="Times New Roman" w:hAnsi="Times New Roman"/>
          <w:sz w:val="28"/>
          <w:szCs w:val="28"/>
        </w:rPr>
        <w:t>Electronics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», «RF </w:t>
      </w:r>
      <w:proofErr w:type="spellStart"/>
      <w:r w:rsidRPr="00436A6D">
        <w:rPr>
          <w:rFonts w:ascii="Times New Roman" w:hAnsi="Times New Roman"/>
          <w:sz w:val="28"/>
          <w:szCs w:val="28"/>
        </w:rPr>
        <w:t>Monolithics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A6D">
        <w:rPr>
          <w:rFonts w:ascii="Times New Roman" w:hAnsi="Times New Roman"/>
          <w:sz w:val="28"/>
          <w:szCs w:val="28"/>
        </w:rPr>
        <w:t>Inc</w:t>
      </w:r>
      <w:proofErr w:type="spellEnd"/>
      <w:r w:rsidRPr="00436A6D">
        <w:rPr>
          <w:rFonts w:ascii="Times New Roman" w:hAnsi="Times New Roman"/>
          <w:sz w:val="28"/>
          <w:szCs w:val="28"/>
        </w:rPr>
        <w:t>.», «</w:t>
      </w:r>
      <w:proofErr w:type="spellStart"/>
      <w:r w:rsidRPr="00436A6D">
        <w:rPr>
          <w:rFonts w:ascii="Times New Roman" w:hAnsi="Times New Roman"/>
          <w:sz w:val="28"/>
          <w:szCs w:val="28"/>
        </w:rPr>
        <w:t>Semtech</w:t>
      </w:r>
      <w:proofErr w:type="spellEnd"/>
      <w:r w:rsidRPr="00436A6D">
        <w:rPr>
          <w:rFonts w:ascii="Times New Roman" w:hAnsi="Times New Roman"/>
          <w:sz w:val="28"/>
          <w:szCs w:val="28"/>
        </w:rPr>
        <w:t>», «</w:t>
      </w:r>
      <w:proofErr w:type="spellStart"/>
      <w:r w:rsidRPr="00436A6D">
        <w:rPr>
          <w:rFonts w:ascii="Times New Roman" w:hAnsi="Times New Roman"/>
          <w:sz w:val="28"/>
          <w:szCs w:val="28"/>
        </w:rPr>
        <w:t>STMicroelectronics</w:t>
      </w:r>
      <w:proofErr w:type="spellEnd"/>
      <w:r w:rsidRPr="00436A6D">
        <w:rPr>
          <w:rFonts w:ascii="Times New Roman" w:hAnsi="Times New Roman"/>
          <w:sz w:val="28"/>
          <w:szCs w:val="28"/>
        </w:rPr>
        <w:t>», «</w:t>
      </w:r>
      <w:proofErr w:type="spellStart"/>
      <w:r w:rsidRPr="00436A6D">
        <w:rPr>
          <w:rFonts w:ascii="Times New Roman" w:hAnsi="Times New Roman"/>
          <w:sz w:val="28"/>
          <w:szCs w:val="28"/>
        </w:rPr>
        <w:t>Texas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A6D">
        <w:rPr>
          <w:rFonts w:ascii="Times New Roman" w:hAnsi="Times New Roman"/>
          <w:sz w:val="28"/>
          <w:szCs w:val="28"/>
        </w:rPr>
        <w:t>Instruments</w:t>
      </w:r>
      <w:proofErr w:type="spellEnd"/>
      <w:r w:rsidRPr="00436A6D">
        <w:rPr>
          <w:rFonts w:ascii="Times New Roman" w:hAnsi="Times New Roman"/>
          <w:sz w:val="28"/>
          <w:szCs w:val="28"/>
        </w:rPr>
        <w:t>», «</w:t>
      </w:r>
      <w:proofErr w:type="spellStart"/>
      <w:r w:rsidRPr="00436A6D">
        <w:rPr>
          <w:rFonts w:ascii="Times New Roman" w:hAnsi="Times New Roman"/>
          <w:sz w:val="28"/>
          <w:szCs w:val="28"/>
        </w:rPr>
        <w:t>Xemics</w:t>
      </w:r>
      <w:proofErr w:type="spellEnd"/>
      <w:r w:rsidRPr="00436A6D">
        <w:rPr>
          <w:rFonts w:ascii="Times New Roman" w:hAnsi="Times New Roman"/>
          <w:sz w:val="28"/>
          <w:szCs w:val="28"/>
        </w:rPr>
        <w:t>» (Приложение 1</w:t>
      </w:r>
      <w:r w:rsidR="005035F0">
        <w:rPr>
          <w:rFonts w:ascii="Times New Roman" w:hAnsi="Times New Roman"/>
          <w:sz w:val="28"/>
          <w:szCs w:val="28"/>
        </w:rPr>
        <w:t xml:space="preserve"> п.3.</w:t>
      </w:r>
      <w:r w:rsidRPr="00436A6D">
        <w:rPr>
          <w:rFonts w:ascii="Times New Roman" w:hAnsi="Times New Roman"/>
          <w:sz w:val="28"/>
          <w:szCs w:val="28"/>
        </w:rPr>
        <w:t>).</w:t>
      </w:r>
    </w:p>
    <w:p w:rsidR="00436A6D" w:rsidRPr="00436A6D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 xml:space="preserve"> Сделан вывод о том, что наиболее перспективные БИС, построенные с испол</w:t>
      </w:r>
      <w:r w:rsidRPr="00436A6D">
        <w:rPr>
          <w:rFonts w:ascii="Times New Roman" w:hAnsi="Times New Roman"/>
          <w:sz w:val="28"/>
          <w:szCs w:val="28"/>
        </w:rPr>
        <w:t>ь</w:t>
      </w:r>
      <w:r w:rsidRPr="00436A6D">
        <w:rPr>
          <w:rFonts w:ascii="Times New Roman" w:hAnsi="Times New Roman"/>
          <w:sz w:val="28"/>
          <w:szCs w:val="28"/>
        </w:rPr>
        <w:t>зованием гибридных технологий и  имеющие в своем составе модем, это  микросхемы – приемопередатчики компании «</w:t>
      </w:r>
      <w:proofErr w:type="spellStart"/>
      <w:r w:rsidRPr="00436A6D">
        <w:rPr>
          <w:rFonts w:ascii="Times New Roman" w:hAnsi="Times New Roman"/>
          <w:sz w:val="28"/>
          <w:szCs w:val="28"/>
        </w:rPr>
        <w:t>Semtech</w:t>
      </w:r>
      <w:proofErr w:type="spellEnd"/>
      <w:r w:rsidRPr="00436A6D">
        <w:rPr>
          <w:rFonts w:ascii="Times New Roman" w:hAnsi="Times New Roman"/>
          <w:sz w:val="28"/>
          <w:szCs w:val="28"/>
        </w:rPr>
        <w:t>» и их аналоги.  Эти БИС имеют большую б</w:t>
      </w:r>
      <w:r w:rsidRPr="00436A6D">
        <w:rPr>
          <w:rFonts w:ascii="Times New Roman" w:hAnsi="Times New Roman"/>
          <w:sz w:val="28"/>
          <w:szCs w:val="28"/>
        </w:rPr>
        <w:t>а</w:t>
      </w:r>
      <w:r w:rsidRPr="00436A6D">
        <w:rPr>
          <w:rFonts w:ascii="Times New Roman" w:hAnsi="Times New Roman"/>
          <w:sz w:val="28"/>
          <w:szCs w:val="28"/>
        </w:rPr>
        <w:t>зу данных программного обеспечения с открытым кодом для разработки приложений. Диапазон рабочих частот включает применяемые для построения радиолиний тактич</w:t>
      </w:r>
      <w:r w:rsidRPr="00436A6D">
        <w:rPr>
          <w:rFonts w:ascii="Times New Roman" w:hAnsi="Times New Roman"/>
          <w:sz w:val="28"/>
          <w:szCs w:val="28"/>
        </w:rPr>
        <w:t>е</w:t>
      </w:r>
      <w:r w:rsidRPr="00436A6D">
        <w:rPr>
          <w:rFonts w:ascii="Times New Roman" w:hAnsi="Times New Roman"/>
          <w:sz w:val="28"/>
          <w:szCs w:val="28"/>
        </w:rPr>
        <w:t>ского звена 137 – 175 МГц, 410 – 525 МГц, 862 – 1020 МГц. Имеется возможность в</w:t>
      </w:r>
      <w:r w:rsidRPr="00436A6D">
        <w:rPr>
          <w:rFonts w:ascii="Times New Roman" w:hAnsi="Times New Roman"/>
          <w:sz w:val="28"/>
          <w:szCs w:val="28"/>
        </w:rPr>
        <w:t>ы</w:t>
      </w:r>
      <w:r w:rsidRPr="00436A6D">
        <w:rPr>
          <w:rFonts w:ascii="Times New Roman" w:hAnsi="Times New Roman"/>
          <w:sz w:val="28"/>
          <w:szCs w:val="28"/>
        </w:rPr>
        <w:t xml:space="preserve">бора видов модуляции и кодовых конструкций. Используются стандартные виды </w:t>
      </w:r>
      <w:r w:rsidR="00D52FE3">
        <w:rPr>
          <w:rFonts w:ascii="Times New Roman" w:hAnsi="Times New Roman"/>
          <w:sz w:val="28"/>
          <w:szCs w:val="28"/>
        </w:rPr>
        <w:t>п</w:t>
      </w:r>
      <w:r w:rsidR="00D52FE3">
        <w:rPr>
          <w:rFonts w:ascii="Times New Roman" w:hAnsi="Times New Roman"/>
          <w:sz w:val="28"/>
          <w:szCs w:val="28"/>
        </w:rPr>
        <w:t>о</w:t>
      </w:r>
      <w:r w:rsidR="00D52FE3">
        <w:rPr>
          <w:rFonts w:ascii="Times New Roman" w:hAnsi="Times New Roman"/>
          <w:sz w:val="28"/>
          <w:szCs w:val="28"/>
        </w:rPr>
        <w:t xml:space="preserve">следовательных </w:t>
      </w:r>
      <w:r w:rsidRPr="00436A6D">
        <w:rPr>
          <w:rFonts w:ascii="Times New Roman" w:hAnsi="Times New Roman"/>
          <w:sz w:val="28"/>
          <w:szCs w:val="28"/>
        </w:rPr>
        <w:t xml:space="preserve">интерфейсов. </w:t>
      </w:r>
    </w:p>
    <w:p w:rsidR="00436A6D" w:rsidRPr="00436A6D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Альтернативным решением может быть использование БИС фирмы   «</w:t>
      </w:r>
      <w:proofErr w:type="spellStart"/>
      <w:r w:rsidRPr="00436A6D">
        <w:rPr>
          <w:rFonts w:ascii="Times New Roman" w:hAnsi="Times New Roman"/>
          <w:sz w:val="28"/>
          <w:szCs w:val="28"/>
        </w:rPr>
        <w:t>Analog</w:t>
      </w:r>
      <w:proofErr w:type="spellEnd"/>
      <w:r w:rsidRPr="00436A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A6D">
        <w:rPr>
          <w:rFonts w:ascii="Times New Roman" w:hAnsi="Times New Roman"/>
          <w:sz w:val="28"/>
          <w:szCs w:val="28"/>
        </w:rPr>
        <w:t>Device</w:t>
      </w:r>
      <w:proofErr w:type="spellEnd"/>
      <w:r w:rsidRPr="00436A6D">
        <w:rPr>
          <w:rFonts w:ascii="Times New Roman" w:hAnsi="Times New Roman"/>
          <w:sz w:val="28"/>
          <w:szCs w:val="28"/>
        </w:rPr>
        <w:t>», однако они используют безлицензионные частоты в узком диапазоне ISM и имеют меньшую чувствительность приемной части при использовании модуляци</w:t>
      </w:r>
      <w:r w:rsidR="00145A36">
        <w:rPr>
          <w:rFonts w:ascii="Times New Roman" w:hAnsi="Times New Roman"/>
          <w:sz w:val="28"/>
          <w:szCs w:val="28"/>
        </w:rPr>
        <w:t>й</w:t>
      </w:r>
      <w:r w:rsidRPr="00436A6D">
        <w:rPr>
          <w:rFonts w:ascii="Times New Roman" w:hAnsi="Times New Roman"/>
          <w:sz w:val="28"/>
          <w:szCs w:val="28"/>
        </w:rPr>
        <w:t xml:space="preserve"> FSK. Кроме того, выходная мощность передающей части требует использования д</w:t>
      </w:r>
      <w:r w:rsidRPr="00436A6D">
        <w:rPr>
          <w:rFonts w:ascii="Times New Roman" w:hAnsi="Times New Roman"/>
          <w:sz w:val="28"/>
          <w:szCs w:val="28"/>
        </w:rPr>
        <w:t>о</w:t>
      </w:r>
      <w:r w:rsidRPr="00436A6D">
        <w:rPr>
          <w:rFonts w:ascii="Times New Roman" w:hAnsi="Times New Roman"/>
          <w:sz w:val="28"/>
          <w:szCs w:val="28"/>
        </w:rPr>
        <w:t>полнительных усилительных структур для удовлетворения энергетических потребн</w:t>
      </w:r>
      <w:r w:rsidRPr="00436A6D">
        <w:rPr>
          <w:rFonts w:ascii="Times New Roman" w:hAnsi="Times New Roman"/>
          <w:sz w:val="28"/>
          <w:szCs w:val="28"/>
        </w:rPr>
        <w:t>о</w:t>
      </w:r>
      <w:r w:rsidRPr="00436A6D">
        <w:rPr>
          <w:rFonts w:ascii="Times New Roman" w:hAnsi="Times New Roman"/>
          <w:sz w:val="28"/>
          <w:szCs w:val="28"/>
        </w:rPr>
        <w:t>стей радиолинии</w:t>
      </w:r>
      <w:r w:rsidR="00D52FE3">
        <w:rPr>
          <w:rFonts w:ascii="Times New Roman" w:hAnsi="Times New Roman"/>
          <w:sz w:val="28"/>
          <w:szCs w:val="28"/>
        </w:rPr>
        <w:t xml:space="preserve"> </w:t>
      </w:r>
      <w:r w:rsidR="00D52FE3" w:rsidRPr="00436A6D">
        <w:rPr>
          <w:rFonts w:ascii="Times New Roman" w:hAnsi="Times New Roman"/>
          <w:sz w:val="28"/>
          <w:szCs w:val="28"/>
        </w:rPr>
        <w:t>(Приложение 1</w:t>
      </w:r>
      <w:r w:rsidR="005035F0">
        <w:rPr>
          <w:rFonts w:ascii="Times New Roman" w:hAnsi="Times New Roman"/>
          <w:sz w:val="28"/>
          <w:szCs w:val="28"/>
        </w:rPr>
        <w:t xml:space="preserve"> п.3.</w:t>
      </w:r>
      <w:r w:rsidR="00D52FE3" w:rsidRPr="00436A6D">
        <w:rPr>
          <w:rFonts w:ascii="Times New Roman" w:hAnsi="Times New Roman"/>
          <w:sz w:val="28"/>
          <w:szCs w:val="28"/>
        </w:rPr>
        <w:t>)</w:t>
      </w:r>
      <w:r w:rsidRPr="00436A6D">
        <w:rPr>
          <w:rFonts w:ascii="Times New Roman" w:hAnsi="Times New Roman"/>
          <w:sz w:val="28"/>
          <w:szCs w:val="28"/>
        </w:rPr>
        <w:t>.</w:t>
      </w:r>
    </w:p>
    <w:p w:rsidR="00811445" w:rsidRDefault="00436A6D" w:rsidP="00436A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436A6D">
        <w:rPr>
          <w:rFonts w:ascii="Times New Roman" w:hAnsi="Times New Roman"/>
          <w:sz w:val="28"/>
          <w:szCs w:val="28"/>
        </w:rPr>
        <w:t>1.4</w:t>
      </w:r>
      <w:proofErr w:type="gramStart"/>
      <w:r w:rsidRPr="00436A6D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Pr="00436A6D">
        <w:rPr>
          <w:rFonts w:ascii="Times New Roman" w:hAnsi="Times New Roman"/>
          <w:sz w:val="28"/>
          <w:szCs w:val="28"/>
        </w:rPr>
        <w:t>ля подтверждения полученных в ходе исследования результатов прове</w:t>
      </w:r>
      <w:r w:rsidR="00145A36">
        <w:rPr>
          <w:rFonts w:ascii="Times New Roman" w:hAnsi="Times New Roman"/>
          <w:sz w:val="28"/>
          <w:szCs w:val="28"/>
        </w:rPr>
        <w:t xml:space="preserve">дено </w:t>
      </w:r>
      <w:r w:rsidRPr="00436A6D">
        <w:rPr>
          <w:rFonts w:ascii="Times New Roman" w:hAnsi="Times New Roman"/>
          <w:sz w:val="28"/>
          <w:szCs w:val="28"/>
        </w:rPr>
        <w:t xml:space="preserve"> макетирование радиолинии с использованием необходимых наборов БИС, средств к</w:t>
      </w:r>
      <w:r w:rsidRPr="00436A6D">
        <w:rPr>
          <w:rFonts w:ascii="Times New Roman" w:hAnsi="Times New Roman"/>
          <w:sz w:val="28"/>
          <w:szCs w:val="28"/>
        </w:rPr>
        <w:t>о</w:t>
      </w:r>
      <w:r w:rsidRPr="00436A6D">
        <w:rPr>
          <w:rFonts w:ascii="Times New Roman" w:hAnsi="Times New Roman"/>
          <w:sz w:val="28"/>
          <w:szCs w:val="28"/>
        </w:rPr>
        <w:t>дирования речи (вокодеров) и преобразования данных.</w:t>
      </w:r>
    </w:p>
    <w:p w:rsidR="00216728" w:rsidRPr="00337078" w:rsidRDefault="00216728" w:rsidP="00216728">
      <w:pPr>
        <w:shd w:val="clear" w:color="auto" w:fill="FFFFFF"/>
        <w:spacing w:after="0" w:line="360" w:lineRule="auto"/>
        <w:jc w:val="both"/>
        <w:rPr>
          <w:sz w:val="28"/>
          <w:szCs w:val="28"/>
        </w:rPr>
        <w:sectPr w:rsidR="00216728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:rsidR="00D52FE3" w:rsidRDefault="00D52FE3" w:rsidP="00D52FE3">
      <w:pPr>
        <w:pStyle w:val="4"/>
        <w:jc w:val="center"/>
      </w:pPr>
      <w:bookmarkStart w:id="7" w:name="_Toc220228026"/>
      <w:bookmarkStart w:id="8" w:name="_Toc212445657"/>
      <w:bookmarkStart w:id="9" w:name="_Toc220228028"/>
      <w:r>
        <w:lastRenderedPageBreak/>
        <w:t xml:space="preserve">Раздел </w:t>
      </w:r>
      <w:r w:rsidR="00436A6D" w:rsidRPr="00822871">
        <w:t>2</w:t>
      </w:r>
      <w:r>
        <w:t>.</w:t>
      </w:r>
    </w:p>
    <w:bookmarkEnd w:id="7"/>
    <w:p w:rsidR="00436A6D" w:rsidRDefault="00436A6D" w:rsidP="00D52FE3">
      <w:pPr>
        <w:pStyle w:val="4"/>
        <w:ind w:firstLine="0"/>
        <w:jc w:val="center"/>
      </w:pPr>
      <w:r w:rsidRPr="00822871">
        <w:t>Исследование индивидуальных тактических средств радиосвязи низового звена управления войсками (солдат-отделение-взвод) используемых в боевых условиях.</w:t>
      </w:r>
    </w:p>
    <w:p w:rsidR="00436A6D" w:rsidRPr="009A7A1B" w:rsidRDefault="00436A6D" w:rsidP="000E683C">
      <w:pPr>
        <w:pStyle w:val="11"/>
        <w:rPr>
          <w:b/>
        </w:rPr>
      </w:pPr>
      <w:r>
        <w:t xml:space="preserve">2.1.  </w:t>
      </w:r>
      <w:r w:rsidRPr="00822871">
        <w:t xml:space="preserve">Выполнен поиск информации и проведен анализ имеющихся на рынке </w:t>
      </w:r>
      <w:r>
        <w:t>ВВТ</w:t>
      </w:r>
      <w:r w:rsidRPr="00822871">
        <w:t xml:space="preserve"> персональных радиостанций</w:t>
      </w:r>
      <w:r>
        <w:t xml:space="preserve"> солдата  (ПРС) компаний «</w:t>
      </w:r>
      <w:proofErr w:type="spellStart"/>
      <w:r w:rsidRPr="00822871">
        <w:t>Aselsan</w:t>
      </w:r>
      <w:proofErr w:type="spellEnd"/>
      <w:r>
        <w:t>» (Турция)</w:t>
      </w:r>
      <w:r w:rsidRPr="00822871">
        <w:t xml:space="preserve">, </w:t>
      </w:r>
      <w:r>
        <w:t>«</w:t>
      </w:r>
      <w:proofErr w:type="spellStart"/>
      <w:r w:rsidRPr="00822871">
        <w:t>Dicom</w:t>
      </w:r>
      <w:proofErr w:type="spellEnd"/>
      <w:r>
        <w:t>» (Чехия)</w:t>
      </w:r>
      <w:r w:rsidRPr="00822871">
        <w:t xml:space="preserve">, </w:t>
      </w:r>
      <w:r>
        <w:t>«</w:t>
      </w:r>
      <w:r w:rsidRPr="00822871">
        <w:t xml:space="preserve">EID </w:t>
      </w:r>
      <w:proofErr w:type="spellStart"/>
      <w:r w:rsidRPr="00822871">
        <w:t>Tactical</w:t>
      </w:r>
      <w:proofErr w:type="spellEnd"/>
      <w:r w:rsidRPr="00822871">
        <w:t xml:space="preserve"> </w:t>
      </w:r>
      <w:proofErr w:type="spellStart"/>
      <w:r w:rsidRPr="00822871">
        <w:t>Radio</w:t>
      </w:r>
      <w:proofErr w:type="spellEnd"/>
      <w:r w:rsidRPr="00822871">
        <w:t xml:space="preserve"> </w:t>
      </w:r>
      <w:proofErr w:type="spellStart"/>
      <w:r w:rsidRPr="00822871">
        <w:t>Systems</w:t>
      </w:r>
      <w:proofErr w:type="spellEnd"/>
      <w:r>
        <w:t>» (Португалия)</w:t>
      </w:r>
      <w:r w:rsidRPr="00822871">
        <w:t xml:space="preserve">, </w:t>
      </w:r>
      <w:r>
        <w:t>«</w:t>
      </w:r>
      <w:proofErr w:type="spellStart"/>
      <w:r w:rsidRPr="00822871">
        <w:t>Elbit</w:t>
      </w:r>
      <w:proofErr w:type="spellEnd"/>
      <w:r w:rsidRPr="00822871">
        <w:t xml:space="preserve"> </w:t>
      </w:r>
      <w:proofErr w:type="spellStart"/>
      <w:r w:rsidRPr="00822871">
        <w:t>Systems</w:t>
      </w:r>
      <w:proofErr w:type="spellEnd"/>
      <w:r>
        <w:t>» (Изр</w:t>
      </w:r>
      <w:r>
        <w:t>а</w:t>
      </w:r>
      <w:r>
        <w:t>иль)</w:t>
      </w:r>
      <w:r w:rsidRPr="00822871">
        <w:t xml:space="preserve">, </w:t>
      </w:r>
      <w:r>
        <w:t>«</w:t>
      </w:r>
      <w:r w:rsidRPr="00822871">
        <w:t xml:space="preserve">ITT </w:t>
      </w:r>
      <w:proofErr w:type="spellStart"/>
      <w:r w:rsidRPr="00822871">
        <w:t>Exelis</w:t>
      </w:r>
      <w:proofErr w:type="spellEnd"/>
      <w:r>
        <w:t>» (США)</w:t>
      </w:r>
      <w:r w:rsidRPr="00822871">
        <w:t xml:space="preserve">, </w:t>
      </w:r>
      <w:r>
        <w:t>«</w:t>
      </w:r>
      <w:r w:rsidR="002D4313">
        <w:rPr>
          <w:lang w:val="en-US"/>
        </w:rPr>
        <w:t>L</w:t>
      </w:r>
      <w:r w:rsidR="002D4313" w:rsidRPr="002D4313">
        <w:t>3</w:t>
      </w:r>
      <w:r w:rsidRPr="00822871">
        <w:t>Harris</w:t>
      </w:r>
      <w:r>
        <w:t>» (США)</w:t>
      </w:r>
      <w:r w:rsidRPr="00822871">
        <w:t xml:space="preserve">, </w:t>
      </w:r>
      <w:proofErr w:type="spellStart"/>
      <w:r w:rsidRPr="00822871">
        <w:t>Kongsberg</w:t>
      </w:r>
      <w:proofErr w:type="spellEnd"/>
      <w:r>
        <w:t xml:space="preserve"> (Норвегия)</w:t>
      </w:r>
      <w:r w:rsidRPr="00822871">
        <w:t xml:space="preserve">, </w:t>
      </w:r>
      <w:proofErr w:type="spellStart"/>
      <w:r w:rsidRPr="00822871">
        <w:t>Radmor</w:t>
      </w:r>
      <w:proofErr w:type="spellEnd"/>
      <w:r>
        <w:t xml:space="preserve"> (Польша)</w:t>
      </w:r>
      <w:r w:rsidRPr="00822871">
        <w:t xml:space="preserve">, </w:t>
      </w:r>
      <w:r>
        <w:t>«</w:t>
      </w:r>
      <w:proofErr w:type="spellStart"/>
      <w:r w:rsidRPr="00822871">
        <w:t>Selex</w:t>
      </w:r>
      <w:proofErr w:type="spellEnd"/>
      <w:r>
        <w:t>»</w:t>
      </w:r>
      <w:r w:rsidRPr="00822871">
        <w:t xml:space="preserve"> </w:t>
      </w:r>
      <w:r>
        <w:t xml:space="preserve">(Англия) </w:t>
      </w:r>
      <w:r w:rsidRPr="00822871">
        <w:t xml:space="preserve">и </w:t>
      </w:r>
      <w:proofErr w:type="spellStart"/>
      <w:r w:rsidRPr="00822871">
        <w:t>Thales</w:t>
      </w:r>
      <w:proofErr w:type="spellEnd"/>
      <w:r>
        <w:t xml:space="preserve"> (Франция), «Созвездие» (Россия)</w:t>
      </w:r>
      <w:r w:rsidRPr="00822871">
        <w:t>.</w:t>
      </w:r>
      <w:r>
        <w:t xml:space="preserve"> Сравнительные  характ</w:t>
      </w:r>
      <w:r>
        <w:t>е</w:t>
      </w:r>
      <w:r>
        <w:t xml:space="preserve">ристики и функции радиостанций приведены Приложении 2. </w:t>
      </w:r>
    </w:p>
    <w:p w:rsidR="00436A6D" w:rsidRDefault="00436A6D" w:rsidP="00436A6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 Анализ и  обобщение полученной информации позволяет сделать вывод о том, что ПРС </w:t>
      </w:r>
      <w:r w:rsidRPr="00F00460">
        <w:rPr>
          <w:rFonts w:ascii="Times New Roman" w:hAnsi="Times New Roman"/>
          <w:sz w:val="28"/>
          <w:szCs w:val="28"/>
        </w:rPr>
        <w:t xml:space="preserve">это, </w:t>
      </w:r>
      <w:r>
        <w:rPr>
          <w:rFonts w:ascii="Times New Roman" w:hAnsi="Times New Roman"/>
          <w:sz w:val="28"/>
          <w:szCs w:val="28"/>
        </w:rPr>
        <w:t>малогабаритные</w:t>
      </w:r>
      <w:r w:rsidRPr="00F00460">
        <w:rPr>
          <w:rFonts w:ascii="Times New Roman" w:hAnsi="Times New Roman"/>
          <w:sz w:val="28"/>
          <w:szCs w:val="28"/>
        </w:rPr>
        <w:t xml:space="preserve"> и легкие устройства, предназначенные для голос</w:t>
      </w:r>
      <w:r w:rsidRPr="00F00460">
        <w:rPr>
          <w:rFonts w:ascii="Times New Roman" w:hAnsi="Times New Roman"/>
          <w:sz w:val="28"/>
          <w:szCs w:val="28"/>
        </w:rPr>
        <w:t>о</w:t>
      </w:r>
      <w:r w:rsidRPr="00F00460">
        <w:rPr>
          <w:rFonts w:ascii="Times New Roman" w:hAnsi="Times New Roman"/>
          <w:sz w:val="28"/>
          <w:szCs w:val="28"/>
        </w:rPr>
        <w:t>вой радиосвязи и обмена данными с использованием тактических планшетов, передачи карт, изображений и видео. Для радиостанций солдата используется диапазон частот UHF (300 МГц – 3 ГГц)</w:t>
      </w:r>
      <w:r>
        <w:rPr>
          <w:rFonts w:ascii="Times New Roman" w:hAnsi="Times New Roman"/>
          <w:sz w:val="28"/>
          <w:szCs w:val="28"/>
        </w:rPr>
        <w:t xml:space="preserve">, в том числе в диапазоне </w:t>
      </w:r>
      <w:r>
        <w:rPr>
          <w:rFonts w:ascii="Times New Roman" w:hAnsi="Times New Roman"/>
          <w:sz w:val="28"/>
          <w:szCs w:val="28"/>
          <w:lang w:val="en-US"/>
        </w:rPr>
        <w:t>ISM</w:t>
      </w:r>
      <w:r w:rsidRPr="00947A8A">
        <w:rPr>
          <w:rFonts w:ascii="Times New Roman" w:hAnsi="Times New Roman"/>
          <w:sz w:val="28"/>
          <w:szCs w:val="28"/>
        </w:rPr>
        <w:t xml:space="preserve"> </w:t>
      </w:r>
      <w:r w:rsidRPr="00996C67">
        <w:rPr>
          <w:rFonts w:ascii="Times New Roman" w:hAnsi="Times New Roman"/>
          <w:sz w:val="28"/>
          <w:szCs w:val="28"/>
        </w:rPr>
        <w:t>[1.</w:t>
      </w:r>
      <w:r w:rsidRPr="00947A8A">
        <w:rPr>
          <w:rFonts w:ascii="Times New Roman" w:hAnsi="Times New Roman"/>
          <w:sz w:val="28"/>
          <w:szCs w:val="28"/>
        </w:rPr>
        <w:t>7</w:t>
      </w:r>
      <w:r w:rsidRPr="00996C6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  <w:r w:rsidRPr="00F004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00460">
        <w:rPr>
          <w:rFonts w:ascii="Times New Roman" w:hAnsi="Times New Roman"/>
          <w:sz w:val="28"/>
          <w:szCs w:val="28"/>
        </w:rPr>
        <w:t xml:space="preserve"> современных моделях для привязки к местности используется спутниковая система </w:t>
      </w:r>
      <w:r>
        <w:rPr>
          <w:rFonts w:ascii="Times New Roman" w:hAnsi="Times New Roman"/>
          <w:sz w:val="28"/>
          <w:szCs w:val="28"/>
        </w:rPr>
        <w:t>позиционирования,</w:t>
      </w:r>
      <w:r w:rsidRPr="00F00460">
        <w:rPr>
          <w:rFonts w:ascii="Times New Roman" w:hAnsi="Times New Roman"/>
          <w:sz w:val="28"/>
          <w:szCs w:val="28"/>
        </w:rPr>
        <w:t xml:space="preserve"> да</w:t>
      </w:r>
      <w:r w:rsidRPr="00F00460">
        <w:rPr>
          <w:rFonts w:ascii="Times New Roman" w:hAnsi="Times New Roman"/>
          <w:sz w:val="28"/>
          <w:szCs w:val="28"/>
        </w:rPr>
        <w:t>ю</w:t>
      </w:r>
      <w:r w:rsidRPr="00F00460">
        <w:rPr>
          <w:rFonts w:ascii="Times New Roman" w:hAnsi="Times New Roman"/>
          <w:sz w:val="28"/>
          <w:szCs w:val="28"/>
        </w:rPr>
        <w:t>щая возможность реализации функции ситуационной осведомленности</w:t>
      </w:r>
      <w:r>
        <w:rPr>
          <w:rFonts w:ascii="Times New Roman" w:hAnsi="Times New Roman"/>
          <w:sz w:val="28"/>
          <w:szCs w:val="28"/>
        </w:rPr>
        <w:t>, а так же и</w:t>
      </w:r>
      <w:r w:rsidRPr="00F00460">
        <w:rPr>
          <w:rFonts w:ascii="Times New Roman" w:hAnsi="Times New Roman"/>
          <w:sz w:val="28"/>
          <w:szCs w:val="28"/>
        </w:rPr>
        <w:t>с</w:t>
      </w:r>
      <w:r w:rsidRPr="00F00460">
        <w:rPr>
          <w:rFonts w:ascii="Times New Roman" w:hAnsi="Times New Roman"/>
          <w:sz w:val="28"/>
          <w:szCs w:val="28"/>
        </w:rPr>
        <w:t>польз</w:t>
      </w:r>
      <w:r>
        <w:rPr>
          <w:rFonts w:ascii="Times New Roman" w:hAnsi="Times New Roman"/>
          <w:sz w:val="28"/>
          <w:szCs w:val="28"/>
        </w:rPr>
        <w:t>уется</w:t>
      </w:r>
      <w:r w:rsidRPr="00F00460">
        <w:rPr>
          <w:rFonts w:ascii="Times New Roman" w:hAnsi="Times New Roman"/>
          <w:sz w:val="28"/>
          <w:szCs w:val="28"/>
        </w:rPr>
        <w:t xml:space="preserve"> широкополосны</w:t>
      </w:r>
      <w:r>
        <w:rPr>
          <w:rFonts w:ascii="Times New Roman" w:hAnsi="Times New Roman"/>
          <w:sz w:val="28"/>
          <w:szCs w:val="28"/>
        </w:rPr>
        <w:t>е</w:t>
      </w:r>
      <w:r w:rsidRPr="00F00460">
        <w:rPr>
          <w:rFonts w:ascii="Times New Roman" w:hAnsi="Times New Roman"/>
          <w:sz w:val="28"/>
          <w:szCs w:val="28"/>
        </w:rPr>
        <w:t xml:space="preserve"> сетевы</w:t>
      </w:r>
      <w:r>
        <w:rPr>
          <w:rFonts w:ascii="Times New Roman" w:hAnsi="Times New Roman"/>
          <w:sz w:val="28"/>
          <w:szCs w:val="28"/>
        </w:rPr>
        <w:t>е</w:t>
      </w:r>
      <w:r w:rsidRPr="00F00460">
        <w:rPr>
          <w:rFonts w:ascii="Times New Roman" w:hAnsi="Times New Roman"/>
          <w:sz w:val="28"/>
          <w:szCs w:val="28"/>
        </w:rPr>
        <w:t xml:space="preserve"> канал</w:t>
      </w:r>
      <w:r>
        <w:rPr>
          <w:rFonts w:ascii="Times New Roman" w:hAnsi="Times New Roman"/>
          <w:sz w:val="28"/>
          <w:szCs w:val="28"/>
        </w:rPr>
        <w:t xml:space="preserve">ы. При этом </w:t>
      </w:r>
      <w:r w:rsidRPr="00F00460">
        <w:rPr>
          <w:rFonts w:ascii="Times New Roman" w:hAnsi="Times New Roman"/>
          <w:sz w:val="28"/>
          <w:szCs w:val="28"/>
        </w:rPr>
        <w:t xml:space="preserve"> радиообмен имеет хорошую устойчивость к </w:t>
      </w:r>
      <w:r>
        <w:rPr>
          <w:rFonts w:ascii="Times New Roman" w:hAnsi="Times New Roman"/>
          <w:sz w:val="28"/>
          <w:szCs w:val="28"/>
        </w:rPr>
        <w:t>помехам</w:t>
      </w:r>
      <w:r w:rsidR="00864D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РЭБ и РЭР</w:t>
      </w:r>
      <w:r w:rsidRPr="00F0046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обеспечивает </w:t>
      </w:r>
      <w:r w:rsidRPr="00F00460">
        <w:rPr>
          <w:rFonts w:ascii="Times New Roman" w:hAnsi="Times New Roman"/>
          <w:sz w:val="28"/>
          <w:szCs w:val="28"/>
        </w:rPr>
        <w:t>низкую вероятность перехвата</w:t>
      </w:r>
      <w:r>
        <w:rPr>
          <w:rFonts w:ascii="Times New Roman" w:hAnsi="Times New Roman"/>
          <w:sz w:val="28"/>
          <w:szCs w:val="28"/>
        </w:rPr>
        <w:t xml:space="preserve"> и подавления</w:t>
      </w:r>
      <w:r w:rsidRPr="00F0046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ПРС являются частью систем, участвующих в боевом управлении и 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ведке, например </w:t>
      </w:r>
      <w:r w:rsidRPr="00D50A0D">
        <w:rPr>
          <w:rFonts w:ascii="Times New Roman" w:hAnsi="Times New Roman"/>
          <w:sz w:val="28"/>
          <w:szCs w:val="28"/>
        </w:rPr>
        <w:t xml:space="preserve">КРУС "Стрелец" и "Стрелец-М" </w:t>
      </w:r>
      <w:r w:rsidR="000B6464">
        <w:rPr>
          <w:rFonts w:ascii="Times New Roman" w:hAnsi="Times New Roman"/>
          <w:sz w:val="28"/>
          <w:szCs w:val="28"/>
        </w:rPr>
        <w:t xml:space="preserve">(РФ) </w:t>
      </w:r>
      <w:r w:rsidRPr="00D50A0D">
        <w:rPr>
          <w:rFonts w:ascii="Times New Roman" w:hAnsi="Times New Roman"/>
          <w:sz w:val="28"/>
          <w:szCs w:val="28"/>
        </w:rPr>
        <w:t>для боевой экипировки военн</w:t>
      </w:r>
      <w:r w:rsidRPr="00D50A0D">
        <w:rPr>
          <w:rFonts w:ascii="Times New Roman" w:hAnsi="Times New Roman"/>
          <w:sz w:val="28"/>
          <w:szCs w:val="28"/>
        </w:rPr>
        <w:t>о</w:t>
      </w:r>
      <w:r w:rsidRPr="00D50A0D">
        <w:rPr>
          <w:rFonts w:ascii="Times New Roman" w:hAnsi="Times New Roman"/>
          <w:sz w:val="28"/>
          <w:szCs w:val="28"/>
        </w:rPr>
        <w:t>служащего "Ратник"</w:t>
      </w:r>
      <w:r>
        <w:rPr>
          <w:rFonts w:ascii="Times New Roman" w:hAnsi="Times New Roman"/>
          <w:sz w:val="28"/>
          <w:szCs w:val="28"/>
        </w:rPr>
        <w:t xml:space="preserve"> комплектуется радиостанцией Р-168-0.5.</w:t>
      </w:r>
    </w:p>
    <w:p w:rsidR="00436A6D" w:rsidRPr="00996C67" w:rsidRDefault="00436A6D" w:rsidP="00436A6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С учетом имеющейся информации, полученной в ходе исследования </w:t>
      </w:r>
      <w:r w:rsidRPr="009A7A1B">
        <w:rPr>
          <w:rFonts w:ascii="Times New Roman" w:hAnsi="Times New Roman"/>
          <w:sz w:val="28"/>
          <w:szCs w:val="28"/>
        </w:rPr>
        <w:t>во</w:t>
      </w:r>
      <w:r w:rsidRPr="009A7A1B">
        <w:rPr>
          <w:rFonts w:ascii="Times New Roman" w:hAnsi="Times New Roman"/>
          <w:sz w:val="28"/>
          <w:szCs w:val="28"/>
        </w:rPr>
        <w:t>з</w:t>
      </w:r>
      <w:r w:rsidRPr="009A7A1B">
        <w:rPr>
          <w:rFonts w:ascii="Times New Roman" w:hAnsi="Times New Roman"/>
          <w:sz w:val="28"/>
          <w:szCs w:val="28"/>
        </w:rPr>
        <w:t>можностей современных цифровых видов радиосвязи с малой мощностью излучения</w:t>
      </w:r>
      <w:r>
        <w:rPr>
          <w:rFonts w:ascii="Times New Roman" w:hAnsi="Times New Roman"/>
          <w:sz w:val="28"/>
          <w:szCs w:val="28"/>
        </w:rPr>
        <w:t>, а также</w:t>
      </w:r>
      <w:r w:rsidRPr="009A7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сопоставления с параметрами доступных технических решений БИС модемов, определены основные показатели и параметры радиостанции, удовлетворяющей бол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шинству требований. (Таблица</w:t>
      </w:r>
      <w:r w:rsidRPr="00996C67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)  Учитывалась н</w:t>
      </w:r>
      <w:r w:rsidRPr="001D2C67">
        <w:rPr>
          <w:rFonts w:ascii="Times New Roman" w:hAnsi="Times New Roman"/>
          <w:sz w:val="28"/>
          <w:szCs w:val="28"/>
        </w:rPr>
        <w:t>еобходимость существенного умен</w:t>
      </w:r>
      <w:r w:rsidRPr="001D2C67">
        <w:rPr>
          <w:rFonts w:ascii="Times New Roman" w:hAnsi="Times New Roman"/>
          <w:sz w:val="28"/>
          <w:szCs w:val="28"/>
        </w:rPr>
        <w:t>ь</w:t>
      </w:r>
      <w:r w:rsidRPr="001D2C67">
        <w:rPr>
          <w:rFonts w:ascii="Times New Roman" w:hAnsi="Times New Roman"/>
          <w:sz w:val="28"/>
          <w:szCs w:val="28"/>
        </w:rPr>
        <w:t xml:space="preserve">шения габаритов и массы ПРС, небольшой радиус действия и потребляемая мощность </w:t>
      </w:r>
      <w:r w:rsidRPr="001D2C67">
        <w:rPr>
          <w:rFonts w:ascii="Times New Roman" w:hAnsi="Times New Roman"/>
          <w:sz w:val="28"/>
          <w:szCs w:val="28"/>
        </w:rPr>
        <w:lastRenderedPageBreak/>
        <w:t>обуславливают использование частот верхнего метрового и дециметрового диапазона волн, как наиболее оптимальных с точки зрения основных закономерностей распр</w:t>
      </w:r>
      <w:r w:rsidRPr="001D2C67">
        <w:rPr>
          <w:rFonts w:ascii="Times New Roman" w:hAnsi="Times New Roman"/>
          <w:sz w:val="28"/>
          <w:szCs w:val="28"/>
        </w:rPr>
        <w:t>о</w:t>
      </w:r>
      <w:r w:rsidRPr="001D2C67">
        <w:rPr>
          <w:rFonts w:ascii="Times New Roman" w:hAnsi="Times New Roman"/>
          <w:sz w:val="28"/>
          <w:szCs w:val="28"/>
        </w:rPr>
        <w:t xml:space="preserve">странения радиоволн и условия осуществления радиосвязи </w:t>
      </w:r>
      <w:r w:rsidRPr="00996C67">
        <w:rPr>
          <w:rFonts w:ascii="Times New Roman" w:hAnsi="Times New Roman"/>
          <w:sz w:val="28"/>
          <w:szCs w:val="28"/>
        </w:rPr>
        <w:t>[1.</w:t>
      </w:r>
      <w:r w:rsidRPr="001D2C67">
        <w:rPr>
          <w:rFonts w:ascii="Times New Roman" w:hAnsi="Times New Roman"/>
          <w:sz w:val="28"/>
          <w:szCs w:val="28"/>
        </w:rPr>
        <w:t>3</w:t>
      </w:r>
      <w:r w:rsidRPr="00996C67">
        <w:rPr>
          <w:rFonts w:ascii="Times New Roman" w:hAnsi="Times New Roman"/>
          <w:sz w:val="28"/>
          <w:szCs w:val="28"/>
        </w:rPr>
        <w:t>] [1</w:t>
      </w:r>
      <w:r w:rsidRPr="001D2C67">
        <w:rPr>
          <w:rFonts w:ascii="Times New Roman" w:hAnsi="Times New Roman"/>
          <w:sz w:val="28"/>
          <w:szCs w:val="28"/>
        </w:rPr>
        <w:t>.4</w:t>
      </w:r>
      <w:r w:rsidRPr="00996C67">
        <w:rPr>
          <w:rFonts w:ascii="Times New Roman" w:hAnsi="Times New Roman"/>
          <w:sz w:val="28"/>
          <w:szCs w:val="28"/>
        </w:rPr>
        <w:t>]</w:t>
      </w:r>
    </w:p>
    <w:p w:rsidR="00436A6D" w:rsidRDefault="00436A6D" w:rsidP="00436A6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D2C67">
        <w:rPr>
          <w:rFonts w:ascii="Times New Roman" w:hAnsi="Times New Roman"/>
          <w:sz w:val="28"/>
          <w:szCs w:val="28"/>
        </w:rPr>
        <w:t xml:space="preserve">  Выбор нескольких диапазонов рабочих частот обусловлен необходимостью использования всех возможностей радиочастотного спектра, разрешенных для прим</w:t>
      </w:r>
      <w:r w:rsidRPr="001D2C67">
        <w:rPr>
          <w:rFonts w:ascii="Times New Roman" w:hAnsi="Times New Roman"/>
          <w:sz w:val="28"/>
          <w:szCs w:val="28"/>
        </w:rPr>
        <w:t>е</w:t>
      </w:r>
      <w:r w:rsidRPr="001D2C67">
        <w:rPr>
          <w:rFonts w:ascii="Times New Roman" w:hAnsi="Times New Roman"/>
          <w:sz w:val="28"/>
          <w:szCs w:val="28"/>
        </w:rPr>
        <w:t>нения потребителем, а так же различиями в тактике применения связи на открытых пространствах, в городской застройке, внутри зданий и сооружений.</w:t>
      </w:r>
      <w:r>
        <w:rPr>
          <w:rFonts w:ascii="Times New Roman" w:hAnsi="Times New Roman"/>
          <w:sz w:val="28"/>
          <w:szCs w:val="28"/>
        </w:rPr>
        <w:t xml:space="preserve"> При этом ПРС можно рассматривать как систему беспроводной связи. </w:t>
      </w:r>
      <w:r w:rsidRPr="000D6751">
        <w:rPr>
          <w:rFonts w:ascii="Times New Roman" w:hAnsi="Times New Roman"/>
          <w:sz w:val="28"/>
          <w:szCs w:val="28"/>
        </w:rPr>
        <w:t>[1.</w:t>
      </w:r>
      <w:r>
        <w:rPr>
          <w:rFonts w:ascii="Times New Roman" w:hAnsi="Times New Roman"/>
          <w:sz w:val="28"/>
          <w:szCs w:val="28"/>
        </w:rPr>
        <w:t>5</w:t>
      </w:r>
      <w:r w:rsidRPr="000D6751">
        <w:rPr>
          <w:rFonts w:ascii="Times New Roman" w:hAnsi="Times New Roman"/>
          <w:sz w:val="28"/>
          <w:szCs w:val="28"/>
        </w:rPr>
        <w:t>] [1.7]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36A6D" w:rsidRPr="009A7A1B" w:rsidRDefault="00436A6D" w:rsidP="00436A6D">
      <w:pPr>
        <w:ind w:firstLine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996C67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 Общие технические требования к ПРС</w:t>
      </w:r>
    </w:p>
    <w:tbl>
      <w:tblPr>
        <w:tblStyle w:val="af2"/>
        <w:tblW w:w="8363" w:type="dxa"/>
        <w:tblInd w:w="810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134"/>
        <w:gridCol w:w="1276"/>
        <w:gridCol w:w="1275"/>
      </w:tblGrid>
      <w:tr w:rsidR="00436A6D" w:rsidRPr="00E7694C" w:rsidTr="002D4313">
        <w:tc>
          <w:tcPr>
            <w:tcW w:w="709" w:type="dxa"/>
            <w:tcBorders>
              <w:top w:val="double" w:sz="4" w:space="0" w:color="auto"/>
            </w:tcBorders>
          </w:tcPr>
          <w:p w:rsidR="00436A6D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vAlign w:val="center"/>
          </w:tcPr>
          <w:p w:rsidR="00436A6D" w:rsidRPr="001C2DD1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 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right w:val="nil"/>
            </w:tcBorders>
            <w:vAlign w:val="center"/>
          </w:tcPr>
          <w:p w:rsidR="00436A6D" w:rsidRPr="009A7A1B" w:rsidRDefault="00436A6D" w:rsidP="002D4313">
            <w:pPr>
              <w:spacing w:after="0"/>
              <w:ind w:left="-14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Параметры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</w:tcBorders>
            <w:vAlign w:val="center"/>
          </w:tcPr>
          <w:p w:rsidR="00436A6D" w:rsidRPr="00F15836" w:rsidRDefault="00436A6D" w:rsidP="002D4313">
            <w:pPr>
              <w:spacing w:after="0"/>
              <w:ind w:left="-1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6A6D" w:rsidRPr="00E7694C" w:rsidTr="002D4313">
        <w:tc>
          <w:tcPr>
            <w:tcW w:w="709" w:type="dxa"/>
            <w:tcBorders>
              <w:top w:val="double" w:sz="4" w:space="0" w:color="auto"/>
            </w:tcBorders>
          </w:tcPr>
          <w:p w:rsidR="00436A6D" w:rsidRPr="001C2DD1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vAlign w:val="center"/>
          </w:tcPr>
          <w:p w:rsidR="00436A6D" w:rsidRPr="001C2DD1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1C2DD1">
              <w:rPr>
                <w:rFonts w:ascii="Times New Roman" w:hAnsi="Times New Roman"/>
                <w:sz w:val="24"/>
                <w:szCs w:val="24"/>
              </w:rPr>
              <w:t>Диапазон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 xml:space="preserve"> рабочих частот</w:t>
            </w:r>
          </w:p>
        </w:tc>
        <w:tc>
          <w:tcPr>
            <w:tcW w:w="1134" w:type="dxa"/>
            <w:tcBorders>
              <w:top w:val="double" w:sz="4" w:space="0" w:color="auto"/>
              <w:right w:val="nil"/>
            </w:tcBorders>
            <w:vAlign w:val="center"/>
          </w:tcPr>
          <w:p w:rsidR="00436A6D" w:rsidRPr="00F15836" w:rsidRDefault="00436A6D" w:rsidP="002D4313">
            <w:pPr>
              <w:spacing w:after="0"/>
              <w:ind w:left="-14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36A6D" w:rsidRPr="00F15836" w:rsidRDefault="00436A6D" w:rsidP="002D4313">
            <w:pPr>
              <w:spacing w:after="0"/>
              <w:ind w:left="-14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36A6D" w:rsidRPr="00F938A5" w:rsidRDefault="00436A6D" w:rsidP="002D4313">
            <w:pPr>
              <w:spacing w:after="0"/>
              <w:ind w:left="-14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nil"/>
            </w:tcBorders>
            <w:vAlign w:val="center"/>
          </w:tcPr>
          <w:p w:rsidR="00436A6D" w:rsidRPr="00F15836" w:rsidRDefault="00436A6D" w:rsidP="002D4313">
            <w:pPr>
              <w:spacing w:after="0"/>
              <w:ind w:lef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 xml:space="preserve">137 – 175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</w:p>
          <w:p w:rsidR="00436A6D" w:rsidRPr="00F15836" w:rsidRDefault="00436A6D" w:rsidP="002D4313">
            <w:pPr>
              <w:spacing w:after="0"/>
              <w:ind w:lef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 xml:space="preserve">410 – 525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</w:p>
          <w:p w:rsidR="00436A6D" w:rsidRPr="00F938A5" w:rsidRDefault="00436A6D" w:rsidP="002D4313">
            <w:pPr>
              <w:spacing w:after="0"/>
              <w:ind w:lef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 xml:space="preserve">862 – 1020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</w:p>
        </w:tc>
      </w:tr>
      <w:tr w:rsidR="00436A6D" w:rsidRPr="0094663C" w:rsidTr="002D4313">
        <w:tc>
          <w:tcPr>
            <w:tcW w:w="709" w:type="dxa"/>
          </w:tcPr>
          <w:p w:rsidR="00436A6D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436A6D" w:rsidRPr="008D5A3C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Выходная мощность передатчика</w:t>
            </w:r>
          </w:p>
        </w:tc>
        <w:tc>
          <w:tcPr>
            <w:tcW w:w="3685" w:type="dxa"/>
            <w:gridSpan w:val="3"/>
            <w:vAlign w:val="center"/>
          </w:tcPr>
          <w:p w:rsidR="00436A6D" w:rsidRPr="001C2DD1" w:rsidRDefault="00436A6D" w:rsidP="002D4313">
            <w:pPr>
              <w:spacing w:after="0"/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100 мВт до 1000 мВт</w:t>
            </w:r>
            <w:r w:rsidRPr="001660ED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регулируемая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36A6D" w:rsidRPr="0094663C" w:rsidTr="002D4313">
        <w:tc>
          <w:tcPr>
            <w:tcW w:w="709" w:type="dxa"/>
          </w:tcPr>
          <w:p w:rsidR="00436A6D" w:rsidRPr="001C2DD1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436A6D" w:rsidRPr="001C2DD1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1C2DD1">
              <w:rPr>
                <w:rFonts w:ascii="Times New Roman" w:hAnsi="Times New Roman"/>
                <w:sz w:val="24"/>
                <w:szCs w:val="24"/>
              </w:rPr>
              <w:t>Максимальная скорость передачи данных</w:t>
            </w:r>
          </w:p>
        </w:tc>
        <w:tc>
          <w:tcPr>
            <w:tcW w:w="3685" w:type="dxa"/>
            <w:gridSpan w:val="3"/>
            <w:vAlign w:val="center"/>
          </w:tcPr>
          <w:p w:rsidR="00436A6D" w:rsidRPr="001C2DD1" w:rsidRDefault="00436A6D" w:rsidP="002D4313">
            <w:pPr>
              <w:spacing w:after="0"/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7694C">
              <w:rPr>
                <w:rFonts w:ascii="Times New Roman" w:hAnsi="Times New Roman"/>
                <w:sz w:val="24"/>
                <w:szCs w:val="24"/>
              </w:rPr>
              <w:t>230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 xml:space="preserve"> кбит/</w:t>
            </w:r>
            <w:proofErr w:type="gramStart"/>
            <w:r w:rsidRPr="001C2DD1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</w:p>
        </w:tc>
      </w:tr>
      <w:tr w:rsidR="00436A6D" w:rsidRPr="00F52E06" w:rsidTr="002D4313">
        <w:tc>
          <w:tcPr>
            <w:tcW w:w="709" w:type="dxa"/>
          </w:tcPr>
          <w:p w:rsidR="00436A6D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436A6D" w:rsidRPr="00737145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Модуляция</w:t>
            </w:r>
          </w:p>
        </w:tc>
        <w:tc>
          <w:tcPr>
            <w:tcW w:w="3685" w:type="dxa"/>
            <w:gridSpan w:val="3"/>
            <w:vAlign w:val="center"/>
          </w:tcPr>
          <w:p w:rsidR="00436A6D" w:rsidRPr="00737145" w:rsidRDefault="00436A6D" w:rsidP="002D4313">
            <w:pPr>
              <w:spacing w:after="0"/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FSK, GFSK, MSK, GMSK, </w:t>
            </w:r>
            <w:proofErr w:type="spellStart"/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LoRa</w:t>
            </w:r>
            <w:proofErr w:type="spellEnd"/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3256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OOK</w:t>
            </w:r>
          </w:p>
        </w:tc>
      </w:tr>
      <w:tr w:rsidR="00436A6D" w:rsidRPr="0094663C" w:rsidTr="002D4313">
        <w:tc>
          <w:tcPr>
            <w:tcW w:w="709" w:type="dxa"/>
          </w:tcPr>
          <w:p w:rsidR="00436A6D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436A6D" w:rsidRPr="0094663C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Дальность связи в условиях прямой радиовидимости</w:t>
            </w:r>
          </w:p>
        </w:tc>
        <w:tc>
          <w:tcPr>
            <w:tcW w:w="3685" w:type="dxa"/>
            <w:gridSpan w:val="3"/>
            <w:vAlign w:val="center"/>
          </w:tcPr>
          <w:p w:rsidR="00436A6D" w:rsidRPr="0094663C" w:rsidRDefault="00436A6D" w:rsidP="002D4313">
            <w:pPr>
              <w:spacing w:after="0"/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3000 м</w:t>
            </w:r>
          </w:p>
        </w:tc>
      </w:tr>
      <w:tr w:rsidR="00436A6D" w:rsidRPr="0094663C" w:rsidTr="002D4313">
        <w:tc>
          <w:tcPr>
            <w:tcW w:w="709" w:type="dxa"/>
          </w:tcPr>
          <w:p w:rsidR="00436A6D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:rsidR="00436A6D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каналов</w:t>
            </w:r>
          </w:p>
        </w:tc>
        <w:tc>
          <w:tcPr>
            <w:tcW w:w="3685" w:type="dxa"/>
            <w:gridSpan w:val="3"/>
            <w:vAlign w:val="center"/>
          </w:tcPr>
          <w:p w:rsidR="00436A6D" w:rsidRDefault="00436A6D" w:rsidP="002D4313">
            <w:pPr>
              <w:spacing w:after="0"/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436A6D" w:rsidRPr="0094663C" w:rsidTr="002D4313">
        <w:tc>
          <w:tcPr>
            <w:tcW w:w="709" w:type="dxa"/>
          </w:tcPr>
          <w:p w:rsidR="00436A6D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:rsidR="00436A6D" w:rsidRPr="000C3562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Продолжительность автономной работы от АКБ п</w:t>
            </w:r>
            <w:r w:rsidRPr="008D5A3C">
              <w:rPr>
                <w:rFonts w:ascii="Times New Roman" w:hAnsi="Times New Roman"/>
                <w:sz w:val="24"/>
                <w:szCs w:val="24"/>
              </w:rPr>
              <w:t>ри цикле 1:</w:t>
            </w:r>
            <w:r>
              <w:rPr>
                <w:rFonts w:ascii="Times New Roman" w:hAnsi="Times New Roman"/>
                <w:sz w:val="24"/>
                <w:szCs w:val="24"/>
              </w:rPr>
              <w:t>2:</w:t>
            </w:r>
            <w:r w:rsidRPr="008D5A3C">
              <w:rPr>
                <w:rFonts w:ascii="Times New Roman" w:hAnsi="Times New Roman"/>
                <w:sz w:val="24"/>
                <w:szCs w:val="24"/>
              </w:rPr>
              <w:t xml:space="preserve">17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(</w:t>
            </w:r>
            <w:r w:rsidRPr="008D5A3C">
              <w:rPr>
                <w:rFonts w:ascii="Times New Roman" w:hAnsi="Times New Roman"/>
                <w:sz w:val="24"/>
                <w:szCs w:val="24"/>
              </w:rPr>
              <w:t>передача</w:t>
            </w:r>
            <w:proofErr w:type="gramStart"/>
            <w:r w:rsidRPr="008D5A3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8D5A3C">
              <w:rPr>
                <w:rFonts w:ascii="Times New Roman" w:hAnsi="Times New Roman"/>
                <w:sz w:val="24"/>
                <w:szCs w:val="24"/>
              </w:rPr>
              <w:t xml:space="preserve"> прием : ожидание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  <w:gridSpan w:val="3"/>
            <w:vAlign w:val="center"/>
          </w:tcPr>
          <w:p w:rsidR="00436A6D" w:rsidRPr="0094663C" w:rsidRDefault="00436A6D" w:rsidP="002D4313">
            <w:pPr>
              <w:spacing w:after="0"/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24 часов</w:t>
            </w:r>
          </w:p>
        </w:tc>
      </w:tr>
      <w:tr w:rsidR="00436A6D" w:rsidRPr="0094663C" w:rsidTr="002D4313">
        <w:tc>
          <w:tcPr>
            <w:tcW w:w="709" w:type="dxa"/>
          </w:tcPr>
          <w:p w:rsidR="00436A6D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  <w:vAlign w:val="center"/>
          </w:tcPr>
          <w:p w:rsidR="00436A6D" w:rsidRPr="00DE2CD8" w:rsidRDefault="00436A6D" w:rsidP="002D4313">
            <w:pPr>
              <w:spacing w:after="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Поддержка </w:t>
            </w:r>
            <w:r w:rsidRPr="00DE2CD8">
              <w:rPr>
                <w:rFonts w:ascii="Times New Roman" w:hAnsi="Times New Roman"/>
                <w:sz w:val="24"/>
                <w:szCs w:val="24"/>
              </w:rPr>
              <w:t>протоколов TCP/IP</w:t>
            </w:r>
          </w:p>
        </w:tc>
        <w:tc>
          <w:tcPr>
            <w:tcW w:w="3685" w:type="dxa"/>
            <w:gridSpan w:val="3"/>
            <w:vAlign w:val="center"/>
          </w:tcPr>
          <w:p w:rsidR="00436A6D" w:rsidRPr="0094663C" w:rsidRDefault="00436A6D" w:rsidP="002D4313">
            <w:pPr>
              <w:spacing w:after="0"/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</w:t>
            </w:r>
          </w:p>
        </w:tc>
      </w:tr>
    </w:tbl>
    <w:p w:rsidR="00436A6D" w:rsidRDefault="00436A6D" w:rsidP="00436A6D">
      <w:pPr>
        <w:ind w:firstLine="993"/>
        <w:rPr>
          <w:rFonts w:ascii="Times New Roman" w:hAnsi="Times New Roman"/>
          <w:sz w:val="28"/>
          <w:szCs w:val="28"/>
        </w:rPr>
      </w:pPr>
    </w:p>
    <w:p w:rsidR="00436A6D" w:rsidRDefault="00436A6D" w:rsidP="00436A6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Анализ информации о функциях ПРС различных производителей позвол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ет сделать вывод о том, что большое значение имеют методы и способы тактического применения радиосвязи в низовом звене управления войсками. При этом необходимо </w:t>
      </w:r>
      <w:r w:rsidRPr="006E3006">
        <w:rPr>
          <w:rFonts w:ascii="Times New Roman" w:hAnsi="Times New Roman"/>
          <w:sz w:val="28"/>
          <w:szCs w:val="28"/>
        </w:rPr>
        <w:t>гарантированно дове</w:t>
      </w:r>
      <w:r>
        <w:rPr>
          <w:rFonts w:ascii="Times New Roman" w:hAnsi="Times New Roman"/>
          <w:sz w:val="28"/>
          <w:szCs w:val="28"/>
        </w:rPr>
        <w:t>сти</w:t>
      </w:r>
      <w:r w:rsidRPr="006E3006">
        <w:rPr>
          <w:rFonts w:ascii="Times New Roman" w:hAnsi="Times New Roman"/>
          <w:sz w:val="28"/>
          <w:szCs w:val="28"/>
        </w:rPr>
        <w:t xml:space="preserve"> до подчиненных боев</w:t>
      </w:r>
      <w:r>
        <w:rPr>
          <w:rFonts w:ascii="Times New Roman" w:hAnsi="Times New Roman"/>
          <w:sz w:val="28"/>
          <w:szCs w:val="28"/>
        </w:rPr>
        <w:t>ую</w:t>
      </w:r>
      <w:r w:rsidRPr="006E3006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>у</w:t>
      </w:r>
      <w:r w:rsidRPr="006E3006">
        <w:rPr>
          <w:rFonts w:ascii="Times New Roman" w:hAnsi="Times New Roman"/>
          <w:sz w:val="28"/>
          <w:szCs w:val="28"/>
        </w:rPr>
        <w:t xml:space="preserve"> и получ</w:t>
      </w:r>
      <w:r>
        <w:rPr>
          <w:rFonts w:ascii="Times New Roman" w:hAnsi="Times New Roman"/>
          <w:sz w:val="28"/>
          <w:szCs w:val="28"/>
        </w:rPr>
        <w:t>ить</w:t>
      </w:r>
      <w:r w:rsidRPr="006E3006">
        <w:rPr>
          <w:rFonts w:ascii="Times New Roman" w:hAnsi="Times New Roman"/>
          <w:sz w:val="28"/>
          <w:szCs w:val="28"/>
        </w:rPr>
        <w:t xml:space="preserve"> соответствующе</w:t>
      </w:r>
      <w:r>
        <w:rPr>
          <w:rFonts w:ascii="Times New Roman" w:hAnsi="Times New Roman"/>
          <w:sz w:val="28"/>
          <w:szCs w:val="28"/>
        </w:rPr>
        <w:t>е</w:t>
      </w:r>
      <w:r w:rsidRPr="006E3006">
        <w:rPr>
          <w:rFonts w:ascii="Times New Roman" w:hAnsi="Times New Roman"/>
          <w:sz w:val="28"/>
          <w:szCs w:val="28"/>
        </w:rPr>
        <w:t xml:space="preserve"> подтверждени</w:t>
      </w:r>
      <w:r>
        <w:rPr>
          <w:rFonts w:ascii="Times New Roman" w:hAnsi="Times New Roman"/>
          <w:sz w:val="28"/>
          <w:szCs w:val="28"/>
        </w:rPr>
        <w:t xml:space="preserve">е в боевых условиях и стрессовых ситуациях. В этом случае, количество </w:t>
      </w:r>
      <w:r>
        <w:rPr>
          <w:rFonts w:ascii="Times New Roman" w:hAnsi="Times New Roman"/>
          <w:sz w:val="28"/>
          <w:szCs w:val="28"/>
        </w:rPr>
        <w:lastRenderedPageBreak/>
        <w:t>органов управления ПРС сводится к необходимому минимуму – выбор канала связи, включение - выключение, выбор уровня громкости. Во всех видах современных ради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станций используются голосовые сообщения о состоянии органов управления и фун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ционирования ПРС. При этом наличие световых индикаторов сводится к минимуму. Исходя из перечисленного выше, можно сформулировать технические требования к органам управления и индикации ПРС (Таблица</w:t>
      </w:r>
      <w:r w:rsidRPr="00996C67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)</w:t>
      </w:r>
    </w:p>
    <w:p w:rsidR="00436A6D" w:rsidRDefault="00436A6D" w:rsidP="00436A6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996C6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996C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 к органам управления и индикации ПРС.</w:t>
      </w:r>
    </w:p>
    <w:tbl>
      <w:tblPr>
        <w:tblStyle w:val="af2"/>
        <w:tblW w:w="0" w:type="auto"/>
        <w:tblInd w:w="546" w:type="dxa"/>
        <w:tblLook w:val="04A0" w:firstRow="1" w:lastRow="0" w:firstColumn="1" w:lastColumn="0" w:noHBand="0" w:noVBand="1"/>
      </w:tblPr>
      <w:tblGrid>
        <w:gridCol w:w="675"/>
        <w:gridCol w:w="3544"/>
        <w:gridCol w:w="3686"/>
      </w:tblGrid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Индикатор включения/ выкл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ю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чения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Голосовое сообщение/ отключ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а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емый световой индикатор</w:t>
            </w:r>
          </w:p>
        </w:tc>
      </w:tr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Индикатор выбранного канала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Голосовое сообщение/ отключ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а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емый световой индикатор</w:t>
            </w:r>
          </w:p>
        </w:tc>
      </w:tr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Индикатор заряда-разряда бат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а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реи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Голосовое сообщение/ отключ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а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емый световой индикатор</w:t>
            </w:r>
          </w:p>
        </w:tc>
      </w:tr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Индикатор режима работы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Голосовое сообщение/ отключ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а</w:t>
            </w:r>
            <w:r w:rsidRPr="006631BF">
              <w:rPr>
                <w:rFonts w:ascii="Times New Roman" w:hAnsi="Times New Roman"/>
                <w:sz w:val="24"/>
                <w:szCs w:val="24"/>
              </w:rPr>
              <w:t>емый световой индикатор</w:t>
            </w:r>
          </w:p>
        </w:tc>
      </w:tr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Управление включением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Нажимная кнопка</w:t>
            </w:r>
          </w:p>
        </w:tc>
      </w:tr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Управление выбором канала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Нажимная кнопка</w:t>
            </w:r>
          </w:p>
        </w:tc>
      </w:tr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Управление громкостью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Нажимная кнопка/регулятор</w:t>
            </w:r>
          </w:p>
        </w:tc>
      </w:tr>
      <w:tr w:rsidR="00436A6D" w:rsidRPr="0087633B" w:rsidTr="002D4313">
        <w:tc>
          <w:tcPr>
            <w:tcW w:w="675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Управление режимом работы</w:t>
            </w:r>
          </w:p>
        </w:tc>
        <w:tc>
          <w:tcPr>
            <w:tcW w:w="3686" w:type="dxa"/>
          </w:tcPr>
          <w:p w:rsidR="00436A6D" w:rsidRPr="006631B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Нажимная кнопка</w:t>
            </w:r>
          </w:p>
        </w:tc>
      </w:tr>
    </w:tbl>
    <w:p w:rsidR="00436A6D" w:rsidRPr="006631BF" w:rsidRDefault="00436A6D" w:rsidP="00436A6D">
      <w:pPr>
        <w:rPr>
          <w:rFonts w:ascii="Times New Roman" w:hAnsi="Times New Roman"/>
          <w:sz w:val="28"/>
          <w:szCs w:val="28"/>
        </w:rPr>
      </w:pPr>
    </w:p>
    <w:p w:rsidR="00436A6D" w:rsidRDefault="00436A6D" w:rsidP="00436A6D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631BF">
        <w:rPr>
          <w:rFonts w:ascii="Times New Roman" w:hAnsi="Times New Roman"/>
          <w:sz w:val="28"/>
          <w:szCs w:val="28"/>
        </w:rPr>
        <w:t xml:space="preserve">2.5. </w:t>
      </w:r>
      <w:r>
        <w:rPr>
          <w:rFonts w:ascii="Times New Roman" w:hAnsi="Times New Roman"/>
          <w:sz w:val="28"/>
          <w:szCs w:val="28"/>
        </w:rPr>
        <w:t>Анализ и обобщение ук</w:t>
      </w:r>
      <w:r w:rsidRPr="006631BF">
        <w:rPr>
          <w:rFonts w:ascii="Times New Roman" w:hAnsi="Times New Roman"/>
          <w:sz w:val="28"/>
          <w:szCs w:val="28"/>
        </w:rPr>
        <w:t>омплект</w:t>
      </w:r>
      <w:r>
        <w:rPr>
          <w:rFonts w:ascii="Times New Roman" w:hAnsi="Times New Roman"/>
          <w:sz w:val="28"/>
          <w:szCs w:val="28"/>
        </w:rPr>
        <w:t>ованности  ПРС различных производителей дополнительным имуществом и аксессуарами связано с особенностью их применения.</w:t>
      </w:r>
    </w:p>
    <w:p w:rsidR="00436A6D" w:rsidRDefault="00436A6D" w:rsidP="00436A6D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Потребность в выполнении различных функций обеспечивается набором 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тенн, зарядных устройств, кабелей интерфейсов и т.д. в том числе программным обе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печением для конфигурирования в составе системы связи.  В частности, ПРС компаний  </w:t>
      </w:r>
      <w:r w:rsidRPr="006631BF">
        <w:rPr>
          <w:rFonts w:ascii="Times New Roman" w:hAnsi="Times New Roman"/>
          <w:sz w:val="28"/>
          <w:szCs w:val="28"/>
        </w:rPr>
        <w:t>«</w:t>
      </w:r>
      <w:proofErr w:type="spellStart"/>
      <w:r w:rsidRPr="006631BF">
        <w:rPr>
          <w:rFonts w:ascii="Times New Roman" w:hAnsi="Times New Roman"/>
          <w:sz w:val="28"/>
          <w:szCs w:val="28"/>
        </w:rPr>
        <w:t>Elbit</w:t>
      </w:r>
      <w:proofErr w:type="spellEnd"/>
      <w:r w:rsidRPr="006631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31BF">
        <w:rPr>
          <w:rFonts w:ascii="Times New Roman" w:hAnsi="Times New Roman"/>
          <w:sz w:val="28"/>
          <w:szCs w:val="28"/>
        </w:rPr>
        <w:t>Systems</w:t>
      </w:r>
      <w:proofErr w:type="spellEnd"/>
      <w:r w:rsidRPr="006631BF">
        <w:rPr>
          <w:rFonts w:ascii="Times New Roman" w:hAnsi="Times New Roman"/>
          <w:sz w:val="28"/>
          <w:szCs w:val="28"/>
        </w:rPr>
        <w:t>» (Израиль)</w:t>
      </w:r>
      <w:r>
        <w:rPr>
          <w:rFonts w:ascii="Times New Roman" w:hAnsi="Times New Roman"/>
          <w:sz w:val="28"/>
          <w:szCs w:val="28"/>
        </w:rPr>
        <w:t xml:space="preserve">,  </w:t>
      </w:r>
      <w:r w:rsidRPr="006631BF">
        <w:rPr>
          <w:rFonts w:ascii="Times New Roman" w:hAnsi="Times New Roman"/>
          <w:sz w:val="28"/>
          <w:szCs w:val="28"/>
        </w:rPr>
        <w:t>«</w:t>
      </w:r>
      <w:r w:rsidR="002D4313">
        <w:rPr>
          <w:rFonts w:ascii="Times New Roman" w:hAnsi="Times New Roman"/>
          <w:sz w:val="28"/>
          <w:szCs w:val="28"/>
          <w:lang w:val="en-US"/>
        </w:rPr>
        <w:t>L</w:t>
      </w:r>
      <w:r w:rsidR="002D4313" w:rsidRPr="002D4313">
        <w:rPr>
          <w:rFonts w:ascii="Times New Roman" w:hAnsi="Times New Roman"/>
          <w:sz w:val="28"/>
          <w:szCs w:val="28"/>
        </w:rPr>
        <w:t>3</w:t>
      </w:r>
      <w:r w:rsidRPr="006631BF">
        <w:rPr>
          <w:rFonts w:ascii="Times New Roman" w:hAnsi="Times New Roman"/>
          <w:sz w:val="28"/>
          <w:szCs w:val="28"/>
        </w:rPr>
        <w:t>Harris» (США)</w:t>
      </w:r>
      <w:r>
        <w:rPr>
          <w:rFonts w:ascii="Times New Roman" w:hAnsi="Times New Roman"/>
          <w:sz w:val="28"/>
          <w:szCs w:val="28"/>
        </w:rPr>
        <w:t xml:space="preserve"> и других, перечисленных в п.2.1. уко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плектовано несколькими видами зарядных устройств, сумок для переноса, инте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фейсными кабелями для программирования и соединения с периферийными устро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ствами, а так же различными гарнитурами, в том числе и для скрытного ношения. Ан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лизируя состав комплектации ПРС ранее поставляемых в войска, а так же технические </w:t>
      </w:r>
      <w:r>
        <w:rPr>
          <w:rFonts w:ascii="Times New Roman" w:hAnsi="Times New Roman"/>
          <w:sz w:val="28"/>
          <w:szCs w:val="28"/>
        </w:rPr>
        <w:lastRenderedPageBreak/>
        <w:t xml:space="preserve">спецификации ПРС принимавших, участие в </w:t>
      </w:r>
      <w:proofErr w:type="spellStart"/>
      <w:r>
        <w:rPr>
          <w:rFonts w:ascii="Times New Roman" w:hAnsi="Times New Roman"/>
          <w:sz w:val="28"/>
          <w:szCs w:val="28"/>
        </w:rPr>
        <w:t>гособоронзаказах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прошлых лет, можно сделать вывод о необходимости ограничить перечень имущества и аксессуаров нео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ходимым набором, обеспечивающих функционирование по прямому назначению с б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зовым и максимальным уровнем комплектации (Таблица</w:t>
      </w:r>
      <w:r w:rsidRPr="00996C67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)</w:t>
      </w:r>
    </w:p>
    <w:p w:rsidR="00436A6D" w:rsidRPr="006631BF" w:rsidRDefault="00436A6D" w:rsidP="00436A6D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Комплектация ПРС </w:t>
      </w:r>
    </w:p>
    <w:tbl>
      <w:tblPr>
        <w:tblStyle w:val="33"/>
        <w:tblW w:w="94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92"/>
        <w:gridCol w:w="5840"/>
        <w:gridCol w:w="1247"/>
        <w:gridCol w:w="1985"/>
      </w:tblGrid>
      <w:tr w:rsidR="00FB685A" w:rsidRPr="00FB685A" w:rsidTr="00FB685A">
        <w:trPr>
          <w:trHeight w:val="20"/>
        </w:trPr>
        <w:tc>
          <w:tcPr>
            <w:tcW w:w="392" w:type="dxa"/>
            <w:vMerge w:val="restart"/>
            <w:tcBorders>
              <w:bottom w:val="double" w:sz="4" w:space="0" w:color="auto"/>
            </w:tcBorders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85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840" w:type="dxa"/>
            <w:vMerge w:val="restart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85A">
              <w:rPr>
                <w:rFonts w:ascii="Times New Roman" w:hAnsi="Times New Roman"/>
                <w:b/>
                <w:sz w:val="24"/>
                <w:szCs w:val="24"/>
              </w:rPr>
              <w:t>Комплектация*</w:t>
            </w:r>
          </w:p>
        </w:tc>
        <w:tc>
          <w:tcPr>
            <w:tcW w:w="3232" w:type="dxa"/>
            <w:gridSpan w:val="2"/>
            <w:tcBorders>
              <w:bottom w:val="single" w:sz="4" w:space="0" w:color="auto"/>
            </w:tcBorders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85A">
              <w:rPr>
                <w:rFonts w:ascii="Times New Roman" w:hAnsi="Times New Roman"/>
                <w:b/>
                <w:sz w:val="24"/>
                <w:szCs w:val="24"/>
              </w:rPr>
              <w:t>Тип комплектации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Merge/>
            <w:tcBorders>
              <w:bottom w:val="double" w:sz="4" w:space="0" w:color="auto"/>
            </w:tcBorders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40" w:type="dxa"/>
            <w:vMerge/>
            <w:tcBorders>
              <w:bottom w:val="double" w:sz="4" w:space="0" w:color="auto"/>
            </w:tcBorders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85A">
              <w:rPr>
                <w:rFonts w:ascii="Times New Roman" w:hAnsi="Times New Roman"/>
                <w:b/>
                <w:sz w:val="24"/>
                <w:szCs w:val="24"/>
              </w:rPr>
              <w:t>Базовый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85A">
              <w:rPr>
                <w:rFonts w:ascii="Times New Roman" w:hAnsi="Times New Roman"/>
                <w:b/>
                <w:sz w:val="24"/>
                <w:szCs w:val="24"/>
              </w:rPr>
              <w:t>Расширенный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tcBorders>
              <w:top w:val="double" w:sz="4" w:space="0" w:color="auto"/>
            </w:tcBorders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Приёмопередатчик</w:t>
            </w:r>
          </w:p>
        </w:tc>
        <w:tc>
          <w:tcPr>
            <w:tcW w:w="3232" w:type="dxa"/>
            <w:gridSpan w:val="2"/>
            <w:tcBorders>
              <w:top w:val="double" w:sz="4" w:space="0" w:color="auto"/>
            </w:tcBorders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Антенна широкополосная (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137 – 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>1020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>МГц)</w:t>
            </w:r>
          </w:p>
        </w:tc>
        <w:tc>
          <w:tcPr>
            <w:tcW w:w="3232" w:type="dxa"/>
            <w:gridSpan w:val="2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 xml:space="preserve">Антенна диапазон 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137 – 175 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>МГц)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 xml:space="preserve">Антенна диапазон 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410 – 525 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>МГц)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 xml:space="preserve">Антенна диапазон 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III 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>(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862 – 1020 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>МГц)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 xml:space="preserve">Микротелефонная гарнитура тип 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 xml:space="preserve">  (проводная)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 xml:space="preserve">Микротелефонная гарнитура тип 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FB685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FB685A">
              <w:rPr>
                <w:rFonts w:ascii="Times New Roman" w:hAnsi="Times New Roman"/>
                <w:sz w:val="24"/>
                <w:szCs w:val="24"/>
              </w:rPr>
              <w:t>беспропроводная</w:t>
            </w:r>
            <w:proofErr w:type="spellEnd"/>
            <w:r w:rsidRPr="00FB685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 xml:space="preserve">Аккумуляторная батарея </w:t>
            </w:r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>LiPo</w:t>
            </w:r>
            <w:proofErr w:type="spellEnd"/>
            <w:r w:rsidRPr="00FB685A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32" w:type="dxa"/>
            <w:gridSpan w:val="2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Индивидуальное зарядное устройство (~220/27 В)</w:t>
            </w:r>
          </w:p>
        </w:tc>
        <w:tc>
          <w:tcPr>
            <w:tcW w:w="3232" w:type="dxa"/>
            <w:gridSpan w:val="2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Групповое зарядное устройство (~220/27 В)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Ручной электрогенератор (для питания зарядных устройств)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Солнечная панель (для питания зарядных устройств)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Чехол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Снаряжение для переноски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Комплект ЗИП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Комплект электрических схем</w:t>
            </w:r>
          </w:p>
        </w:tc>
        <w:tc>
          <w:tcPr>
            <w:tcW w:w="1247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3232" w:type="dxa"/>
            <w:gridSpan w:val="2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Инструкция по эксплуатации</w:t>
            </w:r>
          </w:p>
        </w:tc>
        <w:tc>
          <w:tcPr>
            <w:tcW w:w="3232" w:type="dxa"/>
            <w:gridSpan w:val="2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Инструкция по техническому обслуживанию</w:t>
            </w:r>
          </w:p>
        </w:tc>
        <w:tc>
          <w:tcPr>
            <w:tcW w:w="3232" w:type="dxa"/>
            <w:gridSpan w:val="2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20"/>
        </w:trPr>
        <w:tc>
          <w:tcPr>
            <w:tcW w:w="392" w:type="dxa"/>
            <w:vAlign w:val="center"/>
          </w:tcPr>
          <w:p w:rsidR="00FB685A" w:rsidRPr="00FB685A" w:rsidRDefault="00FB685A" w:rsidP="00FB685A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:rsidR="00FB685A" w:rsidRPr="00FB685A" w:rsidRDefault="00FB685A" w:rsidP="00FB68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Формуляр</w:t>
            </w:r>
          </w:p>
        </w:tc>
        <w:tc>
          <w:tcPr>
            <w:tcW w:w="3232" w:type="dxa"/>
            <w:gridSpan w:val="2"/>
            <w:vAlign w:val="center"/>
          </w:tcPr>
          <w:p w:rsidR="00FB685A" w:rsidRPr="00FB685A" w:rsidRDefault="00FB685A" w:rsidP="00FB685A">
            <w:pPr>
              <w:spacing w:after="0" w:line="240" w:lineRule="auto"/>
              <w:jc w:val="center"/>
            </w:pPr>
            <w:r w:rsidRPr="00FB685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B685A" w:rsidRPr="00FB685A" w:rsidTr="00FB685A">
        <w:trPr>
          <w:trHeight w:val="491"/>
        </w:trPr>
        <w:tc>
          <w:tcPr>
            <w:tcW w:w="9464" w:type="dxa"/>
            <w:gridSpan w:val="4"/>
          </w:tcPr>
          <w:p w:rsidR="00FB685A" w:rsidRPr="00FB685A" w:rsidRDefault="00FB685A" w:rsidP="00FB685A">
            <w:pPr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 xml:space="preserve">* Уточняется при  согласовании  ТТХ  ПРС и ТЗ на </w:t>
            </w:r>
            <w:proofErr w:type="gramStart"/>
            <w:r w:rsidRPr="00FB685A">
              <w:rPr>
                <w:rFonts w:ascii="Times New Roman" w:hAnsi="Times New Roman"/>
                <w:sz w:val="24"/>
                <w:szCs w:val="24"/>
              </w:rPr>
              <w:t>ОКР</w:t>
            </w:r>
            <w:proofErr w:type="gramEnd"/>
          </w:p>
        </w:tc>
      </w:tr>
    </w:tbl>
    <w:p w:rsidR="00FB685A" w:rsidRPr="00FB685A" w:rsidRDefault="00FB685A" w:rsidP="00436A6D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36A6D" w:rsidRDefault="00436A6D" w:rsidP="00436A6D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2.6. Анализ условий эксплуатации и связанные с ними </w:t>
      </w:r>
      <w:proofErr w:type="gramStart"/>
      <w:r>
        <w:rPr>
          <w:rFonts w:ascii="Times New Roman" w:hAnsi="Times New Roman"/>
          <w:sz w:val="28"/>
          <w:szCs w:val="28"/>
        </w:rPr>
        <w:t>тактико – технические</w:t>
      </w:r>
      <w:proofErr w:type="gramEnd"/>
      <w:r>
        <w:rPr>
          <w:rFonts w:ascii="Times New Roman" w:hAnsi="Times New Roman"/>
          <w:sz w:val="28"/>
          <w:szCs w:val="28"/>
        </w:rPr>
        <w:t xml:space="preserve"> характеристики ПРС. </w:t>
      </w:r>
    </w:p>
    <w:p w:rsidR="00436A6D" w:rsidRDefault="00436A6D" w:rsidP="00436A6D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ПРС эксплуатируются в индивидуальном порядке, в основном </w:t>
      </w:r>
      <w:proofErr w:type="gramStart"/>
      <w:r>
        <w:rPr>
          <w:rFonts w:ascii="Times New Roman" w:hAnsi="Times New Roman"/>
          <w:sz w:val="28"/>
          <w:szCs w:val="28"/>
        </w:rPr>
        <w:t>закреплены</w:t>
      </w:r>
      <w:proofErr w:type="gramEnd"/>
      <w:r>
        <w:rPr>
          <w:rFonts w:ascii="Times New Roman" w:hAnsi="Times New Roman"/>
          <w:sz w:val="28"/>
          <w:szCs w:val="28"/>
        </w:rPr>
        <w:t xml:space="preserve"> на обмундировании, или внутри него. Условия эксплуатации большинства ПРС зарубе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 xml:space="preserve">ного производства регламентируются стандартом </w:t>
      </w:r>
      <w:r w:rsidRPr="003B3508">
        <w:rPr>
          <w:rFonts w:ascii="Times New Roman" w:hAnsi="Times New Roman"/>
          <w:sz w:val="28"/>
          <w:szCs w:val="28"/>
        </w:rPr>
        <w:t>MIL-STD-810F</w:t>
      </w:r>
      <w:r>
        <w:rPr>
          <w:rFonts w:ascii="Times New Roman" w:hAnsi="Times New Roman"/>
          <w:sz w:val="28"/>
          <w:szCs w:val="28"/>
        </w:rPr>
        <w:t xml:space="preserve"> для носимого обор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lastRenderedPageBreak/>
        <w:t xml:space="preserve">дования и изложены в материалах Приложения 2. </w:t>
      </w:r>
      <w:r w:rsidR="00D52FE3">
        <w:rPr>
          <w:rFonts w:ascii="Times New Roman" w:hAnsi="Times New Roman"/>
          <w:sz w:val="28"/>
          <w:szCs w:val="28"/>
        </w:rPr>
        <w:t>Условия эксплуатации</w:t>
      </w:r>
      <w:r w:rsidR="00D52FE3" w:rsidRPr="00D52FE3">
        <w:rPr>
          <w:rFonts w:ascii="Times New Roman" w:hAnsi="Times New Roman"/>
          <w:sz w:val="28"/>
          <w:szCs w:val="28"/>
        </w:rPr>
        <w:t xml:space="preserve"> </w:t>
      </w:r>
      <w:r w:rsidR="00D52FE3">
        <w:rPr>
          <w:rFonts w:ascii="Times New Roman" w:hAnsi="Times New Roman"/>
          <w:sz w:val="28"/>
          <w:szCs w:val="28"/>
        </w:rPr>
        <w:t>ВВТ прин</w:t>
      </w:r>
      <w:r w:rsidR="00D52FE3">
        <w:rPr>
          <w:rFonts w:ascii="Times New Roman" w:hAnsi="Times New Roman"/>
          <w:sz w:val="28"/>
          <w:szCs w:val="28"/>
        </w:rPr>
        <w:t>я</w:t>
      </w:r>
      <w:r w:rsidR="00D52FE3">
        <w:rPr>
          <w:rFonts w:ascii="Times New Roman" w:hAnsi="Times New Roman"/>
          <w:sz w:val="28"/>
          <w:szCs w:val="28"/>
        </w:rPr>
        <w:t xml:space="preserve">тые в Республике Казахстан и методики их контроля изложены в </w:t>
      </w:r>
      <w:proofErr w:type="gramStart"/>
      <w:r w:rsidR="00D52FE3" w:rsidRPr="00D52FE3">
        <w:rPr>
          <w:rFonts w:ascii="Times New Roman" w:hAnsi="Times New Roman"/>
          <w:sz w:val="28"/>
          <w:szCs w:val="28"/>
        </w:rPr>
        <w:t>СТ</w:t>
      </w:r>
      <w:proofErr w:type="gramEnd"/>
      <w:r w:rsidR="00D52FE3" w:rsidRPr="00D52FE3">
        <w:rPr>
          <w:rFonts w:ascii="Times New Roman" w:hAnsi="Times New Roman"/>
          <w:sz w:val="28"/>
          <w:szCs w:val="28"/>
        </w:rPr>
        <w:t xml:space="preserve"> РК В 13.50-2017</w:t>
      </w:r>
      <w:r w:rsidR="00D52FE3">
        <w:rPr>
          <w:rFonts w:ascii="Times New Roman" w:hAnsi="Times New Roman"/>
          <w:sz w:val="28"/>
          <w:szCs w:val="28"/>
        </w:rPr>
        <w:t xml:space="preserve">, </w:t>
      </w:r>
      <w:r w:rsidR="00D52FE3" w:rsidRPr="00D52FE3">
        <w:rPr>
          <w:rFonts w:ascii="Times New Roman" w:hAnsi="Times New Roman"/>
          <w:sz w:val="28"/>
          <w:szCs w:val="28"/>
        </w:rPr>
        <w:t>СТ РК В 13.5</w:t>
      </w:r>
      <w:r w:rsidR="00D52FE3">
        <w:rPr>
          <w:rFonts w:ascii="Times New Roman" w:hAnsi="Times New Roman"/>
          <w:sz w:val="28"/>
          <w:szCs w:val="28"/>
        </w:rPr>
        <w:t>1</w:t>
      </w:r>
      <w:r w:rsidR="00D52FE3" w:rsidRPr="00D52FE3">
        <w:rPr>
          <w:rFonts w:ascii="Times New Roman" w:hAnsi="Times New Roman"/>
          <w:sz w:val="28"/>
          <w:szCs w:val="28"/>
        </w:rPr>
        <w:t>-2017</w:t>
      </w:r>
      <w:r w:rsidR="00D52FE3">
        <w:rPr>
          <w:rFonts w:ascii="Times New Roman" w:hAnsi="Times New Roman"/>
          <w:sz w:val="28"/>
          <w:szCs w:val="28"/>
        </w:rPr>
        <w:t>,</w:t>
      </w:r>
      <w:r w:rsidR="00D52FE3" w:rsidRPr="00D52FE3">
        <w:rPr>
          <w:rFonts w:ascii="Times New Roman" w:hAnsi="Times New Roman"/>
          <w:sz w:val="28"/>
          <w:szCs w:val="28"/>
        </w:rPr>
        <w:t xml:space="preserve"> СТ РК В 13.5</w:t>
      </w:r>
      <w:r w:rsidR="00D52FE3">
        <w:rPr>
          <w:rFonts w:ascii="Times New Roman" w:hAnsi="Times New Roman"/>
          <w:sz w:val="28"/>
          <w:szCs w:val="28"/>
        </w:rPr>
        <w:t>2</w:t>
      </w:r>
      <w:r w:rsidR="00D52FE3" w:rsidRPr="00D52FE3">
        <w:rPr>
          <w:rFonts w:ascii="Times New Roman" w:hAnsi="Times New Roman"/>
          <w:sz w:val="28"/>
          <w:szCs w:val="28"/>
        </w:rPr>
        <w:t>-2017</w:t>
      </w:r>
      <w:r w:rsidR="00D52F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Исходя из этого, предварительные параме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ры условий эксплуатации для ПРС определены в Таблице 4   </w:t>
      </w:r>
    </w:p>
    <w:p w:rsidR="00436A6D" w:rsidRDefault="00436A6D" w:rsidP="00436A6D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4. </w:t>
      </w:r>
      <w:r w:rsidRPr="003B3508">
        <w:rPr>
          <w:rFonts w:ascii="Times New Roman" w:hAnsi="Times New Roman"/>
          <w:sz w:val="28"/>
          <w:szCs w:val="28"/>
        </w:rPr>
        <w:t>Климатическ</w:t>
      </w:r>
      <w:r>
        <w:rPr>
          <w:rFonts w:ascii="Times New Roman" w:hAnsi="Times New Roman"/>
          <w:sz w:val="28"/>
          <w:szCs w:val="28"/>
        </w:rPr>
        <w:t>ие</w:t>
      </w:r>
      <w:r w:rsidRPr="003B3508">
        <w:rPr>
          <w:rFonts w:ascii="Times New Roman" w:hAnsi="Times New Roman"/>
          <w:sz w:val="28"/>
          <w:szCs w:val="28"/>
        </w:rPr>
        <w:t xml:space="preserve"> и механическ</w:t>
      </w:r>
      <w:r>
        <w:rPr>
          <w:rFonts w:ascii="Times New Roman" w:hAnsi="Times New Roman"/>
          <w:sz w:val="28"/>
          <w:szCs w:val="28"/>
        </w:rPr>
        <w:t>ие</w:t>
      </w:r>
      <w:r w:rsidRPr="003B35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6379"/>
        <w:gridCol w:w="2800"/>
      </w:tblGrid>
      <w:tr w:rsidR="00436A6D" w:rsidRPr="0094663C" w:rsidTr="00436A6D">
        <w:trPr>
          <w:trHeight w:val="147"/>
        </w:trPr>
        <w:tc>
          <w:tcPr>
            <w:tcW w:w="392" w:type="dxa"/>
            <w:tcBorders>
              <w:bottom w:val="double" w:sz="4" w:space="0" w:color="auto"/>
            </w:tcBorders>
            <w:vAlign w:val="center"/>
          </w:tcPr>
          <w:p w:rsidR="00436A6D" w:rsidRPr="0094663C" w:rsidRDefault="00436A6D" w:rsidP="002D43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379" w:type="dxa"/>
            <w:vAlign w:val="center"/>
          </w:tcPr>
          <w:p w:rsidR="00436A6D" w:rsidRPr="0094663C" w:rsidRDefault="00436A6D" w:rsidP="002D43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800" w:type="dxa"/>
            <w:vAlign w:val="center"/>
          </w:tcPr>
          <w:p w:rsidR="00436A6D" w:rsidRPr="0094663C" w:rsidRDefault="00436A6D" w:rsidP="002D43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436A6D" w:rsidRPr="0094663C" w:rsidTr="00436A6D">
        <w:trPr>
          <w:trHeight w:val="567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:rsidR="00436A6D" w:rsidRPr="00B20740" w:rsidRDefault="00436A6D" w:rsidP="002D4313">
            <w:pPr>
              <w:pStyle w:val="a9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436A6D" w:rsidRPr="001C2DD1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Пиковое ударное ускорение механических ударов, </w:t>
            </w:r>
            <w:r w:rsidRPr="00AE4B94">
              <w:rPr>
                <w:rFonts w:ascii="Times New Roman" w:hAnsi="Times New Roman"/>
                <w:sz w:val="24"/>
                <w:szCs w:val="24"/>
              </w:rPr>
              <w:t xml:space="preserve">при длительности удара 16 </w:t>
            </w:r>
            <w:proofErr w:type="spellStart"/>
            <w:r w:rsidRPr="00AE4B94">
              <w:rPr>
                <w:rFonts w:ascii="Times New Roman" w:hAnsi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:rsidR="00436A6D" w:rsidRPr="007E6C75" w:rsidRDefault="00436A6D" w:rsidP="002D43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Pr="007E6C75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</w:tr>
      <w:tr w:rsidR="00436A6D" w:rsidRPr="0094663C" w:rsidTr="00436A6D">
        <w:trPr>
          <w:trHeight w:val="567"/>
        </w:trPr>
        <w:tc>
          <w:tcPr>
            <w:tcW w:w="392" w:type="dxa"/>
            <w:vAlign w:val="center"/>
          </w:tcPr>
          <w:p w:rsidR="00436A6D" w:rsidRPr="00B20740" w:rsidRDefault="00436A6D" w:rsidP="002D4313">
            <w:pPr>
              <w:pStyle w:val="a9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36A6D" w:rsidRPr="001C2DD1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Высота свободного падения на бетонный пол, покрытый войлочной прокладкой толщиной 15 мм</w:t>
            </w:r>
          </w:p>
        </w:tc>
        <w:tc>
          <w:tcPr>
            <w:tcW w:w="2800" w:type="dxa"/>
            <w:vAlign w:val="center"/>
          </w:tcPr>
          <w:p w:rsidR="00436A6D" w:rsidRPr="001C2DD1" w:rsidRDefault="00436A6D" w:rsidP="002D43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 мм</w:t>
            </w:r>
          </w:p>
        </w:tc>
      </w:tr>
      <w:tr w:rsidR="00436A6D" w:rsidRPr="0094663C" w:rsidTr="00436A6D">
        <w:trPr>
          <w:trHeight w:val="567"/>
        </w:trPr>
        <w:tc>
          <w:tcPr>
            <w:tcW w:w="392" w:type="dxa"/>
            <w:vAlign w:val="center"/>
          </w:tcPr>
          <w:p w:rsidR="00436A6D" w:rsidRPr="00B20740" w:rsidRDefault="00436A6D" w:rsidP="002D4313">
            <w:pPr>
              <w:pStyle w:val="a9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36A6D" w:rsidRPr="0094663C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Пониженная рабочая температура</w:t>
            </w:r>
            <w:r w:rsidR="00661ABD">
              <w:rPr>
                <w:rFonts w:ascii="Times New Roman" w:hAnsi="Times New Roman"/>
                <w:sz w:val="24"/>
                <w:szCs w:val="24"/>
              </w:rPr>
              <w:t>, * с уменьшением показателя автономности</w:t>
            </w:r>
            <w:bookmarkStart w:id="10" w:name="_GoBack"/>
            <w:bookmarkEnd w:id="10"/>
          </w:p>
        </w:tc>
        <w:tc>
          <w:tcPr>
            <w:tcW w:w="2800" w:type="dxa"/>
            <w:vAlign w:val="center"/>
          </w:tcPr>
          <w:p w:rsidR="00FB685A" w:rsidRDefault="00436A6D" w:rsidP="002D43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минус 10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ºС</w:t>
            </w:r>
            <w:proofErr w:type="gramEnd"/>
            <w:r w:rsidR="00FB68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36A6D" w:rsidRPr="0094663C" w:rsidRDefault="00FB685A" w:rsidP="002D43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85A">
              <w:rPr>
                <w:rFonts w:ascii="Times New Roman" w:hAnsi="Times New Roman"/>
                <w:sz w:val="24"/>
                <w:szCs w:val="24"/>
              </w:rPr>
              <w:t>(минус 40ºС)*</w:t>
            </w:r>
          </w:p>
        </w:tc>
      </w:tr>
      <w:tr w:rsidR="00436A6D" w:rsidRPr="0094663C" w:rsidTr="00436A6D">
        <w:trPr>
          <w:trHeight w:val="567"/>
        </w:trPr>
        <w:tc>
          <w:tcPr>
            <w:tcW w:w="392" w:type="dxa"/>
            <w:vAlign w:val="center"/>
          </w:tcPr>
          <w:p w:rsidR="00436A6D" w:rsidRPr="00B20740" w:rsidRDefault="00436A6D" w:rsidP="002D4313">
            <w:pPr>
              <w:pStyle w:val="a9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36A6D" w:rsidRPr="0094663C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Повышенная рабочая температура</w:t>
            </w:r>
          </w:p>
        </w:tc>
        <w:tc>
          <w:tcPr>
            <w:tcW w:w="2800" w:type="dxa"/>
            <w:vAlign w:val="center"/>
          </w:tcPr>
          <w:p w:rsidR="00436A6D" w:rsidRPr="0094663C" w:rsidRDefault="00436A6D" w:rsidP="002D43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+ 40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ºС</w:t>
            </w:r>
            <w:proofErr w:type="gramEnd"/>
          </w:p>
        </w:tc>
      </w:tr>
      <w:tr w:rsidR="00436A6D" w:rsidRPr="0094663C" w:rsidTr="00436A6D">
        <w:trPr>
          <w:trHeight w:val="567"/>
        </w:trPr>
        <w:tc>
          <w:tcPr>
            <w:tcW w:w="392" w:type="dxa"/>
            <w:vAlign w:val="center"/>
          </w:tcPr>
          <w:p w:rsidR="00436A6D" w:rsidRPr="00B20740" w:rsidRDefault="00436A6D" w:rsidP="002D4313">
            <w:pPr>
              <w:pStyle w:val="a9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36A6D" w:rsidRPr="0094663C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Относительная влажность воздуха, при температуре </w:t>
            </w:r>
            <w:r w:rsidRPr="00C11E53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proofErr w:type="gramStart"/>
            <w:r w:rsidRPr="00C11E53">
              <w:rPr>
                <w:rFonts w:ascii="Times New Roman" w:hAnsi="Times New Roman"/>
                <w:sz w:val="24"/>
                <w:szCs w:val="24"/>
              </w:rPr>
              <w:t xml:space="preserve"> ºС</w:t>
            </w:r>
            <w:proofErr w:type="gramEnd"/>
          </w:p>
        </w:tc>
        <w:tc>
          <w:tcPr>
            <w:tcW w:w="2800" w:type="dxa"/>
            <w:vAlign w:val="center"/>
          </w:tcPr>
          <w:p w:rsidR="00436A6D" w:rsidRPr="0094663C" w:rsidRDefault="00436A6D" w:rsidP="002D43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93 %</w:t>
            </w:r>
          </w:p>
        </w:tc>
      </w:tr>
      <w:tr w:rsidR="00436A6D" w:rsidRPr="0094663C" w:rsidTr="00436A6D">
        <w:trPr>
          <w:trHeight w:val="567"/>
        </w:trPr>
        <w:tc>
          <w:tcPr>
            <w:tcW w:w="392" w:type="dxa"/>
            <w:vAlign w:val="center"/>
          </w:tcPr>
          <w:p w:rsidR="00436A6D" w:rsidRPr="00B20740" w:rsidRDefault="00436A6D" w:rsidP="002D4313">
            <w:pPr>
              <w:pStyle w:val="a9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36A6D" w:rsidRPr="0068247F" w:rsidRDefault="00436A6D" w:rsidP="002D43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Допустимая глубина погружения в воду на 60 мин</w:t>
            </w:r>
          </w:p>
        </w:tc>
        <w:tc>
          <w:tcPr>
            <w:tcW w:w="2800" w:type="dxa"/>
            <w:vAlign w:val="center"/>
          </w:tcPr>
          <w:p w:rsidR="00436A6D" w:rsidRPr="007E6C75" w:rsidRDefault="00436A6D" w:rsidP="002D43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 мм</w:t>
            </w:r>
          </w:p>
        </w:tc>
      </w:tr>
    </w:tbl>
    <w:p w:rsidR="00436A6D" w:rsidRPr="006631BF" w:rsidRDefault="00436A6D" w:rsidP="00196CB9">
      <w:pPr>
        <w:spacing w:before="120"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 Проведены и</w:t>
      </w:r>
      <w:r w:rsidRPr="00FF0626">
        <w:rPr>
          <w:rFonts w:ascii="Times New Roman" w:hAnsi="Times New Roman"/>
          <w:sz w:val="28"/>
          <w:szCs w:val="28"/>
        </w:rPr>
        <w:t xml:space="preserve">сследование индивидуальных тактических средств радиосвязи </w:t>
      </w:r>
      <w:r>
        <w:rPr>
          <w:rFonts w:ascii="Times New Roman" w:hAnsi="Times New Roman"/>
          <w:sz w:val="28"/>
          <w:szCs w:val="28"/>
        </w:rPr>
        <w:t>и приведены требования к разработке ПРС, наиболее оптимального варианта для 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бранных </w:t>
      </w:r>
      <w:r w:rsidRPr="00FF0626">
        <w:rPr>
          <w:rFonts w:ascii="Times New Roman" w:hAnsi="Times New Roman"/>
          <w:sz w:val="28"/>
          <w:szCs w:val="28"/>
        </w:rPr>
        <w:t>цифровых видов радиосвязи с малой мощностью излучения</w:t>
      </w:r>
      <w:r>
        <w:rPr>
          <w:rFonts w:ascii="Times New Roman" w:hAnsi="Times New Roman"/>
          <w:sz w:val="28"/>
          <w:szCs w:val="28"/>
        </w:rPr>
        <w:t>. Проект технич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ского задания на ПРС приведен в Приложении 3.</w:t>
      </w:r>
    </w:p>
    <w:p w:rsidR="002D4313" w:rsidRPr="00D52FE3" w:rsidRDefault="002D4313" w:rsidP="000E683C">
      <w:pPr>
        <w:pStyle w:val="11"/>
      </w:pPr>
    </w:p>
    <w:p w:rsidR="00D52FE3" w:rsidRDefault="00D52FE3" w:rsidP="00D52FE3">
      <w:pPr>
        <w:spacing w:after="0" w:line="360" w:lineRule="auto"/>
        <w:ind w:firstLine="709"/>
        <w:jc w:val="center"/>
        <w:outlineLvl w:val="3"/>
        <w:rPr>
          <w:rFonts w:ascii="Times New Roman" w:hAnsi="Times New Roman"/>
          <w:b/>
          <w:sz w:val="28"/>
          <w:szCs w:val="28"/>
        </w:rPr>
      </w:pPr>
      <w:bookmarkStart w:id="11" w:name="_Toc220228027"/>
      <w:r>
        <w:rPr>
          <w:rFonts w:ascii="Times New Roman" w:hAnsi="Times New Roman"/>
          <w:b/>
          <w:sz w:val="28"/>
          <w:szCs w:val="28"/>
        </w:rPr>
        <w:t xml:space="preserve">Раздел </w:t>
      </w:r>
      <w:r w:rsidR="002D4313" w:rsidRPr="002D4313">
        <w:rPr>
          <w:rFonts w:ascii="Times New Roman" w:hAnsi="Times New Roman"/>
          <w:b/>
          <w:sz w:val="28"/>
          <w:szCs w:val="28"/>
        </w:rPr>
        <w:t>3</w:t>
      </w:r>
    </w:p>
    <w:bookmarkEnd w:id="11"/>
    <w:p w:rsidR="002D4313" w:rsidRPr="002D4313" w:rsidRDefault="002D4313" w:rsidP="00D52FE3">
      <w:pPr>
        <w:spacing w:after="0" w:line="360" w:lineRule="auto"/>
        <w:jc w:val="center"/>
        <w:outlineLvl w:val="3"/>
        <w:rPr>
          <w:rFonts w:ascii="Times New Roman" w:hAnsi="Times New Roman"/>
          <w:b/>
          <w:color w:val="808080"/>
          <w:sz w:val="28"/>
          <w:szCs w:val="28"/>
        </w:rPr>
      </w:pPr>
      <w:r w:rsidRPr="002D4313">
        <w:rPr>
          <w:rFonts w:ascii="Times New Roman" w:eastAsia="PMingLiU" w:hAnsi="Times New Roman"/>
          <w:b/>
          <w:sz w:val="28"/>
          <w:szCs w:val="28"/>
        </w:rPr>
        <w:t>Проведение эксперимента для подтверждения возможности построения линии р</w:t>
      </w:r>
      <w:r w:rsidRPr="002D4313">
        <w:rPr>
          <w:rFonts w:ascii="Times New Roman" w:eastAsia="PMingLiU" w:hAnsi="Times New Roman"/>
          <w:b/>
          <w:sz w:val="28"/>
          <w:szCs w:val="28"/>
        </w:rPr>
        <w:t>а</w:t>
      </w:r>
      <w:r w:rsidRPr="002D4313">
        <w:rPr>
          <w:rFonts w:ascii="Times New Roman" w:eastAsia="PMingLiU" w:hAnsi="Times New Roman"/>
          <w:b/>
          <w:sz w:val="28"/>
          <w:szCs w:val="28"/>
        </w:rPr>
        <w:t xml:space="preserve">диосвязи с использованием БИС приемопередатчиков </w:t>
      </w:r>
      <w:r w:rsidRPr="002D4313">
        <w:rPr>
          <w:rFonts w:ascii="Times New Roman" w:hAnsi="Times New Roman"/>
          <w:b/>
          <w:sz w:val="28"/>
          <w:szCs w:val="28"/>
        </w:rPr>
        <w:t>LPWAN</w:t>
      </w:r>
      <w:r w:rsidRPr="002D4313">
        <w:rPr>
          <w:rFonts w:ascii="Times New Roman" w:eastAsia="PMingLiU" w:hAnsi="Times New Roman"/>
          <w:b/>
          <w:sz w:val="28"/>
          <w:szCs w:val="28"/>
        </w:rPr>
        <w:t>.</w:t>
      </w:r>
    </w:p>
    <w:p w:rsidR="002D4313" w:rsidRPr="002D4313" w:rsidRDefault="002D4313" w:rsidP="002D4313">
      <w:pPr>
        <w:spacing w:after="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>3.1. Для проведения эксперимента выбраны готовые модули</w:t>
      </w:r>
      <w:r w:rsidRPr="002D4313">
        <w:rPr>
          <w:rFonts w:ascii="Times New Roman" w:hAnsi="Times New Roman"/>
          <w:color w:val="808080"/>
          <w:sz w:val="28"/>
          <w:szCs w:val="28"/>
        </w:rPr>
        <w:t xml:space="preserve"> </w:t>
      </w:r>
      <w:r w:rsidRPr="002D4313">
        <w:rPr>
          <w:rFonts w:ascii="Times New Roman" w:hAnsi="Times New Roman"/>
          <w:sz w:val="28"/>
          <w:szCs w:val="28"/>
        </w:rPr>
        <w:t>разработчиков с</w:t>
      </w:r>
      <w:r w:rsidRPr="002D4313">
        <w:rPr>
          <w:rFonts w:ascii="Times New Roman" w:hAnsi="Times New Roman"/>
          <w:sz w:val="28"/>
          <w:szCs w:val="28"/>
        </w:rPr>
        <w:t>и</w:t>
      </w:r>
      <w:r w:rsidRPr="002D4313">
        <w:rPr>
          <w:rFonts w:ascii="Times New Roman" w:hAnsi="Times New Roman"/>
          <w:sz w:val="28"/>
          <w:szCs w:val="28"/>
        </w:rPr>
        <w:t>стем, которые позволяют в лабораторных условиях создавать макеты различной ко</w:t>
      </w:r>
      <w:r w:rsidRPr="002D4313">
        <w:rPr>
          <w:rFonts w:ascii="Times New Roman" w:hAnsi="Times New Roman"/>
          <w:sz w:val="28"/>
          <w:szCs w:val="28"/>
        </w:rPr>
        <w:t>н</w:t>
      </w:r>
      <w:r w:rsidRPr="002D4313">
        <w:rPr>
          <w:rFonts w:ascii="Times New Roman" w:hAnsi="Times New Roman"/>
          <w:sz w:val="28"/>
          <w:szCs w:val="28"/>
        </w:rPr>
        <w:t xml:space="preserve">фигурации, программировать, проводить измерения и подбирать оптимальные режимы работы. Схема экспериментальных установок для построения радиолинии приведена в </w:t>
      </w:r>
      <w:r w:rsidRPr="002D4313">
        <w:rPr>
          <w:rFonts w:ascii="Times New Roman" w:hAnsi="Times New Roman"/>
          <w:sz w:val="28"/>
          <w:szCs w:val="28"/>
        </w:rPr>
        <w:lastRenderedPageBreak/>
        <w:t xml:space="preserve">Приложении 4. состоит из модулей </w:t>
      </w:r>
      <w:proofErr w:type="spellStart"/>
      <w:r w:rsidRPr="002D4313">
        <w:rPr>
          <w:rFonts w:ascii="Times New Roman" w:hAnsi="Times New Roman"/>
          <w:sz w:val="28"/>
          <w:szCs w:val="28"/>
        </w:rPr>
        <w:t>радиотракта</w:t>
      </w:r>
      <w:proofErr w:type="spellEnd"/>
      <w:r w:rsidRPr="002D4313">
        <w:rPr>
          <w:rFonts w:ascii="Times New Roman" w:hAnsi="Times New Roman"/>
          <w:sz w:val="28"/>
          <w:szCs w:val="28"/>
        </w:rPr>
        <w:t>, кодирования речи, управления и эле</w:t>
      </w:r>
      <w:r w:rsidRPr="002D4313">
        <w:rPr>
          <w:rFonts w:ascii="Times New Roman" w:hAnsi="Times New Roman"/>
          <w:sz w:val="28"/>
          <w:szCs w:val="28"/>
        </w:rPr>
        <w:t>к</w:t>
      </w:r>
      <w:r w:rsidRPr="002D4313">
        <w:rPr>
          <w:rFonts w:ascii="Times New Roman" w:hAnsi="Times New Roman"/>
          <w:sz w:val="28"/>
          <w:szCs w:val="28"/>
        </w:rPr>
        <w:t xml:space="preserve">троснабжения. </w:t>
      </w:r>
    </w:p>
    <w:p w:rsidR="0029148A" w:rsidRPr="002D4313" w:rsidRDefault="0029148A" w:rsidP="0029148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Для кодирования речи применен  модуль </w:t>
      </w:r>
      <w:r w:rsidRPr="00196CB9">
        <w:rPr>
          <w:rFonts w:ascii="Times New Roman" w:hAnsi="Times New Roman"/>
          <w:sz w:val="28"/>
          <w:szCs w:val="28"/>
        </w:rPr>
        <w:t>PE0601 CML</w:t>
      </w:r>
      <w:r w:rsidRPr="002D4313">
        <w:rPr>
          <w:rFonts w:ascii="Times New Roman" w:hAnsi="Times New Roman"/>
          <w:sz w:val="28"/>
          <w:szCs w:val="28"/>
        </w:rPr>
        <w:t xml:space="preserve"> на основе БИС </w:t>
      </w:r>
      <w:r w:rsidRPr="00196CB9">
        <w:rPr>
          <w:rFonts w:ascii="Times New Roman" w:hAnsi="Times New Roman"/>
          <w:sz w:val="28"/>
          <w:szCs w:val="28"/>
        </w:rPr>
        <w:t>CMX7262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148A">
        <w:rPr>
          <w:rFonts w:ascii="Times New Roman" w:hAnsi="Times New Roman"/>
          <w:sz w:val="28"/>
          <w:szCs w:val="28"/>
        </w:rPr>
        <w:t>[1</w:t>
      </w:r>
      <w:r>
        <w:rPr>
          <w:rFonts w:ascii="Times New Roman" w:hAnsi="Times New Roman"/>
          <w:sz w:val="28"/>
          <w:szCs w:val="28"/>
        </w:rPr>
        <w:t>.8</w:t>
      </w:r>
      <w:r w:rsidRPr="0029148A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в конфигурации, рекомендованной производителем</w:t>
      </w:r>
      <w:r w:rsidRPr="002D4313">
        <w:rPr>
          <w:rFonts w:ascii="Times New Roman" w:hAnsi="Times New Roman"/>
          <w:sz w:val="28"/>
          <w:szCs w:val="28"/>
        </w:rPr>
        <w:t xml:space="preserve">. </w:t>
      </w:r>
    </w:p>
    <w:p w:rsidR="0029148A" w:rsidRDefault="002D4313" w:rsidP="0029148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Для управления использован модуль </w:t>
      </w:r>
      <w:r w:rsidR="00196CB9" w:rsidRPr="00196CB9">
        <w:rPr>
          <w:rFonts w:ascii="Times New Roman" w:hAnsi="Times New Roman"/>
          <w:sz w:val="28"/>
          <w:szCs w:val="28"/>
        </w:rPr>
        <w:t>STM32 NUCLEO-F746ZG</w:t>
      </w:r>
      <w:r w:rsidRPr="002D4313">
        <w:rPr>
          <w:rFonts w:ascii="Times New Roman" w:hAnsi="Times New Roman"/>
          <w:sz w:val="28"/>
          <w:szCs w:val="28"/>
        </w:rPr>
        <w:t xml:space="preserve"> с</w:t>
      </w:r>
      <w:r w:rsidR="00196CB9">
        <w:rPr>
          <w:rFonts w:ascii="Times New Roman" w:hAnsi="Times New Roman"/>
          <w:sz w:val="28"/>
          <w:szCs w:val="28"/>
        </w:rPr>
        <w:t xml:space="preserve"> контроллером </w:t>
      </w:r>
      <w:r w:rsidR="00196CB9" w:rsidRPr="00196CB9">
        <w:rPr>
          <w:rFonts w:ascii="Times New Roman" w:hAnsi="Times New Roman"/>
          <w:sz w:val="28"/>
          <w:szCs w:val="28"/>
        </w:rPr>
        <w:t>STM32F746ZG</w:t>
      </w:r>
      <w:r w:rsidR="00196CB9">
        <w:rPr>
          <w:rFonts w:ascii="Times New Roman" w:hAnsi="Times New Roman"/>
          <w:sz w:val="28"/>
          <w:szCs w:val="28"/>
        </w:rPr>
        <w:t xml:space="preserve"> и</w:t>
      </w:r>
      <w:r w:rsidRPr="002D4313">
        <w:rPr>
          <w:rFonts w:ascii="Times New Roman" w:hAnsi="Times New Roman"/>
          <w:sz w:val="28"/>
          <w:szCs w:val="28"/>
        </w:rPr>
        <w:t xml:space="preserve"> программным обеспечением, позволяющим управлять параметрами радиолинии</w:t>
      </w:r>
      <w:r w:rsidR="0029148A">
        <w:rPr>
          <w:rFonts w:ascii="Times New Roman" w:hAnsi="Times New Roman"/>
          <w:sz w:val="28"/>
          <w:szCs w:val="28"/>
        </w:rPr>
        <w:t xml:space="preserve"> </w:t>
      </w:r>
      <w:r w:rsidR="0029148A" w:rsidRPr="0029148A">
        <w:rPr>
          <w:rFonts w:ascii="Times New Roman" w:hAnsi="Times New Roman"/>
          <w:sz w:val="28"/>
          <w:szCs w:val="28"/>
        </w:rPr>
        <w:t>[</w:t>
      </w:r>
      <w:r w:rsidR="0029148A">
        <w:rPr>
          <w:rFonts w:ascii="Times New Roman" w:hAnsi="Times New Roman"/>
          <w:sz w:val="28"/>
          <w:szCs w:val="28"/>
        </w:rPr>
        <w:t>1.9</w:t>
      </w:r>
      <w:r w:rsidR="0029148A" w:rsidRPr="0029148A">
        <w:rPr>
          <w:rFonts w:ascii="Times New Roman" w:hAnsi="Times New Roman"/>
          <w:sz w:val="28"/>
          <w:szCs w:val="28"/>
        </w:rPr>
        <w:t>]</w:t>
      </w:r>
      <w:r w:rsidRPr="002D4313">
        <w:rPr>
          <w:rFonts w:ascii="Times New Roman" w:hAnsi="Times New Roman"/>
          <w:sz w:val="28"/>
          <w:szCs w:val="28"/>
        </w:rPr>
        <w:t>.</w:t>
      </w:r>
      <w:r w:rsidR="0029148A" w:rsidRPr="0029148A">
        <w:rPr>
          <w:rFonts w:ascii="Times New Roman" w:hAnsi="Times New Roman"/>
          <w:sz w:val="28"/>
          <w:szCs w:val="28"/>
        </w:rPr>
        <w:t xml:space="preserve"> </w:t>
      </w:r>
    </w:p>
    <w:p w:rsidR="0029148A" w:rsidRPr="002D4313" w:rsidRDefault="0029148A" w:rsidP="0029148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2D4313">
        <w:rPr>
          <w:rFonts w:ascii="Times New Roman" w:hAnsi="Times New Roman"/>
          <w:sz w:val="28"/>
          <w:szCs w:val="28"/>
        </w:rPr>
        <w:t>радиотракта</w:t>
      </w:r>
      <w:proofErr w:type="spellEnd"/>
      <w:r w:rsidRPr="002D4313">
        <w:rPr>
          <w:rFonts w:ascii="Times New Roman" w:hAnsi="Times New Roman"/>
          <w:sz w:val="28"/>
          <w:szCs w:val="28"/>
        </w:rPr>
        <w:t xml:space="preserve"> использованы модули </w:t>
      </w:r>
      <w:proofErr w:type="spellStart"/>
      <w:r w:rsidRPr="00196CB9">
        <w:rPr>
          <w:rFonts w:ascii="Times New Roman" w:hAnsi="Times New Roman"/>
          <w:sz w:val="28"/>
          <w:szCs w:val="28"/>
        </w:rPr>
        <w:t>Dragino</w:t>
      </w:r>
      <w:proofErr w:type="spellEnd"/>
      <w:r w:rsidRPr="00196C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6CB9">
        <w:rPr>
          <w:rFonts w:ascii="Times New Roman" w:hAnsi="Times New Roman"/>
          <w:sz w:val="28"/>
          <w:szCs w:val="28"/>
        </w:rPr>
        <w:t>LoRa</w:t>
      </w:r>
      <w:proofErr w:type="spellEnd"/>
      <w:r w:rsidRPr="00196C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6CB9">
        <w:rPr>
          <w:rFonts w:ascii="Times New Roman" w:hAnsi="Times New Roman"/>
          <w:sz w:val="28"/>
          <w:szCs w:val="28"/>
        </w:rPr>
        <w:t>Shield</w:t>
      </w:r>
      <w:proofErr w:type="spellEnd"/>
      <w:r w:rsidRPr="00196CB9">
        <w:rPr>
          <w:rFonts w:ascii="Times New Roman" w:hAnsi="Times New Roman"/>
          <w:sz w:val="28"/>
          <w:szCs w:val="28"/>
        </w:rPr>
        <w:t xml:space="preserve"> v1.4</w:t>
      </w:r>
      <w:r w:rsidRPr="002D4313">
        <w:rPr>
          <w:rFonts w:ascii="Times New Roman" w:hAnsi="Times New Roman"/>
          <w:sz w:val="28"/>
          <w:szCs w:val="28"/>
        </w:rPr>
        <w:t xml:space="preserve"> на основе БИС </w:t>
      </w:r>
      <w:r w:rsidRPr="00196CB9">
        <w:rPr>
          <w:rFonts w:ascii="Times New Roman" w:hAnsi="Times New Roman"/>
          <w:sz w:val="28"/>
          <w:szCs w:val="28"/>
        </w:rPr>
        <w:t>SX1276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148A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1.10</w:t>
      </w:r>
      <w:r w:rsidRPr="0029148A">
        <w:rPr>
          <w:rFonts w:ascii="Times New Roman" w:hAnsi="Times New Roman"/>
          <w:sz w:val="28"/>
          <w:szCs w:val="28"/>
        </w:rPr>
        <w:t>]</w:t>
      </w:r>
      <w:r w:rsidRPr="002D4313">
        <w:rPr>
          <w:rFonts w:ascii="Times New Roman" w:hAnsi="Times New Roman"/>
          <w:sz w:val="28"/>
          <w:szCs w:val="28"/>
        </w:rPr>
        <w:t xml:space="preserve">. </w:t>
      </w: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86154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>3.2. Экспериментальные радиолинии испытаны с параметрами, определенными расчетным путем с использованием рекомендаций производителя для оптимальных значений выходной мощности, вида модуляции, ширины полосы пропускания</w:t>
      </w:r>
      <w:r w:rsidR="00196CB9">
        <w:rPr>
          <w:rFonts w:ascii="Times New Roman" w:hAnsi="Times New Roman"/>
          <w:sz w:val="28"/>
          <w:szCs w:val="28"/>
        </w:rPr>
        <w:t>,</w:t>
      </w:r>
      <w:r w:rsidRPr="002D4313">
        <w:rPr>
          <w:rFonts w:ascii="Times New Roman" w:hAnsi="Times New Roman"/>
          <w:sz w:val="28"/>
          <w:szCs w:val="28"/>
        </w:rPr>
        <w:t xml:space="preserve"> </w:t>
      </w:r>
      <w:r w:rsidR="00486154">
        <w:rPr>
          <w:rFonts w:ascii="Times New Roman" w:hAnsi="Times New Roman"/>
          <w:sz w:val="28"/>
          <w:szCs w:val="28"/>
        </w:rPr>
        <w:t>скор</w:t>
      </w:r>
      <w:r w:rsidR="00486154">
        <w:rPr>
          <w:rFonts w:ascii="Times New Roman" w:hAnsi="Times New Roman"/>
          <w:sz w:val="28"/>
          <w:szCs w:val="28"/>
        </w:rPr>
        <w:t>о</w:t>
      </w:r>
      <w:r w:rsidR="00486154">
        <w:rPr>
          <w:rFonts w:ascii="Times New Roman" w:hAnsi="Times New Roman"/>
          <w:sz w:val="28"/>
          <w:szCs w:val="28"/>
        </w:rPr>
        <w:t xml:space="preserve">сти </w:t>
      </w:r>
      <w:r w:rsidRPr="002D4313">
        <w:rPr>
          <w:rFonts w:ascii="Times New Roman" w:hAnsi="Times New Roman"/>
          <w:sz w:val="28"/>
          <w:szCs w:val="28"/>
        </w:rPr>
        <w:t xml:space="preserve">передачи </w:t>
      </w:r>
      <w:r w:rsidR="00486154">
        <w:rPr>
          <w:rFonts w:ascii="Times New Roman" w:hAnsi="Times New Roman"/>
          <w:sz w:val="28"/>
          <w:szCs w:val="28"/>
        </w:rPr>
        <w:t xml:space="preserve">данных, </w:t>
      </w:r>
      <w:r w:rsidR="00196CB9" w:rsidRPr="00196CB9">
        <w:rPr>
          <w:rFonts w:ascii="Times New Roman" w:hAnsi="Times New Roman"/>
          <w:sz w:val="28"/>
          <w:szCs w:val="28"/>
        </w:rPr>
        <w:t>формат</w:t>
      </w:r>
      <w:r w:rsidR="00864DDE">
        <w:rPr>
          <w:rFonts w:ascii="Times New Roman" w:hAnsi="Times New Roman"/>
          <w:sz w:val="28"/>
          <w:szCs w:val="28"/>
        </w:rPr>
        <w:t>а</w:t>
      </w:r>
      <w:r w:rsidR="00196CB9" w:rsidRPr="00196CB9">
        <w:rPr>
          <w:rFonts w:ascii="Times New Roman" w:hAnsi="Times New Roman"/>
          <w:sz w:val="28"/>
          <w:szCs w:val="28"/>
        </w:rPr>
        <w:t xml:space="preserve"> передачи </w:t>
      </w:r>
      <w:proofErr w:type="spellStart"/>
      <w:r w:rsidR="00196CB9" w:rsidRPr="00196CB9">
        <w:rPr>
          <w:rFonts w:ascii="Times New Roman" w:hAnsi="Times New Roman"/>
          <w:sz w:val="28"/>
          <w:szCs w:val="28"/>
        </w:rPr>
        <w:t>аудиосемплов</w:t>
      </w:r>
      <w:proofErr w:type="spellEnd"/>
      <w:r w:rsidR="00486154">
        <w:rPr>
          <w:rFonts w:ascii="Times New Roman" w:hAnsi="Times New Roman"/>
          <w:sz w:val="28"/>
          <w:szCs w:val="28"/>
        </w:rPr>
        <w:t>. (Таблица 5)</w:t>
      </w:r>
      <w:r w:rsidRPr="002D4313">
        <w:rPr>
          <w:rFonts w:ascii="Times New Roman" w:hAnsi="Times New Roman"/>
          <w:sz w:val="28"/>
          <w:szCs w:val="28"/>
        </w:rPr>
        <w:t>.</w:t>
      </w:r>
      <w:r w:rsidR="001278C0">
        <w:rPr>
          <w:rFonts w:ascii="Times New Roman" w:hAnsi="Times New Roman"/>
          <w:sz w:val="28"/>
          <w:szCs w:val="28"/>
        </w:rPr>
        <w:t xml:space="preserve"> </w:t>
      </w: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Таблица </w:t>
      </w:r>
      <w:r w:rsidR="00486154">
        <w:rPr>
          <w:rFonts w:ascii="Times New Roman" w:hAnsi="Times New Roman"/>
          <w:sz w:val="28"/>
          <w:szCs w:val="28"/>
        </w:rPr>
        <w:t>5</w:t>
      </w:r>
      <w:r w:rsidRPr="002D4313">
        <w:rPr>
          <w:rFonts w:ascii="Times New Roman" w:hAnsi="Times New Roman"/>
          <w:sz w:val="28"/>
          <w:szCs w:val="28"/>
        </w:rPr>
        <w:t>.</w:t>
      </w:r>
      <w:r w:rsidR="00486154">
        <w:rPr>
          <w:rFonts w:ascii="Times New Roman" w:hAnsi="Times New Roman"/>
          <w:sz w:val="28"/>
          <w:szCs w:val="28"/>
        </w:rPr>
        <w:t xml:space="preserve"> </w:t>
      </w:r>
      <w:r w:rsidR="00423CDA">
        <w:rPr>
          <w:rFonts w:ascii="Times New Roman" w:hAnsi="Times New Roman"/>
          <w:sz w:val="28"/>
          <w:szCs w:val="28"/>
        </w:rPr>
        <w:t>Расчетные п</w:t>
      </w:r>
      <w:r w:rsidR="00486154">
        <w:rPr>
          <w:rFonts w:ascii="Times New Roman" w:hAnsi="Times New Roman"/>
          <w:sz w:val="28"/>
          <w:szCs w:val="28"/>
        </w:rPr>
        <w:t>араметры экспериментальной радиолинии</w:t>
      </w:r>
      <w:r w:rsidR="00423CDA">
        <w:rPr>
          <w:rFonts w:ascii="Times New Roman" w:hAnsi="Times New Roman"/>
          <w:sz w:val="28"/>
          <w:szCs w:val="28"/>
        </w:rPr>
        <w:t>*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4371"/>
        <w:gridCol w:w="3108"/>
        <w:gridCol w:w="3276"/>
      </w:tblGrid>
      <w:tr w:rsidR="00423CDA" w:rsidRPr="00423CDA" w:rsidTr="00423CDA">
        <w:trPr>
          <w:tblHeader/>
        </w:trPr>
        <w:tc>
          <w:tcPr>
            <w:tcW w:w="2032" w:type="pct"/>
            <w:vMerge w:val="restar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 xml:space="preserve">Параметр </w:t>
            </w:r>
            <w:r w:rsidRPr="00423C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SX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423CDA" w:rsidRPr="00423CDA" w:rsidTr="00423CDA">
        <w:trPr>
          <w:tblHeader/>
        </w:trPr>
        <w:tc>
          <w:tcPr>
            <w:tcW w:w="2032" w:type="pct"/>
            <w:vMerge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5" w:type="pct"/>
            <w:vAlign w:val="center"/>
          </w:tcPr>
          <w:p w:rsid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 xml:space="preserve">для диапазона </w:t>
            </w:r>
          </w:p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137 – 175 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МГц</w:t>
            </w:r>
          </w:p>
        </w:tc>
        <w:tc>
          <w:tcPr>
            <w:tcW w:w="1523" w:type="pct"/>
            <w:vAlign w:val="center"/>
          </w:tcPr>
          <w:p w:rsid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 xml:space="preserve">для диапазонов </w:t>
            </w:r>
          </w:p>
          <w:p w:rsidR="00423CDA" w:rsidRPr="00423CDA" w:rsidRDefault="00423CDA" w:rsidP="00423CDA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525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и 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 xml:space="preserve"> 862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1020МГц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125 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кГц</w:t>
            </w:r>
          </w:p>
        </w:tc>
        <w:tc>
          <w:tcPr>
            <w:tcW w:w="1523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500 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кГц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10 (total 14.25)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Sync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 xml:space="preserve">0 – широковещательный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 xml:space="preserve">1…51; 53…255 – избирательный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 xml:space="preserve">52 – </w:t>
            </w:r>
            <w:proofErr w:type="gramStart"/>
            <w:r w:rsidRPr="00423CDA">
              <w:rPr>
                <w:rFonts w:ascii="Times New Roman" w:hAnsi="Times New Roman"/>
                <w:sz w:val="24"/>
                <w:szCs w:val="24"/>
              </w:rPr>
              <w:t>зарезервирован</w:t>
            </w:r>
            <w:proofErr w:type="gramEnd"/>
            <w:r w:rsidRPr="00423CDA">
              <w:rPr>
                <w:rFonts w:ascii="Times New Roman" w:hAnsi="Times New Roman"/>
                <w:sz w:val="24"/>
                <w:szCs w:val="24"/>
              </w:rPr>
              <w:t xml:space="preserve"> производителем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Rx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Payload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23CDA" w:rsidRPr="00423CDA" w:rsidTr="00423CDA">
        <w:tc>
          <w:tcPr>
            <w:tcW w:w="5000" w:type="pct"/>
            <w:gridSpan w:val="3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Рассчитанные выходные результаты (на основе вышеуказанных настроек):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Техническая скорость</w:t>
            </w:r>
          </w:p>
        </w:tc>
        <w:tc>
          <w:tcPr>
            <w:tcW w:w="1445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~ 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4,55729 кбит/с</w:t>
            </w:r>
          </w:p>
        </w:tc>
        <w:tc>
          <w:tcPr>
            <w:tcW w:w="1523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~ 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5,85938 кбит/с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Информационная скорость</w:t>
            </w:r>
          </w:p>
        </w:tc>
        <w:tc>
          <w:tcPr>
            <w:tcW w:w="1445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~ 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3,278 кбит/с</w:t>
            </w:r>
          </w:p>
        </w:tc>
        <w:tc>
          <w:tcPr>
            <w:tcW w:w="1523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~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3,891 кбит/с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Продолжительность использов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а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ния радиоканала (для передачи 1-го </w:t>
            </w:r>
            <w:proofErr w:type="spellStart"/>
            <w:r w:rsidRPr="00423CDA">
              <w:rPr>
                <w:rFonts w:ascii="Times New Roman" w:hAnsi="Times New Roman"/>
                <w:sz w:val="24"/>
                <w:szCs w:val="24"/>
              </w:rPr>
              <w:t>аудиосэмпла</w:t>
            </w:r>
            <w:proofErr w:type="spellEnd"/>
            <w:r w:rsidRPr="00423CDA">
              <w:rPr>
                <w:rFonts w:ascii="Times New Roman" w:hAnsi="Times New Roman"/>
                <w:sz w:val="24"/>
                <w:szCs w:val="24"/>
              </w:rPr>
              <w:t xml:space="preserve"> длиной 80 </w:t>
            </w:r>
            <w:proofErr w:type="spellStart"/>
            <w:r w:rsidRPr="00423CDA">
              <w:rPr>
                <w:rFonts w:ascii="Times New Roman" w:hAnsi="Times New Roman"/>
                <w:sz w:val="24"/>
                <w:szCs w:val="24"/>
              </w:rPr>
              <w:t>мс</w:t>
            </w:r>
            <w:proofErr w:type="spellEnd"/>
            <w:r w:rsidRPr="00423CDA">
              <w:rPr>
                <w:rFonts w:ascii="Times New Roman" w:hAnsi="Times New Roman"/>
                <w:sz w:val="24"/>
                <w:szCs w:val="24"/>
              </w:rPr>
              <w:t xml:space="preserve"> + 8 резер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в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ных байт) </w:t>
            </w:r>
          </w:p>
        </w:tc>
        <w:tc>
          <w:tcPr>
            <w:tcW w:w="1445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 xml:space="preserve">78,08 </w:t>
            </w:r>
            <w:proofErr w:type="spellStart"/>
            <w:r w:rsidRPr="00423CDA">
              <w:rPr>
                <w:rFonts w:ascii="Times New Roman" w:hAnsi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523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 xml:space="preserve">65,79 </w:t>
            </w:r>
            <w:proofErr w:type="spellStart"/>
            <w:r w:rsidRPr="00423CDA">
              <w:rPr>
                <w:rFonts w:ascii="Times New Roman" w:hAnsi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минус 123 дБ</w:t>
            </w:r>
          </w:p>
        </w:tc>
      </w:tr>
      <w:tr w:rsidR="00423CDA" w:rsidRPr="00423CDA" w:rsidTr="00423CDA">
        <w:tc>
          <w:tcPr>
            <w:tcW w:w="2032" w:type="pct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Бюджет канала связи (при мо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щ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ности 1 Вт)</w:t>
            </w:r>
          </w:p>
        </w:tc>
        <w:tc>
          <w:tcPr>
            <w:tcW w:w="2968" w:type="pct"/>
            <w:gridSpan w:val="2"/>
            <w:vAlign w:val="center"/>
          </w:tcPr>
          <w:p w:rsidR="00423CDA" w:rsidRPr="00423CDA" w:rsidRDefault="00423CDA" w:rsidP="00423CDA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~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150 дБ</w:t>
            </w:r>
          </w:p>
        </w:tc>
      </w:tr>
    </w:tbl>
    <w:p w:rsidR="001278C0" w:rsidRDefault="001278C0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0C4E" w:rsidRDefault="00400B2C" w:rsidP="00400B2C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Примечания</w:t>
      </w:r>
      <w:r w:rsidR="00FC0C4E">
        <w:rPr>
          <w:rFonts w:ascii="Times New Roman" w:hAnsi="Times New Roman"/>
          <w:sz w:val="28"/>
          <w:szCs w:val="28"/>
        </w:rPr>
        <w:t xml:space="preserve"> к Таблице 5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F869DB" w:rsidRPr="00F869DB" w:rsidRDefault="00400B2C" w:rsidP="00400B2C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69DB">
        <w:rPr>
          <w:rFonts w:ascii="Times New Roman" w:hAnsi="Times New Roman"/>
          <w:b/>
          <w:sz w:val="28"/>
          <w:szCs w:val="28"/>
        </w:rPr>
        <w:t>а)</w:t>
      </w:r>
      <w:r>
        <w:rPr>
          <w:rFonts w:ascii="Times New Roman" w:hAnsi="Times New Roman"/>
          <w:sz w:val="28"/>
          <w:szCs w:val="28"/>
        </w:rPr>
        <w:t xml:space="preserve"> </w:t>
      </w:r>
      <w:r w:rsidR="001278C0" w:rsidRPr="00400B2C">
        <w:rPr>
          <w:rFonts w:ascii="Times New Roman" w:hAnsi="Times New Roman"/>
          <w:sz w:val="28"/>
          <w:szCs w:val="28"/>
        </w:rPr>
        <w:t xml:space="preserve">Настройки БИС SX1276 для передачи/приёма голоса в режиме </w:t>
      </w:r>
      <w:proofErr w:type="spellStart"/>
      <w:r w:rsidR="001278C0" w:rsidRPr="00400B2C">
        <w:rPr>
          <w:rFonts w:ascii="Times New Roman" w:hAnsi="Times New Roman"/>
          <w:sz w:val="28"/>
          <w:szCs w:val="28"/>
        </w:rPr>
        <w:t>LoRa</w:t>
      </w:r>
      <w:proofErr w:type="spellEnd"/>
      <w:r w:rsidR="001278C0" w:rsidRPr="00400B2C">
        <w:rPr>
          <w:rFonts w:ascii="Times New Roman" w:hAnsi="Times New Roman"/>
          <w:sz w:val="28"/>
          <w:szCs w:val="28"/>
        </w:rPr>
        <w:t xml:space="preserve">, при скорости вокодера 2400 бит/с, </w:t>
      </w:r>
      <w:proofErr w:type="spellStart"/>
      <w:r w:rsidR="001278C0" w:rsidRPr="00400B2C">
        <w:rPr>
          <w:rFonts w:ascii="Times New Roman" w:hAnsi="Times New Roman"/>
          <w:sz w:val="28"/>
          <w:szCs w:val="28"/>
        </w:rPr>
        <w:t>фрагментировании</w:t>
      </w:r>
      <w:proofErr w:type="spellEnd"/>
      <w:r w:rsidR="001278C0" w:rsidRPr="00400B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8C0" w:rsidRPr="00400B2C">
        <w:rPr>
          <w:rFonts w:ascii="Times New Roman" w:hAnsi="Times New Roman"/>
          <w:sz w:val="28"/>
          <w:szCs w:val="28"/>
        </w:rPr>
        <w:t>аудиопотока</w:t>
      </w:r>
      <w:proofErr w:type="spellEnd"/>
      <w:r w:rsidR="001278C0" w:rsidRPr="00400B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8C0" w:rsidRPr="00400B2C">
        <w:rPr>
          <w:rFonts w:ascii="Times New Roman" w:hAnsi="Times New Roman"/>
          <w:sz w:val="28"/>
          <w:szCs w:val="28"/>
        </w:rPr>
        <w:t>сэмплами</w:t>
      </w:r>
      <w:proofErr w:type="spellEnd"/>
      <w:r w:rsidR="001278C0" w:rsidRPr="00400B2C">
        <w:rPr>
          <w:rFonts w:ascii="Times New Roman" w:hAnsi="Times New Roman"/>
          <w:sz w:val="28"/>
          <w:szCs w:val="28"/>
        </w:rPr>
        <w:t xml:space="preserve"> по 80 </w:t>
      </w:r>
      <w:proofErr w:type="spellStart"/>
      <w:r w:rsidR="001278C0" w:rsidRPr="00400B2C">
        <w:rPr>
          <w:rFonts w:ascii="Times New Roman" w:hAnsi="Times New Roman"/>
          <w:sz w:val="28"/>
          <w:szCs w:val="28"/>
        </w:rPr>
        <w:t>мс</w:t>
      </w:r>
      <w:proofErr w:type="spellEnd"/>
      <w:r w:rsidR="001278C0" w:rsidRPr="00400B2C">
        <w:rPr>
          <w:rFonts w:ascii="Times New Roman" w:hAnsi="Times New Roman"/>
          <w:sz w:val="28"/>
          <w:szCs w:val="28"/>
        </w:rPr>
        <w:t xml:space="preserve"> (24 байт) без FEC и общей длине пользовательских данных 32 байт + 2 байта CRC</w:t>
      </w:r>
      <w:r>
        <w:rPr>
          <w:rFonts w:ascii="Times New Roman" w:hAnsi="Times New Roman"/>
          <w:sz w:val="28"/>
          <w:szCs w:val="28"/>
        </w:rPr>
        <w:t xml:space="preserve">; </w:t>
      </w:r>
      <w:r w:rsidR="00F869DB" w:rsidRPr="00F869DB">
        <w:rPr>
          <w:rFonts w:ascii="Times New Roman" w:hAnsi="Times New Roman"/>
          <w:sz w:val="28"/>
          <w:szCs w:val="28"/>
        </w:rPr>
        <w:br/>
      </w:r>
      <w:r w:rsidRPr="00F869DB">
        <w:rPr>
          <w:rFonts w:ascii="Times New Roman" w:hAnsi="Times New Roman"/>
          <w:b/>
          <w:sz w:val="28"/>
          <w:szCs w:val="28"/>
        </w:rPr>
        <w:t>б)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B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400B2C">
        <w:rPr>
          <w:rFonts w:ascii="Times New Roman" w:hAnsi="Times New Roman"/>
          <w:sz w:val="28"/>
          <w:szCs w:val="28"/>
        </w:rPr>
        <w:t>динаковые настройки для всех диапазонов</w:t>
      </w:r>
      <w:r>
        <w:rPr>
          <w:rFonts w:ascii="Times New Roman" w:hAnsi="Times New Roman"/>
          <w:sz w:val="28"/>
          <w:szCs w:val="28"/>
        </w:rPr>
        <w:t xml:space="preserve"> не могут быть использованы, так как</w:t>
      </w:r>
      <w:r w:rsidRPr="00400B2C">
        <w:rPr>
          <w:rFonts w:ascii="Times New Roman" w:hAnsi="Times New Roman"/>
          <w:sz w:val="28"/>
          <w:szCs w:val="28"/>
        </w:rPr>
        <w:t xml:space="preserve"> в диапазоне 137 – 175 МГц аппаратно недоступна ширина полосы более 125 кГц</w:t>
      </w:r>
      <w:r>
        <w:rPr>
          <w:rFonts w:ascii="Times New Roman" w:hAnsi="Times New Roman"/>
          <w:sz w:val="28"/>
          <w:szCs w:val="28"/>
        </w:rPr>
        <w:t xml:space="preserve">; </w:t>
      </w:r>
      <w:r w:rsidR="00F869DB" w:rsidRPr="00F869DB">
        <w:rPr>
          <w:rFonts w:ascii="Times New Roman" w:hAnsi="Times New Roman"/>
          <w:sz w:val="28"/>
          <w:szCs w:val="28"/>
        </w:rPr>
        <w:br/>
      </w:r>
      <w:r w:rsidRPr="00F869DB">
        <w:rPr>
          <w:rFonts w:ascii="Times New Roman" w:hAnsi="Times New Roman"/>
          <w:b/>
          <w:sz w:val="28"/>
          <w:szCs w:val="28"/>
        </w:rPr>
        <w:t>в)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B2C">
        <w:rPr>
          <w:rFonts w:ascii="Times New Roman" w:hAnsi="Times New Roman"/>
          <w:sz w:val="28"/>
          <w:szCs w:val="28"/>
        </w:rPr>
        <w:t xml:space="preserve">длина одного </w:t>
      </w:r>
      <w:proofErr w:type="spellStart"/>
      <w:r w:rsidRPr="00400B2C">
        <w:rPr>
          <w:rFonts w:ascii="Times New Roman" w:hAnsi="Times New Roman"/>
          <w:sz w:val="28"/>
          <w:szCs w:val="28"/>
        </w:rPr>
        <w:t>аудиосэмпла</w:t>
      </w:r>
      <w:proofErr w:type="spellEnd"/>
      <w:r w:rsidRPr="00400B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принята</w:t>
      </w:r>
      <w:r w:rsidRPr="00400B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равной </w:t>
      </w:r>
      <w:r w:rsidRPr="00400B2C">
        <w:rPr>
          <w:rFonts w:ascii="Times New Roman" w:hAnsi="Times New Roman"/>
          <w:sz w:val="28"/>
          <w:szCs w:val="28"/>
        </w:rPr>
        <w:t xml:space="preserve">80 </w:t>
      </w:r>
      <w:proofErr w:type="spellStart"/>
      <w:r w:rsidRPr="00400B2C">
        <w:rPr>
          <w:rFonts w:ascii="Times New Roman" w:hAnsi="Times New Roman"/>
          <w:sz w:val="28"/>
          <w:szCs w:val="28"/>
        </w:rPr>
        <w:t>мс</w:t>
      </w:r>
      <w:proofErr w:type="spellEnd"/>
      <w:r w:rsidRPr="00400B2C">
        <w:rPr>
          <w:rFonts w:ascii="Times New Roman" w:hAnsi="Times New Roman"/>
          <w:sz w:val="28"/>
          <w:szCs w:val="28"/>
        </w:rPr>
        <w:t xml:space="preserve"> (4 фрейма CMX7262 по 20 </w:t>
      </w:r>
      <w:proofErr w:type="spellStart"/>
      <w:r w:rsidRPr="00400B2C">
        <w:rPr>
          <w:rFonts w:ascii="Times New Roman" w:hAnsi="Times New Roman"/>
          <w:sz w:val="28"/>
          <w:szCs w:val="28"/>
        </w:rPr>
        <w:t>мс</w:t>
      </w:r>
      <w:proofErr w:type="spellEnd"/>
      <w:r w:rsidRPr="00400B2C">
        <w:rPr>
          <w:rFonts w:ascii="Times New Roman" w:hAnsi="Times New Roman"/>
          <w:sz w:val="28"/>
          <w:szCs w:val="28"/>
        </w:rPr>
        <w:t xml:space="preserve"> без FEC)</w:t>
      </w:r>
      <w:r>
        <w:rPr>
          <w:rFonts w:ascii="Times New Roman" w:hAnsi="Times New Roman"/>
          <w:sz w:val="28"/>
          <w:szCs w:val="28"/>
        </w:rPr>
        <w:t xml:space="preserve"> так как </w:t>
      </w:r>
      <w:proofErr w:type="spellStart"/>
      <w:r>
        <w:rPr>
          <w:rFonts w:ascii="Times New Roman" w:hAnsi="Times New Roman"/>
          <w:sz w:val="28"/>
          <w:szCs w:val="28"/>
        </w:rPr>
        <w:t>ф</w:t>
      </w:r>
      <w:r w:rsidRPr="00400B2C">
        <w:rPr>
          <w:rFonts w:ascii="Times New Roman" w:hAnsi="Times New Roman"/>
          <w:sz w:val="28"/>
          <w:szCs w:val="28"/>
        </w:rPr>
        <w:t>рагментирование</w:t>
      </w:r>
      <w:proofErr w:type="spellEnd"/>
      <w:r w:rsidRPr="00400B2C">
        <w:rPr>
          <w:rFonts w:ascii="Times New Roman" w:hAnsi="Times New Roman"/>
          <w:sz w:val="28"/>
          <w:szCs w:val="28"/>
        </w:rPr>
        <w:t xml:space="preserve"> меньшими порциями, при прочих равных условиях, приводит к превыш</w:t>
      </w:r>
      <w:r>
        <w:rPr>
          <w:rFonts w:ascii="Times New Roman" w:hAnsi="Times New Roman"/>
          <w:sz w:val="28"/>
          <w:szCs w:val="28"/>
        </w:rPr>
        <w:t>ению</w:t>
      </w:r>
      <w:r w:rsidRPr="00400B2C">
        <w:rPr>
          <w:rFonts w:ascii="Times New Roman" w:hAnsi="Times New Roman"/>
          <w:sz w:val="28"/>
          <w:szCs w:val="28"/>
        </w:rPr>
        <w:t xml:space="preserve"> длительность </w:t>
      </w:r>
      <w:proofErr w:type="spellStart"/>
      <w:r w:rsidRPr="00400B2C">
        <w:rPr>
          <w:rFonts w:ascii="Times New Roman" w:hAnsi="Times New Roman"/>
          <w:sz w:val="28"/>
          <w:szCs w:val="28"/>
        </w:rPr>
        <w:t>аудиосэмпла</w:t>
      </w:r>
      <w:proofErr w:type="spellEnd"/>
      <w:r w:rsidRPr="00400B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из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за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400B2C">
        <w:rPr>
          <w:rFonts w:ascii="Times New Roman" w:hAnsi="Times New Roman"/>
          <w:sz w:val="28"/>
          <w:szCs w:val="28"/>
        </w:rPr>
        <w:t xml:space="preserve">особенности работы </w:t>
      </w:r>
      <w:proofErr w:type="spellStart"/>
      <w:r w:rsidRPr="00400B2C">
        <w:rPr>
          <w:rFonts w:ascii="Times New Roman" w:hAnsi="Times New Roman"/>
          <w:sz w:val="28"/>
          <w:szCs w:val="28"/>
        </w:rPr>
        <w:t>ради</w:t>
      </w:r>
      <w:r w:rsidRPr="00400B2C">
        <w:rPr>
          <w:rFonts w:ascii="Times New Roman" w:hAnsi="Times New Roman"/>
          <w:sz w:val="28"/>
          <w:szCs w:val="28"/>
        </w:rPr>
        <w:t>о</w:t>
      </w:r>
      <w:r w:rsidRPr="00400B2C">
        <w:rPr>
          <w:rFonts w:ascii="Times New Roman" w:hAnsi="Times New Roman"/>
          <w:sz w:val="28"/>
          <w:szCs w:val="28"/>
        </w:rPr>
        <w:t>модуля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400B2C">
        <w:rPr>
          <w:rFonts w:ascii="Times New Roman" w:hAnsi="Times New Roman"/>
          <w:sz w:val="28"/>
          <w:szCs w:val="28"/>
        </w:rPr>
        <w:t>чем меньше пакет – тем больше избыточность и меньше информационная ск</w:t>
      </w:r>
      <w:r w:rsidRPr="00400B2C">
        <w:rPr>
          <w:rFonts w:ascii="Times New Roman" w:hAnsi="Times New Roman"/>
          <w:sz w:val="28"/>
          <w:szCs w:val="28"/>
        </w:rPr>
        <w:t>о</w:t>
      </w:r>
      <w:r w:rsidRPr="00400B2C">
        <w:rPr>
          <w:rFonts w:ascii="Times New Roman" w:hAnsi="Times New Roman"/>
          <w:sz w:val="28"/>
          <w:szCs w:val="28"/>
        </w:rPr>
        <w:t>рость)</w:t>
      </w:r>
      <w:r>
        <w:rPr>
          <w:rFonts w:ascii="Times New Roman" w:hAnsi="Times New Roman"/>
          <w:sz w:val="28"/>
          <w:szCs w:val="28"/>
        </w:rPr>
        <w:t>;</w:t>
      </w:r>
      <w:r w:rsidR="00F869DB" w:rsidRPr="00F869DB">
        <w:rPr>
          <w:rFonts w:ascii="Times New Roman" w:hAnsi="Times New Roman"/>
          <w:sz w:val="28"/>
          <w:szCs w:val="28"/>
        </w:rPr>
        <w:br/>
      </w:r>
      <w:r w:rsidRPr="00F869DB">
        <w:rPr>
          <w:rFonts w:ascii="Times New Roman" w:hAnsi="Times New Roman"/>
          <w:b/>
          <w:sz w:val="28"/>
          <w:szCs w:val="28"/>
        </w:rPr>
        <w:t>г)</w:t>
      </w:r>
      <w:r>
        <w:rPr>
          <w:rFonts w:ascii="Times New Roman" w:hAnsi="Times New Roman"/>
          <w:sz w:val="28"/>
          <w:szCs w:val="28"/>
        </w:rPr>
        <w:t xml:space="preserve">  Д</w:t>
      </w:r>
      <w:r w:rsidRPr="00400B2C">
        <w:rPr>
          <w:rFonts w:ascii="Times New Roman" w:hAnsi="Times New Roman"/>
          <w:sz w:val="28"/>
          <w:szCs w:val="28"/>
        </w:rPr>
        <w:t>лина пользовательских данных (</w:t>
      </w:r>
      <w:proofErr w:type="spellStart"/>
      <w:r w:rsidRPr="00400B2C">
        <w:rPr>
          <w:rFonts w:ascii="Times New Roman" w:hAnsi="Times New Roman"/>
          <w:sz w:val="28"/>
          <w:szCs w:val="28"/>
        </w:rPr>
        <w:t>Payload</w:t>
      </w:r>
      <w:proofErr w:type="spellEnd"/>
      <w:r w:rsidRPr="00400B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B2C">
        <w:rPr>
          <w:rFonts w:ascii="Times New Roman" w:hAnsi="Times New Roman"/>
          <w:sz w:val="28"/>
          <w:szCs w:val="28"/>
        </w:rPr>
        <w:t>Length</w:t>
      </w:r>
      <w:proofErr w:type="spellEnd"/>
      <w:r w:rsidRPr="00400B2C">
        <w:rPr>
          <w:rFonts w:ascii="Times New Roman" w:hAnsi="Times New Roman"/>
          <w:sz w:val="28"/>
          <w:szCs w:val="28"/>
        </w:rPr>
        <w:t xml:space="preserve"> без учёта CRC) </w:t>
      </w:r>
      <w:r>
        <w:rPr>
          <w:rFonts w:ascii="Times New Roman" w:hAnsi="Times New Roman"/>
          <w:sz w:val="28"/>
          <w:szCs w:val="28"/>
        </w:rPr>
        <w:t>принята равной</w:t>
      </w:r>
      <w:r w:rsidRPr="00400B2C">
        <w:rPr>
          <w:rFonts w:ascii="Times New Roman" w:hAnsi="Times New Roman"/>
          <w:sz w:val="28"/>
          <w:szCs w:val="28"/>
        </w:rPr>
        <w:t xml:space="preserve"> 32 байт для </w:t>
      </w:r>
      <w:proofErr w:type="spellStart"/>
      <w:r w:rsidRPr="00400B2C">
        <w:rPr>
          <w:rFonts w:ascii="Times New Roman" w:hAnsi="Times New Roman"/>
          <w:sz w:val="28"/>
          <w:szCs w:val="28"/>
        </w:rPr>
        <w:t>аудиосэмпла</w:t>
      </w:r>
      <w:proofErr w:type="spellEnd"/>
      <w:r w:rsidRPr="00400B2C">
        <w:rPr>
          <w:rFonts w:ascii="Times New Roman" w:hAnsi="Times New Roman"/>
          <w:sz w:val="28"/>
          <w:szCs w:val="28"/>
        </w:rPr>
        <w:t xml:space="preserve"> длиной 80 </w:t>
      </w:r>
      <w:proofErr w:type="spellStart"/>
      <w:proofErr w:type="gramStart"/>
      <w:r w:rsidRPr="00400B2C">
        <w:rPr>
          <w:rFonts w:ascii="Times New Roman" w:hAnsi="Times New Roman"/>
          <w:sz w:val="28"/>
          <w:szCs w:val="28"/>
        </w:rPr>
        <w:t>мс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так как</w:t>
      </w:r>
      <w:r w:rsidRPr="00400B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Pr="00400B2C">
        <w:rPr>
          <w:rFonts w:ascii="Times New Roman" w:hAnsi="Times New Roman"/>
          <w:sz w:val="28"/>
          <w:szCs w:val="28"/>
        </w:rPr>
        <w:t xml:space="preserve">акая длина пакета (2х128 бит) необходима </w:t>
      </w:r>
      <w:r w:rsidRPr="00400B2C">
        <w:rPr>
          <w:rFonts w:ascii="Times New Roman" w:hAnsi="Times New Roman"/>
          <w:sz w:val="28"/>
          <w:szCs w:val="28"/>
        </w:rPr>
        <w:lastRenderedPageBreak/>
        <w:t>для шифрования по алгоритму AES. Шифруемые данные должны быть разбиты на блоки по 16 байт (128 бит)</w:t>
      </w:r>
      <w:r>
        <w:rPr>
          <w:rFonts w:ascii="Times New Roman" w:hAnsi="Times New Roman"/>
          <w:sz w:val="28"/>
          <w:szCs w:val="28"/>
        </w:rPr>
        <w:t>;</w:t>
      </w:r>
    </w:p>
    <w:p w:rsidR="00FC0C4E" w:rsidRDefault="00400B2C" w:rsidP="00FC0C4E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869DB">
        <w:rPr>
          <w:rFonts w:ascii="Times New Roman" w:hAnsi="Times New Roman"/>
          <w:b/>
          <w:sz w:val="28"/>
          <w:szCs w:val="28"/>
        </w:rPr>
        <w:t xml:space="preserve">д) </w:t>
      </w:r>
      <w:r>
        <w:rPr>
          <w:rFonts w:ascii="Times New Roman" w:hAnsi="Times New Roman"/>
          <w:sz w:val="28"/>
          <w:szCs w:val="28"/>
        </w:rPr>
        <w:t>О</w:t>
      </w:r>
      <w:r w:rsidRPr="00400B2C">
        <w:rPr>
          <w:rFonts w:ascii="Times New Roman" w:hAnsi="Times New Roman"/>
          <w:sz w:val="28"/>
          <w:szCs w:val="28"/>
        </w:rPr>
        <w:t xml:space="preserve">тказ от FEC </w:t>
      </w:r>
      <w:proofErr w:type="gramStart"/>
      <w:r w:rsidRPr="00400B2C">
        <w:rPr>
          <w:rFonts w:ascii="Times New Roman" w:hAnsi="Times New Roman"/>
          <w:sz w:val="28"/>
          <w:szCs w:val="28"/>
        </w:rPr>
        <w:t>в</w:t>
      </w:r>
      <w:proofErr w:type="gramEnd"/>
      <w:r w:rsidRPr="00400B2C">
        <w:rPr>
          <w:rFonts w:ascii="Times New Roman" w:hAnsi="Times New Roman"/>
          <w:sz w:val="28"/>
          <w:szCs w:val="28"/>
        </w:rPr>
        <w:t xml:space="preserve"> фреймах CMX7262</w:t>
      </w:r>
      <w:r>
        <w:rPr>
          <w:rFonts w:ascii="Times New Roman" w:hAnsi="Times New Roman"/>
          <w:sz w:val="28"/>
          <w:szCs w:val="28"/>
        </w:rPr>
        <w:t xml:space="preserve"> сделан по </w:t>
      </w:r>
      <w:r w:rsidRPr="00400B2C">
        <w:rPr>
          <w:rFonts w:ascii="Times New Roman" w:hAnsi="Times New Roman"/>
          <w:sz w:val="28"/>
          <w:szCs w:val="28"/>
        </w:rPr>
        <w:t xml:space="preserve">причине его </w:t>
      </w:r>
      <w:r>
        <w:rPr>
          <w:rFonts w:ascii="Times New Roman" w:hAnsi="Times New Roman"/>
          <w:sz w:val="28"/>
          <w:szCs w:val="28"/>
        </w:rPr>
        <w:t>избыточности</w:t>
      </w:r>
      <w:r w:rsidRPr="00400B2C">
        <w:rPr>
          <w:rFonts w:ascii="Times New Roman" w:hAnsi="Times New Roman"/>
          <w:sz w:val="28"/>
          <w:szCs w:val="28"/>
        </w:rPr>
        <w:t>, т</w:t>
      </w:r>
      <w:r>
        <w:rPr>
          <w:rFonts w:ascii="Times New Roman" w:hAnsi="Times New Roman"/>
          <w:sz w:val="28"/>
          <w:szCs w:val="28"/>
        </w:rPr>
        <w:t>ак как</w:t>
      </w:r>
      <w:r w:rsidRPr="00400B2C">
        <w:rPr>
          <w:rFonts w:ascii="Times New Roman" w:hAnsi="Times New Roman"/>
          <w:sz w:val="28"/>
          <w:szCs w:val="28"/>
        </w:rPr>
        <w:t xml:space="preserve"> FEC CMX7262 работает до шифрования пакета, битовые ошибки в шифрованном пак</w:t>
      </w:r>
      <w:r w:rsidRPr="00400B2C">
        <w:rPr>
          <w:rFonts w:ascii="Times New Roman" w:hAnsi="Times New Roman"/>
          <w:sz w:val="28"/>
          <w:szCs w:val="28"/>
        </w:rPr>
        <w:t>е</w:t>
      </w:r>
      <w:r w:rsidRPr="00400B2C">
        <w:rPr>
          <w:rFonts w:ascii="Times New Roman" w:hAnsi="Times New Roman"/>
          <w:sz w:val="28"/>
          <w:szCs w:val="28"/>
        </w:rPr>
        <w:t xml:space="preserve">те не удастся исправить после его дешифрования. </w:t>
      </w:r>
      <w:proofErr w:type="gramStart"/>
      <w:r w:rsidRPr="00400B2C">
        <w:rPr>
          <w:rFonts w:ascii="Times New Roman" w:hAnsi="Times New Roman"/>
          <w:sz w:val="28"/>
          <w:szCs w:val="28"/>
        </w:rPr>
        <w:t>Полезный</w:t>
      </w:r>
      <w:proofErr w:type="gramEnd"/>
      <w:r w:rsidRPr="00400B2C">
        <w:rPr>
          <w:rFonts w:ascii="Times New Roman" w:hAnsi="Times New Roman"/>
          <w:sz w:val="28"/>
          <w:szCs w:val="28"/>
        </w:rPr>
        <w:t xml:space="preserve"> FEC шифрованного тр</w:t>
      </w:r>
      <w:r w:rsidRPr="00400B2C">
        <w:rPr>
          <w:rFonts w:ascii="Times New Roman" w:hAnsi="Times New Roman"/>
          <w:sz w:val="28"/>
          <w:szCs w:val="28"/>
        </w:rPr>
        <w:t>а</w:t>
      </w:r>
      <w:r w:rsidRPr="00400B2C">
        <w:rPr>
          <w:rFonts w:ascii="Times New Roman" w:hAnsi="Times New Roman"/>
          <w:sz w:val="28"/>
          <w:szCs w:val="28"/>
        </w:rPr>
        <w:t xml:space="preserve">фика реализуется </w:t>
      </w:r>
      <w:proofErr w:type="spellStart"/>
      <w:r w:rsidRPr="00400B2C">
        <w:rPr>
          <w:rFonts w:ascii="Times New Roman" w:hAnsi="Times New Roman"/>
          <w:sz w:val="28"/>
          <w:szCs w:val="28"/>
        </w:rPr>
        <w:t>радиомодулем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:rsidR="00400B2C" w:rsidRDefault="00400B2C" w:rsidP="00FC0C4E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0C4E">
        <w:rPr>
          <w:rFonts w:ascii="Times New Roman" w:hAnsi="Times New Roman"/>
          <w:b/>
          <w:sz w:val="28"/>
          <w:szCs w:val="28"/>
        </w:rPr>
        <w:t>е)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B2C">
        <w:rPr>
          <w:rFonts w:ascii="Times New Roman" w:hAnsi="Times New Roman"/>
          <w:sz w:val="28"/>
          <w:szCs w:val="28"/>
        </w:rPr>
        <w:t>Минимальный шаг сетки частот = FOSC/219 = 32 МГц/219 = 61,03515625 Гц.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B2C">
        <w:rPr>
          <w:rFonts w:ascii="Times New Roman" w:hAnsi="Times New Roman"/>
          <w:sz w:val="28"/>
          <w:szCs w:val="28"/>
        </w:rPr>
        <w:t>Д</w:t>
      </w:r>
      <w:r w:rsidRPr="00400B2C">
        <w:rPr>
          <w:rFonts w:ascii="Times New Roman" w:hAnsi="Times New Roman"/>
          <w:sz w:val="28"/>
          <w:szCs w:val="28"/>
        </w:rPr>
        <w:t>о</w:t>
      </w:r>
      <w:r w:rsidRPr="00400B2C">
        <w:rPr>
          <w:rFonts w:ascii="Times New Roman" w:hAnsi="Times New Roman"/>
          <w:sz w:val="28"/>
          <w:szCs w:val="28"/>
        </w:rPr>
        <w:t>ступный пользователю шаг сетки частот = 125 кГц (2048 минимальных шага)</w:t>
      </w:r>
      <w:r>
        <w:rPr>
          <w:rFonts w:ascii="Times New Roman" w:hAnsi="Times New Roman"/>
          <w:sz w:val="28"/>
          <w:szCs w:val="28"/>
        </w:rPr>
        <w:t>.</w:t>
      </w:r>
    </w:p>
    <w:p w:rsidR="00400B2C" w:rsidRPr="005035F0" w:rsidRDefault="00256541" w:rsidP="00256541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56541">
        <w:rPr>
          <w:rFonts w:ascii="Times New Roman" w:hAnsi="Times New Roman"/>
          <w:sz w:val="28"/>
          <w:szCs w:val="28"/>
        </w:rPr>
        <w:t>Формат пакета в режиме голосовой связи</w:t>
      </w:r>
      <w:r>
        <w:rPr>
          <w:rFonts w:ascii="Times New Roman" w:hAnsi="Times New Roman"/>
          <w:sz w:val="28"/>
          <w:szCs w:val="28"/>
        </w:rPr>
        <w:t xml:space="preserve"> приведен в Таблице 6.</w:t>
      </w:r>
    </w:p>
    <w:p w:rsidR="00F869DB" w:rsidRPr="00FC0C4E" w:rsidRDefault="00F869DB" w:rsidP="00F869DB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</w:t>
      </w:r>
      <w:r w:rsidR="00FC0C4E">
        <w:rPr>
          <w:rFonts w:ascii="Times New Roman" w:hAnsi="Times New Roman"/>
          <w:sz w:val="28"/>
          <w:szCs w:val="28"/>
        </w:rPr>
        <w:t xml:space="preserve"> </w:t>
      </w:r>
      <w:r w:rsidR="00FC0C4E" w:rsidRPr="00256541">
        <w:rPr>
          <w:rFonts w:ascii="Times New Roman" w:hAnsi="Times New Roman"/>
          <w:sz w:val="28"/>
          <w:szCs w:val="28"/>
        </w:rPr>
        <w:t>Формат пакета в режиме голосовой связи</w:t>
      </w:r>
    </w:p>
    <w:tbl>
      <w:tblPr>
        <w:tblStyle w:val="23"/>
        <w:tblW w:w="5000" w:type="pct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123"/>
        <w:gridCol w:w="1243"/>
        <w:gridCol w:w="1357"/>
        <w:gridCol w:w="1357"/>
        <w:gridCol w:w="892"/>
        <w:gridCol w:w="1357"/>
        <w:gridCol w:w="1357"/>
        <w:gridCol w:w="892"/>
        <w:gridCol w:w="1177"/>
      </w:tblGrid>
      <w:tr w:rsidR="00256541" w:rsidRPr="00256541" w:rsidTr="00256541">
        <w:trPr>
          <w:jc w:val="center"/>
        </w:trPr>
        <w:tc>
          <w:tcPr>
            <w:tcW w:w="518" w:type="pct"/>
            <w:vMerge w:val="restart"/>
            <w:shd w:val="clear" w:color="auto" w:fill="FFFFFF" w:themeFill="background1"/>
            <w:vAlign w:val="center"/>
          </w:tcPr>
          <w:p w:rsidR="00256541" w:rsidRDefault="00256541" w:rsidP="002565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  <w:lang w:val="en-US"/>
              </w:rPr>
              <w:t>Prea</w:t>
            </w:r>
            <w:r>
              <w:rPr>
                <w:sz w:val="24"/>
                <w:szCs w:val="24"/>
                <w:lang w:val="en-US"/>
              </w:rPr>
              <w:t>m</w:t>
            </w:r>
            <w:r w:rsidRPr="00256541">
              <w:rPr>
                <w:sz w:val="24"/>
                <w:szCs w:val="24"/>
                <w:lang w:val="en-US"/>
              </w:rPr>
              <w:t>ble</w:t>
            </w:r>
          </w:p>
          <w:p w:rsidR="00256541" w:rsidRPr="00256541" w:rsidRDefault="00256541" w:rsidP="00256541">
            <w:pPr>
              <w:spacing w:after="0" w:line="240" w:lineRule="auto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  <w:lang w:val="en-US"/>
              </w:rPr>
              <w:t>****</w:t>
            </w:r>
          </w:p>
        </w:tc>
        <w:tc>
          <w:tcPr>
            <w:tcW w:w="565" w:type="pct"/>
            <w:vMerge w:val="restart"/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  <w:lang w:val="en-US"/>
              </w:rPr>
              <w:t>Sync Word****</w:t>
            </w:r>
          </w:p>
        </w:tc>
        <w:tc>
          <w:tcPr>
            <w:tcW w:w="3559" w:type="pct"/>
            <w:gridSpan w:val="6"/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56541">
              <w:rPr>
                <w:sz w:val="24"/>
                <w:szCs w:val="24"/>
              </w:rPr>
              <w:t>Payload</w:t>
            </w:r>
            <w:proofErr w:type="spellEnd"/>
            <w:r w:rsidRPr="00256541">
              <w:rPr>
                <w:sz w:val="24"/>
                <w:szCs w:val="24"/>
              </w:rPr>
              <w:t xml:space="preserve"> 32 байта</w:t>
            </w:r>
            <w:r w:rsidRPr="00256541"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358" w:type="pct"/>
            <w:vMerge w:val="restart"/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  <w:lang w:val="en-US"/>
              </w:rPr>
              <w:t>CRC****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  <w:lang w:val="en-US"/>
              </w:rPr>
              <w:t xml:space="preserve">2 </w:t>
            </w:r>
            <w:r w:rsidRPr="00256541">
              <w:rPr>
                <w:sz w:val="24"/>
                <w:szCs w:val="24"/>
              </w:rPr>
              <w:t>байта</w:t>
            </w:r>
          </w:p>
        </w:tc>
      </w:tr>
      <w:tr w:rsidR="00256541" w:rsidRPr="00256541" w:rsidTr="00F869DB">
        <w:trPr>
          <w:trHeight w:val="516"/>
          <w:jc w:val="center"/>
        </w:trPr>
        <w:tc>
          <w:tcPr>
            <w:tcW w:w="518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5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 xml:space="preserve">Фрейм №3 (20 </w:t>
            </w:r>
            <w:proofErr w:type="spellStart"/>
            <w:r w:rsidRPr="00256541">
              <w:rPr>
                <w:sz w:val="24"/>
                <w:szCs w:val="24"/>
              </w:rPr>
              <w:t>мс</w:t>
            </w:r>
            <w:proofErr w:type="spellEnd"/>
            <w:r w:rsidRPr="00256541">
              <w:rPr>
                <w:sz w:val="24"/>
                <w:szCs w:val="24"/>
              </w:rPr>
              <w:t>)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</w:rPr>
              <w:t>6 байт</w:t>
            </w:r>
            <w:r w:rsidRPr="00256541">
              <w:rPr>
                <w:sz w:val="24"/>
                <w:szCs w:val="24"/>
                <w:lang w:val="en-US"/>
              </w:rPr>
              <w:t>**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 xml:space="preserve">Фрейм №2 (20 </w:t>
            </w:r>
            <w:proofErr w:type="spellStart"/>
            <w:r w:rsidRPr="00256541">
              <w:rPr>
                <w:sz w:val="24"/>
                <w:szCs w:val="24"/>
              </w:rPr>
              <w:t>мс</w:t>
            </w:r>
            <w:proofErr w:type="spellEnd"/>
            <w:r w:rsidRPr="00256541">
              <w:rPr>
                <w:sz w:val="24"/>
                <w:szCs w:val="24"/>
              </w:rPr>
              <w:t>)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</w:rPr>
              <w:t>6 байт</w:t>
            </w:r>
            <w:r w:rsidRPr="00256541">
              <w:rPr>
                <w:sz w:val="24"/>
                <w:szCs w:val="24"/>
                <w:lang w:val="en-US"/>
              </w:rPr>
              <w:t>**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>Резерв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</w:rPr>
              <w:t>4 байт</w:t>
            </w:r>
            <w:r w:rsidRPr="00256541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 xml:space="preserve">Фрейм №1 (20 </w:t>
            </w:r>
            <w:proofErr w:type="spellStart"/>
            <w:r w:rsidRPr="00256541">
              <w:rPr>
                <w:sz w:val="24"/>
                <w:szCs w:val="24"/>
              </w:rPr>
              <w:t>мс</w:t>
            </w:r>
            <w:proofErr w:type="spellEnd"/>
            <w:r w:rsidRPr="00256541">
              <w:rPr>
                <w:sz w:val="24"/>
                <w:szCs w:val="24"/>
              </w:rPr>
              <w:t>)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</w:rPr>
              <w:t>6 байт</w:t>
            </w:r>
            <w:r w:rsidRPr="00256541">
              <w:rPr>
                <w:sz w:val="24"/>
                <w:szCs w:val="24"/>
                <w:lang w:val="en-US"/>
              </w:rPr>
              <w:t>**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 xml:space="preserve">Фрейм №0 (20 </w:t>
            </w:r>
            <w:proofErr w:type="spellStart"/>
            <w:r w:rsidRPr="00256541">
              <w:rPr>
                <w:sz w:val="24"/>
                <w:szCs w:val="24"/>
              </w:rPr>
              <w:t>мс</w:t>
            </w:r>
            <w:proofErr w:type="spellEnd"/>
            <w:r w:rsidRPr="00256541">
              <w:rPr>
                <w:sz w:val="24"/>
                <w:szCs w:val="24"/>
              </w:rPr>
              <w:t>)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</w:rPr>
              <w:t>6 байт</w:t>
            </w:r>
            <w:r w:rsidRPr="00256541">
              <w:rPr>
                <w:sz w:val="24"/>
                <w:szCs w:val="24"/>
                <w:lang w:val="en-US"/>
              </w:rPr>
              <w:t>**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>Резерв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</w:rPr>
              <w:t>4 байт</w:t>
            </w:r>
            <w:r w:rsidRPr="00256541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358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869DB" w:rsidRPr="00256541" w:rsidTr="00F869DB">
        <w:trPr>
          <w:trHeight w:val="516"/>
          <w:jc w:val="center"/>
        </w:trPr>
        <w:tc>
          <w:tcPr>
            <w:tcW w:w="518" w:type="pct"/>
            <w:tcBorders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5" w:type="pct"/>
            <w:tcBorders>
              <w:left w:val="nil"/>
              <w:bottom w:val="nil"/>
            </w:tcBorders>
            <w:shd w:val="clear" w:color="auto" w:fill="E7E6E6" w:themeFill="background2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79" w:type="pct"/>
            <w:gridSpan w:val="3"/>
            <w:tcBorders>
              <w:bottom w:val="nil"/>
            </w:tcBorders>
            <w:shd w:val="clear" w:color="auto" w:fill="E7E6E6" w:themeFill="background2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>Блок для шифров</w:t>
            </w:r>
            <w:r w:rsidRPr="00256541">
              <w:rPr>
                <w:sz w:val="24"/>
                <w:szCs w:val="24"/>
              </w:rPr>
              <w:t>а</w:t>
            </w:r>
            <w:r w:rsidRPr="00256541">
              <w:rPr>
                <w:sz w:val="24"/>
                <w:szCs w:val="24"/>
              </w:rPr>
              <w:t>ния/дешифрования №1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>(128 бит)</w:t>
            </w:r>
          </w:p>
        </w:tc>
        <w:tc>
          <w:tcPr>
            <w:tcW w:w="1779" w:type="pct"/>
            <w:gridSpan w:val="3"/>
            <w:tcBorders>
              <w:bottom w:val="nil"/>
            </w:tcBorders>
            <w:shd w:val="clear" w:color="auto" w:fill="E7E6E6" w:themeFill="background2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>Блок для шифров</w:t>
            </w:r>
            <w:r w:rsidRPr="00256541">
              <w:rPr>
                <w:sz w:val="24"/>
                <w:szCs w:val="24"/>
              </w:rPr>
              <w:t>а</w:t>
            </w:r>
            <w:r w:rsidRPr="00256541">
              <w:rPr>
                <w:sz w:val="24"/>
                <w:szCs w:val="24"/>
              </w:rPr>
              <w:t>ния/дешифрования №0</w:t>
            </w:r>
          </w:p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>(128 бит)</w:t>
            </w:r>
          </w:p>
        </w:tc>
        <w:tc>
          <w:tcPr>
            <w:tcW w:w="358" w:type="pct"/>
            <w:tcBorders>
              <w:bottom w:val="nil"/>
            </w:tcBorders>
            <w:shd w:val="clear" w:color="auto" w:fill="E7E6E6" w:themeFill="background2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56541" w:rsidRPr="00256541" w:rsidTr="00256541">
        <w:trPr>
          <w:trHeight w:val="290"/>
          <w:jc w:val="center"/>
        </w:trPr>
        <w:tc>
          <w:tcPr>
            <w:tcW w:w="5000" w:type="pct"/>
            <w:gridSpan w:val="9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F869D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56541" w:rsidRPr="00256541" w:rsidTr="00256541">
        <w:trPr>
          <w:jc w:val="center"/>
        </w:trPr>
        <w:tc>
          <w:tcPr>
            <w:tcW w:w="518" w:type="pct"/>
            <w:tcBorders>
              <w:top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  <w:lang w:val="en-US"/>
              </w:rPr>
              <w:t>****</w:t>
            </w:r>
          </w:p>
        </w:tc>
        <w:tc>
          <w:tcPr>
            <w:tcW w:w="4482" w:type="pct"/>
            <w:gridSpan w:val="8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 xml:space="preserve">- служебные данные, формируются </w:t>
            </w:r>
            <w:proofErr w:type="spellStart"/>
            <w:r w:rsidRPr="00256541">
              <w:rPr>
                <w:sz w:val="24"/>
                <w:szCs w:val="24"/>
              </w:rPr>
              <w:t>радиомодулем</w:t>
            </w:r>
            <w:proofErr w:type="spellEnd"/>
            <w:r w:rsidRPr="00256541">
              <w:rPr>
                <w:sz w:val="24"/>
                <w:szCs w:val="24"/>
              </w:rPr>
              <w:t xml:space="preserve"> автоматически;</w:t>
            </w:r>
          </w:p>
        </w:tc>
      </w:tr>
      <w:tr w:rsidR="00256541" w:rsidRPr="00256541" w:rsidTr="00256541">
        <w:trPr>
          <w:jc w:val="center"/>
        </w:trPr>
        <w:tc>
          <w:tcPr>
            <w:tcW w:w="518" w:type="pct"/>
            <w:tcBorders>
              <w:right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4482" w:type="pct"/>
            <w:gridSpan w:val="8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>- пользовательские данные (</w:t>
            </w:r>
            <w:proofErr w:type="spellStart"/>
            <w:r w:rsidRPr="00256541">
              <w:rPr>
                <w:sz w:val="24"/>
                <w:szCs w:val="24"/>
              </w:rPr>
              <w:t>Payload</w:t>
            </w:r>
            <w:proofErr w:type="spellEnd"/>
            <w:r w:rsidRPr="00256541">
              <w:rPr>
                <w:sz w:val="24"/>
                <w:szCs w:val="24"/>
              </w:rPr>
              <w:t>);</w:t>
            </w:r>
          </w:p>
        </w:tc>
      </w:tr>
      <w:tr w:rsidR="00256541" w:rsidRPr="00256541" w:rsidTr="00256541">
        <w:trPr>
          <w:jc w:val="center"/>
        </w:trPr>
        <w:tc>
          <w:tcPr>
            <w:tcW w:w="518" w:type="pct"/>
            <w:tcBorders>
              <w:right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  <w:lang w:val="en-US"/>
              </w:rPr>
              <w:t>**</w:t>
            </w:r>
          </w:p>
        </w:tc>
        <w:tc>
          <w:tcPr>
            <w:tcW w:w="4482" w:type="pct"/>
            <w:gridSpan w:val="8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 xml:space="preserve">- блоки </w:t>
            </w:r>
            <w:proofErr w:type="spellStart"/>
            <w:r w:rsidRPr="00256541">
              <w:rPr>
                <w:sz w:val="24"/>
                <w:szCs w:val="24"/>
              </w:rPr>
              <w:t>аудиофреймов</w:t>
            </w:r>
            <w:proofErr w:type="spellEnd"/>
            <w:r w:rsidRPr="00256541">
              <w:rPr>
                <w:sz w:val="24"/>
                <w:szCs w:val="24"/>
              </w:rPr>
              <w:t xml:space="preserve"> </w:t>
            </w:r>
            <w:r w:rsidRPr="00256541">
              <w:rPr>
                <w:sz w:val="24"/>
                <w:szCs w:val="24"/>
                <w:lang w:val="en-US"/>
              </w:rPr>
              <w:t>CMX</w:t>
            </w:r>
            <w:r w:rsidRPr="00256541">
              <w:rPr>
                <w:sz w:val="24"/>
                <w:szCs w:val="24"/>
              </w:rPr>
              <w:t>7262;</w:t>
            </w:r>
          </w:p>
        </w:tc>
      </w:tr>
      <w:tr w:rsidR="00256541" w:rsidRPr="00256541" w:rsidTr="00256541">
        <w:trPr>
          <w:jc w:val="center"/>
        </w:trPr>
        <w:tc>
          <w:tcPr>
            <w:tcW w:w="518" w:type="pct"/>
            <w:tcBorders>
              <w:right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25654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56541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482" w:type="pct"/>
            <w:gridSpan w:val="8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256541" w:rsidRPr="00256541" w:rsidRDefault="00256541" w:rsidP="00F869DB">
            <w:pPr>
              <w:spacing w:after="0" w:line="240" w:lineRule="auto"/>
              <w:rPr>
                <w:sz w:val="24"/>
                <w:szCs w:val="24"/>
              </w:rPr>
            </w:pPr>
            <w:r w:rsidRPr="00256541">
              <w:rPr>
                <w:sz w:val="24"/>
                <w:szCs w:val="24"/>
              </w:rPr>
              <w:t xml:space="preserve">- дополнительные байты, чтобы длина пакета быта кратна 128 бит (требование </w:t>
            </w:r>
            <w:r w:rsidRPr="00256541">
              <w:rPr>
                <w:sz w:val="24"/>
                <w:szCs w:val="24"/>
                <w:lang w:val="en-US"/>
              </w:rPr>
              <w:t>AES</w:t>
            </w:r>
            <w:r w:rsidRPr="00256541">
              <w:rPr>
                <w:sz w:val="24"/>
                <w:szCs w:val="24"/>
              </w:rPr>
              <w:t>).</w:t>
            </w:r>
          </w:p>
        </w:tc>
      </w:tr>
    </w:tbl>
    <w:p w:rsidR="00256541" w:rsidRPr="00F869DB" w:rsidRDefault="00256541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>Обобщенные результаты экспериментальных исследований и протоколы исп</w:t>
      </w:r>
      <w:r w:rsidRPr="002D4313">
        <w:rPr>
          <w:rFonts w:ascii="Times New Roman" w:hAnsi="Times New Roman"/>
          <w:sz w:val="28"/>
          <w:szCs w:val="28"/>
        </w:rPr>
        <w:t>ы</w:t>
      </w:r>
      <w:r w:rsidRPr="002D4313">
        <w:rPr>
          <w:rFonts w:ascii="Times New Roman" w:hAnsi="Times New Roman"/>
          <w:sz w:val="28"/>
          <w:szCs w:val="28"/>
        </w:rPr>
        <w:t>таний радиолинии приведены в Приложении 4.</w:t>
      </w: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>Для измерений и тестирования использовано следующее измерительное и ко</w:t>
      </w:r>
      <w:r w:rsidRPr="002D4313">
        <w:rPr>
          <w:rFonts w:ascii="Times New Roman" w:hAnsi="Times New Roman"/>
          <w:sz w:val="28"/>
          <w:szCs w:val="28"/>
        </w:rPr>
        <w:t>н</w:t>
      </w:r>
      <w:r w:rsidRPr="002D4313">
        <w:rPr>
          <w:rFonts w:ascii="Times New Roman" w:hAnsi="Times New Roman"/>
          <w:sz w:val="28"/>
          <w:szCs w:val="28"/>
        </w:rPr>
        <w:t>трольное оборудование:</w:t>
      </w:r>
    </w:p>
    <w:p w:rsidR="002D4313" w:rsidRPr="00B13EDB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а) Анализатор спектра </w:t>
      </w:r>
      <w:r w:rsidR="00B13EDB">
        <w:rPr>
          <w:rFonts w:ascii="Times New Roman" w:hAnsi="Times New Roman"/>
          <w:sz w:val="28"/>
          <w:szCs w:val="28"/>
        </w:rPr>
        <w:t>«</w:t>
      </w:r>
      <w:r w:rsidR="00B13EDB">
        <w:rPr>
          <w:rFonts w:ascii="Times New Roman" w:hAnsi="Times New Roman"/>
          <w:sz w:val="28"/>
          <w:szCs w:val="28"/>
          <w:lang w:val="en-US"/>
        </w:rPr>
        <w:t>RIKOL</w:t>
      </w:r>
      <w:r w:rsidR="00B13EDB" w:rsidRPr="00B13EDB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  <w:lang w:val="en-US"/>
        </w:rPr>
        <w:t>DSA</w:t>
      </w:r>
      <w:r w:rsidR="00B13EDB" w:rsidRPr="00B13EDB">
        <w:rPr>
          <w:rFonts w:ascii="Times New Roman" w:hAnsi="Times New Roman"/>
          <w:sz w:val="28"/>
          <w:szCs w:val="28"/>
        </w:rPr>
        <w:t>815</w:t>
      </w:r>
      <w:r w:rsidR="00B13EDB">
        <w:rPr>
          <w:rFonts w:ascii="Times New Roman" w:hAnsi="Times New Roman"/>
          <w:sz w:val="28"/>
          <w:szCs w:val="28"/>
        </w:rPr>
        <w:t>»</w:t>
      </w:r>
    </w:p>
    <w:p w:rsidR="00B13EDB" w:rsidRPr="00B13EDB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>б</w:t>
      </w:r>
      <w:r w:rsidRPr="00B13EDB">
        <w:rPr>
          <w:rFonts w:ascii="Times New Roman" w:hAnsi="Times New Roman"/>
          <w:sz w:val="28"/>
          <w:szCs w:val="28"/>
        </w:rPr>
        <w:t xml:space="preserve">) </w:t>
      </w:r>
      <w:r w:rsidR="00B13EDB">
        <w:rPr>
          <w:rFonts w:ascii="Times New Roman" w:hAnsi="Times New Roman"/>
          <w:sz w:val="28"/>
          <w:szCs w:val="28"/>
        </w:rPr>
        <w:t>Генератор сигналов «</w:t>
      </w:r>
      <w:proofErr w:type="spellStart"/>
      <w:r w:rsidR="00B13EDB">
        <w:rPr>
          <w:rFonts w:ascii="Times New Roman" w:hAnsi="Times New Roman"/>
          <w:sz w:val="28"/>
          <w:szCs w:val="28"/>
          <w:lang w:val="en-US"/>
        </w:rPr>
        <w:t>GWinstek</w:t>
      </w:r>
      <w:proofErr w:type="spellEnd"/>
      <w:r w:rsidR="00B13EDB" w:rsidRPr="00B13EDB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  <w:lang w:val="en-US"/>
        </w:rPr>
        <w:t>AFG</w:t>
      </w:r>
      <w:r w:rsidR="00B13EDB" w:rsidRPr="00B13EDB">
        <w:rPr>
          <w:rFonts w:ascii="Times New Roman" w:hAnsi="Times New Roman"/>
          <w:sz w:val="28"/>
          <w:szCs w:val="28"/>
        </w:rPr>
        <w:t>-2125</w:t>
      </w:r>
      <w:r w:rsidR="00B13EDB">
        <w:rPr>
          <w:rFonts w:ascii="Times New Roman" w:hAnsi="Times New Roman"/>
          <w:sz w:val="28"/>
          <w:szCs w:val="28"/>
        </w:rPr>
        <w:t>»</w:t>
      </w:r>
      <w:r w:rsidR="00437B12" w:rsidRPr="00B13EDB">
        <w:rPr>
          <w:rFonts w:ascii="Times New Roman" w:hAnsi="Times New Roman"/>
          <w:sz w:val="28"/>
          <w:szCs w:val="28"/>
        </w:rPr>
        <w:t xml:space="preserve"> </w:t>
      </w:r>
    </w:p>
    <w:p w:rsidR="002D4313" w:rsidRPr="00B13EDB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в) Осциллограф </w:t>
      </w:r>
      <w:r w:rsidR="00437B12">
        <w:rPr>
          <w:rFonts w:ascii="Times New Roman" w:hAnsi="Times New Roman"/>
          <w:sz w:val="28"/>
          <w:szCs w:val="28"/>
        </w:rPr>
        <w:t xml:space="preserve">лабораторный  </w:t>
      </w:r>
      <w:r w:rsidR="00B13EDB">
        <w:rPr>
          <w:rFonts w:ascii="Times New Roman" w:hAnsi="Times New Roman"/>
          <w:sz w:val="28"/>
          <w:szCs w:val="28"/>
        </w:rPr>
        <w:t>«</w:t>
      </w:r>
      <w:proofErr w:type="spellStart"/>
      <w:r w:rsidR="00B13EDB">
        <w:rPr>
          <w:rFonts w:ascii="Times New Roman" w:hAnsi="Times New Roman"/>
          <w:sz w:val="28"/>
          <w:szCs w:val="28"/>
          <w:lang w:val="en-US"/>
        </w:rPr>
        <w:t>GWinstek</w:t>
      </w:r>
      <w:proofErr w:type="spellEnd"/>
      <w:r w:rsidR="00B13EDB" w:rsidRPr="00B13EDB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  <w:lang w:val="en-US"/>
        </w:rPr>
        <w:t>GDS</w:t>
      </w:r>
      <w:r w:rsidR="00B13EDB" w:rsidRPr="00B13EDB">
        <w:rPr>
          <w:rFonts w:ascii="Times New Roman" w:hAnsi="Times New Roman"/>
          <w:sz w:val="28"/>
          <w:szCs w:val="28"/>
        </w:rPr>
        <w:t>-2104</w:t>
      </w:r>
      <w:r w:rsidR="00B13EDB">
        <w:rPr>
          <w:rFonts w:ascii="Times New Roman" w:hAnsi="Times New Roman"/>
          <w:sz w:val="28"/>
          <w:szCs w:val="28"/>
          <w:lang w:val="en-US"/>
        </w:rPr>
        <w:t>F</w:t>
      </w:r>
      <w:r w:rsidR="00B13EDB">
        <w:rPr>
          <w:rFonts w:ascii="Times New Roman" w:hAnsi="Times New Roman"/>
          <w:sz w:val="28"/>
          <w:szCs w:val="28"/>
        </w:rPr>
        <w:t>»</w:t>
      </w: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г) </w:t>
      </w:r>
      <w:r w:rsidR="00437B12">
        <w:rPr>
          <w:rFonts w:ascii="Times New Roman" w:hAnsi="Times New Roman"/>
          <w:sz w:val="28"/>
          <w:szCs w:val="28"/>
        </w:rPr>
        <w:t>М</w:t>
      </w:r>
      <w:r w:rsidR="00437B12" w:rsidRPr="00E86152">
        <w:rPr>
          <w:rFonts w:ascii="Times New Roman" w:hAnsi="Times New Roman"/>
          <w:sz w:val="28"/>
          <w:szCs w:val="28"/>
        </w:rPr>
        <w:t>ногофункциональный антенный анализатор</w:t>
      </w:r>
      <w:r w:rsidRPr="002D4313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</w:rPr>
        <w:t>«</w:t>
      </w:r>
      <w:proofErr w:type="spellStart"/>
      <w:r w:rsidR="00437B12" w:rsidRPr="00E86152">
        <w:rPr>
          <w:rFonts w:ascii="Times New Roman" w:hAnsi="Times New Roman"/>
          <w:sz w:val="28"/>
          <w:szCs w:val="28"/>
        </w:rPr>
        <w:t>NanoVNA</w:t>
      </w:r>
      <w:proofErr w:type="spellEnd"/>
      <w:r w:rsidR="00437B12" w:rsidRPr="00E86152">
        <w:rPr>
          <w:rFonts w:ascii="Times New Roman" w:hAnsi="Times New Roman"/>
          <w:sz w:val="28"/>
          <w:szCs w:val="28"/>
        </w:rPr>
        <w:t xml:space="preserve">-F </w:t>
      </w:r>
      <w:r w:rsidR="00B13EDB">
        <w:rPr>
          <w:rFonts w:ascii="Times New Roman" w:hAnsi="Times New Roman"/>
          <w:sz w:val="28"/>
          <w:szCs w:val="28"/>
        </w:rPr>
        <w:t>(</w:t>
      </w:r>
      <w:r w:rsidR="00437B12" w:rsidRPr="00E86152">
        <w:rPr>
          <w:rFonts w:ascii="Times New Roman" w:hAnsi="Times New Roman"/>
          <w:sz w:val="28"/>
          <w:szCs w:val="28"/>
        </w:rPr>
        <w:t>10 кГц-1,5 ГГц</w:t>
      </w:r>
      <w:r w:rsidR="00437B12">
        <w:rPr>
          <w:rFonts w:ascii="Times New Roman" w:hAnsi="Times New Roman"/>
          <w:sz w:val="28"/>
          <w:szCs w:val="28"/>
        </w:rPr>
        <w:t>)</w:t>
      </w:r>
      <w:r w:rsidR="00B13EDB">
        <w:rPr>
          <w:rFonts w:ascii="Times New Roman" w:hAnsi="Times New Roman"/>
          <w:sz w:val="28"/>
          <w:szCs w:val="28"/>
        </w:rPr>
        <w:t>»</w:t>
      </w:r>
    </w:p>
    <w:p w:rsidR="002D4313" w:rsidRPr="00B13EDB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д) </w:t>
      </w:r>
      <w:proofErr w:type="spellStart"/>
      <w:r w:rsidRPr="002D4313">
        <w:rPr>
          <w:rFonts w:ascii="Times New Roman" w:hAnsi="Times New Roman"/>
          <w:sz w:val="28"/>
          <w:szCs w:val="28"/>
        </w:rPr>
        <w:t>Мультиметр</w:t>
      </w:r>
      <w:proofErr w:type="spellEnd"/>
      <w:r w:rsidR="00437B12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</w:rPr>
        <w:t>«</w:t>
      </w:r>
      <w:r w:rsidR="00B13EDB">
        <w:rPr>
          <w:rFonts w:ascii="Times New Roman" w:hAnsi="Times New Roman"/>
          <w:sz w:val="28"/>
          <w:szCs w:val="28"/>
          <w:lang w:val="en-US"/>
        </w:rPr>
        <w:t>KEYSING</w:t>
      </w:r>
      <w:r w:rsidR="00B13EDB" w:rsidRPr="00B13EDB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  <w:lang w:val="en-US"/>
        </w:rPr>
        <w:t>U</w:t>
      </w:r>
      <w:r w:rsidR="00B13EDB" w:rsidRPr="00B13EDB">
        <w:rPr>
          <w:rFonts w:ascii="Times New Roman" w:hAnsi="Times New Roman"/>
          <w:sz w:val="28"/>
          <w:szCs w:val="28"/>
        </w:rPr>
        <w:t>3402</w:t>
      </w:r>
      <w:r w:rsidR="00B13EDB">
        <w:rPr>
          <w:rFonts w:ascii="Times New Roman" w:hAnsi="Times New Roman"/>
          <w:sz w:val="28"/>
          <w:szCs w:val="28"/>
        </w:rPr>
        <w:t>»</w:t>
      </w:r>
    </w:p>
    <w:p w:rsidR="002D4313" w:rsidRPr="00B13EDB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lastRenderedPageBreak/>
        <w:t>е) Компьютер</w:t>
      </w:r>
      <w:r w:rsidR="00B13EDB" w:rsidRPr="00B13EDB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</w:rPr>
        <w:t>офисный</w:t>
      </w:r>
      <w:r w:rsidR="00B13EDB" w:rsidRPr="00B13EDB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</w:rPr>
        <w:t>«</w:t>
      </w:r>
      <w:r w:rsidR="00B13EDB">
        <w:rPr>
          <w:rFonts w:ascii="Times New Roman" w:hAnsi="Times New Roman"/>
          <w:sz w:val="28"/>
          <w:szCs w:val="28"/>
          <w:lang w:val="en-US"/>
        </w:rPr>
        <w:t>ZIK</w:t>
      </w:r>
      <w:r w:rsidR="00B13EDB" w:rsidRPr="00B13EDB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  <w:lang w:val="en-US"/>
        </w:rPr>
        <w:t>computers</w:t>
      </w:r>
      <w:r w:rsidR="00B13EDB">
        <w:rPr>
          <w:rFonts w:ascii="Times New Roman" w:hAnsi="Times New Roman"/>
          <w:sz w:val="28"/>
          <w:szCs w:val="28"/>
        </w:rPr>
        <w:t>»</w:t>
      </w:r>
    </w:p>
    <w:p w:rsidR="002D4313" w:rsidRPr="00B13EDB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>ж)</w:t>
      </w:r>
      <w:r w:rsidR="00B13EDB">
        <w:rPr>
          <w:rFonts w:ascii="Times New Roman" w:hAnsi="Times New Roman"/>
          <w:sz w:val="28"/>
          <w:szCs w:val="28"/>
        </w:rPr>
        <w:t xml:space="preserve"> Лабораторный источник питания «</w:t>
      </w:r>
      <w:proofErr w:type="spellStart"/>
      <w:r w:rsidR="00B13EDB">
        <w:rPr>
          <w:rFonts w:ascii="Times New Roman" w:hAnsi="Times New Roman"/>
          <w:sz w:val="28"/>
          <w:szCs w:val="28"/>
          <w:lang w:val="en-US"/>
        </w:rPr>
        <w:t>GWinstek</w:t>
      </w:r>
      <w:proofErr w:type="spellEnd"/>
      <w:r w:rsidR="00B13EDB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  <w:lang w:val="en-US"/>
        </w:rPr>
        <w:t>SPS</w:t>
      </w:r>
      <w:r w:rsidR="00B13EDB">
        <w:rPr>
          <w:rFonts w:ascii="Times New Roman" w:hAnsi="Times New Roman"/>
          <w:sz w:val="28"/>
          <w:szCs w:val="28"/>
        </w:rPr>
        <w:t>-606»</w:t>
      </w: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>3.3. Результаты тестирования и измерений показали, что при использованных режимах работы и конфигурации</w:t>
      </w:r>
      <w:r w:rsidR="00437B12">
        <w:rPr>
          <w:rFonts w:ascii="Times New Roman" w:hAnsi="Times New Roman"/>
          <w:sz w:val="28"/>
          <w:szCs w:val="28"/>
        </w:rPr>
        <w:t xml:space="preserve"> экспериментальная </w:t>
      </w:r>
      <w:r w:rsidRPr="002D4313">
        <w:rPr>
          <w:rFonts w:ascii="Times New Roman" w:hAnsi="Times New Roman"/>
          <w:sz w:val="28"/>
          <w:szCs w:val="28"/>
        </w:rPr>
        <w:t>радиолини</w:t>
      </w:r>
      <w:r w:rsidR="00437B12">
        <w:rPr>
          <w:rFonts w:ascii="Times New Roman" w:hAnsi="Times New Roman"/>
          <w:sz w:val="28"/>
          <w:szCs w:val="28"/>
        </w:rPr>
        <w:t>я</w:t>
      </w:r>
      <w:r w:rsidRPr="002D4313">
        <w:rPr>
          <w:rFonts w:ascii="Times New Roman" w:hAnsi="Times New Roman"/>
          <w:sz w:val="28"/>
          <w:szCs w:val="28"/>
        </w:rPr>
        <w:t xml:space="preserve"> обеспечива</w:t>
      </w:r>
      <w:r w:rsidR="00437B12">
        <w:rPr>
          <w:rFonts w:ascii="Times New Roman" w:hAnsi="Times New Roman"/>
          <w:sz w:val="28"/>
          <w:szCs w:val="28"/>
        </w:rPr>
        <w:t>ет</w:t>
      </w:r>
      <w:r w:rsidRPr="002D4313">
        <w:rPr>
          <w:rFonts w:ascii="Times New Roman" w:hAnsi="Times New Roman"/>
          <w:sz w:val="28"/>
          <w:szCs w:val="28"/>
        </w:rPr>
        <w:t xml:space="preserve"> пар</w:t>
      </w:r>
      <w:r w:rsidRPr="002D4313">
        <w:rPr>
          <w:rFonts w:ascii="Times New Roman" w:hAnsi="Times New Roman"/>
          <w:sz w:val="28"/>
          <w:szCs w:val="28"/>
        </w:rPr>
        <w:t>а</w:t>
      </w:r>
      <w:r w:rsidRPr="002D4313">
        <w:rPr>
          <w:rFonts w:ascii="Times New Roman" w:hAnsi="Times New Roman"/>
          <w:sz w:val="28"/>
          <w:szCs w:val="28"/>
        </w:rPr>
        <w:t xml:space="preserve">метры, приведенные в Таблице </w:t>
      </w:r>
      <w:r w:rsidR="00437B12">
        <w:rPr>
          <w:rFonts w:ascii="Times New Roman" w:hAnsi="Times New Roman"/>
          <w:sz w:val="28"/>
          <w:szCs w:val="28"/>
        </w:rPr>
        <w:t>5</w:t>
      </w:r>
      <w:r w:rsidRPr="002D4313">
        <w:rPr>
          <w:rFonts w:ascii="Times New Roman" w:hAnsi="Times New Roman"/>
          <w:sz w:val="28"/>
          <w:szCs w:val="28"/>
        </w:rPr>
        <w:t>.</w:t>
      </w: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Параметры потребляемой мощности соответствуют заявленным производителем характеристикам и позволяют разрабатывать ПРС с бюджетом потребления не более </w:t>
      </w:r>
      <w:r w:rsidR="00145A36">
        <w:rPr>
          <w:rFonts w:ascii="Times New Roman" w:hAnsi="Times New Roman"/>
          <w:sz w:val="28"/>
          <w:szCs w:val="28"/>
        </w:rPr>
        <w:t>100</w:t>
      </w:r>
      <w:r w:rsidRPr="00B13E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3EDB">
        <w:rPr>
          <w:rFonts w:ascii="Times New Roman" w:hAnsi="Times New Roman"/>
          <w:sz w:val="28"/>
          <w:szCs w:val="28"/>
        </w:rPr>
        <w:t>ма</w:t>
      </w:r>
      <w:proofErr w:type="spellEnd"/>
      <w:r w:rsidRPr="00B13EDB">
        <w:rPr>
          <w:rFonts w:ascii="Times New Roman" w:hAnsi="Times New Roman"/>
          <w:sz w:val="28"/>
          <w:szCs w:val="28"/>
        </w:rPr>
        <w:t>/ч</w:t>
      </w:r>
      <w:r w:rsidRPr="002D4313">
        <w:rPr>
          <w:rFonts w:ascii="Times New Roman" w:hAnsi="Times New Roman"/>
          <w:sz w:val="28"/>
          <w:szCs w:val="28"/>
        </w:rPr>
        <w:t xml:space="preserve"> и временем работы при цикле 1:2:17 более 24 часов.</w:t>
      </w: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При использовании вокодера на базе </w:t>
      </w:r>
      <w:r w:rsidR="00437B12" w:rsidRPr="002D4313">
        <w:rPr>
          <w:rFonts w:ascii="Times New Roman" w:hAnsi="Times New Roman"/>
          <w:sz w:val="28"/>
          <w:szCs w:val="28"/>
        </w:rPr>
        <w:t xml:space="preserve">БИС </w:t>
      </w:r>
      <w:r w:rsidR="00437B12" w:rsidRPr="00196CB9">
        <w:rPr>
          <w:rFonts w:ascii="Times New Roman" w:hAnsi="Times New Roman"/>
          <w:sz w:val="28"/>
          <w:szCs w:val="28"/>
        </w:rPr>
        <w:t>CMX7262</w:t>
      </w:r>
      <w:r w:rsidRPr="002D4313">
        <w:rPr>
          <w:rFonts w:ascii="Times New Roman" w:hAnsi="Times New Roman"/>
          <w:sz w:val="28"/>
          <w:szCs w:val="28"/>
        </w:rPr>
        <w:t xml:space="preserve"> разборчивость речи в соо</w:t>
      </w:r>
      <w:r w:rsidRPr="002D4313">
        <w:rPr>
          <w:rFonts w:ascii="Times New Roman" w:hAnsi="Times New Roman"/>
          <w:sz w:val="28"/>
          <w:szCs w:val="28"/>
        </w:rPr>
        <w:t>т</w:t>
      </w:r>
      <w:r w:rsidRPr="002D4313">
        <w:rPr>
          <w:rFonts w:ascii="Times New Roman" w:hAnsi="Times New Roman"/>
          <w:sz w:val="28"/>
          <w:szCs w:val="28"/>
        </w:rPr>
        <w:t xml:space="preserve">ветствии с требованиями ГОСТ 16600-72 методика 2.5 удовлетворяла </w:t>
      </w:r>
      <w:r w:rsidRPr="002D4313">
        <w:rPr>
          <w:rFonts w:ascii="Times New Roman" w:hAnsi="Times New Roman"/>
          <w:sz w:val="28"/>
          <w:szCs w:val="28"/>
          <w:lang w:val="en-US"/>
        </w:rPr>
        <w:t>II</w:t>
      </w:r>
      <w:r w:rsidRPr="002D4313">
        <w:rPr>
          <w:rFonts w:ascii="Times New Roman" w:hAnsi="Times New Roman"/>
          <w:sz w:val="28"/>
          <w:szCs w:val="28"/>
        </w:rPr>
        <w:t xml:space="preserve"> классу на  всех установленных режимах.</w:t>
      </w:r>
    </w:p>
    <w:p w:rsidR="00437B12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По результатам анализа полученных </w:t>
      </w:r>
      <w:r w:rsidR="00FC0C4E">
        <w:rPr>
          <w:rFonts w:ascii="Times New Roman" w:hAnsi="Times New Roman"/>
          <w:sz w:val="28"/>
          <w:szCs w:val="28"/>
        </w:rPr>
        <w:t>данных</w:t>
      </w:r>
      <w:r w:rsidRPr="002D4313">
        <w:rPr>
          <w:rFonts w:ascii="Times New Roman" w:hAnsi="Times New Roman"/>
          <w:sz w:val="28"/>
          <w:szCs w:val="28"/>
        </w:rPr>
        <w:t xml:space="preserve"> сделан вывод о пригодности совр</w:t>
      </w:r>
      <w:r w:rsidRPr="002D4313">
        <w:rPr>
          <w:rFonts w:ascii="Times New Roman" w:hAnsi="Times New Roman"/>
          <w:sz w:val="28"/>
          <w:szCs w:val="28"/>
        </w:rPr>
        <w:t>е</w:t>
      </w:r>
      <w:r w:rsidRPr="002D4313">
        <w:rPr>
          <w:rFonts w:ascii="Times New Roman" w:hAnsi="Times New Roman"/>
          <w:sz w:val="28"/>
          <w:szCs w:val="28"/>
        </w:rPr>
        <w:t>менных БИС приемопередатчиков стандартов LPWAN для использования в качестве основы для разработки  индивидуальных тактических средств радиосвязи низового звена управления войсками.</w:t>
      </w:r>
    </w:p>
    <w:p w:rsidR="002D4313" w:rsidRPr="002D4313" w:rsidRDefault="002D4313" w:rsidP="002D4313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2D4313">
        <w:rPr>
          <w:rFonts w:ascii="Times New Roman" w:hAnsi="Times New Roman"/>
          <w:sz w:val="28"/>
          <w:szCs w:val="28"/>
        </w:rPr>
        <w:t xml:space="preserve"> </w:t>
      </w:r>
      <w:r w:rsidR="00B13EDB">
        <w:rPr>
          <w:rFonts w:ascii="Times New Roman" w:hAnsi="Times New Roman"/>
          <w:sz w:val="28"/>
          <w:szCs w:val="28"/>
        </w:rPr>
        <w:t>Для полного использования возможностей БИС при проектировании ПРС нео</w:t>
      </w:r>
      <w:r w:rsidR="00B13EDB">
        <w:rPr>
          <w:rFonts w:ascii="Times New Roman" w:hAnsi="Times New Roman"/>
          <w:sz w:val="28"/>
          <w:szCs w:val="28"/>
        </w:rPr>
        <w:t>б</w:t>
      </w:r>
      <w:r w:rsidR="00B13EDB">
        <w:rPr>
          <w:rFonts w:ascii="Times New Roman" w:hAnsi="Times New Roman"/>
          <w:sz w:val="28"/>
          <w:szCs w:val="28"/>
        </w:rPr>
        <w:t xml:space="preserve">ходимо проработать вопросы применения </w:t>
      </w:r>
      <w:r w:rsidR="00B13EDB" w:rsidRPr="00B13EDB">
        <w:rPr>
          <w:rFonts w:ascii="Times New Roman" w:hAnsi="Times New Roman"/>
          <w:sz w:val="28"/>
          <w:szCs w:val="28"/>
        </w:rPr>
        <w:t xml:space="preserve">нитрид галлиевых </w:t>
      </w:r>
      <w:proofErr w:type="spellStart"/>
      <w:r w:rsidR="00B13EDB" w:rsidRPr="00B13EDB">
        <w:rPr>
          <w:rFonts w:ascii="Times New Roman" w:hAnsi="Times New Roman"/>
          <w:sz w:val="28"/>
          <w:szCs w:val="28"/>
        </w:rPr>
        <w:t>GaN</w:t>
      </w:r>
      <w:proofErr w:type="spellEnd"/>
      <w:r w:rsidR="00B13EDB" w:rsidRPr="00B13EDB">
        <w:rPr>
          <w:rFonts w:ascii="Times New Roman" w:hAnsi="Times New Roman"/>
          <w:sz w:val="28"/>
          <w:szCs w:val="28"/>
        </w:rPr>
        <w:t>-транзистор</w:t>
      </w:r>
      <w:r w:rsidR="00B13EDB">
        <w:rPr>
          <w:rFonts w:ascii="Times New Roman" w:hAnsi="Times New Roman"/>
          <w:sz w:val="28"/>
          <w:szCs w:val="28"/>
        </w:rPr>
        <w:t>ов и</w:t>
      </w:r>
      <w:r w:rsidR="00B13EDB" w:rsidRPr="00B13EDB">
        <w:rPr>
          <w:rFonts w:ascii="Times New Roman" w:hAnsi="Times New Roman"/>
          <w:sz w:val="28"/>
          <w:szCs w:val="28"/>
        </w:rPr>
        <w:t xml:space="preserve"> мн</w:t>
      </w:r>
      <w:r w:rsidR="00B13EDB" w:rsidRPr="00B13EDB">
        <w:rPr>
          <w:rFonts w:ascii="Times New Roman" w:hAnsi="Times New Roman"/>
          <w:sz w:val="28"/>
          <w:szCs w:val="28"/>
        </w:rPr>
        <w:t>о</w:t>
      </w:r>
      <w:r w:rsidR="00B13EDB" w:rsidRPr="00B13EDB">
        <w:rPr>
          <w:rFonts w:ascii="Times New Roman" w:hAnsi="Times New Roman"/>
          <w:sz w:val="28"/>
          <w:szCs w:val="28"/>
        </w:rPr>
        <w:t>гополюсные ВЧ переключател</w:t>
      </w:r>
      <w:r w:rsidR="00B13EDB">
        <w:rPr>
          <w:rFonts w:ascii="Times New Roman" w:hAnsi="Times New Roman"/>
          <w:sz w:val="28"/>
          <w:szCs w:val="28"/>
        </w:rPr>
        <w:t>ей на которых возможна</w:t>
      </w:r>
      <w:r w:rsidR="00B13EDB" w:rsidRPr="00B13EDB">
        <w:rPr>
          <w:rFonts w:ascii="Times New Roman" w:hAnsi="Times New Roman"/>
          <w:sz w:val="28"/>
          <w:szCs w:val="28"/>
        </w:rPr>
        <w:t xml:space="preserve"> реализ</w:t>
      </w:r>
      <w:r w:rsidR="00B13EDB">
        <w:rPr>
          <w:rFonts w:ascii="Times New Roman" w:hAnsi="Times New Roman"/>
          <w:sz w:val="28"/>
          <w:szCs w:val="28"/>
        </w:rPr>
        <w:t>ация</w:t>
      </w:r>
      <w:r w:rsidR="00B13EDB" w:rsidRPr="00B13EDB">
        <w:rPr>
          <w:rFonts w:ascii="Times New Roman" w:hAnsi="Times New Roman"/>
          <w:sz w:val="28"/>
          <w:szCs w:val="28"/>
        </w:rPr>
        <w:t xml:space="preserve"> усилител</w:t>
      </w:r>
      <w:r w:rsidR="00B13EDB">
        <w:rPr>
          <w:rFonts w:ascii="Times New Roman" w:hAnsi="Times New Roman"/>
          <w:sz w:val="28"/>
          <w:szCs w:val="28"/>
        </w:rPr>
        <w:t>я</w:t>
      </w:r>
      <w:r w:rsidR="00B13EDB" w:rsidRPr="00B13EDB">
        <w:rPr>
          <w:rFonts w:ascii="Times New Roman" w:hAnsi="Times New Roman"/>
          <w:sz w:val="28"/>
          <w:szCs w:val="28"/>
        </w:rPr>
        <w:t xml:space="preserve"> мощн</w:t>
      </w:r>
      <w:r w:rsidR="00B13EDB" w:rsidRPr="00B13EDB">
        <w:rPr>
          <w:rFonts w:ascii="Times New Roman" w:hAnsi="Times New Roman"/>
          <w:sz w:val="28"/>
          <w:szCs w:val="28"/>
        </w:rPr>
        <w:t>о</w:t>
      </w:r>
      <w:r w:rsidR="00B13EDB" w:rsidRPr="00B13EDB">
        <w:rPr>
          <w:rFonts w:ascii="Times New Roman" w:hAnsi="Times New Roman"/>
          <w:sz w:val="28"/>
          <w:szCs w:val="28"/>
        </w:rPr>
        <w:t xml:space="preserve">сти, ВЧ </w:t>
      </w:r>
      <w:proofErr w:type="spellStart"/>
      <w:r w:rsidR="00B13EDB" w:rsidRPr="00B13EDB">
        <w:rPr>
          <w:rFonts w:ascii="Times New Roman" w:hAnsi="Times New Roman"/>
          <w:sz w:val="28"/>
          <w:szCs w:val="28"/>
        </w:rPr>
        <w:t>дуплексер</w:t>
      </w:r>
      <w:r w:rsidR="00B13EDB">
        <w:rPr>
          <w:rFonts w:ascii="Times New Roman" w:hAnsi="Times New Roman"/>
          <w:sz w:val="28"/>
          <w:szCs w:val="28"/>
        </w:rPr>
        <w:t>ов</w:t>
      </w:r>
      <w:proofErr w:type="spellEnd"/>
      <w:r w:rsidR="00B13EDB">
        <w:rPr>
          <w:rFonts w:ascii="Times New Roman" w:hAnsi="Times New Roman"/>
          <w:sz w:val="28"/>
          <w:szCs w:val="28"/>
        </w:rPr>
        <w:t xml:space="preserve"> </w:t>
      </w:r>
      <w:r w:rsidR="00B13EDB" w:rsidRPr="00B13EDB">
        <w:rPr>
          <w:rFonts w:ascii="Times New Roman" w:hAnsi="Times New Roman"/>
          <w:sz w:val="28"/>
          <w:szCs w:val="28"/>
        </w:rPr>
        <w:t xml:space="preserve"> и </w:t>
      </w:r>
      <w:r w:rsidR="00B13E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3EDB" w:rsidRPr="00B13EDB">
        <w:rPr>
          <w:rFonts w:ascii="Times New Roman" w:hAnsi="Times New Roman"/>
          <w:sz w:val="28"/>
          <w:szCs w:val="28"/>
        </w:rPr>
        <w:t>АнСУ</w:t>
      </w:r>
      <w:proofErr w:type="spellEnd"/>
      <w:r w:rsidR="00B13EDB" w:rsidRPr="00B13EDB">
        <w:rPr>
          <w:rFonts w:ascii="Times New Roman" w:hAnsi="Times New Roman"/>
          <w:sz w:val="28"/>
          <w:szCs w:val="28"/>
        </w:rPr>
        <w:t xml:space="preserve"> </w:t>
      </w:r>
      <w:r w:rsidR="00C60C4F" w:rsidRPr="00C60C4F">
        <w:rPr>
          <w:rFonts w:ascii="Times New Roman" w:hAnsi="Times New Roman"/>
          <w:sz w:val="28"/>
          <w:szCs w:val="28"/>
        </w:rPr>
        <w:t>[</w:t>
      </w:r>
      <w:r w:rsidR="00C60C4F">
        <w:rPr>
          <w:rFonts w:ascii="Times New Roman" w:hAnsi="Times New Roman"/>
          <w:sz w:val="28"/>
          <w:szCs w:val="28"/>
        </w:rPr>
        <w:t>1.6</w:t>
      </w:r>
      <w:r w:rsidR="00C60C4F" w:rsidRPr="00C60C4F">
        <w:rPr>
          <w:rFonts w:ascii="Times New Roman" w:hAnsi="Times New Roman"/>
          <w:sz w:val="28"/>
          <w:szCs w:val="28"/>
        </w:rPr>
        <w:t>]</w:t>
      </w:r>
      <w:r w:rsidR="00B13EDB" w:rsidRPr="00B13EDB">
        <w:rPr>
          <w:rFonts w:ascii="Times New Roman" w:hAnsi="Times New Roman"/>
          <w:sz w:val="28"/>
          <w:szCs w:val="28"/>
        </w:rPr>
        <w:t>.</w:t>
      </w:r>
    </w:p>
    <w:p w:rsidR="00DD5369" w:rsidRPr="002D4313" w:rsidRDefault="00DD5369" w:rsidP="002D4313"/>
    <w:p w:rsidR="00E24B41" w:rsidRPr="00337078" w:rsidRDefault="00E24B41" w:rsidP="00145A36">
      <w:pPr>
        <w:pStyle w:val="4"/>
        <w:ind w:firstLine="0"/>
        <w:jc w:val="center"/>
      </w:pPr>
      <w:r w:rsidRPr="00337078">
        <w:t>ЗАКЛЮЧЕНИЕ</w:t>
      </w:r>
      <w:bookmarkEnd w:id="8"/>
      <w:bookmarkEnd w:id="9"/>
    </w:p>
    <w:p w:rsidR="00E24B41" w:rsidRPr="00337078" w:rsidRDefault="004B1E6B" w:rsidP="005C1416">
      <w:pPr>
        <w:pStyle w:val="31"/>
        <w:spacing w:after="0" w:line="360" w:lineRule="auto"/>
        <w:jc w:val="both"/>
        <w:rPr>
          <w:color w:val="808080"/>
          <w:sz w:val="28"/>
          <w:szCs w:val="28"/>
        </w:rPr>
      </w:pPr>
      <w:r w:rsidRPr="00337078">
        <w:rPr>
          <w:sz w:val="28"/>
          <w:szCs w:val="28"/>
        </w:rPr>
        <w:t xml:space="preserve">Выводы по результатам </w:t>
      </w:r>
      <w:r w:rsidR="00291C2D" w:rsidRPr="00337078">
        <w:rPr>
          <w:sz w:val="28"/>
          <w:szCs w:val="28"/>
        </w:rPr>
        <w:t xml:space="preserve">НИР, </w:t>
      </w:r>
      <w:r w:rsidRPr="00337078">
        <w:rPr>
          <w:sz w:val="28"/>
          <w:szCs w:val="28"/>
        </w:rPr>
        <w:t xml:space="preserve">выполненной </w:t>
      </w:r>
      <w:r w:rsidR="00E24B41" w:rsidRPr="00337078">
        <w:rPr>
          <w:sz w:val="28"/>
          <w:szCs w:val="28"/>
        </w:rPr>
        <w:t xml:space="preserve">по теме </w:t>
      </w:r>
      <w:r w:rsidR="001A0118" w:rsidRPr="001A0118">
        <w:rPr>
          <w:sz w:val="28"/>
          <w:szCs w:val="28"/>
        </w:rPr>
        <w:t>«Исследование возможности м</w:t>
      </w:r>
      <w:r w:rsidR="001A0118" w:rsidRPr="001A0118">
        <w:rPr>
          <w:sz w:val="28"/>
          <w:szCs w:val="28"/>
        </w:rPr>
        <w:t>а</w:t>
      </w:r>
      <w:r w:rsidR="001A0118" w:rsidRPr="001A0118">
        <w:rPr>
          <w:sz w:val="28"/>
          <w:szCs w:val="28"/>
        </w:rPr>
        <w:t>ломощных цифровых приемопередатчиков для использования в индивидуальных та</w:t>
      </w:r>
      <w:r w:rsidR="001A0118" w:rsidRPr="001A0118">
        <w:rPr>
          <w:sz w:val="28"/>
          <w:szCs w:val="28"/>
        </w:rPr>
        <w:t>к</w:t>
      </w:r>
      <w:r w:rsidR="001A0118" w:rsidRPr="001A0118">
        <w:rPr>
          <w:sz w:val="28"/>
          <w:szCs w:val="28"/>
        </w:rPr>
        <w:t>тических средствах радиосвязи»</w:t>
      </w:r>
      <w:r w:rsidRPr="00337078">
        <w:rPr>
          <w:sz w:val="28"/>
          <w:szCs w:val="28"/>
        </w:rPr>
        <w:t>:</w:t>
      </w:r>
      <w:r w:rsidR="00E24B41" w:rsidRPr="00337078">
        <w:rPr>
          <w:sz w:val="28"/>
          <w:szCs w:val="28"/>
        </w:rPr>
        <w:t xml:space="preserve"> </w:t>
      </w:r>
    </w:p>
    <w:p w:rsidR="004B1E6B" w:rsidRDefault="001A0118" w:rsidP="004B1E6B">
      <w:pPr>
        <w:pStyle w:val="3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Задачи, поставленные в техническом задании на проведение НИР,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нены. В ходе проведения эксперимента получен практический результат по постро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нию ПРС на основе БИС радиоканала. Составлен проект технического задания на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ведение </w:t>
      </w:r>
      <w:proofErr w:type="gramStart"/>
      <w:r>
        <w:rPr>
          <w:sz w:val="28"/>
          <w:szCs w:val="28"/>
        </w:rPr>
        <w:t>ОКР</w:t>
      </w:r>
      <w:proofErr w:type="gramEnd"/>
      <w:r>
        <w:rPr>
          <w:sz w:val="28"/>
          <w:szCs w:val="28"/>
        </w:rPr>
        <w:t xml:space="preserve"> отечественной ПРС.</w:t>
      </w:r>
    </w:p>
    <w:p w:rsidR="00DD5369" w:rsidRDefault="001A0118" w:rsidP="004B1E6B">
      <w:pPr>
        <w:pStyle w:val="3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Получены данные по современным средствам радиосвязи тактического звена, определены оптимальные параметры</w:t>
      </w:r>
      <w:r w:rsidR="00DD5369">
        <w:rPr>
          <w:sz w:val="28"/>
          <w:szCs w:val="28"/>
        </w:rPr>
        <w:t xml:space="preserve"> и функциональные требования. На основ</w:t>
      </w:r>
      <w:r w:rsidR="00DD5369">
        <w:rPr>
          <w:sz w:val="28"/>
          <w:szCs w:val="28"/>
        </w:rPr>
        <w:t>а</w:t>
      </w:r>
      <w:r w:rsidR="00DD5369">
        <w:rPr>
          <w:sz w:val="28"/>
          <w:szCs w:val="28"/>
        </w:rPr>
        <w:t>нии исследований сделаны рекомендации по оснащению ПРС необходимым компле</w:t>
      </w:r>
      <w:r w:rsidR="00DD5369">
        <w:rPr>
          <w:sz w:val="28"/>
          <w:szCs w:val="28"/>
        </w:rPr>
        <w:t>к</w:t>
      </w:r>
      <w:r w:rsidR="00DD5369">
        <w:rPr>
          <w:sz w:val="28"/>
          <w:szCs w:val="28"/>
        </w:rPr>
        <w:t>том дополнительного оборудования.</w:t>
      </w:r>
    </w:p>
    <w:p w:rsidR="005C1416" w:rsidRDefault="00DD5369" w:rsidP="004B1E6B">
      <w:pPr>
        <w:pStyle w:val="3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Научно технический уровень проведенной работы позволяет использовать модель исследования для дальнейшего развития средств беспроводной связи тактич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ского звена используемых в качестве ранцевых радиостанций, радиостанций устана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ливаемых на бронеобъекты, в мобильные и стационарные комплексы связи.</w:t>
      </w:r>
    </w:p>
    <w:p w:rsidR="005C1416" w:rsidRDefault="005C1416" w:rsidP="005C1416">
      <w:pPr>
        <w:pStyle w:val="31"/>
        <w:spacing w:after="0" w:line="360" w:lineRule="auto"/>
        <w:ind w:left="709"/>
        <w:jc w:val="both"/>
        <w:rPr>
          <w:sz w:val="28"/>
          <w:szCs w:val="28"/>
        </w:rPr>
      </w:pPr>
    </w:p>
    <w:p w:rsidR="005C1416" w:rsidRDefault="005C1416" w:rsidP="00897C51">
      <w:pPr>
        <w:pStyle w:val="31"/>
        <w:spacing w:after="0" w:line="360" w:lineRule="auto"/>
        <w:ind w:left="709"/>
        <w:jc w:val="center"/>
        <w:rPr>
          <w:b/>
          <w:sz w:val="28"/>
          <w:szCs w:val="28"/>
        </w:rPr>
      </w:pPr>
      <w:r w:rsidRPr="00897C51">
        <w:rPr>
          <w:b/>
          <w:sz w:val="28"/>
          <w:szCs w:val="28"/>
        </w:rPr>
        <w:t>СПИСОК ИСПОЛЬЗОВАННЫХ ИСТОЧНИКОВ</w:t>
      </w:r>
    </w:p>
    <w:p w:rsidR="00864DDE" w:rsidRPr="00897C51" w:rsidRDefault="00864DDE" w:rsidP="00897C51">
      <w:pPr>
        <w:pStyle w:val="31"/>
        <w:spacing w:after="0" w:line="360" w:lineRule="auto"/>
        <w:ind w:left="709"/>
        <w:jc w:val="center"/>
        <w:rPr>
          <w:b/>
          <w:sz w:val="28"/>
          <w:szCs w:val="28"/>
        </w:rPr>
      </w:pP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1.1. Антонюк, Л. Я. Эффективность радиосвязи и метод ее оценки / Л. Я. Ант</w:t>
      </w:r>
      <w:r w:rsidRPr="005C1416">
        <w:rPr>
          <w:sz w:val="28"/>
          <w:szCs w:val="28"/>
        </w:rPr>
        <w:t>о</w:t>
      </w:r>
      <w:r w:rsidRPr="005C1416">
        <w:rPr>
          <w:sz w:val="28"/>
          <w:szCs w:val="28"/>
        </w:rPr>
        <w:t>нюк, В. В. Игнатов. – Санкт-Петербург</w:t>
      </w:r>
      <w:proofErr w:type="gramStart"/>
      <w:r w:rsidRPr="005C1416">
        <w:rPr>
          <w:sz w:val="28"/>
          <w:szCs w:val="28"/>
        </w:rPr>
        <w:t xml:space="preserve"> :</w:t>
      </w:r>
      <w:proofErr w:type="gramEnd"/>
      <w:r w:rsidRPr="005C1416">
        <w:rPr>
          <w:sz w:val="28"/>
          <w:szCs w:val="28"/>
        </w:rPr>
        <w:t xml:space="preserve"> ВОЛКАС, 1994. – 138 с.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 xml:space="preserve">1.2. Обзор технологии </w:t>
      </w:r>
      <w:proofErr w:type="spellStart"/>
      <w:r w:rsidRPr="005C1416">
        <w:rPr>
          <w:sz w:val="28"/>
          <w:szCs w:val="28"/>
        </w:rPr>
        <w:t>LoRa</w:t>
      </w:r>
      <w:proofErr w:type="spellEnd"/>
      <w:r w:rsidRPr="005C1416">
        <w:rPr>
          <w:sz w:val="28"/>
          <w:szCs w:val="28"/>
        </w:rPr>
        <w:t xml:space="preserve">.  Журнал К.С. </w:t>
      </w:r>
      <w:proofErr w:type="spellStart"/>
      <w:r w:rsidRPr="005C1416">
        <w:rPr>
          <w:sz w:val="28"/>
          <w:szCs w:val="28"/>
        </w:rPr>
        <w:t>Верхулевский</w:t>
      </w:r>
      <w:proofErr w:type="spellEnd"/>
      <w:r w:rsidRPr="005C1416">
        <w:rPr>
          <w:sz w:val="28"/>
          <w:szCs w:val="28"/>
        </w:rPr>
        <w:t xml:space="preserve"> Журнал «Технологии связи» 1/2016  https://wireless-e.ru/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 xml:space="preserve"> 1.3  Оценка условий осуществления радиосвязи на радиолиниях различной пр</w:t>
      </w:r>
      <w:r w:rsidRPr="005C1416">
        <w:rPr>
          <w:sz w:val="28"/>
          <w:szCs w:val="28"/>
        </w:rPr>
        <w:t>о</w:t>
      </w:r>
      <w:r w:rsidRPr="005C1416">
        <w:rPr>
          <w:sz w:val="28"/>
          <w:szCs w:val="28"/>
        </w:rPr>
        <w:t>тяженности с учетом особенностей распространения радиоволн / В. С. Лазоренко, В. В. Сергеев, А. М. Кокорин. – Орёл</w:t>
      </w:r>
      <w:proofErr w:type="gramStart"/>
      <w:r w:rsidRPr="005C1416">
        <w:rPr>
          <w:sz w:val="28"/>
          <w:szCs w:val="28"/>
        </w:rPr>
        <w:t xml:space="preserve"> :</w:t>
      </w:r>
      <w:proofErr w:type="gramEnd"/>
      <w:r w:rsidRPr="005C1416">
        <w:rPr>
          <w:sz w:val="28"/>
          <w:szCs w:val="28"/>
        </w:rPr>
        <w:t xml:space="preserve"> Академия ФСО России, 2011. – 172 с.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1.4</w:t>
      </w:r>
      <w:r w:rsidRPr="005C1416">
        <w:rPr>
          <w:sz w:val="28"/>
          <w:szCs w:val="28"/>
        </w:rPr>
        <w:tab/>
        <w:t>Антенно-фидерные устройства и распространение радиоволн    / Г. А. Ер</w:t>
      </w:r>
      <w:r w:rsidRPr="005C1416">
        <w:rPr>
          <w:sz w:val="28"/>
          <w:szCs w:val="28"/>
        </w:rPr>
        <w:t>о</w:t>
      </w:r>
      <w:r w:rsidRPr="005C1416">
        <w:rPr>
          <w:sz w:val="28"/>
          <w:szCs w:val="28"/>
        </w:rPr>
        <w:t xml:space="preserve">хин, О. В. Чернышев, Н. Д. Козырев, В. Г. </w:t>
      </w:r>
      <w:proofErr w:type="spellStart"/>
      <w:r w:rsidRPr="005C1416">
        <w:rPr>
          <w:sz w:val="28"/>
          <w:szCs w:val="28"/>
        </w:rPr>
        <w:t>Кочержинский</w:t>
      </w:r>
      <w:proofErr w:type="spellEnd"/>
      <w:proofErr w:type="gramStart"/>
      <w:r w:rsidRPr="005C1416">
        <w:rPr>
          <w:sz w:val="28"/>
          <w:szCs w:val="28"/>
        </w:rPr>
        <w:t xml:space="preserve"> ;</w:t>
      </w:r>
      <w:proofErr w:type="gramEnd"/>
      <w:r w:rsidRPr="005C1416">
        <w:rPr>
          <w:sz w:val="28"/>
          <w:szCs w:val="28"/>
        </w:rPr>
        <w:t xml:space="preserve"> </w:t>
      </w:r>
      <w:proofErr w:type="spellStart"/>
      <w:r w:rsidRPr="005C1416">
        <w:rPr>
          <w:sz w:val="28"/>
          <w:szCs w:val="28"/>
        </w:rPr>
        <w:t>подред</w:t>
      </w:r>
      <w:proofErr w:type="spellEnd"/>
      <w:r w:rsidRPr="005C1416">
        <w:rPr>
          <w:sz w:val="28"/>
          <w:szCs w:val="28"/>
        </w:rPr>
        <w:t>.  Г. А. Ерохина. – Москва</w:t>
      </w:r>
      <w:proofErr w:type="gramStart"/>
      <w:r w:rsidRPr="005C1416">
        <w:rPr>
          <w:sz w:val="28"/>
          <w:szCs w:val="28"/>
        </w:rPr>
        <w:t xml:space="preserve"> :</w:t>
      </w:r>
      <w:proofErr w:type="gramEnd"/>
      <w:r w:rsidRPr="005C1416">
        <w:rPr>
          <w:sz w:val="28"/>
          <w:szCs w:val="28"/>
        </w:rPr>
        <w:t xml:space="preserve"> Горячая линия – Телеком, 2007. – 491 с.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 xml:space="preserve">1.5. Принятие оптимальных решений при проектировании сетей датчиков </w:t>
      </w:r>
      <w:proofErr w:type="spellStart"/>
      <w:r w:rsidRPr="005C1416">
        <w:rPr>
          <w:sz w:val="28"/>
          <w:szCs w:val="28"/>
        </w:rPr>
        <w:t>Шми</w:t>
      </w:r>
      <w:r w:rsidRPr="005C1416">
        <w:rPr>
          <w:sz w:val="28"/>
          <w:szCs w:val="28"/>
        </w:rPr>
        <w:t>д</w:t>
      </w:r>
      <w:r w:rsidRPr="005C1416">
        <w:rPr>
          <w:sz w:val="28"/>
          <w:szCs w:val="28"/>
        </w:rPr>
        <w:t>бауэр</w:t>
      </w:r>
      <w:proofErr w:type="spellEnd"/>
      <w:r w:rsidRPr="005C1416">
        <w:rPr>
          <w:sz w:val="28"/>
          <w:szCs w:val="28"/>
        </w:rPr>
        <w:t xml:space="preserve"> Харди (</w:t>
      </w:r>
      <w:proofErr w:type="spellStart"/>
      <w:r w:rsidRPr="005C1416">
        <w:rPr>
          <w:sz w:val="28"/>
          <w:szCs w:val="28"/>
        </w:rPr>
        <w:t>Hardy</w:t>
      </w:r>
      <w:proofErr w:type="spellEnd"/>
      <w:r w:rsidRPr="005C1416">
        <w:rPr>
          <w:sz w:val="28"/>
          <w:szCs w:val="28"/>
        </w:rPr>
        <w:t xml:space="preserve"> </w:t>
      </w:r>
      <w:proofErr w:type="spellStart"/>
      <w:r w:rsidRPr="005C1416">
        <w:rPr>
          <w:sz w:val="28"/>
          <w:szCs w:val="28"/>
        </w:rPr>
        <w:t>Schmidbauer</w:t>
      </w:r>
      <w:proofErr w:type="spellEnd"/>
      <w:r w:rsidRPr="005C1416">
        <w:rPr>
          <w:sz w:val="28"/>
          <w:szCs w:val="28"/>
        </w:rPr>
        <w:t>) Журнал «Беспроводные технологии» 4/2013  https://wireless-e.ru//</w:t>
      </w:r>
    </w:p>
    <w:p w:rsid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 xml:space="preserve">1.6.  Антенно-фидерные  устройства  и  распространение  радиоволн /Г. А. Ерохин, О. В. Чернышев, Н. Д. Козырев, В. Г. </w:t>
      </w:r>
      <w:proofErr w:type="spellStart"/>
      <w:r w:rsidRPr="005C1416">
        <w:rPr>
          <w:sz w:val="28"/>
          <w:szCs w:val="28"/>
        </w:rPr>
        <w:t>Кочержинский</w:t>
      </w:r>
      <w:proofErr w:type="spellEnd"/>
      <w:proofErr w:type="gramStart"/>
      <w:r w:rsidRPr="005C1416">
        <w:rPr>
          <w:sz w:val="28"/>
          <w:szCs w:val="28"/>
        </w:rPr>
        <w:t xml:space="preserve"> ;</w:t>
      </w:r>
      <w:proofErr w:type="gramEnd"/>
      <w:r w:rsidRPr="005C1416">
        <w:rPr>
          <w:sz w:val="28"/>
          <w:szCs w:val="28"/>
        </w:rPr>
        <w:t xml:space="preserve"> под ред.  Г.А. Ерохина. – Москва</w:t>
      </w:r>
      <w:proofErr w:type="gramStart"/>
      <w:r w:rsidRPr="005C1416">
        <w:rPr>
          <w:sz w:val="28"/>
          <w:szCs w:val="28"/>
        </w:rPr>
        <w:t xml:space="preserve"> :</w:t>
      </w:r>
      <w:proofErr w:type="gramEnd"/>
      <w:r w:rsidRPr="005C1416">
        <w:rPr>
          <w:sz w:val="28"/>
          <w:szCs w:val="28"/>
        </w:rPr>
        <w:t xml:space="preserve"> Горячая линия – Телеком, 2007. – 491 с.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lastRenderedPageBreak/>
        <w:t xml:space="preserve">1.7.  Стандарты Беспроводной связи диапазона ISM. </w:t>
      </w:r>
      <w:proofErr w:type="spellStart"/>
      <w:r w:rsidRPr="005C1416">
        <w:rPr>
          <w:sz w:val="28"/>
          <w:szCs w:val="28"/>
        </w:rPr>
        <w:t>Д.Петров</w:t>
      </w:r>
      <w:proofErr w:type="spellEnd"/>
      <w:r w:rsidRPr="005C1416">
        <w:rPr>
          <w:sz w:val="28"/>
          <w:szCs w:val="28"/>
        </w:rPr>
        <w:t xml:space="preserve"> журнал «Беспр</w:t>
      </w:r>
      <w:r w:rsidRPr="005C1416">
        <w:rPr>
          <w:sz w:val="28"/>
          <w:szCs w:val="28"/>
        </w:rPr>
        <w:t>о</w:t>
      </w:r>
      <w:r w:rsidRPr="005C1416">
        <w:rPr>
          <w:sz w:val="28"/>
          <w:szCs w:val="28"/>
        </w:rPr>
        <w:t>водные технологии»  www.elcomdesign.ru</w:t>
      </w:r>
    </w:p>
    <w:p w:rsidR="005C1416" w:rsidRPr="0029148A" w:rsidRDefault="00864DDE" w:rsidP="0029148A">
      <w:pPr>
        <w:pStyle w:val="31"/>
        <w:spacing w:after="0" w:line="360" w:lineRule="auto"/>
        <w:ind w:left="567"/>
        <w:jc w:val="both"/>
        <w:rPr>
          <w:sz w:val="28"/>
          <w:szCs w:val="28"/>
          <w:lang w:val="en-US"/>
        </w:rPr>
      </w:pPr>
      <w:r w:rsidRPr="0029148A">
        <w:rPr>
          <w:sz w:val="28"/>
          <w:szCs w:val="28"/>
          <w:lang w:val="en-US"/>
        </w:rPr>
        <w:t xml:space="preserve">1.8. </w:t>
      </w:r>
      <w:r w:rsidR="0029148A" w:rsidRPr="0029148A">
        <w:rPr>
          <w:sz w:val="28"/>
          <w:szCs w:val="28"/>
          <w:lang w:val="en-US"/>
        </w:rPr>
        <w:t xml:space="preserve">PE0601-xxxx Evaluation Kit User Manual. </w:t>
      </w:r>
      <w:r w:rsidR="0029148A">
        <w:rPr>
          <w:sz w:val="28"/>
          <w:szCs w:val="28"/>
        </w:rPr>
        <w:t>Официальное</w:t>
      </w:r>
      <w:r w:rsidR="0029148A" w:rsidRPr="0029148A">
        <w:rPr>
          <w:sz w:val="28"/>
          <w:szCs w:val="28"/>
          <w:lang w:val="en-US"/>
        </w:rPr>
        <w:t xml:space="preserve"> </w:t>
      </w:r>
      <w:r w:rsidR="0029148A">
        <w:rPr>
          <w:sz w:val="28"/>
          <w:szCs w:val="28"/>
        </w:rPr>
        <w:t>издание</w:t>
      </w:r>
      <w:r w:rsidR="0029148A" w:rsidRPr="0029148A">
        <w:rPr>
          <w:sz w:val="28"/>
          <w:szCs w:val="28"/>
          <w:lang w:val="en-US"/>
        </w:rPr>
        <w:t xml:space="preserve"> CML Microci</w:t>
      </w:r>
      <w:r w:rsidR="0029148A" w:rsidRPr="0029148A">
        <w:rPr>
          <w:sz w:val="28"/>
          <w:szCs w:val="28"/>
          <w:lang w:val="en-US"/>
        </w:rPr>
        <w:t>r</w:t>
      </w:r>
      <w:r w:rsidR="0029148A" w:rsidRPr="0029148A">
        <w:rPr>
          <w:sz w:val="28"/>
          <w:szCs w:val="28"/>
          <w:lang w:val="en-US"/>
        </w:rPr>
        <w:t>cuits COMMUNICATION SEMICONDUCTORS.</w:t>
      </w:r>
    </w:p>
    <w:p w:rsidR="0029148A" w:rsidRPr="000B6464" w:rsidRDefault="0029148A" w:rsidP="0029148A">
      <w:pPr>
        <w:pStyle w:val="31"/>
        <w:spacing w:after="0" w:line="360" w:lineRule="auto"/>
        <w:ind w:left="567"/>
        <w:jc w:val="both"/>
        <w:rPr>
          <w:sz w:val="28"/>
          <w:szCs w:val="28"/>
          <w:lang w:val="en-US"/>
        </w:rPr>
      </w:pPr>
      <w:r w:rsidRPr="0029148A">
        <w:rPr>
          <w:sz w:val="28"/>
          <w:szCs w:val="28"/>
          <w:lang w:val="en-US"/>
        </w:rPr>
        <w:t xml:space="preserve">1.9. STM32 Nucleo-144 boards (MB1137). </w:t>
      </w:r>
      <w:r>
        <w:rPr>
          <w:sz w:val="28"/>
          <w:szCs w:val="28"/>
        </w:rPr>
        <w:t>Официальное</w:t>
      </w:r>
      <w:r w:rsidRPr="000B64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издание</w:t>
      </w:r>
      <w:r w:rsidRPr="000B646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Life</w:t>
      </w:r>
      <w:r w:rsidRPr="000B646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Augmentec</w:t>
      </w:r>
      <w:proofErr w:type="spellEnd"/>
      <w:r w:rsidRPr="000B6464">
        <w:rPr>
          <w:sz w:val="28"/>
          <w:szCs w:val="28"/>
          <w:lang w:val="en-US"/>
        </w:rPr>
        <w:t>.</w:t>
      </w:r>
    </w:p>
    <w:p w:rsidR="0029148A" w:rsidRPr="0029148A" w:rsidRDefault="0029148A" w:rsidP="0029148A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proofErr w:type="gramStart"/>
      <w:r w:rsidRPr="0029148A">
        <w:rPr>
          <w:sz w:val="28"/>
          <w:szCs w:val="28"/>
          <w:lang w:val="en-US"/>
        </w:rPr>
        <w:t>1.10. Lora Shield v1.4 SX1276 137 MHz to 1020 MHz Low Power Long Range Tran</w:t>
      </w:r>
      <w:r w:rsidRPr="0029148A">
        <w:rPr>
          <w:sz w:val="28"/>
          <w:szCs w:val="28"/>
          <w:lang w:val="en-US"/>
        </w:rPr>
        <w:t>s</w:t>
      </w:r>
      <w:r w:rsidRPr="0029148A">
        <w:rPr>
          <w:sz w:val="28"/>
          <w:szCs w:val="28"/>
          <w:lang w:val="en-US"/>
        </w:rPr>
        <w:t>ceiver.</w:t>
      </w:r>
      <w:proofErr w:type="gramEnd"/>
      <w:r w:rsidRPr="002914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Официальное издание </w:t>
      </w:r>
      <w:proofErr w:type="spellStart"/>
      <w:r w:rsidRPr="0029148A">
        <w:rPr>
          <w:sz w:val="28"/>
          <w:szCs w:val="28"/>
        </w:rPr>
        <w:t>Semtech</w:t>
      </w:r>
      <w:proofErr w:type="spellEnd"/>
      <w:r w:rsidRPr="0029148A">
        <w:rPr>
          <w:sz w:val="28"/>
          <w:szCs w:val="28"/>
        </w:rPr>
        <w:t xml:space="preserve"> </w:t>
      </w:r>
      <w:proofErr w:type="spellStart"/>
      <w:r w:rsidRPr="0029148A">
        <w:rPr>
          <w:sz w:val="28"/>
          <w:szCs w:val="28"/>
        </w:rPr>
        <w:t>Corporation</w:t>
      </w:r>
      <w:proofErr w:type="spellEnd"/>
      <w:r>
        <w:rPr>
          <w:sz w:val="28"/>
          <w:szCs w:val="28"/>
        </w:rPr>
        <w:t>.</w:t>
      </w:r>
    </w:p>
    <w:p w:rsidR="0029148A" w:rsidRDefault="0029148A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0B6464">
        <w:rPr>
          <w:sz w:val="28"/>
          <w:szCs w:val="28"/>
        </w:rPr>
        <w:t xml:space="preserve"> </w:t>
      </w:r>
    </w:p>
    <w:p w:rsidR="005C1416" w:rsidRPr="000B6464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Электронные</w:t>
      </w:r>
      <w:r w:rsidRPr="000B6464">
        <w:rPr>
          <w:sz w:val="28"/>
          <w:szCs w:val="28"/>
        </w:rPr>
        <w:t xml:space="preserve"> </w:t>
      </w:r>
      <w:r w:rsidRPr="005C1416">
        <w:rPr>
          <w:sz w:val="28"/>
          <w:szCs w:val="28"/>
        </w:rPr>
        <w:t>ресурсы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2.1.  www.aselsan.com.tr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2.2.  www.dicom.cz/en/product/296-personal-role-radio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2.3.   http://www.eid.pt/cat/245/tactical_radio_systems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2.4. https://elbitsystems.com/products/c4i-systems/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2.5.  https://www.l3harris.com/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2.6.  https://www.thalesgroup.com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2.7.  https://www.kongsberg.com/kda/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2.8. https://www.radmor.com.pl/products/military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2.9. http://www.sozvezdie.su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 xml:space="preserve">2.10.  https://www.3gpp.org/ 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2.11 https://lora-alliance.org/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2.12  https://sigfoxrussia.com/sigfoxtechnology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2.13 https://www.ingenu.com/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2.14 https://www.ubiik.com/</w:t>
      </w:r>
    </w:p>
    <w:p w:rsidR="005C1416" w:rsidRPr="005C1416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2.15  https://www.analog.com/</w:t>
      </w:r>
    </w:p>
    <w:p w:rsidR="001A0118" w:rsidRDefault="005C1416" w:rsidP="005C1416">
      <w:pPr>
        <w:pStyle w:val="31"/>
        <w:spacing w:after="0" w:line="360" w:lineRule="auto"/>
        <w:ind w:left="567"/>
        <w:jc w:val="both"/>
        <w:rPr>
          <w:sz w:val="28"/>
          <w:szCs w:val="28"/>
        </w:rPr>
      </w:pPr>
      <w:r w:rsidRPr="005C1416">
        <w:rPr>
          <w:sz w:val="28"/>
          <w:szCs w:val="28"/>
        </w:rPr>
        <w:t>2.16 https://www.semtech.com/</w:t>
      </w:r>
    </w:p>
    <w:p w:rsidR="00E81A54" w:rsidRPr="00337078" w:rsidRDefault="00E81A54" w:rsidP="00E81A54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BE7F9F" w:rsidRPr="00337078" w:rsidRDefault="00BE7F9F" w:rsidP="005C1416">
      <w:pPr>
        <w:pStyle w:val="1"/>
        <w:spacing w:line="360" w:lineRule="auto"/>
      </w:pPr>
    </w:p>
    <w:sectPr w:rsidR="00BE7F9F" w:rsidRPr="00337078" w:rsidSect="00BE7F9F">
      <w:pgSz w:w="12240" w:h="15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F5" w:rsidRDefault="00B94CF5" w:rsidP="000819F0">
      <w:pPr>
        <w:spacing w:after="0" w:line="240" w:lineRule="auto"/>
      </w:pPr>
      <w:r>
        <w:separator/>
      </w:r>
    </w:p>
  </w:endnote>
  <w:endnote w:type="continuationSeparator" w:id="0">
    <w:p w:rsidR="00B94CF5" w:rsidRDefault="00B94CF5" w:rsidP="0008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85A" w:rsidRDefault="00FB685A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1ABD">
      <w:rPr>
        <w:noProof/>
      </w:rPr>
      <w:t>16</w:t>
    </w:r>
    <w:r>
      <w:fldChar w:fldCharType="end"/>
    </w:r>
  </w:p>
  <w:p w:rsidR="00FB685A" w:rsidRDefault="00FB685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F5" w:rsidRDefault="00B94CF5" w:rsidP="000819F0">
      <w:pPr>
        <w:spacing w:after="0" w:line="240" w:lineRule="auto"/>
      </w:pPr>
      <w:r>
        <w:separator/>
      </w:r>
    </w:p>
  </w:footnote>
  <w:footnote w:type="continuationSeparator" w:id="0">
    <w:p w:rsidR="00B94CF5" w:rsidRDefault="00B94CF5" w:rsidP="0008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85A" w:rsidRPr="00667F68" w:rsidRDefault="00FB685A" w:rsidP="00106B40">
    <w:pPr>
      <w:pStyle w:val="ae"/>
      <w:jc w:val="center"/>
      <w:rPr>
        <w:sz w:val="24"/>
        <w:szCs w:val="24"/>
      </w:rPr>
    </w:pPr>
    <w:r w:rsidRPr="00667F68">
      <w:rPr>
        <w:sz w:val="24"/>
        <w:szCs w:val="24"/>
      </w:rPr>
      <w:t xml:space="preserve">АО «Завод им. </w:t>
    </w:r>
    <w:proofErr w:type="spellStart"/>
    <w:r w:rsidRPr="00667F68">
      <w:rPr>
        <w:sz w:val="24"/>
        <w:szCs w:val="24"/>
      </w:rPr>
      <w:t>С.М.Кирова</w:t>
    </w:r>
    <w:proofErr w:type="spellEnd"/>
    <w:r w:rsidRPr="00667F68">
      <w:rPr>
        <w:sz w:val="24"/>
        <w:szCs w:val="24"/>
      </w:rPr>
      <w:t>»</w:t>
    </w:r>
    <w:r>
      <w:rPr>
        <w:sz w:val="24"/>
        <w:szCs w:val="24"/>
      </w:rPr>
      <w:t xml:space="preserve"> </w:t>
    </w:r>
    <w:r w:rsidRPr="00667F68">
      <w:rPr>
        <w:sz w:val="24"/>
        <w:szCs w:val="24"/>
      </w:rPr>
      <w:t xml:space="preserve"> 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667F68">
      <w:rPr>
        <w:sz w:val="24"/>
        <w:szCs w:val="24"/>
      </w:rPr>
      <w:t xml:space="preserve"> </w:t>
    </w:r>
    <w:r w:rsidRPr="00667F68">
      <w:rPr>
        <w:b/>
        <w:sz w:val="24"/>
        <w:szCs w:val="24"/>
      </w:rPr>
      <w:t>Конфиденциально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AF6"/>
    <w:multiLevelType w:val="multilevel"/>
    <w:tmpl w:val="76BC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C5DD3"/>
    <w:multiLevelType w:val="multilevel"/>
    <w:tmpl w:val="EFAAF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BE1BBD"/>
    <w:multiLevelType w:val="hybridMultilevel"/>
    <w:tmpl w:val="9A5C518E"/>
    <w:lvl w:ilvl="0" w:tplc="0419000F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09"/>
        </w:tabs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29"/>
        </w:tabs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9"/>
        </w:tabs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9"/>
        </w:tabs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9"/>
        </w:tabs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9"/>
        </w:tabs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9"/>
        </w:tabs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9"/>
        </w:tabs>
        <w:ind w:left="7549" w:hanging="180"/>
      </w:pPr>
    </w:lvl>
  </w:abstractNum>
  <w:abstractNum w:abstractNumId="3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1B4D21"/>
    <w:multiLevelType w:val="hybridMultilevel"/>
    <w:tmpl w:val="A0AEE00A"/>
    <w:lvl w:ilvl="0" w:tplc="AC26DD62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C6E56"/>
    <w:multiLevelType w:val="hybridMultilevel"/>
    <w:tmpl w:val="A1FCADF0"/>
    <w:lvl w:ilvl="0" w:tplc="CD664D5E">
      <w:start w:val="1"/>
      <w:numFmt w:val="decimal"/>
      <w:lvlText w:val="%1."/>
      <w:lvlJc w:val="right"/>
      <w:pPr>
        <w:ind w:left="10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4B3594"/>
    <w:multiLevelType w:val="hybridMultilevel"/>
    <w:tmpl w:val="24A2B290"/>
    <w:lvl w:ilvl="0" w:tplc="145C4A7E">
      <w:start w:val="4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CBD2D70"/>
    <w:multiLevelType w:val="hybridMultilevel"/>
    <w:tmpl w:val="8B20C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30C35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022DF8"/>
    <w:multiLevelType w:val="hybridMultilevel"/>
    <w:tmpl w:val="97F04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3AF05C6"/>
    <w:multiLevelType w:val="hybridMultilevel"/>
    <w:tmpl w:val="DACA0C46"/>
    <w:lvl w:ilvl="0" w:tplc="6206FB0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081683"/>
    <w:multiLevelType w:val="hybridMultilevel"/>
    <w:tmpl w:val="F37C8A18"/>
    <w:lvl w:ilvl="0" w:tplc="4A3A19E0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10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89"/>
    <w:rsid w:val="00011C7B"/>
    <w:rsid w:val="00026110"/>
    <w:rsid w:val="00067000"/>
    <w:rsid w:val="0008018B"/>
    <w:rsid w:val="000819F0"/>
    <w:rsid w:val="00083BB1"/>
    <w:rsid w:val="000935CE"/>
    <w:rsid w:val="000B09BE"/>
    <w:rsid w:val="000B6464"/>
    <w:rsid w:val="000B6A4D"/>
    <w:rsid w:val="000E683C"/>
    <w:rsid w:val="00106B40"/>
    <w:rsid w:val="001171B5"/>
    <w:rsid w:val="001278C0"/>
    <w:rsid w:val="00145A36"/>
    <w:rsid w:val="00166DD0"/>
    <w:rsid w:val="00184D18"/>
    <w:rsid w:val="001967D2"/>
    <w:rsid w:val="00196C81"/>
    <w:rsid w:val="00196CB9"/>
    <w:rsid w:val="00196F5B"/>
    <w:rsid w:val="001A0118"/>
    <w:rsid w:val="001B0F59"/>
    <w:rsid w:val="001B483C"/>
    <w:rsid w:val="001C2BCB"/>
    <w:rsid w:val="001C7168"/>
    <w:rsid w:val="001D2C67"/>
    <w:rsid w:val="002018CB"/>
    <w:rsid w:val="00216728"/>
    <w:rsid w:val="00217A15"/>
    <w:rsid w:val="00256541"/>
    <w:rsid w:val="002732D5"/>
    <w:rsid w:val="00287E22"/>
    <w:rsid w:val="0029148A"/>
    <w:rsid w:val="00291C2D"/>
    <w:rsid w:val="00292D32"/>
    <w:rsid w:val="002D4313"/>
    <w:rsid w:val="002F52B1"/>
    <w:rsid w:val="003060A8"/>
    <w:rsid w:val="003328FC"/>
    <w:rsid w:val="00336376"/>
    <w:rsid w:val="00337078"/>
    <w:rsid w:val="00346951"/>
    <w:rsid w:val="003505B7"/>
    <w:rsid w:val="003807C1"/>
    <w:rsid w:val="0038094A"/>
    <w:rsid w:val="003B755A"/>
    <w:rsid w:val="003D5BF9"/>
    <w:rsid w:val="00400B2C"/>
    <w:rsid w:val="0041397C"/>
    <w:rsid w:val="00423C3D"/>
    <w:rsid w:val="00423CDA"/>
    <w:rsid w:val="0042549C"/>
    <w:rsid w:val="00431C81"/>
    <w:rsid w:val="00436A6D"/>
    <w:rsid w:val="00437B12"/>
    <w:rsid w:val="00450440"/>
    <w:rsid w:val="00486154"/>
    <w:rsid w:val="0048772D"/>
    <w:rsid w:val="00496795"/>
    <w:rsid w:val="004A7DDA"/>
    <w:rsid w:val="004B1E6B"/>
    <w:rsid w:val="004C5AA0"/>
    <w:rsid w:val="004C7AB3"/>
    <w:rsid w:val="004D1105"/>
    <w:rsid w:val="004F5C20"/>
    <w:rsid w:val="005035F0"/>
    <w:rsid w:val="0051385C"/>
    <w:rsid w:val="005237D5"/>
    <w:rsid w:val="00523DAB"/>
    <w:rsid w:val="005266BF"/>
    <w:rsid w:val="005C1416"/>
    <w:rsid w:val="005D36B5"/>
    <w:rsid w:val="005D4FCE"/>
    <w:rsid w:val="00606D21"/>
    <w:rsid w:val="00610B3E"/>
    <w:rsid w:val="00626570"/>
    <w:rsid w:val="00633819"/>
    <w:rsid w:val="00654EDC"/>
    <w:rsid w:val="00661ABD"/>
    <w:rsid w:val="00662569"/>
    <w:rsid w:val="00667F68"/>
    <w:rsid w:val="006A6AAA"/>
    <w:rsid w:val="006C1153"/>
    <w:rsid w:val="006C6C6C"/>
    <w:rsid w:val="006E3006"/>
    <w:rsid w:val="006F3A5F"/>
    <w:rsid w:val="007012AF"/>
    <w:rsid w:val="00707732"/>
    <w:rsid w:val="00710AB0"/>
    <w:rsid w:val="007223BD"/>
    <w:rsid w:val="00726D8B"/>
    <w:rsid w:val="0075021F"/>
    <w:rsid w:val="00751C62"/>
    <w:rsid w:val="00762E6D"/>
    <w:rsid w:val="00781B5B"/>
    <w:rsid w:val="007B1218"/>
    <w:rsid w:val="007B346D"/>
    <w:rsid w:val="007D53C8"/>
    <w:rsid w:val="00811445"/>
    <w:rsid w:val="00822871"/>
    <w:rsid w:val="0083554D"/>
    <w:rsid w:val="008408A3"/>
    <w:rsid w:val="0084275B"/>
    <w:rsid w:val="008434F9"/>
    <w:rsid w:val="00864DDE"/>
    <w:rsid w:val="00897C51"/>
    <w:rsid w:val="008A0CAF"/>
    <w:rsid w:val="008C35E8"/>
    <w:rsid w:val="00926ACF"/>
    <w:rsid w:val="00927F9A"/>
    <w:rsid w:val="0096489E"/>
    <w:rsid w:val="00966713"/>
    <w:rsid w:val="00976EF8"/>
    <w:rsid w:val="00997446"/>
    <w:rsid w:val="009A41A0"/>
    <w:rsid w:val="009A7A1B"/>
    <w:rsid w:val="009B3881"/>
    <w:rsid w:val="009E566D"/>
    <w:rsid w:val="009F6461"/>
    <w:rsid w:val="00A13894"/>
    <w:rsid w:val="00A25E9D"/>
    <w:rsid w:val="00A30417"/>
    <w:rsid w:val="00A47024"/>
    <w:rsid w:val="00A54C1C"/>
    <w:rsid w:val="00A55C6D"/>
    <w:rsid w:val="00A56606"/>
    <w:rsid w:val="00A613F1"/>
    <w:rsid w:val="00A819AD"/>
    <w:rsid w:val="00A82280"/>
    <w:rsid w:val="00A84B5D"/>
    <w:rsid w:val="00AB408B"/>
    <w:rsid w:val="00AB736C"/>
    <w:rsid w:val="00B030AB"/>
    <w:rsid w:val="00B035D5"/>
    <w:rsid w:val="00B0389E"/>
    <w:rsid w:val="00B12136"/>
    <w:rsid w:val="00B13EDB"/>
    <w:rsid w:val="00B220C9"/>
    <w:rsid w:val="00B372F7"/>
    <w:rsid w:val="00B459A3"/>
    <w:rsid w:val="00B74D2D"/>
    <w:rsid w:val="00B9179C"/>
    <w:rsid w:val="00B94CF5"/>
    <w:rsid w:val="00BB0C44"/>
    <w:rsid w:val="00BE7F9F"/>
    <w:rsid w:val="00C00FA7"/>
    <w:rsid w:val="00C0253F"/>
    <w:rsid w:val="00C16B91"/>
    <w:rsid w:val="00C20E5C"/>
    <w:rsid w:val="00C60412"/>
    <w:rsid w:val="00C60C4F"/>
    <w:rsid w:val="00C73812"/>
    <w:rsid w:val="00C75E22"/>
    <w:rsid w:val="00C93AB3"/>
    <w:rsid w:val="00CA268A"/>
    <w:rsid w:val="00CB56AF"/>
    <w:rsid w:val="00CC1F88"/>
    <w:rsid w:val="00CC3B6C"/>
    <w:rsid w:val="00CC6FE2"/>
    <w:rsid w:val="00CE28C1"/>
    <w:rsid w:val="00D07A55"/>
    <w:rsid w:val="00D154B0"/>
    <w:rsid w:val="00D16537"/>
    <w:rsid w:val="00D37FD9"/>
    <w:rsid w:val="00D4278F"/>
    <w:rsid w:val="00D43B12"/>
    <w:rsid w:val="00D46144"/>
    <w:rsid w:val="00D52FE3"/>
    <w:rsid w:val="00D53802"/>
    <w:rsid w:val="00D60EEA"/>
    <w:rsid w:val="00D61B13"/>
    <w:rsid w:val="00D67E23"/>
    <w:rsid w:val="00D77017"/>
    <w:rsid w:val="00DD5369"/>
    <w:rsid w:val="00DF5E89"/>
    <w:rsid w:val="00E24B41"/>
    <w:rsid w:val="00E32427"/>
    <w:rsid w:val="00E33794"/>
    <w:rsid w:val="00E422E7"/>
    <w:rsid w:val="00E81A54"/>
    <w:rsid w:val="00E82854"/>
    <w:rsid w:val="00EC5CE2"/>
    <w:rsid w:val="00ED3F0D"/>
    <w:rsid w:val="00EE0E03"/>
    <w:rsid w:val="00F00460"/>
    <w:rsid w:val="00F0328E"/>
    <w:rsid w:val="00F0687C"/>
    <w:rsid w:val="00F15836"/>
    <w:rsid w:val="00F52E06"/>
    <w:rsid w:val="00F55BE9"/>
    <w:rsid w:val="00F60994"/>
    <w:rsid w:val="00F75F42"/>
    <w:rsid w:val="00F869DB"/>
    <w:rsid w:val="00F938A5"/>
    <w:rsid w:val="00F971F8"/>
    <w:rsid w:val="00FB685A"/>
    <w:rsid w:val="00FC075B"/>
    <w:rsid w:val="00FC0C4E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97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24B41"/>
    <w:pPr>
      <w:keepNext/>
      <w:keepLines/>
      <w:spacing w:before="480" w:after="0" w:line="240" w:lineRule="auto"/>
      <w:jc w:val="center"/>
      <w:outlineLvl w:val="0"/>
    </w:pPr>
    <w:rPr>
      <w:rFonts w:ascii="Cambria" w:hAnsi="Cambria"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48772D"/>
    <w:pPr>
      <w:keepNext/>
      <w:keepLines/>
      <w:numPr>
        <w:ilvl w:val="1"/>
        <w:numId w:val="8"/>
      </w:numPr>
      <w:spacing w:before="240" w:after="120"/>
      <w:jc w:val="both"/>
      <w:outlineLvl w:val="1"/>
    </w:pPr>
    <w:rPr>
      <w:rFonts w:ascii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9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aliases w:val="Заголовок 1+"/>
    <w:basedOn w:val="31"/>
    <w:next w:val="11"/>
    <w:link w:val="40"/>
    <w:qFormat/>
    <w:rsid w:val="00E24B41"/>
    <w:pPr>
      <w:spacing w:after="0" w:line="360" w:lineRule="auto"/>
      <w:ind w:firstLine="709"/>
      <w:jc w:val="both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B41"/>
    <w:rPr>
      <w:rFonts w:ascii="Cambria" w:eastAsia="Times New Roman" w:hAnsi="Cambria" w:cs="Times New Roman"/>
      <w:bCs/>
      <w:sz w:val="28"/>
      <w:szCs w:val="28"/>
    </w:rPr>
  </w:style>
  <w:style w:type="character" w:customStyle="1" w:styleId="40">
    <w:name w:val="Заголовок 4 Знак"/>
    <w:aliases w:val="Заголовок 1+ Знак"/>
    <w:basedOn w:val="a0"/>
    <w:link w:val="4"/>
    <w:rsid w:val="00E24B41"/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Body Text 2"/>
    <w:basedOn w:val="a"/>
    <w:link w:val="22"/>
    <w:uiPriority w:val="99"/>
    <w:rsid w:val="00E24B41"/>
    <w:pPr>
      <w:spacing w:after="0" w:line="240" w:lineRule="auto"/>
    </w:pPr>
    <w:rPr>
      <w:rFonts w:ascii="Times New Roman" w:hAnsi="Times New Roman"/>
      <w:b/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E24B41"/>
    <w:pPr>
      <w:tabs>
        <w:tab w:val="left" w:pos="1701"/>
      </w:tabs>
      <w:spacing w:after="0" w:line="240" w:lineRule="auto"/>
      <w:ind w:right="-760"/>
    </w:pPr>
    <w:rPr>
      <w:rFonts w:ascii="Times New Roman" w:hAnsi="Times New Roman"/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31">
    <w:name w:val="Body Text 3"/>
    <w:basedOn w:val="a"/>
    <w:link w:val="32"/>
    <w:rsid w:val="00E24B41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24B41"/>
    <w:rPr>
      <w:rFonts w:ascii="Times New Roman" w:eastAsia="Times New Roman" w:hAnsi="Times New Roman" w:cs="Times New Roman"/>
      <w:sz w:val="16"/>
      <w:szCs w:val="16"/>
    </w:rPr>
  </w:style>
  <w:style w:type="paragraph" w:styleId="a5">
    <w:name w:val="Body Text Indent"/>
    <w:basedOn w:val="a"/>
    <w:link w:val="a6"/>
    <w:rsid w:val="00E24B41"/>
    <w:pPr>
      <w:spacing w:after="0" w:line="240" w:lineRule="auto"/>
      <w:ind w:firstLine="851"/>
    </w:pPr>
    <w:rPr>
      <w:rFonts w:ascii="Times New Roman" w:hAnsi="Times New Roman"/>
      <w:b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11">
    <w:name w:val="toc 1"/>
    <w:basedOn w:val="a"/>
    <w:next w:val="a"/>
    <w:autoRedefine/>
    <w:uiPriority w:val="39"/>
    <w:rsid w:val="000E683C"/>
    <w:pPr>
      <w:tabs>
        <w:tab w:val="right" w:leader="dot" w:pos="9678"/>
      </w:tabs>
      <w:spacing w:after="0" w:line="360" w:lineRule="auto"/>
      <w:ind w:firstLine="993"/>
      <w:jc w:val="both"/>
    </w:pPr>
    <w:rPr>
      <w:rFonts w:ascii="Times New Roman" w:eastAsia="PMingLiU" w:hAnsi="Times New Roman"/>
      <w:bCs/>
      <w:sz w:val="28"/>
      <w:szCs w:val="28"/>
    </w:rPr>
  </w:style>
  <w:style w:type="paragraph" w:styleId="a7">
    <w:name w:val="Title"/>
    <w:basedOn w:val="a"/>
    <w:link w:val="a8"/>
    <w:qFormat/>
    <w:rsid w:val="00E24B41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8">
    <w:name w:val="Название Знак"/>
    <w:basedOn w:val="a0"/>
    <w:link w:val="a7"/>
    <w:rsid w:val="00E24B4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24B41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287E22"/>
    <w:pPr>
      <w:tabs>
        <w:tab w:val="right" w:leader="dot" w:pos="9678"/>
      </w:tabs>
      <w:spacing w:after="0" w:line="240" w:lineRule="auto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4B41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9B3881"/>
    <w:rPr>
      <w:color w:val="808080"/>
    </w:rPr>
  </w:style>
  <w:style w:type="paragraph" w:styleId="ad">
    <w:name w:val="Normal (Web)"/>
    <w:basedOn w:val="a"/>
    <w:uiPriority w:val="99"/>
    <w:semiHidden/>
    <w:unhideWhenUsed/>
    <w:rsid w:val="009B38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8772D"/>
    <w:rPr>
      <w:rFonts w:ascii="Times New Roman" w:eastAsia="Times New Roman" w:hAnsi="Times New Roman" w:cs="Times New Roman"/>
      <w:b/>
      <w:bCs/>
      <w:sz w:val="28"/>
      <w:szCs w:val="26"/>
    </w:rPr>
  </w:style>
  <w:style w:type="paragraph" w:customStyle="1" w:styleId="S-">
    <w:name w:val="S-ЗАГОЛОВОК ПО ЦЕНТРУ"/>
    <w:basedOn w:val="a"/>
    <w:link w:val="S-0"/>
    <w:qFormat/>
    <w:rsid w:val="00287E22"/>
    <w:pPr>
      <w:jc w:val="center"/>
    </w:pPr>
    <w:rPr>
      <w:rFonts w:ascii="Times New Roman" w:hAnsi="Times New Roman"/>
      <w:sz w:val="28"/>
      <w:szCs w:val="28"/>
    </w:rPr>
  </w:style>
  <w:style w:type="paragraph" w:customStyle="1" w:styleId="p">
    <w:name w:val="p"/>
    <w:basedOn w:val="a"/>
    <w:rsid w:val="00011C7B"/>
    <w:pPr>
      <w:spacing w:before="48" w:after="48" w:line="240" w:lineRule="auto"/>
      <w:ind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S-0">
    <w:name w:val="S-ЗАГОЛОВОК ПО ЦЕНТРУ Знак"/>
    <w:basedOn w:val="a0"/>
    <w:link w:val="S-"/>
    <w:rsid w:val="00287E2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35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54D"/>
    <w:rPr>
      <w:rFonts w:ascii="Courier New" w:eastAsia="Times New Roman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08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819F0"/>
  </w:style>
  <w:style w:type="paragraph" w:styleId="af0">
    <w:name w:val="footer"/>
    <w:basedOn w:val="a"/>
    <w:link w:val="af1"/>
    <w:uiPriority w:val="99"/>
    <w:unhideWhenUsed/>
    <w:rsid w:val="0008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819F0"/>
  </w:style>
  <w:style w:type="table" w:styleId="af2">
    <w:name w:val="Table Grid"/>
    <w:basedOn w:val="a1"/>
    <w:uiPriority w:val="39"/>
    <w:rsid w:val="007B3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caption"/>
    <w:basedOn w:val="a"/>
    <w:next w:val="a"/>
    <w:uiPriority w:val="35"/>
    <w:qFormat/>
    <w:rsid w:val="00811445"/>
    <w:pPr>
      <w:spacing w:line="240" w:lineRule="auto"/>
    </w:pPr>
    <w:rPr>
      <w:b/>
      <w:bCs/>
      <w:color w:val="4F81BD"/>
      <w:sz w:val="18"/>
      <w:szCs w:val="18"/>
    </w:rPr>
  </w:style>
  <w:style w:type="paragraph" w:styleId="af4">
    <w:name w:val="table of figures"/>
    <w:basedOn w:val="a"/>
    <w:next w:val="a"/>
    <w:uiPriority w:val="99"/>
    <w:semiHidden/>
    <w:unhideWhenUsed/>
    <w:rsid w:val="003328FC"/>
    <w:pPr>
      <w:spacing w:after="0"/>
      <w:jc w:val="center"/>
    </w:pPr>
    <w:rPr>
      <w:rFonts w:ascii="Times New Roman" w:hAnsi="Times New Roman"/>
      <w:sz w:val="24"/>
    </w:rPr>
  </w:style>
  <w:style w:type="character" w:styleId="af5">
    <w:name w:val="Hyperlink"/>
    <w:basedOn w:val="a0"/>
    <w:uiPriority w:val="99"/>
    <w:semiHidden/>
    <w:unhideWhenUsed/>
    <w:rsid w:val="002018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B09BE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table" w:customStyle="1" w:styleId="12">
    <w:name w:val="Сетка таблицы1"/>
    <w:basedOn w:val="a1"/>
    <w:next w:val="af2"/>
    <w:uiPriority w:val="39"/>
    <w:rsid w:val="002D4313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2"/>
    <w:uiPriority w:val="39"/>
    <w:rsid w:val="0025654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Сетка таблицы3"/>
    <w:basedOn w:val="a1"/>
    <w:next w:val="af2"/>
    <w:uiPriority w:val="39"/>
    <w:rsid w:val="00FB685A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97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24B41"/>
    <w:pPr>
      <w:keepNext/>
      <w:keepLines/>
      <w:spacing w:before="480" w:after="0" w:line="240" w:lineRule="auto"/>
      <w:jc w:val="center"/>
      <w:outlineLvl w:val="0"/>
    </w:pPr>
    <w:rPr>
      <w:rFonts w:ascii="Cambria" w:hAnsi="Cambria"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48772D"/>
    <w:pPr>
      <w:keepNext/>
      <w:keepLines/>
      <w:numPr>
        <w:ilvl w:val="1"/>
        <w:numId w:val="8"/>
      </w:numPr>
      <w:spacing w:before="240" w:after="120"/>
      <w:jc w:val="both"/>
      <w:outlineLvl w:val="1"/>
    </w:pPr>
    <w:rPr>
      <w:rFonts w:ascii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9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aliases w:val="Заголовок 1+"/>
    <w:basedOn w:val="31"/>
    <w:next w:val="11"/>
    <w:link w:val="40"/>
    <w:qFormat/>
    <w:rsid w:val="00E24B41"/>
    <w:pPr>
      <w:spacing w:after="0" w:line="360" w:lineRule="auto"/>
      <w:ind w:firstLine="709"/>
      <w:jc w:val="both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B41"/>
    <w:rPr>
      <w:rFonts w:ascii="Cambria" w:eastAsia="Times New Roman" w:hAnsi="Cambria" w:cs="Times New Roman"/>
      <w:bCs/>
      <w:sz w:val="28"/>
      <w:szCs w:val="28"/>
    </w:rPr>
  </w:style>
  <w:style w:type="character" w:customStyle="1" w:styleId="40">
    <w:name w:val="Заголовок 4 Знак"/>
    <w:aliases w:val="Заголовок 1+ Знак"/>
    <w:basedOn w:val="a0"/>
    <w:link w:val="4"/>
    <w:rsid w:val="00E24B41"/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Body Text 2"/>
    <w:basedOn w:val="a"/>
    <w:link w:val="22"/>
    <w:uiPriority w:val="99"/>
    <w:rsid w:val="00E24B41"/>
    <w:pPr>
      <w:spacing w:after="0" w:line="240" w:lineRule="auto"/>
    </w:pPr>
    <w:rPr>
      <w:rFonts w:ascii="Times New Roman" w:hAnsi="Times New Roman"/>
      <w:b/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E24B41"/>
    <w:pPr>
      <w:tabs>
        <w:tab w:val="left" w:pos="1701"/>
      </w:tabs>
      <w:spacing w:after="0" w:line="240" w:lineRule="auto"/>
      <w:ind w:right="-760"/>
    </w:pPr>
    <w:rPr>
      <w:rFonts w:ascii="Times New Roman" w:hAnsi="Times New Roman"/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31">
    <w:name w:val="Body Text 3"/>
    <w:basedOn w:val="a"/>
    <w:link w:val="32"/>
    <w:rsid w:val="00E24B41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24B41"/>
    <w:rPr>
      <w:rFonts w:ascii="Times New Roman" w:eastAsia="Times New Roman" w:hAnsi="Times New Roman" w:cs="Times New Roman"/>
      <w:sz w:val="16"/>
      <w:szCs w:val="16"/>
    </w:rPr>
  </w:style>
  <w:style w:type="paragraph" w:styleId="a5">
    <w:name w:val="Body Text Indent"/>
    <w:basedOn w:val="a"/>
    <w:link w:val="a6"/>
    <w:rsid w:val="00E24B41"/>
    <w:pPr>
      <w:spacing w:after="0" w:line="240" w:lineRule="auto"/>
      <w:ind w:firstLine="851"/>
    </w:pPr>
    <w:rPr>
      <w:rFonts w:ascii="Times New Roman" w:hAnsi="Times New Roman"/>
      <w:b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11">
    <w:name w:val="toc 1"/>
    <w:basedOn w:val="a"/>
    <w:next w:val="a"/>
    <w:autoRedefine/>
    <w:uiPriority w:val="39"/>
    <w:rsid w:val="000E683C"/>
    <w:pPr>
      <w:tabs>
        <w:tab w:val="right" w:leader="dot" w:pos="9678"/>
      </w:tabs>
      <w:spacing w:after="0" w:line="360" w:lineRule="auto"/>
      <w:ind w:firstLine="993"/>
      <w:jc w:val="both"/>
    </w:pPr>
    <w:rPr>
      <w:rFonts w:ascii="Times New Roman" w:eastAsia="PMingLiU" w:hAnsi="Times New Roman"/>
      <w:bCs/>
      <w:sz w:val="28"/>
      <w:szCs w:val="28"/>
    </w:rPr>
  </w:style>
  <w:style w:type="paragraph" w:styleId="a7">
    <w:name w:val="Title"/>
    <w:basedOn w:val="a"/>
    <w:link w:val="a8"/>
    <w:qFormat/>
    <w:rsid w:val="00E24B41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8">
    <w:name w:val="Название Знак"/>
    <w:basedOn w:val="a0"/>
    <w:link w:val="a7"/>
    <w:rsid w:val="00E24B4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24B41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287E22"/>
    <w:pPr>
      <w:tabs>
        <w:tab w:val="right" w:leader="dot" w:pos="9678"/>
      </w:tabs>
      <w:spacing w:after="0" w:line="240" w:lineRule="auto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4B41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9B3881"/>
    <w:rPr>
      <w:color w:val="808080"/>
    </w:rPr>
  </w:style>
  <w:style w:type="paragraph" w:styleId="ad">
    <w:name w:val="Normal (Web)"/>
    <w:basedOn w:val="a"/>
    <w:uiPriority w:val="99"/>
    <w:semiHidden/>
    <w:unhideWhenUsed/>
    <w:rsid w:val="009B38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8772D"/>
    <w:rPr>
      <w:rFonts w:ascii="Times New Roman" w:eastAsia="Times New Roman" w:hAnsi="Times New Roman" w:cs="Times New Roman"/>
      <w:b/>
      <w:bCs/>
      <w:sz w:val="28"/>
      <w:szCs w:val="26"/>
    </w:rPr>
  </w:style>
  <w:style w:type="paragraph" w:customStyle="1" w:styleId="S-">
    <w:name w:val="S-ЗАГОЛОВОК ПО ЦЕНТРУ"/>
    <w:basedOn w:val="a"/>
    <w:link w:val="S-0"/>
    <w:qFormat/>
    <w:rsid w:val="00287E22"/>
    <w:pPr>
      <w:jc w:val="center"/>
    </w:pPr>
    <w:rPr>
      <w:rFonts w:ascii="Times New Roman" w:hAnsi="Times New Roman"/>
      <w:sz w:val="28"/>
      <w:szCs w:val="28"/>
    </w:rPr>
  </w:style>
  <w:style w:type="paragraph" w:customStyle="1" w:styleId="p">
    <w:name w:val="p"/>
    <w:basedOn w:val="a"/>
    <w:rsid w:val="00011C7B"/>
    <w:pPr>
      <w:spacing w:before="48" w:after="48" w:line="240" w:lineRule="auto"/>
      <w:ind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S-0">
    <w:name w:val="S-ЗАГОЛОВОК ПО ЦЕНТРУ Знак"/>
    <w:basedOn w:val="a0"/>
    <w:link w:val="S-"/>
    <w:rsid w:val="00287E2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35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54D"/>
    <w:rPr>
      <w:rFonts w:ascii="Courier New" w:eastAsia="Times New Roman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08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819F0"/>
  </w:style>
  <w:style w:type="paragraph" w:styleId="af0">
    <w:name w:val="footer"/>
    <w:basedOn w:val="a"/>
    <w:link w:val="af1"/>
    <w:uiPriority w:val="99"/>
    <w:unhideWhenUsed/>
    <w:rsid w:val="0008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819F0"/>
  </w:style>
  <w:style w:type="table" w:styleId="af2">
    <w:name w:val="Table Grid"/>
    <w:basedOn w:val="a1"/>
    <w:uiPriority w:val="39"/>
    <w:rsid w:val="007B3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caption"/>
    <w:basedOn w:val="a"/>
    <w:next w:val="a"/>
    <w:uiPriority w:val="35"/>
    <w:qFormat/>
    <w:rsid w:val="00811445"/>
    <w:pPr>
      <w:spacing w:line="240" w:lineRule="auto"/>
    </w:pPr>
    <w:rPr>
      <w:b/>
      <w:bCs/>
      <w:color w:val="4F81BD"/>
      <w:sz w:val="18"/>
      <w:szCs w:val="18"/>
    </w:rPr>
  </w:style>
  <w:style w:type="paragraph" w:styleId="af4">
    <w:name w:val="table of figures"/>
    <w:basedOn w:val="a"/>
    <w:next w:val="a"/>
    <w:uiPriority w:val="99"/>
    <w:semiHidden/>
    <w:unhideWhenUsed/>
    <w:rsid w:val="003328FC"/>
    <w:pPr>
      <w:spacing w:after="0"/>
      <w:jc w:val="center"/>
    </w:pPr>
    <w:rPr>
      <w:rFonts w:ascii="Times New Roman" w:hAnsi="Times New Roman"/>
      <w:sz w:val="24"/>
    </w:rPr>
  </w:style>
  <w:style w:type="character" w:styleId="af5">
    <w:name w:val="Hyperlink"/>
    <w:basedOn w:val="a0"/>
    <w:uiPriority w:val="99"/>
    <w:semiHidden/>
    <w:unhideWhenUsed/>
    <w:rsid w:val="002018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B09BE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table" w:customStyle="1" w:styleId="12">
    <w:name w:val="Сетка таблицы1"/>
    <w:basedOn w:val="a1"/>
    <w:next w:val="af2"/>
    <w:uiPriority w:val="39"/>
    <w:rsid w:val="002D4313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2"/>
    <w:uiPriority w:val="39"/>
    <w:rsid w:val="0025654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Сетка таблицы3"/>
    <w:basedOn w:val="a1"/>
    <w:next w:val="af2"/>
    <w:uiPriority w:val="39"/>
    <w:rsid w:val="00FB685A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554">
              <w:marLeft w:val="65"/>
              <w:marRight w:val="65"/>
              <w:marTop w:val="65"/>
              <w:marBottom w:val="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\Application%20Data\Microsoft\&#1064;&#1072;&#1073;&#1083;&#1086;&#1085;&#1099;\&#1096;&#1072;&#1073;&#1083;&#1086;&#1085;%20&#1053;&#1048;&#1056;%20&#1043;&#1054;&#1057;&#1058;+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НИР ГОСТ+.dotx</Template>
  <TotalTime>396</TotalTime>
  <Pages>22</Pages>
  <Words>4838</Words>
  <Characters>27580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PorotikovAV</cp:lastModifiedBy>
  <cp:revision>33</cp:revision>
  <cp:lastPrinted>2021-03-11T04:39:00Z</cp:lastPrinted>
  <dcterms:created xsi:type="dcterms:W3CDTF">2021-02-08T04:02:00Z</dcterms:created>
  <dcterms:modified xsi:type="dcterms:W3CDTF">2021-03-25T04:22:00Z</dcterms:modified>
</cp:coreProperties>
</file>