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73E1" w14:textId="77777777" w:rsidR="00684496" w:rsidRDefault="00684496" w:rsidP="00A90F21">
      <w:pPr>
        <w:pStyle w:val="ae"/>
        <w:tabs>
          <w:tab w:val="clear" w:pos="4677"/>
        </w:tabs>
        <w:ind w:firstLine="0"/>
        <w:rPr>
          <w:rFonts w:eastAsia="Times New Roman"/>
          <w:szCs w:val="28"/>
        </w:rPr>
      </w:pPr>
      <w:r w:rsidRPr="00D67488">
        <w:rPr>
          <w:rFonts w:eastAsia="Times New Roman"/>
          <w:szCs w:val="28"/>
        </w:rPr>
        <w:t>УДК 621.311</w:t>
      </w:r>
      <w:r>
        <w:rPr>
          <w:rFonts w:eastAsia="Times New Roman"/>
          <w:szCs w:val="28"/>
        </w:rPr>
        <w:tab/>
      </w:r>
      <w:r w:rsidRPr="00EE225C">
        <w:rPr>
          <w:rFonts w:eastAsia="Times New Roman"/>
          <w:szCs w:val="28"/>
        </w:rPr>
        <w:t>На правах рукописи</w:t>
      </w:r>
    </w:p>
    <w:p w14:paraId="1BEC0A3F" w14:textId="5EF182C0" w:rsidR="00A90F21" w:rsidRPr="00F40430" w:rsidRDefault="00A90F21" w:rsidP="00A90F21">
      <w:pPr>
        <w:pStyle w:val="ae"/>
        <w:tabs>
          <w:tab w:val="clear" w:pos="4677"/>
          <w:tab w:val="clear" w:pos="9355"/>
        </w:tabs>
        <w:spacing w:after="2000"/>
        <w:ind w:right="423" w:firstLine="0"/>
        <w:jc w:val="right"/>
      </w:pPr>
      <w:r w:rsidRPr="00ED3F39">
        <w:rPr>
          <w:rFonts w:eastAsia="Times New Roman"/>
          <w:noProof/>
          <w:szCs w:val="28"/>
        </w:rPr>
        <w:drawing>
          <wp:inline distT="0" distB="0" distL="0" distR="0" wp14:anchorId="7231F8FB" wp14:editId="0229B158">
            <wp:extent cx="1148715" cy="936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715" cy="936625"/>
                    </a:xfrm>
                    <a:prstGeom prst="rect">
                      <a:avLst/>
                    </a:prstGeom>
                  </pic:spPr>
                </pic:pic>
              </a:graphicData>
            </a:graphic>
          </wp:inline>
        </w:drawing>
      </w:r>
    </w:p>
    <w:p w14:paraId="7EF05A2C" w14:textId="28C3940F" w:rsidR="00F40430" w:rsidRDefault="00F40430" w:rsidP="00290A02">
      <w:pPr>
        <w:ind w:firstLine="0"/>
        <w:jc w:val="center"/>
        <w:rPr>
          <w:rFonts w:eastAsia="Times New Roman"/>
          <w:b/>
          <w:szCs w:val="28"/>
        </w:rPr>
      </w:pPr>
      <w:r w:rsidRPr="00D67488">
        <w:rPr>
          <w:rFonts w:eastAsia="Times New Roman"/>
          <w:b/>
          <w:szCs w:val="28"/>
        </w:rPr>
        <w:t>КАРМАНОВ АРТЁМ АЛЕКСАНДРОВИЧ</w:t>
      </w:r>
    </w:p>
    <w:p w14:paraId="65C04803" w14:textId="668BDC83" w:rsidR="00F40430" w:rsidRDefault="00F40430" w:rsidP="00290A02">
      <w:pPr>
        <w:spacing w:before="560" w:after="560"/>
        <w:ind w:firstLine="0"/>
        <w:jc w:val="center"/>
        <w:rPr>
          <w:rFonts w:eastAsia="Times New Roman"/>
          <w:b/>
          <w:szCs w:val="28"/>
        </w:rPr>
      </w:pPr>
      <w:r w:rsidRPr="00D67488">
        <w:rPr>
          <w:rFonts w:eastAsia="Times New Roman"/>
          <w:b/>
          <w:szCs w:val="28"/>
        </w:rPr>
        <w:t xml:space="preserve">Разработка цифровых средств радиотелеметрии для </w:t>
      </w:r>
      <w:r w:rsidR="00CE272A">
        <w:rPr>
          <w:rFonts w:eastAsia="Times New Roman"/>
          <w:b/>
          <w:szCs w:val="28"/>
          <w:lang w:val="en-US"/>
        </w:rPr>
        <w:t>Io</w:t>
      </w:r>
      <w:r w:rsidR="00655646">
        <w:rPr>
          <w:rFonts w:eastAsia="Times New Roman"/>
          <w:b/>
          <w:szCs w:val="28"/>
          <w:lang w:val="en-US"/>
        </w:rPr>
        <w:t>T</w:t>
      </w:r>
      <w:r w:rsidRPr="00D67488">
        <w:rPr>
          <w:rFonts w:eastAsia="Times New Roman"/>
          <w:b/>
          <w:szCs w:val="28"/>
        </w:rPr>
        <w:t xml:space="preserve"> устройств</w:t>
      </w:r>
    </w:p>
    <w:p w14:paraId="1C978903" w14:textId="77777777" w:rsidR="00F40430" w:rsidRDefault="00F40430" w:rsidP="00290A02">
      <w:pPr>
        <w:ind w:firstLine="0"/>
        <w:jc w:val="center"/>
        <w:rPr>
          <w:rFonts w:eastAsia="Times New Roman"/>
          <w:szCs w:val="28"/>
        </w:rPr>
      </w:pPr>
      <w:r w:rsidRPr="00D67488">
        <w:rPr>
          <w:rFonts w:eastAsia="Times New Roman"/>
          <w:szCs w:val="28"/>
        </w:rPr>
        <w:t>7М07110 «Робототехнические, интеллектуальные системы и приборостроение»</w:t>
      </w:r>
    </w:p>
    <w:p w14:paraId="7C6FFD78" w14:textId="322E7FC0" w:rsidR="00F40430" w:rsidRDefault="00684496" w:rsidP="00290A02">
      <w:pPr>
        <w:spacing w:before="280" w:after="280"/>
        <w:ind w:firstLine="0"/>
        <w:jc w:val="center"/>
        <w:rPr>
          <w:rFonts w:eastAsia="Times New Roman"/>
          <w:szCs w:val="28"/>
        </w:rPr>
      </w:pPr>
      <w:r>
        <w:rPr>
          <w:rFonts w:eastAsia="Times New Roman"/>
          <w:szCs w:val="28"/>
        </w:rPr>
        <w:t>Магистерский п</w:t>
      </w:r>
      <w:r w:rsidR="00F40430" w:rsidRPr="00D67488">
        <w:rPr>
          <w:rFonts w:eastAsia="Times New Roman"/>
          <w:szCs w:val="28"/>
        </w:rPr>
        <w:t>роект</w:t>
      </w:r>
      <w:r w:rsidR="00F40430" w:rsidRPr="00EE225C">
        <w:rPr>
          <w:rFonts w:eastAsia="Times New Roman"/>
          <w:szCs w:val="28"/>
        </w:rPr>
        <w:t xml:space="preserve"> на соискание академической степени</w:t>
      </w:r>
      <w:r w:rsidR="00F40430" w:rsidRPr="00D67488">
        <w:rPr>
          <w:rFonts w:eastAsia="Times New Roman"/>
          <w:szCs w:val="28"/>
        </w:rPr>
        <w:br/>
      </w:r>
      <w:r w:rsidR="00F40430" w:rsidRPr="00EE225C">
        <w:rPr>
          <w:rFonts w:eastAsia="Times New Roman"/>
          <w:szCs w:val="28"/>
        </w:rPr>
        <w:t>магистра техники и технологий</w:t>
      </w:r>
    </w:p>
    <w:p w14:paraId="363CCF17" w14:textId="76FC891A" w:rsidR="00F40430" w:rsidRDefault="00F40430" w:rsidP="00A02DD8">
      <w:pPr>
        <w:spacing w:before="1800"/>
        <w:ind w:firstLine="0"/>
        <w:jc w:val="right"/>
        <w:rPr>
          <w:rFonts w:eastAsia="Times New Roman"/>
          <w:szCs w:val="28"/>
        </w:rPr>
      </w:pPr>
      <w:r w:rsidRPr="00EE225C">
        <w:rPr>
          <w:rFonts w:eastAsia="Times New Roman"/>
          <w:szCs w:val="28"/>
        </w:rPr>
        <w:t>Научный руководитель</w:t>
      </w:r>
      <w:r w:rsidRPr="00D67488">
        <w:rPr>
          <w:rFonts w:eastAsia="Times New Roman"/>
          <w:szCs w:val="28"/>
        </w:rPr>
        <w:br/>
      </w:r>
      <w:r w:rsidR="00173C1C">
        <w:rPr>
          <w:rFonts w:eastAsia="Times New Roman"/>
          <w:szCs w:val="28"/>
        </w:rPr>
        <w:t>к</w:t>
      </w:r>
      <w:r w:rsidRPr="00D67488">
        <w:rPr>
          <w:rFonts w:eastAsia="Times New Roman"/>
          <w:szCs w:val="28"/>
        </w:rPr>
        <w:t xml:space="preserve">андидат технических наук, профессор </w:t>
      </w:r>
      <w:r w:rsidR="00684496">
        <w:rPr>
          <w:rFonts w:eastAsia="Times New Roman"/>
          <w:szCs w:val="28"/>
        </w:rPr>
        <w:br/>
      </w:r>
      <w:r w:rsidRPr="00D67488">
        <w:rPr>
          <w:rFonts w:eastAsia="Times New Roman"/>
          <w:szCs w:val="28"/>
        </w:rPr>
        <w:t xml:space="preserve">Савостин </w:t>
      </w:r>
      <w:r w:rsidR="00684496">
        <w:rPr>
          <w:rFonts w:eastAsia="Times New Roman"/>
          <w:szCs w:val="28"/>
        </w:rPr>
        <w:t>Алексей Александрович</w:t>
      </w:r>
    </w:p>
    <w:p w14:paraId="644E703C" w14:textId="77777777" w:rsidR="00EE225C" w:rsidRDefault="00EE225C" w:rsidP="00330147">
      <w:pPr>
        <w:pStyle w:val="HTML"/>
        <w:spacing w:before="0" w:after="0"/>
        <w:rPr>
          <w:rFonts w:ascii="Times New Roman" w:hAnsi="Times New Roman" w:cs="Times New Roman"/>
          <w:szCs w:val="28"/>
        </w:rPr>
      </w:pPr>
    </w:p>
    <w:p w14:paraId="1A3A0327" w14:textId="4E1059B6" w:rsidR="00F40430" w:rsidRDefault="00F40430" w:rsidP="00330147">
      <w:pPr>
        <w:pStyle w:val="HTML"/>
        <w:spacing w:before="0" w:after="0"/>
        <w:rPr>
          <w:rFonts w:ascii="Times New Roman" w:hAnsi="Times New Roman" w:cs="Times New Roman"/>
          <w:szCs w:val="28"/>
        </w:rPr>
        <w:sectPr w:rsidR="00F40430" w:rsidSect="0021093C">
          <w:footerReference w:type="default" r:id="rId9"/>
          <w:headerReference w:type="first" r:id="rId10"/>
          <w:footerReference w:type="first" r:id="rId11"/>
          <w:pgSz w:w="11906" w:h="16838" w:code="9"/>
          <w:pgMar w:top="1134" w:right="567" w:bottom="1134" w:left="1985" w:header="1134" w:footer="1134" w:gutter="0"/>
          <w:cols w:space="708"/>
          <w:vAlign w:val="center"/>
          <w:titlePg/>
          <w:docGrid w:linePitch="360"/>
        </w:sectPr>
      </w:pPr>
    </w:p>
    <w:p w14:paraId="14771808" w14:textId="10A6A8FA" w:rsidR="00434071" w:rsidRPr="004C7A61" w:rsidRDefault="00434071" w:rsidP="00290A02">
      <w:pPr>
        <w:spacing w:after="80"/>
        <w:ind w:firstLine="0"/>
        <w:jc w:val="center"/>
        <w:rPr>
          <w:b/>
          <w:bCs/>
          <w:szCs w:val="28"/>
          <w:lang w:val="en-US"/>
        </w:rPr>
      </w:pPr>
      <w:r w:rsidRPr="00434071">
        <w:rPr>
          <w:b/>
          <w:bCs/>
          <w:szCs w:val="28"/>
        </w:rPr>
        <w:lastRenderedPageBreak/>
        <w:t>СОДЕРЖАНИЕ</w:t>
      </w:r>
    </w:p>
    <w:p w14:paraId="64AD4494" w14:textId="77777777" w:rsidR="00F9133B" w:rsidRPr="005D1134" w:rsidRDefault="00F9133B" w:rsidP="003F4BAE">
      <w:pPr>
        <w:ind w:firstLine="0"/>
        <w:jc w:val="center"/>
        <w:rPr>
          <w:bCs/>
          <w:szCs w:val="28"/>
        </w:rPr>
      </w:pPr>
    </w:p>
    <w:sdt>
      <w:sdtPr>
        <w:id w:val="-100956124"/>
        <w:docPartObj>
          <w:docPartGallery w:val="Table of Contents"/>
          <w:docPartUnique/>
        </w:docPartObj>
      </w:sdtPr>
      <w:sdtEndPr>
        <w:rPr>
          <w:b/>
          <w:bCs/>
        </w:rPr>
      </w:sdtEndPr>
      <w:sdtContent>
        <w:p w14:paraId="53FC6BE2" w14:textId="4BF5EE45" w:rsidR="009C6027" w:rsidRDefault="00F9133B">
          <w:pPr>
            <w:pStyle w:val="11"/>
            <w:rPr>
              <w:rFonts w:asciiTheme="minorHAnsi" w:eastAsiaTheme="minorEastAsia" w:hAnsiTheme="minorHAnsi" w:cstheme="minorBidi"/>
              <w:noProof/>
              <w:sz w:val="22"/>
              <w:szCs w:val="22"/>
            </w:rPr>
          </w:pPr>
          <w:r w:rsidRPr="005D1134">
            <w:fldChar w:fldCharType="begin"/>
          </w:r>
          <w:r w:rsidRPr="005D1134">
            <w:instrText xml:space="preserve"> TOC \o \h \z \u </w:instrText>
          </w:r>
          <w:r w:rsidRPr="005D1134">
            <w:fldChar w:fldCharType="separate"/>
          </w:r>
          <w:hyperlink w:anchor="_Toc156721683" w:history="1">
            <w:r w:rsidR="009C6027" w:rsidRPr="00CD621E">
              <w:rPr>
                <w:rStyle w:val="af7"/>
                <w:b/>
                <w:noProof/>
              </w:rPr>
              <w:t>ВВЕДЕНИЕ</w:t>
            </w:r>
            <w:r w:rsidR="009C6027">
              <w:rPr>
                <w:noProof/>
                <w:webHidden/>
              </w:rPr>
              <w:tab/>
            </w:r>
            <w:r w:rsidR="009C6027">
              <w:rPr>
                <w:noProof/>
                <w:webHidden/>
              </w:rPr>
              <w:fldChar w:fldCharType="begin"/>
            </w:r>
            <w:r w:rsidR="009C6027">
              <w:rPr>
                <w:noProof/>
                <w:webHidden/>
              </w:rPr>
              <w:instrText xml:space="preserve"> PAGEREF _Toc156721683 \h </w:instrText>
            </w:r>
            <w:r w:rsidR="009C6027">
              <w:rPr>
                <w:noProof/>
                <w:webHidden/>
              </w:rPr>
            </w:r>
            <w:r w:rsidR="009C6027">
              <w:rPr>
                <w:noProof/>
                <w:webHidden/>
              </w:rPr>
              <w:fldChar w:fldCharType="separate"/>
            </w:r>
            <w:r w:rsidR="009C6027">
              <w:rPr>
                <w:noProof/>
                <w:webHidden/>
              </w:rPr>
              <w:t>3</w:t>
            </w:r>
            <w:r w:rsidR="009C6027">
              <w:rPr>
                <w:noProof/>
                <w:webHidden/>
              </w:rPr>
              <w:fldChar w:fldCharType="end"/>
            </w:r>
          </w:hyperlink>
        </w:p>
        <w:p w14:paraId="15C393DF" w14:textId="7231B144" w:rsidR="009C6027" w:rsidRDefault="009C6027">
          <w:pPr>
            <w:pStyle w:val="11"/>
            <w:rPr>
              <w:rFonts w:asciiTheme="minorHAnsi" w:eastAsiaTheme="minorEastAsia" w:hAnsiTheme="minorHAnsi" w:cstheme="minorBidi"/>
              <w:noProof/>
              <w:sz w:val="22"/>
              <w:szCs w:val="22"/>
            </w:rPr>
          </w:pPr>
          <w:hyperlink w:anchor="_Toc156721684" w:history="1">
            <w:r w:rsidRPr="00CD621E">
              <w:rPr>
                <w:rStyle w:val="af7"/>
                <w:noProof/>
              </w:rPr>
              <w:t xml:space="preserve">1 Обзор концепции </w:t>
            </w:r>
            <w:r w:rsidRPr="00CD621E">
              <w:rPr>
                <w:rStyle w:val="af7"/>
                <w:noProof/>
                <w:lang w:val="en-US"/>
              </w:rPr>
              <w:t>IoT</w:t>
            </w:r>
            <w:r w:rsidRPr="00CD621E">
              <w:rPr>
                <w:rStyle w:val="af7"/>
                <w:noProof/>
              </w:rPr>
              <w:t xml:space="preserve"> (интернет вещей)</w:t>
            </w:r>
            <w:r>
              <w:rPr>
                <w:noProof/>
                <w:webHidden/>
              </w:rPr>
              <w:tab/>
            </w:r>
            <w:r>
              <w:rPr>
                <w:noProof/>
                <w:webHidden/>
              </w:rPr>
              <w:fldChar w:fldCharType="begin"/>
            </w:r>
            <w:r>
              <w:rPr>
                <w:noProof/>
                <w:webHidden/>
              </w:rPr>
              <w:instrText xml:space="preserve"> PAGEREF _Toc156721684 \h </w:instrText>
            </w:r>
            <w:r>
              <w:rPr>
                <w:noProof/>
                <w:webHidden/>
              </w:rPr>
            </w:r>
            <w:r>
              <w:rPr>
                <w:noProof/>
                <w:webHidden/>
              </w:rPr>
              <w:fldChar w:fldCharType="separate"/>
            </w:r>
            <w:r>
              <w:rPr>
                <w:noProof/>
                <w:webHidden/>
              </w:rPr>
              <w:t>4</w:t>
            </w:r>
            <w:r>
              <w:rPr>
                <w:noProof/>
                <w:webHidden/>
              </w:rPr>
              <w:fldChar w:fldCharType="end"/>
            </w:r>
          </w:hyperlink>
        </w:p>
        <w:p w14:paraId="0B0C9287" w14:textId="6A872CA7" w:rsidR="009C6027" w:rsidRDefault="009C6027">
          <w:pPr>
            <w:pStyle w:val="11"/>
            <w:rPr>
              <w:rFonts w:asciiTheme="minorHAnsi" w:eastAsiaTheme="minorEastAsia" w:hAnsiTheme="minorHAnsi" w:cstheme="minorBidi"/>
              <w:noProof/>
              <w:sz w:val="22"/>
              <w:szCs w:val="22"/>
            </w:rPr>
          </w:pPr>
          <w:hyperlink w:anchor="_Toc156721685" w:history="1">
            <w:r w:rsidRPr="00CD621E">
              <w:rPr>
                <w:rStyle w:val="af7"/>
                <w:noProof/>
                <w:lang w:val="en-US"/>
              </w:rPr>
              <w:t>1.1</w:t>
            </w:r>
            <w:r w:rsidRPr="00CD621E">
              <w:rPr>
                <w:rStyle w:val="af7"/>
                <w:noProof/>
              </w:rPr>
              <w:t xml:space="preserve"> Общие сведения об </w:t>
            </w:r>
            <w:r w:rsidRPr="00CD621E">
              <w:rPr>
                <w:rStyle w:val="af7"/>
                <w:noProof/>
                <w:lang w:val="en-US"/>
              </w:rPr>
              <w:t>IoT</w:t>
            </w:r>
            <w:r>
              <w:rPr>
                <w:noProof/>
                <w:webHidden/>
              </w:rPr>
              <w:tab/>
            </w:r>
            <w:r>
              <w:rPr>
                <w:noProof/>
                <w:webHidden/>
              </w:rPr>
              <w:fldChar w:fldCharType="begin"/>
            </w:r>
            <w:r>
              <w:rPr>
                <w:noProof/>
                <w:webHidden/>
              </w:rPr>
              <w:instrText xml:space="preserve"> PAGEREF _Toc156721685 \h </w:instrText>
            </w:r>
            <w:r>
              <w:rPr>
                <w:noProof/>
                <w:webHidden/>
              </w:rPr>
            </w:r>
            <w:r>
              <w:rPr>
                <w:noProof/>
                <w:webHidden/>
              </w:rPr>
              <w:fldChar w:fldCharType="separate"/>
            </w:r>
            <w:r>
              <w:rPr>
                <w:noProof/>
                <w:webHidden/>
              </w:rPr>
              <w:t>4</w:t>
            </w:r>
            <w:r>
              <w:rPr>
                <w:noProof/>
                <w:webHidden/>
              </w:rPr>
              <w:fldChar w:fldCharType="end"/>
            </w:r>
          </w:hyperlink>
        </w:p>
        <w:p w14:paraId="7C5E0793" w14:textId="1E137AB2" w:rsidR="009C6027" w:rsidRDefault="009C6027">
          <w:pPr>
            <w:pStyle w:val="11"/>
            <w:rPr>
              <w:rFonts w:asciiTheme="minorHAnsi" w:eastAsiaTheme="minorEastAsia" w:hAnsiTheme="minorHAnsi" w:cstheme="minorBidi"/>
              <w:noProof/>
              <w:sz w:val="22"/>
              <w:szCs w:val="22"/>
            </w:rPr>
          </w:pPr>
          <w:hyperlink w:anchor="_Toc156721686" w:history="1">
            <w:r w:rsidRPr="00CD621E">
              <w:rPr>
                <w:rStyle w:val="af7"/>
                <w:noProof/>
                <w:lang w:val="en-US"/>
              </w:rPr>
              <w:t>1.2</w:t>
            </w:r>
            <w:r w:rsidRPr="00CD621E">
              <w:rPr>
                <w:rStyle w:val="af7"/>
                <w:noProof/>
              </w:rPr>
              <w:t xml:space="preserve"> Краткий обзор технологий </w:t>
            </w:r>
            <w:r w:rsidRPr="00CD621E">
              <w:rPr>
                <w:rStyle w:val="af7"/>
                <w:noProof/>
                <w:lang w:val="en-US"/>
              </w:rPr>
              <w:t>IoT</w:t>
            </w:r>
            <w:r>
              <w:rPr>
                <w:noProof/>
                <w:webHidden/>
              </w:rPr>
              <w:tab/>
            </w:r>
            <w:r>
              <w:rPr>
                <w:noProof/>
                <w:webHidden/>
              </w:rPr>
              <w:fldChar w:fldCharType="begin"/>
            </w:r>
            <w:r>
              <w:rPr>
                <w:noProof/>
                <w:webHidden/>
              </w:rPr>
              <w:instrText xml:space="preserve"> PAGEREF _Toc156721686 \h </w:instrText>
            </w:r>
            <w:r>
              <w:rPr>
                <w:noProof/>
                <w:webHidden/>
              </w:rPr>
            </w:r>
            <w:r>
              <w:rPr>
                <w:noProof/>
                <w:webHidden/>
              </w:rPr>
              <w:fldChar w:fldCharType="separate"/>
            </w:r>
            <w:r>
              <w:rPr>
                <w:noProof/>
                <w:webHidden/>
              </w:rPr>
              <w:t>5</w:t>
            </w:r>
            <w:r>
              <w:rPr>
                <w:noProof/>
                <w:webHidden/>
              </w:rPr>
              <w:fldChar w:fldCharType="end"/>
            </w:r>
          </w:hyperlink>
        </w:p>
        <w:p w14:paraId="3E559DFF" w14:textId="503FA0AE" w:rsidR="009C6027" w:rsidRDefault="009C6027">
          <w:pPr>
            <w:pStyle w:val="11"/>
            <w:rPr>
              <w:rFonts w:asciiTheme="minorHAnsi" w:eastAsiaTheme="minorEastAsia" w:hAnsiTheme="minorHAnsi" w:cstheme="minorBidi"/>
              <w:noProof/>
              <w:sz w:val="22"/>
              <w:szCs w:val="22"/>
            </w:rPr>
          </w:pPr>
          <w:hyperlink w:anchor="_Toc156721687" w:history="1">
            <w:r w:rsidRPr="00CD621E">
              <w:rPr>
                <w:rStyle w:val="af7"/>
                <w:noProof/>
              </w:rPr>
              <w:t>1.2.1 Средства идентификации</w:t>
            </w:r>
            <w:r>
              <w:rPr>
                <w:noProof/>
                <w:webHidden/>
              </w:rPr>
              <w:tab/>
            </w:r>
            <w:r>
              <w:rPr>
                <w:noProof/>
                <w:webHidden/>
              </w:rPr>
              <w:fldChar w:fldCharType="begin"/>
            </w:r>
            <w:r>
              <w:rPr>
                <w:noProof/>
                <w:webHidden/>
              </w:rPr>
              <w:instrText xml:space="preserve"> PAGEREF _Toc156721687 \h </w:instrText>
            </w:r>
            <w:r>
              <w:rPr>
                <w:noProof/>
                <w:webHidden/>
              </w:rPr>
            </w:r>
            <w:r>
              <w:rPr>
                <w:noProof/>
                <w:webHidden/>
              </w:rPr>
              <w:fldChar w:fldCharType="separate"/>
            </w:r>
            <w:r>
              <w:rPr>
                <w:noProof/>
                <w:webHidden/>
              </w:rPr>
              <w:t>5</w:t>
            </w:r>
            <w:r>
              <w:rPr>
                <w:noProof/>
                <w:webHidden/>
              </w:rPr>
              <w:fldChar w:fldCharType="end"/>
            </w:r>
          </w:hyperlink>
        </w:p>
        <w:p w14:paraId="759B0265" w14:textId="634183F4" w:rsidR="009C6027" w:rsidRDefault="009C6027">
          <w:pPr>
            <w:pStyle w:val="11"/>
            <w:rPr>
              <w:rFonts w:asciiTheme="minorHAnsi" w:eastAsiaTheme="minorEastAsia" w:hAnsiTheme="minorHAnsi" w:cstheme="minorBidi"/>
              <w:noProof/>
              <w:sz w:val="22"/>
              <w:szCs w:val="22"/>
            </w:rPr>
          </w:pPr>
          <w:hyperlink w:anchor="_Toc156721688" w:history="1">
            <w:r w:rsidRPr="00CD621E">
              <w:rPr>
                <w:rStyle w:val="af7"/>
                <w:noProof/>
              </w:rPr>
              <w:t>1.2.2</w:t>
            </w:r>
            <w:r w:rsidRPr="00CD621E">
              <w:rPr>
                <w:rStyle w:val="af7"/>
                <w:bCs/>
                <w:noProof/>
              </w:rPr>
              <w:t xml:space="preserve"> Средства </w:t>
            </w:r>
            <w:r w:rsidRPr="00CD621E">
              <w:rPr>
                <w:rStyle w:val="af7"/>
                <w:noProof/>
              </w:rPr>
              <w:t>телеметрии</w:t>
            </w:r>
            <w:r>
              <w:rPr>
                <w:noProof/>
                <w:webHidden/>
              </w:rPr>
              <w:tab/>
            </w:r>
            <w:r>
              <w:rPr>
                <w:noProof/>
                <w:webHidden/>
              </w:rPr>
              <w:fldChar w:fldCharType="begin"/>
            </w:r>
            <w:r>
              <w:rPr>
                <w:noProof/>
                <w:webHidden/>
              </w:rPr>
              <w:instrText xml:space="preserve"> PAGEREF _Toc156721688 \h </w:instrText>
            </w:r>
            <w:r>
              <w:rPr>
                <w:noProof/>
                <w:webHidden/>
              </w:rPr>
            </w:r>
            <w:r>
              <w:rPr>
                <w:noProof/>
                <w:webHidden/>
              </w:rPr>
              <w:fldChar w:fldCharType="separate"/>
            </w:r>
            <w:r>
              <w:rPr>
                <w:noProof/>
                <w:webHidden/>
              </w:rPr>
              <w:t>5</w:t>
            </w:r>
            <w:r>
              <w:rPr>
                <w:noProof/>
                <w:webHidden/>
              </w:rPr>
              <w:fldChar w:fldCharType="end"/>
            </w:r>
          </w:hyperlink>
        </w:p>
        <w:p w14:paraId="56B7D6D3" w14:textId="23EC0E91" w:rsidR="009C6027" w:rsidRDefault="009C6027">
          <w:pPr>
            <w:pStyle w:val="11"/>
            <w:rPr>
              <w:rFonts w:asciiTheme="minorHAnsi" w:eastAsiaTheme="minorEastAsia" w:hAnsiTheme="minorHAnsi" w:cstheme="minorBidi"/>
              <w:noProof/>
              <w:sz w:val="22"/>
              <w:szCs w:val="22"/>
            </w:rPr>
          </w:pPr>
          <w:hyperlink w:anchor="_Toc156721689" w:history="1">
            <w:r w:rsidRPr="00CD621E">
              <w:rPr>
                <w:rStyle w:val="af7"/>
                <w:noProof/>
              </w:rPr>
              <w:t>1.2.3 Средства обмена трафиком</w:t>
            </w:r>
            <w:r>
              <w:rPr>
                <w:noProof/>
                <w:webHidden/>
              </w:rPr>
              <w:tab/>
            </w:r>
            <w:r>
              <w:rPr>
                <w:noProof/>
                <w:webHidden/>
              </w:rPr>
              <w:fldChar w:fldCharType="begin"/>
            </w:r>
            <w:r>
              <w:rPr>
                <w:noProof/>
                <w:webHidden/>
              </w:rPr>
              <w:instrText xml:space="preserve"> PAGEREF _Toc156721689 \h </w:instrText>
            </w:r>
            <w:r>
              <w:rPr>
                <w:noProof/>
                <w:webHidden/>
              </w:rPr>
            </w:r>
            <w:r>
              <w:rPr>
                <w:noProof/>
                <w:webHidden/>
              </w:rPr>
              <w:fldChar w:fldCharType="separate"/>
            </w:r>
            <w:r>
              <w:rPr>
                <w:noProof/>
                <w:webHidden/>
              </w:rPr>
              <w:t>5</w:t>
            </w:r>
            <w:r>
              <w:rPr>
                <w:noProof/>
                <w:webHidden/>
              </w:rPr>
              <w:fldChar w:fldCharType="end"/>
            </w:r>
          </w:hyperlink>
        </w:p>
        <w:p w14:paraId="65B9397D" w14:textId="42D485D8" w:rsidR="009C6027" w:rsidRDefault="009C6027">
          <w:pPr>
            <w:pStyle w:val="11"/>
            <w:rPr>
              <w:rFonts w:asciiTheme="minorHAnsi" w:eastAsiaTheme="minorEastAsia" w:hAnsiTheme="minorHAnsi" w:cstheme="minorBidi"/>
              <w:noProof/>
              <w:sz w:val="22"/>
              <w:szCs w:val="22"/>
            </w:rPr>
          </w:pPr>
          <w:hyperlink w:anchor="_Toc156721690" w:history="1">
            <w:r w:rsidRPr="00CD621E">
              <w:rPr>
                <w:rStyle w:val="af7"/>
                <w:noProof/>
              </w:rPr>
              <w:t xml:space="preserve">1.3 Области использования </w:t>
            </w:r>
            <w:r w:rsidRPr="00CD621E">
              <w:rPr>
                <w:rStyle w:val="af7"/>
                <w:noProof/>
                <w:lang w:val="en-US"/>
              </w:rPr>
              <w:t>IoT</w:t>
            </w:r>
            <w:r>
              <w:rPr>
                <w:noProof/>
                <w:webHidden/>
              </w:rPr>
              <w:tab/>
            </w:r>
            <w:r>
              <w:rPr>
                <w:noProof/>
                <w:webHidden/>
              </w:rPr>
              <w:fldChar w:fldCharType="begin"/>
            </w:r>
            <w:r>
              <w:rPr>
                <w:noProof/>
                <w:webHidden/>
              </w:rPr>
              <w:instrText xml:space="preserve"> PAGEREF _Toc156721690 \h </w:instrText>
            </w:r>
            <w:r>
              <w:rPr>
                <w:noProof/>
                <w:webHidden/>
              </w:rPr>
            </w:r>
            <w:r>
              <w:rPr>
                <w:noProof/>
                <w:webHidden/>
              </w:rPr>
              <w:fldChar w:fldCharType="separate"/>
            </w:r>
            <w:r>
              <w:rPr>
                <w:noProof/>
                <w:webHidden/>
              </w:rPr>
              <w:t>6</w:t>
            </w:r>
            <w:r>
              <w:rPr>
                <w:noProof/>
                <w:webHidden/>
              </w:rPr>
              <w:fldChar w:fldCharType="end"/>
            </w:r>
          </w:hyperlink>
        </w:p>
        <w:p w14:paraId="0DDF4C47" w14:textId="13C5DFD8" w:rsidR="009C6027" w:rsidRDefault="009C6027">
          <w:pPr>
            <w:pStyle w:val="11"/>
            <w:rPr>
              <w:rFonts w:asciiTheme="minorHAnsi" w:eastAsiaTheme="minorEastAsia" w:hAnsiTheme="minorHAnsi" w:cstheme="minorBidi"/>
              <w:noProof/>
              <w:sz w:val="22"/>
              <w:szCs w:val="22"/>
            </w:rPr>
          </w:pPr>
          <w:hyperlink w:anchor="_Toc156721691" w:history="1">
            <w:r w:rsidRPr="00CD621E">
              <w:rPr>
                <w:rStyle w:val="af7"/>
                <w:noProof/>
              </w:rPr>
              <w:t>1.3.1 Бытовые IoT решения</w:t>
            </w:r>
            <w:r>
              <w:rPr>
                <w:noProof/>
                <w:webHidden/>
              </w:rPr>
              <w:tab/>
            </w:r>
            <w:r>
              <w:rPr>
                <w:noProof/>
                <w:webHidden/>
              </w:rPr>
              <w:fldChar w:fldCharType="begin"/>
            </w:r>
            <w:r>
              <w:rPr>
                <w:noProof/>
                <w:webHidden/>
              </w:rPr>
              <w:instrText xml:space="preserve"> PAGEREF _Toc156721691 \h </w:instrText>
            </w:r>
            <w:r>
              <w:rPr>
                <w:noProof/>
                <w:webHidden/>
              </w:rPr>
            </w:r>
            <w:r>
              <w:rPr>
                <w:noProof/>
                <w:webHidden/>
              </w:rPr>
              <w:fldChar w:fldCharType="separate"/>
            </w:r>
            <w:r>
              <w:rPr>
                <w:noProof/>
                <w:webHidden/>
              </w:rPr>
              <w:t>6</w:t>
            </w:r>
            <w:r>
              <w:rPr>
                <w:noProof/>
                <w:webHidden/>
              </w:rPr>
              <w:fldChar w:fldCharType="end"/>
            </w:r>
          </w:hyperlink>
        </w:p>
        <w:p w14:paraId="4A7DE76E" w14:textId="102C9DA4" w:rsidR="009C6027" w:rsidRDefault="009C6027">
          <w:pPr>
            <w:pStyle w:val="11"/>
            <w:rPr>
              <w:rFonts w:asciiTheme="minorHAnsi" w:eastAsiaTheme="minorEastAsia" w:hAnsiTheme="minorHAnsi" w:cstheme="minorBidi"/>
              <w:noProof/>
              <w:sz w:val="22"/>
              <w:szCs w:val="22"/>
            </w:rPr>
          </w:pPr>
          <w:hyperlink w:anchor="_Toc156721692" w:history="1">
            <w:r w:rsidRPr="00CD621E">
              <w:rPr>
                <w:rStyle w:val="af7"/>
                <w:noProof/>
              </w:rPr>
              <w:t>1.3.2 IoT решения для здравоохранения</w:t>
            </w:r>
            <w:r>
              <w:rPr>
                <w:noProof/>
                <w:webHidden/>
              </w:rPr>
              <w:tab/>
            </w:r>
            <w:r>
              <w:rPr>
                <w:noProof/>
                <w:webHidden/>
              </w:rPr>
              <w:fldChar w:fldCharType="begin"/>
            </w:r>
            <w:r>
              <w:rPr>
                <w:noProof/>
                <w:webHidden/>
              </w:rPr>
              <w:instrText xml:space="preserve"> PAGEREF _Toc156721692 \h </w:instrText>
            </w:r>
            <w:r>
              <w:rPr>
                <w:noProof/>
                <w:webHidden/>
              </w:rPr>
            </w:r>
            <w:r>
              <w:rPr>
                <w:noProof/>
                <w:webHidden/>
              </w:rPr>
              <w:fldChar w:fldCharType="separate"/>
            </w:r>
            <w:r>
              <w:rPr>
                <w:noProof/>
                <w:webHidden/>
              </w:rPr>
              <w:t>6</w:t>
            </w:r>
            <w:r>
              <w:rPr>
                <w:noProof/>
                <w:webHidden/>
              </w:rPr>
              <w:fldChar w:fldCharType="end"/>
            </w:r>
          </w:hyperlink>
        </w:p>
        <w:p w14:paraId="5B24442C" w14:textId="4D5F0B51" w:rsidR="009C6027" w:rsidRDefault="009C6027">
          <w:pPr>
            <w:pStyle w:val="11"/>
            <w:rPr>
              <w:rFonts w:asciiTheme="minorHAnsi" w:eastAsiaTheme="minorEastAsia" w:hAnsiTheme="minorHAnsi" w:cstheme="minorBidi"/>
              <w:noProof/>
              <w:sz w:val="22"/>
              <w:szCs w:val="22"/>
            </w:rPr>
          </w:pPr>
          <w:hyperlink w:anchor="_Toc156721693" w:history="1">
            <w:r w:rsidRPr="00CD621E">
              <w:rPr>
                <w:rStyle w:val="af7"/>
                <w:noProof/>
              </w:rPr>
              <w:t>1.3.3 IoT в промышленности</w:t>
            </w:r>
            <w:r>
              <w:rPr>
                <w:noProof/>
                <w:webHidden/>
              </w:rPr>
              <w:tab/>
            </w:r>
            <w:r>
              <w:rPr>
                <w:noProof/>
                <w:webHidden/>
              </w:rPr>
              <w:fldChar w:fldCharType="begin"/>
            </w:r>
            <w:r>
              <w:rPr>
                <w:noProof/>
                <w:webHidden/>
              </w:rPr>
              <w:instrText xml:space="preserve"> PAGEREF _Toc156721693 \h </w:instrText>
            </w:r>
            <w:r>
              <w:rPr>
                <w:noProof/>
                <w:webHidden/>
              </w:rPr>
            </w:r>
            <w:r>
              <w:rPr>
                <w:noProof/>
                <w:webHidden/>
              </w:rPr>
              <w:fldChar w:fldCharType="separate"/>
            </w:r>
            <w:r>
              <w:rPr>
                <w:noProof/>
                <w:webHidden/>
              </w:rPr>
              <w:t>6</w:t>
            </w:r>
            <w:r>
              <w:rPr>
                <w:noProof/>
                <w:webHidden/>
              </w:rPr>
              <w:fldChar w:fldCharType="end"/>
            </w:r>
          </w:hyperlink>
        </w:p>
        <w:p w14:paraId="19582454" w14:textId="03954450" w:rsidR="009C6027" w:rsidRDefault="009C6027">
          <w:pPr>
            <w:pStyle w:val="11"/>
            <w:rPr>
              <w:rFonts w:asciiTheme="minorHAnsi" w:eastAsiaTheme="minorEastAsia" w:hAnsiTheme="minorHAnsi" w:cstheme="minorBidi"/>
              <w:noProof/>
              <w:sz w:val="22"/>
              <w:szCs w:val="22"/>
            </w:rPr>
          </w:pPr>
          <w:hyperlink w:anchor="_Toc156721694" w:history="1">
            <w:r w:rsidRPr="00CD621E">
              <w:rPr>
                <w:rStyle w:val="af7"/>
                <w:noProof/>
              </w:rPr>
              <w:t>1.3.4 IoT в сельском хозяйстве</w:t>
            </w:r>
            <w:r>
              <w:rPr>
                <w:noProof/>
                <w:webHidden/>
              </w:rPr>
              <w:tab/>
            </w:r>
            <w:r>
              <w:rPr>
                <w:noProof/>
                <w:webHidden/>
              </w:rPr>
              <w:fldChar w:fldCharType="begin"/>
            </w:r>
            <w:r>
              <w:rPr>
                <w:noProof/>
                <w:webHidden/>
              </w:rPr>
              <w:instrText xml:space="preserve"> PAGEREF _Toc156721694 \h </w:instrText>
            </w:r>
            <w:r>
              <w:rPr>
                <w:noProof/>
                <w:webHidden/>
              </w:rPr>
            </w:r>
            <w:r>
              <w:rPr>
                <w:noProof/>
                <w:webHidden/>
              </w:rPr>
              <w:fldChar w:fldCharType="separate"/>
            </w:r>
            <w:r>
              <w:rPr>
                <w:noProof/>
                <w:webHidden/>
              </w:rPr>
              <w:t>7</w:t>
            </w:r>
            <w:r>
              <w:rPr>
                <w:noProof/>
                <w:webHidden/>
              </w:rPr>
              <w:fldChar w:fldCharType="end"/>
            </w:r>
          </w:hyperlink>
        </w:p>
        <w:p w14:paraId="657663E9" w14:textId="1D8321F4" w:rsidR="009C6027" w:rsidRDefault="009C6027">
          <w:pPr>
            <w:pStyle w:val="11"/>
            <w:rPr>
              <w:rFonts w:asciiTheme="minorHAnsi" w:eastAsiaTheme="minorEastAsia" w:hAnsiTheme="minorHAnsi" w:cstheme="minorBidi"/>
              <w:noProof/>
              <w:sz w:val="22"/>
              <w:szCs w:val="22"/>
            </w:rPr>
          </w:pPr>
          <w:hyperlink w:anchor="_Toc156721695" w:history="1">
            <w:r w:rsidRPr="00CD621E">
              <w:rPr>
                <w:rStyle w:val="af7"/>
                <w:noProof/>
              </w:rPr>
              <w:t>1.3.5 IoT в продовольственной сфере</w:t>
            </w:r>
            <w:r>
              <w:rPr>
                <w:noProof/>
                <w:webHidden/>
              </w:rPr>
              <w:tab/>
            </w:r>
            <w:r>
              <w:rPr>
                <w:noProof/>
                <w:webHidden/>
              </w:rPr>
              <w:fldChar w:fldCharType="begin"/>
            </w:r>
            <w:r>
              <w:rPr>
                <w:noProof/>
                <w:webHidden/>
              </w:rPr>
              <w:instrText xml:space="preserve"> PAGEREF _Toc156721695 \h </w:instrText>
            </w:r>
            <w:r>
              <w:rPr>
                <w:noProof/>
                <w:webHidden/>
              </w:rPr>
            </w:r>
            <w:r>
              <w:rPr>
                <w:noProof/>
                <w:webHidden/>
              </w:rPr>
              <w:fldChar w:fldCharType="separate"/>
            </w:r>
            <w:r>
              <w:rPr>
                <w:noProof/>
                <w:webHidden/>
              </w:rPr>
              <w:t>8</w:t>
            </w:r>
            <w:r>
              <w:rPr>
                <w:noProof/>
                <w:webHidden/>
              </w:rPr>
              <w:fldChar w:fldCharType="end"/>
            </w:r>
          </w:hyperlink>
        </w:p>
        <w:p w14:paraId="09E3C0BB" w14:textId="0814DB75" w:rsidR="009C6027" w:rsidRDefault="009C6027">
          <w:pPr>
            <w:pStyle w:val="11"/>
            <w:rPr>
              <w:rFonts w:asciiTheme="minorHAnsi" w:eastAsiaTheme="minorEastAsia" w:hAnsiTheme="minorHAnsi" w:cstheme="minorBidi"/>
              <w:noProof/>
              <w:sz w:val="22"/>
              <w:szCs w:val="22"/>
            </w:rPr>
          </w:pPr>
          <w:hyperlink w:anchor="_Toc156721696" w:history="1">
            <w:r w:rsidRPr="00CD621E">
              <w:rPr>
                <w:rStyle w:val="af7"/>
                <w:noProof/>
              </w:rPr>
              <w:t xml:space="preserve">1.3.6 Инфраструктурные </w:t>
            </w:r>
            <w:r w:rsidRPr="00CD621E">
              <w:rPr>
                <w:rStyle w:val="af7"/>
                <w:noProof/>
                <w:lang w:val="en-US"/>
              </w:rPr>
              <w:t xml:space="preserve">IoT </w:t>
            </w:r>
            <w:r w:rsidRPr="00CD621E">
              <w:rPr>
                <w:rStyle w:val="af7"/>
                <w:noProof/>
              </w:rPr>
              <w:t>решения</w:t>
            </w:r>
            <w:r>
              <w:rPr>
                <w:noProof/>
                <w:webHidden/>
              </w:rPr>
              <w:tab/>
            </w:r>
            <w:r>
              <w:rPr>
                <w:noProof/>
                <w:webHidden/>
              </w:rPr>
              <w:fldChar w:fldCharType="begin"/>
            </w:r>
            <w:r>
              <w:rPr>
                <w:noProof/>
                <w:webHidden/>
              </w:rPr>
              <w:instrText xml:space="preserve"> PAGEREF _Toc156721696 \h </w:instrText>
            </w:r>
            <w:r>
              <w:rPr>
                <w:noProof/>
                <w:webHidden/>
              </w:rPr>
            </w:r>
            <w:r>
              <w:rPr>
                <w:noProof/>
                <w:webHidden/>
              </w:rPr>
              <w:fldChar w:fldCharType="separate"/>
            </w:r>
            <w:r>
              <w:rPr>
                <w:noProof/>
                <w:webHidden/>
              </w:rPr>
              <w:t>8</w:t>
            </w:r>
            <w:r>
              <w:rPr>
                <w:noProof/>
                <w:webHidden/>
              </w:rPr>
              <w:fldChar w:fldCharType="end"/>
            </w:r>
          </w:hyperlink>
        </w:p>
        <w:p w14:paraId="01658CAC" w14:textId="4ACC5760" w:rsidR="009C6027" w:rsidRDefault="009C6027">
          <w:pPr>
            <w:pStyle w:val="11"/>
            <w:rPr>
              <w:rFonts w:asciiTheme="minorHAnsi" w:eastAsiaTheme="minorEastAsia" w:hAnsiTheme="minorHAnsi" w:cstheme="minorBidi"/>
              <w:noProof/>
              <w:sz w:val="22"/>
              <w:szCs w:val="22"/>
            </w:rPr>
          </w:pPr>
          <w:hyperlink w:anchor="_Toc156721697" w:history="1">
            <w:r w:rsidRPr="00CD621E">
              <w:rPr>
                <w:rStyle w:val="af7"/>
                <w:noProof/>
              </w:rPr>
              <w:t>1.3.7 IoT в энергетической отрасли</w:t>
            </w:r>
            <w:r>
              <w:rPr>
                <w:noProof/>
                <w:webHidden/>
              </w:rPr>
              <w:tab/>
            </w:r>
            <w:r>
              <w:rPr>
                <w:noProof/>
                <w:webHidden/>
              </w:rPr>
              <w:fldChar w:fldCharType="begin"/>
            </w:r>
            <w:r>
              <w:rPr>
                <w:noProof/>
                <w:webHidden/>
              </w:rPr>
              <w:instrText xml:space="preserve"> PAGEREF _Toc156721697 \h </w:instrText>
            </w:r>
            <w:r>
              <w:rPr>
                <w:noProof/>
                <w:webHidden/>
              </w:rPr>
            </w:r>
            <w:r>
              <w:rPr>
                <w:noProof/>
                <w:webHidden/>
              </w:rPr>
              <w:fldChar w:fldCharType="separate"/>
            </w:r>
            <w:r>
              <w:rPr>
                <w:noProof/>
                <w:webHidden/>
              </w:rPr>
              <w:t>9</w:t>
            </w:r>
            <w:r>
              <w:rPr>
                <w:noProof/>
                <w:webHidden/>
              </w:rPr>
              <w:fldChar w:fldCharType="end"/>
            </w:r>
          </w:hyperlink>
        </w:p>
        <w:p w14:paraId="2FD24195" w14:textId="5FC2EF38" w:rsidR="009C6027" w:rsidRDefault="009C6027">
          <w:pPr>
            <w:pStyle w:val="11"/>
            <w:rPr>
              <w:rFonts w:asciiTheme="minorHAnsi" w:eastAsiaTheme="minorEastAsia" w:hAnsiTheme="minorHAnsi" w:cstheme="minorBidi"/>
              <w:noProof/>
              <w:sz w:val="22"/>
              <w:szCs w:val="22"/>
            </w:rPr>
          </w:pPr>
          <w:hyperlink w:anchor="_Toc156721698" w:history="1">
            <w:r w:rsidRPr="00CD621E">
              <w:rPr>
                <w:rStyle w:val="af7"/>
                <w:noProof/>
              </w:rPr>
              <w:t>1.3.8</w:t>
            </w:r>
            <w:r w:rsidRPr="00CD621E">
              <w:rPr>
                <w:rStyle w:val="af7"/>
                <w:noProof/>
                <w:lang w:val="en-US"/>
              </w:rPr>
              <w:t xml:space="preserve"> IoT </w:t>
            </w:r>
            <w:r w:rsidRPr="00CD621E">
              <w:rPr>
                <w:rStyle w:val="af7"/>
                <w:noProof/>
              </w:rPr>
              <w:t>в оборонной отрасли</w:t>
            </w:r>
            <w:r>
              <w:rPr>
                <w:noProof/>
                <w:webHidden/>
              </w:rPr>
              <w:tab/>
            </w:r>
            <w:r>
              <w:rPr>
                <w:noProof/>
                <w:webHidden/>
              </w:rPr>
              <w:fldChar w:fldCharType="begin"/>
            </w:r>
            <w:r>
              <w:rPr>
                <w:noProof/>
                <w:webHidden/>
              </w:rPr>
              <w:instrText xml:space="preserve"> PAGEREF _Toc156721698 \h </w:instrText>
            </w:r>
            <w:r>
              <w:rPr>
                <w:noProof/>
                <w:webHidden/>
              </w:rPr>
            </w:r>
            <w:r>
              <w:rPr>
                <w:noProof/>
                <w:webHidden/>
              </w:rPr>
              <w:fldChar w:fldCharType="separate"/>
            </w:r>
            <w:r>
              <w:rPr>
                <w:noProof/>
                <w:webHidden/>
              </w:rPr>
              <w:t>10</w:t>
            </w:r>
            <w:r>
              <w:rPr>
                <w:noProof/>
                <w:webHidden/>
              </w:rPr>
              <w:fldChar w:fldCharType="end"/>
            </w:r>
          </w:hyperlink>
        </w:p>
        <w:p w14:paraId="302AB338" w14:textId="1F77EE4D" w:rsidR="009C6027" w:rsidRDefault="009C6027">
          <w:pPr>
            <w:pStyle w:val="11"/>
            <w:rPr>
              <w:rFonts w:asciiTheme="minorHAnsi" w:eastAsiaTheme="minorEastAsia" w:hAnsiTheme="minorHAnsi" w:cstheme="minorBidi"/>
              <w:noProof/>
              <w:sz w:val="22"/>
              <w:szCs w:val="22"/>
            </w:rPr>
          </w:pPr>
          <w:hyperlink w:anchor="_Toc156721699" w:history="1">
            <w:r w:rsidRPr="00CD621E">
              <w:rPr>
                <w:rStyle w:val="af7"/>
                <w:noProof/>
              </w:rPr>
              <w:t>2 Обзор современных беспроводных технологий</w:t>
            </w:r>
            <w:r>
              <w:rPr>
                <w:noProof/>
                <w:webHidden/>
              </w:rPr>
              <w:tab/>
            </w:r>
            <w:r>
              <w:rPr>
                <w:noProof/>
                <w:webHidden/>
              </w:rPr>
              <w:fldChar w:fldCharType="begin"/>
            </w:r>
            <w:r>
              <w:rPr>
                <w:noProof/>
                <w:webHidden/>
              </w:rPr>
              <w:instrText xml:space="preserve"> PAGEREF _Toc156721699 \h </w:instrText>
            </w:r>
            <w:r>
              <w:rPr>
                <w:noProof/>
                <w:webHidden/>
              </w:rPr>
            </w:r>
            <w:r>
              <w:rPr>
                <w:noProof/>
                <w:webHidden/>
              </w:rPr>
              <w:fldChar w:fldCharType="separate"/>
            </w:r>
            <w:r>
              <w:rPr>
                <w:noProof/>
                <w:webHidden/>
              </w:rPr>
              <w:t>11</w:t>
            </w:r>
            <w:r>
              <w:rPr>
                <w:noProof/>
                <w:webHidden/>
              </w:rPr>
              <w:fldChar w:fldCharType="end"/>
            </w:r>
          </w:hyperlink>
        </w:p>
        <w:p w14:paraId="712A3243" w14:textId="7065DD7A" w:rsidR="009C6027" w:rsidRDefault="009C6027">
          <w:pPr>
            <w:pStyle w:val="11"/>
            <w:rPr>
              <w:rFonts w:asciiTheme="minorHAnsi" w:eastAsiaTheme="minorEastAsia" w:hAnsiTheme="minorHAnsi" w:cstheme="minorBidi"/>
              <w:noProof/>
              <w:sz w:val="22"/>
              <w:szCs w:val="22"/>
            </w:rPr>
          </w:pPr>
          <w:hyperlink w:anchor="_Toc156721700" w:history="1">
            <w:r w:rsidRPr="00CD621E">
              <w:rPr>
                <w:rStyle w:val="af7"/>
                <w:noProof/>
              </w:rPr>
              <w:t>2.1 Типы беспроводных сетей</w:t>
            </w:r>
            <w:r>
              <w:rPr>
                <w:noProof/>
                <w:webHidden/>
              </w:rPr>
              <w:tab/>
            </w:r>
            <w:r>
              <w:rPr>
                <w:noProof/>
                <w:webHidden/>
              </w:rPr>
              <w:fldChar w:fldCharType="begin"/>
            </w:r>
            <w:r>
              <w:rPr>
                <w:noProof/>
                <w:webHidden/>
              </w:rPr>
              <w:instrText xml:space="preserve"> PAGEREF _Toc156721700 \h </w:instrText>
            </w:r>
            <w:r>
              <w:rPr>
                <w:noProof/>
                <w:webHidden/>
              </w:rPr>
            </w:r>
            <w:r>
              <w:rPr>
                <w:noProof/>
                <w:webHidden/>
              </w:rPr>
              <w:fldChar w:fldCharType="separate"/>
            </w:r>
            <w:r>
              <w:rPr>
                <w:noProof/>
                <w:webHidden/>
              </w:rPr>
              <w:t>11</w:t>
            </w:r>
            <w:r>
              <w:rPr>
                <w:noProof/>
                <w:webHidden/>
              </w:rPr>
              <w:fldChar w:fldCharType="end"/>
            </w:r>
          </w:hyperlink>
        </w:p>
        <w:p w14:paraId="7AD71E66" w14:textId="70B0F857" w:rsidR="009C6027" w:rsidRDefault="009C6027">
          <w:pPr>
            <w:pStyle w:val="11"/>
            <w:rPr>
              <w:rFonts w:asciiTheme="minorHAnsi" w:eastAsiaTheme="minorEastAsia" w:hAnsiTheme="minorHAnsi" w:cstheme="minorBidi"/>
              <w:noProof/>
              <w:sz w:val="22"/>
              <w:szCs w:val="22"/>
            </w:rPr>
          </w:pPr>
          <w:hyperlink w:anchor="_Toc156721701" w:history="1">
            <w:r w:rsidRPr="00CD621E">
              <w:rPr>
                <w:rStyle w:val="af7"/>
                <w:noProof/>
              </w:rPr>
              <w:t>2.2</w:t>
            </w:r>
            <w:r w:rsidRPr="00CD621E">
              <w:rPr>
                <w:rStyle w:val="af7"/>
                <w:noProof/>
                <w:lang w:val="en-US"/>
              </w:rPr>
              <w:t xml:space="preserve"> LPWAN </w:t>
            </w:r>
            <w:r w:rsidRPr="00CD621E">
              <w:rPr>
                <w:rStyle w:val="af7"/>
                <w:noProof/>
              </w:rPr>
              <w:t>технологии беспроводной связи</w:t>
            </w:r>
            <w:r>
              <w:rPr>
                <w:noProof/>
                <w:webHidden/>
              </w:rPr>
              <w:tab/>
            </w:r>
            <w:r>
              <w:rPr>
                <w:noProof/>
                <w:webHidden/>
              </w:rPr>
              <w:fldChar w:fldCharType="begin"/>
            </w:r>
            <w:r>
              <w:rPr>
                <w:noProof/>
                <w:webHidden/>
              </w:rPr>
              <w:instrText xml:space="preserve"> PAGEREF _Toc156721701 \h </w:instrText>
            </w:r>
            <w:r>
              <w:rPr>
                <w:noProof/>
                <w:webHidden/>
              </w:rPr>
            </w:r>
            <w:r>
              <w:rPr>
                <w:noProof/>
                <w:webHidden/>
              </w:rPr>
              <w:fldChar w:fldCharType="separate"/>
            </w:r>
            <w:r>
              <w:rPr>
                <w:noProof/>
                <w:webHidden/>
              </w:rPr>
              <w:t>13</w:t>
            </w:r>
            <w:r>
              <w:rPr>
                <w:noProof/>
                <w:webHidden/>
              </w:rPr>
              <w:fldChar w:fldCharType="end"/>
            </w:r>
          </w:hyperlink>
        </w:p>
        <w:p w14:paraId="29B6206C" w14:textId="73F30B7F" w:rsidR="009C6027" w:rsidRDefault="009C6027">
          <w:pPr>
            <w:pStyle w:val="11"/>
            <w:rPr>
              <w:rFonts w:asciiTheme="minorHAnsi" w:eastAsiaTheme="minorEastAsia" w:hAnsiTheme="minorHAnsi" w:cstheme="minorBidi"/>
              <w:noProof/>
              <w:sz w:val="22"/>
              <w:szCs w:val="22"/>
            </w:rPr>
          </w:pPr>
          <w:hyperlink w:anchor="_Toc156721702" w:history="1">
            <w:r w:rsidRPr="00CD621E">
              <w:rPr>
                <w:rStyle w:val="af7"/>
                <w:noProof/>
              </w:rPr>
              <w:t>2.2.1 Общие сведения о LPWAN сетях</w:t>
            </w:r>
            <w:r>
              <w:rPr>
                <w:noProof/>
                <w:webHidden/>
              </w:rPr>
              <w:tab/>
            </w:r>
            <w:r>
              <w:rPr>
                <w:noProof/>
                <w:webHidden/>
              </w:rPr>
              <w:fldChar w:fldCharType="begin"/>
            </w:r>
            <w:r>
              <w:rPr>
                <w:noProof/>
                <w:webHidden/>
              </w:rPr>
              <w:instrText xml:space="preserve"> PAGEREF _Toc156721702 \h </w:instrText>
            </w:r>
            <w:r>
              <w:rPr>
                <w:noProof/>
                <w:webHidden/>
              </w:rPr>
            </w:r>
            <w:r>
              <w:rPr>
                <w:noProof/>
                <w:webHidden/>
              </w:rPr>
              <w:fldChar w:fldCharType="separate"/>
            </w:r>
            <w:r>
              <w:rPr>
                <w:noProof/>
                <w:webHidden/>
              </w:rPr>
              <w:t>13</w:t>
            </w:r>
            <w:r>
              <w:rPr>
                <w:noProof/>
                <w:webHidden/>
              </w:rPr>
              <w:fldChar w:fldCharType="end"/>
            </w:r>
          </w:hyperlink>
        </w:p>
        <w:p w14:paraId="4B06A254" w14:textId="69888951" w:rsidR="009C6027" w:rsidRDefault="009C6027">
          <w:pPr>
            <w:pStyle w:val="11"/>
            <w:rPr>
              <w:rFonts w:asciiTheme="minorHAnsi" w:eastAsiaTheme="minorEastAsia" w:hAnsiTheme="minorHAnsi" w:cstheme="minorBidi"/>
              <w:noProof/>
              <w:sz w:val="22"/>
              <w:szCs w:val="22"/>
            </w:rPr>
          </w:pPr>
          <w:hyperlink w:anchor="_Toc156721703" w:history="1">
            <w:r w:rsidRPr="00CD621E">
              <w:rPr>
                <w:rStyle w:val="af7"/>
                <w:noProof/>
              </w:rPr>
              <w:t>2.2.2</w:t>
            </w:r>
            <w:r w:rsidRPr="00CD621E">
              <w:rPr>
                <w:rStyle w:val="af7"/>
                <w:noProof/>
                <w:lang w:val="en-US"/>
              </w:rPr>
              <w:t xml:space="preserve"> SIGFOX</w:t>
            </w:r>
            <w:r w:rsidRPr="00CD621E">
              <w:rPr>
                <w:rStyle w:val="af7"/>
                <w:noProof/>
              </w:rPr>
              <w:t xml:space="preserve"> технология</w:t>
            </w:r>
            <w:r>
              <w:rPr>
                <w:noProof/>
                <w:webHidden/>
              </w:rPr>
              <w:tab/>
            </w:r>
            <w:r>
              <w:rPr>
                <w:noProof/>
                <w:webHidden/>
              </w:rPr>
              <w:fldChar w:fldCharType="begin"/>
            </w:r>
            <w:r>
              <w:rPr>
                <w:noProof/>
                <w:webHidden/>
              </w:rPr>
              <w:instrText xml:space="preserve"> PAGEREF _Toc156721703 \h </w:instrText>
            </w:r>
            <w:r>
              <w:rPr>
                <w:noProof/>
                <w:webHidden/>
              </w:rPr>
            </w:r>
            <w:r>
              <w:rPr>
                <w:noProof/>
                <w:webHidden/>
              </w:rPr>
              <w:fldChar w:fldCharType="separate"/>
            </w:r>
            <w:r>
              <w:rPr>
                <w:noProof/>
                <w:webHidden/>
              </w:rPr>
              <w:t>15</w:t>
            </w:r>
            <w:r>
              <w:rPr>
                <w:noProof/>
                <w:webHidden/>
              </w:rPr>
              <w:fldChar w:fldCharType="end"/>
            </w:r>
          </w:hyperlink>
        </w:p>
        <w:p w14:paraId="588E5B36" w14:textId="6DE1A62B" w:rsidR="009C6027" w:rsidRDefault="009C6027">
          <w:pPr>
            <w:pStyle w:val="11"/>
            <w:rPr>
              <w:rFonts w:asciiTheme="minorHAnsi" w:eastAsiaTheme="minorEastAsia" w:hAnsiTheme="minorHAnsi" w:cstheme="minorBidi"/>
              <w:noProof/>
              <w:sz w:val="22"/>
              <w:szCs w:val="22"/>
            </w:rPr>
          </w:pPr>
          <w:hyperlink w:anchor="_Toc156721704" w:history="1">
            <w:r w:rsidRPr="00CD621E">
              <w:rPr>
                <w:rStyle w:val="af7"/>
                <w:noProof/>
              </w:rPr>
              <w:t>2.2.3</w:t>
            </w:r>
            <w:r w:rsidRPr="00CD621E">
              <w:rPr>
                <w:rStyle w:val="af7"/>
                <w:noProof/>
                <w:lang w:val="en-US"/>
              </w:rPr>
              <w:t xml:space="preserve"> LoRa </w:t>
            </w:r>
            <w:r w:rsidRPr="00CD621E">
              <w:rPr>
                <w:rStyle w:val="af7"/>
                <w:noProof/>
              </w:rPr>
              <w:t>технология</w:t>
            </w:r>
            <w:r>
              <w:rPr>
                <w:noProof/>
                <w:webHidden/>
              </w:rPr>
              <w:tab/>
            </w:r>
            <w:r>
              <w:rPr>
                <w:noProof/>
                <w:webHidden/>
              </w:rPr>
              <w:fldChar w:fldCharType="begin"/>
            </w:r>
            <w:r>
              <w:rPr>
                <w:noProof/>
                <w:webHidden/>
              </w:rPr>
              <w:instrText xml:space="preserve"> PAGEREF _Toc156721704 \h </w:instrText>
            </w:r>
            <w:r>
              <w:rPr>
                <w:noProof/>
                <w:webHidden/>
              </w:rPr>
            </w:r>
            <w:r>
              <w:rPr>
                <w:noProof/>
                <w:webHidden/>
              </w:rPr>
              <w:fldChar w:fldCharType="separate"/>
            </w:r>
            <w:r>
              <w:rPr>
                <w:noProof/>
                <w:webHidden/>
              </w:rPr>
              <w:t>17</w:t>
            </w:r>
            <w:r>
              <w:rPr>
                <w:noProof/>
                <w:webHidden/>
              </w:rPr>
              <w:fldChar w:fldCharType="end"/>
            </w:r>
          </w:hyperlink>
        </w:p>
        <w:p w14:paraId="684E19A1" w14:textId="108537AB" w:rsidR="009C6027" w:rsidRDefault="009C6027">
          <w:pPr>
            <w:pStyle w:val="11"/>
            <w:rPr>
              <w:rFonts w:asciiTheme="minorHAnsi" w:eastAsiaTheme="minorEastAsia" w:hAnsiTheme="minorHAnsi" w:cstheme="minorBidi"/>
              <w:noProof/>
              <w:sz w:val="22"/>
              <w:szCs w:val="22"/>
            </w:rPr>
          </w:pPr>
          <w:hyperlink w:anchor="_Toc156721705" w:history="1">
            <w:r w:rsidRPr="00CD621E">
              <w:rPr>
                <w:rStyle w:val="af7"/>
                <w:noProof/>
              </w:rPr>
              <w:t xml:space="preserve">2.2.4 Сравнительный анализ </w:t>
            </w:r>
            <w:r w:rsidRPr="00CD621E">
              <w:rPr>
                <w:rStyle w:val="af7"/>
                <w:noProof/>
                <w:lang w:val="en-US"/>
              </w:rPr>
              <w:t>SIGFOX</w:t>
            </w:r>
            <w:r w:rsidRPr="00CD621E">
              <w:rPr>
                <w:rStyle w:val="af7"/>
                <w:noProof/>
              </w:rPr>
              <w:t xml:space="preserve"> и LoRa</w:t>
            </w:r>
            <w:r>
              <w:rPr>
                <w:noProof/>
                <w:webHidden/>
              </w:rPr>
              <w:tab/>
            </w:r>
            <w:r>
              <w:rPr>
                <w:noProof/>
                <w:webHidden/>
              </w:rPr>
              <w:fldChar w:fldCharType="begin"/>
            </w:r>
            <w:r>
              <w:rPr>
                <w:noProof/>
                <w:webHidden/>
              </w:rPr>
              <w:instrText xml:space="preserve"> PAGEREF _Toc156721705 \h </w:instrText>
            </w:r>
            <w:r>
              <w:rPr>
                <w:noProof/>
                <w:webHidden/>
              </w:rPr>
            </w:r>
            <w:r>
              <w:rPr>
                <w:noProof/>
                <w:webHidden/>
              </w:rPr>
              <w:fldChar w:fldCharType="separate"/>
            </w:r>
            <w:r>
              <w:rPr>
                <w:noProof/>
                <w:webHidden/>
              </w:rPr>
              <w:t>19</w:t>
            </w:r>
            <w:r>
              <w:rPr>
                <w:noProof/>
                <w:webHidden/>
              </w:rPr>
              <w:fldChar w:fldCharType="end"/>
            </w:r>
          </w:hyperlink>
        </w:p>
        <w:p w14:paraId="173A2EBA" w14:textId="10B30531" w:rsidR="009C6027" w:rsidRDefault="009C6027">
          <w:pPr>
            <w:pStyle w:val="11"/>
            <w:rPr>
              <w:rFonts w:asciiTheme="minorHAnsi" w:eastAsiaTheme="minorEastAsia" w:hAnsiTheme="minorHAnsi" w:cstheme="minorBidi"/>
              <w:noProof/>
              <w:sz w:val="22"/>
              <w:szCs w:val="22"/>
            </w:rPr>
          </w:pPr>
          <w:hyperlink w:anchor="_Toc156721706" w:history="1">
            <w:r w:rsidRPr="00CD621E">
              <w:rPr>
                <w:rStyle w:val="af7"/>
                <w:noProof/>
              </w:rPr>
              <w:t>3 Разработка схемы электрической принципиальной радиомодема</w:t>
            </w:r>
            <w:r>
              <w:rPr>
                <w:noProof/>
                <w:webHidden/>
              </w:rPr>
              <w:tab/>
            </w:r>
            <w:r>
              <w:rPr>
                <w:noProof/>
                <w:webHidden/>
              </w:rPr>
              <w:fldChar w:fldCharType="begin"/>
            </w:r>
            <w:r>
              <w:rPr>
                <w:noProof/>
                <w:webHidden/>
              </w:rPr>
              <w:instrText xml:space="preserve"> PAGEREF _Toc156721706 \h </w:instrText>
            </w:r>
            <w:r>
              <w:rPr>
                <w:noProof/>
                <w:webHidden/>
              </w:rPr>
            </w:r>
            <w:r>
              <w:rPr>
                <w:noProof/>
                <w:webHidden/>
              </w:rPr>
              <w:fldChar w:fldCharType="separate"/>
            </w:r>
            <w:r>
              <w:rPr>
                <w:noProof/>
                <w:webHidden/>
              </w:rPr>
              <w:t>20</w:t>
            </w:r>
            <w:r>
              <w:rPr>
                <w:noProof/>
                <w:webHidden/>
              </w:rPr>
              <w:fldChar w:fldCharType="end"/>
            </w:r>
          </w:hyperlink>
        </w:p>
        <w:p w14:paraId="2E1F4500" w14:textId="068E60F8" w:rsidR="009C6027" w:rsidRDefault="009C6027">
          <w:pPr>
            <w:pStyle w:val="11"/>
            <w:rPr>
              <w:rFonts w:asciiTheme="minorHAnsi" w:eastAsiaTheme="minorEastAsia" w:hAnsiTheme="minorHAnsi" w:cstheme="minorBidi"/>
              <w:noProof/>
              <w:sz w:val="22"/>
              <w:szCs w:val="22"/>
            </w:rPr>
          </w:pPr>
          <w:hyperlink w:anchor="_Toc156721707" w:history="1">
            <w:r w:rsidRPr="00CD621E">
              <w:rPr>
                <w:rStyle w:val="af7"/>
                <w:bCs/>
                <w:noProof/>
              </w:rPr>
              <w:t xml:space="preserve">4 Расчет </w:t>
            </w:r>
            <w:r w:rsidRPr="00CD621E">
              <w:rPr>
                <w:rStyle w:val="af7"/>
                <w:noProof/>
              </w:rPr>
              <w:t>надежности</w:t>
            </w:r>
            <w:r w:rsidRPr="00CD621E">
              <w:rPr>
                <w:rStyle w:val="af7"/>
                <w:bCs/>
                <w:noProof/>
              </w:rPr>
              <w:t xml:space="preserve"> проектируемой системы</w:t>
            </w:r>
            <w:r>
              <w:rPr>
                <w:noProof/>
                <w:webHidden/>
              </w:rPr>
              <w:tab/>
            </w:r>
            <w:r>
              <w:rPr>
                <w:noProof/>
                <w:webHidden/>
              </w:rPr>
              <w:fldChar w:fldCharType="begin"/>
            </w:r>
            <w:r>
              <w:rPr>
                <w:noProof/>
                <w:webHidden/>
              </w:rPr>
              <w:instrText xml:space="preserve"> PAGEREF _Toc156721707 \h </w:instrText>
            </w:r>
            <w:r>
              <w:rPr>
                <w:noProof/>
                <w:webHidden/>
              </w:rPr>
            </w:r>
            <w:r>
              <w:rPr>
                <w:noProof/>
                <w:webHidden/>
              </w:rPr>
              <w:fldChar w:fldCharType="separate"/>
            </w:r>
            <w:r>
              <w:rPr>
                <w:noProof/>
                <w:webHidden/>
              </w:rPr>
              <w:t>21</w:t>
            </w:r>
            <w:r>
              <w:rPr>
                <w:noProof/>
                <w:webHidden/>
              </w:rPr>
              <w:fldChar w:fldCharType="end"/>
            </w:r>
          </w:hyperlink>
        </w:p>
        <w:p w14:paraId="00A6EA05" w14:textId="6B9EC8EA" w:rsidR="009C6027" w:rsidRDefault="009C6027">
          <w:pPr>
            <w:pStyle w:val="11"/>
            <w:rPr>
              <w:rFonts w:asciiTheme="minorHAnsi" w:eastAsiaTheme="minorEastAsia" w:hAnsiTheme="minorHAnsi" w:cstheme="minorBidi"/>
              <w:noProof/>
              <w:sz w:val="22"/>
              <w:szCs w:val="22"/>
            </w:rPr>
          </w:pPr>
          <w:hyperlink w:anchor="_Toc156721708" w:history="1">
            <w:r w:rsidRPr="00CD621E">
              <w:rPr>
                <w:rStyle w:val="af7"/>
                <w:bCs/>
                <w:noProof/>
              </w:rPr>
              <w:t>5 Расчет экономической части</w:t>
            </w:r>
            <w:r>
              <w:rPr>
                <w:noProof/>
                <w:webHidden/>
              </w:rPr>
              <w:tab/>
            </w:r>
            <w:r>
              <w:rPr>
                <w:noProof/>
                <w:webHidden/>
              </w:rPr>
              <w:fldChar w:fldCharType="begin"/>
            </w:r>
            <w:r>
              <w:rPr>
                <w:noProof/>
                <w:webHidden/>
              </w:rPr>
              <w:instrText xml:space="preserve"> PAGEREF _Toc156721708 \h </w:instrText>
            </w:r>
            <w:r>
              <w:rPr>
                <w:noProof/>
                <w:webHidden/>
              </w:rPr>
            </w:r>
            <w:r>
              <w:rPr>
                <w:noProof/>
                <w:webHidden/>
              </w:rPr>
              <w:fldChar w:fldCharType="separate"/>
            </w:r>
            <w:r>
              <w:rPr>
                <w:noProof/>
                <w:webHidden/>
              </w:rPr>
              <w:t>27</w:t>
            </w:r>
            <w:r>
              <w:rPr>
                <w:noProof/>
                <w:webHidden/>
              </w:rPr>
              <w:fldChar w:fldCharType="end"/>
            </w:r>
          </w:hyperlink>
        </w:p>
        <w:p w14:paraId="1E6C6D34" w14:textId="77DF1699" w:rsidR="009C6027" w:rsidRDefault="009C6027">
          <w:pPr>
            <w:pStyle w:val="11"/>
            <w:rPr>
              <w:rFonts w:asciiTheme="minorHAnsi" w:eastAsiaTheme="minorEastAsia" w:hAnsiTheme="minorHAnsi" w:cstheme="minorBidi"/>
              <w:noProof/>
              <w:sz w:val="22"/>
              <w:szCs w:val="22"/>
            </w:rPr>
          </w:pPr>
          <w:hyperlink w:anchor="_Toc156721709" w:history="1">
            <w:r w:rsidRPr="00CD621E">
              <w:rPr>
                <w:rStyle w:val="af7"/>
                <w:noProof/>
              </w:rPr>
              <w:t>6 Разработка управляющего ПО радиомодема</w:t>
            </w:r>
            <w:r>
              <w:rPr>
                <w:noProof/>
                <w:webHidden/>
              </w:rPr>
              <w:tab/>
            </w:r>
            <w:r>
              <w:rPr>
                <w:noProof/>
                <w:webHidden/>
              </w:rPr>
              <w:fldChar w:fldCharType="begin"/>
            </w:r>
            <w:r>
              <w:rPr>
                <w:noProof/>
                <w:webHidden/>
              </w:rPr>
              <w:instrText xml:space="preserve"> PAGEREF _Toc156721709 \h </w:instrText>
            </w:r>
            <w:r>
              <w:rPr>
                <w:noProof/>
                <w:webHidden/>
              </w:rPr>
            </w:r>
            <w:r>
              <w:rPr>
                <w:noProof/>
                <w:webHidden/>
              </w:rPr>
              <w:fldChar w:fldCharType="separate"/>
            </w:r>
            <w:r>
              <w:rPr>
                <w:noProof/>
                <w:webHidden/>
              </w:rPr>
              <w:t>30</w:t>
            </w:r>
            <w:r>
              <w:rPr>
                <w:noProof/>
                <w:webHidden/>
              </w:rPr>
              <w:fldChar w:fldCharType="end"/>
            </w:r>
          </w:hyperlink>
        </w:p>
        <w:p w14:paraId="40A61DE3" w14:textId="31F956BC" w:rsidR="009C6027" w:rsidRDefault="009C6027">
          <w:pPr>
            <w:pStyle w:val="11"/>
            <w:rPr>
              <w:rFonts w:asciiTheme="minorHAnsi" w:eastAsiaTheme="minorEastAsia" w:hAnsiTheme="minorHAnsi" w:cstheme="minorBidi"/>
              <w:noProof/>
              <w:sz w:val="22"/>
              <w:szCs w:val="22"/>
            </w:rPr>
          </w:pPr>
          <w:hyperlink w:anchor="_Toc156721710" w:history="1">
            <w:r w:rsidRPr="00CD621E">
              <w:rPr>
                <w:rStyle w:val="af7"/>
                <w:b/>
                <w:noProof/>
              </w:rPr>
              <w:t>ЗАКЛЮЧЕНИЕ</w:t>
            </w:r>
            <w:r>
              <w:rPr>
                <w:noProof/>
                <w:webHidden/>
              </w:rPr>
              <w:tab/>
            </w:r>
            <w:r>
              <w:rPr>
                <w:noProof/>
                <w:webHidden/>
              </w:rPr>
              <w:fldChar w:fldCharType="begin"/>
            </w:r>
            <w:r>
              <w:rPr>
                <w:noProof/>
                <w:webHidden/>
              </w:rPr>
              <w:instrText xml:space="preserve"> PAGEREF _Toc156721710 \h </w:instrText>
            </w:r>
            <w:r>
              <w:rPr>
                <w:noProof/>
                <w:webHidden/>
              </w:rPr>
            </w:r>
            <w:r>
              <w:rPr>
                <w:noProof/>
                <w:webHidden/>
              </w:rPr>
              <w:fldChar w:fldCharType="separate"/>
            </w:r>
            <w:r>
              <w:rPr>
                <w:noProof/>
                <w:webHidden/>
              </w:rPr>
              <w:t>31</w:t>
            </w:r>
            <w:r>
              <w:rPr>
                <w:noProof/>
                <w:webHidden/>
              </w:rPr>
              <w:fldChar w:fldCharType="end"/>
            </w:r>
          </w:hyperlink>
        </w:p>
        <w:p w14:paraId="3FD56312" w14:textId="33D16481" w:rsidR="009C6027" w:rsidRDefault="009C6027">
          <w:pPr>
            <w:pStyle w:val="11"/>
            <w:rPr>
              <w:rFonts w:asciiTheme="minorHAnsi" w:eastAsiaTheme="minorEastAsia" w:hAnsiTheme="minorHAnsi" w:cstheme="minorBidi"/>
              <w:noProof/>
              <w:sz w:val="22"/>
              <w:szCs w:val="22"/>
            </w:rPr>
          </w:pPr>
          <w:hyperlink w:anchor="_Toc156721711" w:history="1">
            <w:r w:rsidRPr="00CD621E">
              <w:rPr>
                <w:rStyle w:val="af7"/>
                <w:b/>
                <w:noProof/>
              </w:rPr>
              <w:t>СПИСОК ИСПОЛЬЗОВАННЫХ ИСТОЧНИКОВ</w:t>
            </w:r>
            <w:r>
              <w:rPr>
                <w:noProof/>
                <w:webHidden/>
              </w:rPr>
              <w:tab/>
            </w:r>
            <w:r>
              <w:rPr>
                <w:noProof/>
                <w:webHidden/>
              </w:rPr>
              <w:fldChar w:fldCharType="begin"/>
            </w:r>
            <w:r>
              <w:rPr>
                <w:noProof/>
                <w:webHidden/>
              </w:rPr>
              <w:instrText xml:space="preserve"> PAGEREF _Toc156721711 \h </w:instrText>
            </w:r>
            <w:r>
              <w:rPr>
                <w:noProof/>
                <w:webHidden/>
              </w:rPr>
            </w:r>
            <w:r>
              <w:rPr>
                <w:noProof/>
                <w:webHidden/>
              </w:rPr>
              <w:fldChar w:fldCharType="separate"/>
            </w:r>
            <w:r>
              <w:rPr>
                <w:noProof/>
                <w:webHidden/>
              </w:rPr>
              <w:t>32</w:t>
            </w:r>
            <w:r>
              <w:rPr>
                <w:noProof/>
                <w:webHidden/>
              </w:rPr>
              <w:fldChar w:fldCharType="end"/>
            </w:r>
          </w:hyperlink>
        </w:p>
        <w:p w14:paraId="78468459" w14:textId="7B8F452D" w:rsidR="009C6027" w:rsidRDefault="009C6027">
          <w:pPr>
            <w:pStyle w:val="11"/>
            <w:rPr>
              <w:rFonts w:asciiTheme="minorHAnsi" w:eastAsiaTheme="minorEastAsia" w:hAnsiTheme="minorHAnsi" w:cstheme="minorBidi"/>
              <w:noProof/>
              <w:sz w:val="22"/>
              <w:szCs w:val="22"/>
            </w:rPr>
          </w:pPr>
          <w:hyperlink w:anchor="_Toc156721712" w:history="1">
            <w:r w:rsidRPr="00CD621E">
              <w:rPr>
                <w:rStyle w:val="af7"/>
                <w:noProof/>
              </w:rPr>
              <w:t>ПРИЛОЖЕНИЕ А  LoRa Радиомодем. Схема электрическая принципиальная</w:t>
            </w:r>
            <w:r>
              <w:rPr>
                <w:noProof/>
                <w:webHidden/>
              </w:rPr>
              <w:tab/>
            </w:r>
            <w:r>
              <w:rPr>
                <w:noProof/>
                <w:webHidden/>
              </w:rPr>
              <w:fldChar w:fldCharType="begin"/>
            </w:r>
            <w:r>
              <w:rPr>
                <w:noProof/>
                <w:webHidden/>
              </w:rPr>
              <w:instrText xml:space="preserve"> PAGEREF _Toc156721712 \h </w:instrText>
            </w:r>
            <w:r>
              <w:rPr>
                <w:noProof/>
                <w:webHidden/>
              </w:rPr>
            </w:r>
            <w:r>
              <w:rPr>
                <w:noProof/>
                <w:webHidden/>
              </w:rPr>
              <w:fldChar w:fldCharType="separate"/>
            </w:r>
            <w:r>
              <w:rPr>
                <w:noProof/>
                <w:webHidden/>
              </w:rPr>
              <w:t>34</w:t>
            </w:r>
            <w:r>
              <w:rPr>
                <w:noProof/>
                <w:webHidden/>
              </w:rPr>
              <w:fldChar w:fldCharType="end"/>
            </w:r>
          </w:hyperlink>
        </w:p>
        <w:p w14:paraId="4450503B" w14:textId="64ECF657" w:rsidR="009C6027" w:rsidRDefault="009C6027">
          <w:pPr>
            <w:pStyle w:val="11"/>
            <w:rPr>
              <w:rFonts w:asciiTheme="minorHAnsi" w:eastAsiaTheme="minorEastAsia" w:hAnsiTheme="minorHAnsi" w:cstheme="minorBidi"/>
              <w:noProof/>
              <w:sz w:val="22"/>
              <w:szCs w:val="22"/>
            </w:rPr>
          </w:pPr>
          <w:hyperlink w:anchor="_Toc156721713" w:history="1">
            <w:r w:rsidRPr="00CD621E">
              <w:rPr>
                <w:rStyle w:val="af7"/>
                <w:noProof/>
              </w:rPr>
              <w:t>ПРИЛОЖЕНИЕ Б  LoRa Радиомодем. Перечень элементов</w:t>
            </w:r>
            <w:r>
              <w:rPr>
                <w:noProof/>
                <w:webHidden/>
              </w:rPr>
              <w:tab/>
            </w:r>
            <w:r>
              <w:rPr>
                <w:noProof/>
                <w:webHidden/>
              </w:rPr>
              <w:fldChar w:fldCharType="begin"/>
            </w:r>
            <w:r>
              <w:rPr>
                <w:noProof/>
                <w:webHidden/>
              </w:rPr>
              <w:instrText xml:space="preserve"> PAGEREF _Toc156721713 \h </w:instrText>
            </w:r>
            <w:r>
              <w:rPr>
                <w:noProof/>
                <w:webHidden/>
              </w:rPr>
            </w:r>
            <w:r>
              <w:rPr>
                <w:noProof/>
                <w:webHidden/>
              </w:rPr>
              <w:fldChar w:fldCharType="separate"/>
            </w:r>
            <w:r>
              <w:rPr>
                <w:noProof/>
                <w:webHidden/>
              </w:rPr>
              <w:t>35</w:t>
            </w:r>
            <w:r>
              <w:rPr>
                <w:noProof/>
                <w:webHidden/>
              </w:rPr>
              <w:fldChar w:fldCharType="end"/>
            </w:r>
          </w:hyperlink>
        </w:p>
        <w:p w14:paraId="40AC40FC" w14:textId="5822B1B0" w:rsidR="00F9133B" w:rsidRDefault="00F9133B" w:rsidP="00936E4D">
          <w:pPr>
            <w:pStyle w:val="11"/>
          </w:pPr>
          <w:r w:rsidRPr="005D1134">
            <w:fldChar w:fldCharType="end"/>
          </w:r>
        </w:p>
      </w:sdtContent>
    </w:sdt>
    <w:p w14:paraId="76C5095D" w14:textId="6B91DE06" w:rsidR="00434071" w:rsidRPr="008B5A60" w:rsidRDefault="00434071">
      <w:pPr>
        <w:spacing w:after="80"/>
        <w:rPr>
          <w:b/>
          <w:bCs/>
          <w:szCs w:val="28"/>
          <w:lang w:val="en-US"/>
        </w:rPr>
      </w:pPr>
      <w:r>
        <w:rPr>
          <w:b/>
          <w:bCs/>
          <w:szCs w:val="28"/>
        </w:rPr>
        <w:br w:type="page"/>
      </w:r>
    </w:p>
    <w:p w14:paraId="0319C7A3" w14:textId="7FEA6F7E" w:rsidR="00434071" w:rsidRPr="0058089B" w:rsidRDefault="00CD490A" w:rsidP="007D0CEB">
      <w:pPr>
        <w:pStyle w:val="af4"/>
        <w:rPr>
          <w:b/>
        </w:rPr>
      </w:pPr>
      <w:bookmarkStart w:id="0" w:name="_Toc156721683"/>
      <w:r w:rsidRPr="0058089B">
        <w:rPr>
          <w:b/>
        </w:rPr>
        <w:lastRenderedPageBreak/>
        <w:t>ВВЕДЕНИЕ</w:t>
      </w:r>
      <w:bookmarkEnd w:id="0"/>
    </w:p>
    <w:p w14:paraId="1DACE715" w14:textId="0D29DE7C" w:rsidR="00434071" w:rsidRPr="009968CD" w:rsidRDefault="00434071" w:rsidP="00A863F3">
      <w:pPr>
        <w:rPr>
          <w:szCs w:val="28"/>
        </w:rPr>
      </w:pPr>
    </w:p>
    <w:p w14:paraId="44FA25C4" w14:textId="3C97FD46" w:rsidR="00916C8B" w:rsidRPr="00916C8B" w:rsidRDefault="00916C8B" w:rsidP="0045206F">
      <w:r w:rsidRPr="00916C8B">
        <w:t>Термин IoT (Интернет вещей), подразумевает коллективную сеть, которая обеспечивает связь устройств с Интернетом, а также устройств друг с другом. Благодаря разнообразию современных цифровых микросхем, датчиков и исполнительных устройств</w:t>
      </w:r>
      <w:r w:rsidR="00A13DEB">
        <w:t>,</w:t>
      </w:r>
      <w:r w:rsidRPr="00916C8B">
        <w:t xml:space="preserve"> существуют миллиард</w:t>
      </w:r>
      <w:r w:rsidR="002830A7">
        <w:t xml:space="preserve">ы </w:t>
      </w:r>
      <w:r w:rsidR="002830A7" w:rsidRPr="00916C8B">
        <w:t>IoT</w:t>
      </w:r>
      <w:r w:rsidRPr="00916C8B">
        <w:t xml:space="preserve"> устройств, подключенных к сети Интернет.</w:t>
      </w:r>
    </w:p>
    <w:p w14:paraId="44EA377E" w14:textId="7F04579A" w:rsidR="00A27EC2" w:rsidRDefault="0008325A" w:rsidP="0045206F">
      <w:r>
        <w:t xml:space="preserve">Количество таких устройств и требования к их качественным показателям продолжают расти по мере цифровизации и развития технологий.  </w:t>
      </w:r>
      <w:r w:rsidR="00916C8B" w:rsidRPr="00916C8B">
        <w:t xml:space="preserve">Взаимодействие этих устройств друг с другом и с сетью Интернет было бы невозможным без цифровых средств радиотелеметрии, </w:t>
      </w:r>
      <w:r w:rsidR="00926159">
        <w:t>которы</w:t>
      </w:r>
      <w:r w:rsidR="00443B68">
        <w:t>м</w:t>
      </w:r>
      <w:r w:rsidR="00926159">
        <w:t xml:space="preserve"> посвящ</w:t>
      </w:r>
      <w:r w:rsidR="00731CD9">
        <w:t>ён</w:t>
      </w:r>
      <w:r w:rsidR="00926159">
        <w:t xml:space="preserve"> </w:t>
      </w:r>
      <w:r w:rsidR="00731CD9">
        <w:t>настоящий проект</w:t>
      </w:r>
      <w:r w:rsidR="00916C8B" w:rsidRPr="00916C8B">
        <w:t>.</w:t>
      </w:r>
    </w:p>
    <w:p w14:paraId="7285340D" w14:textId="77777777" w:rsidR="00443B68" w:rsidRPr="00330147" w:rsidRDefault="00443B68" w:rsidP="0045206F">
      <w:r w:rsidRPr="00330147">
        <w:t>Цел</w:t>
      </w:r>
      <w:r>
        <w:t>ь</w:t>
      </w:r>
      <w:r w:rsidRPr="00330147">
        <w:t xml:space="preserve"> </w:t>
      </w:r>
      <w:r>
        <w:t>проекта</w:t>
      </w:r>
      <w:r w:rsidRPr="00330147">
        <w:t xml:space="preserve"> </w:t>
      </w:r>
      <w:r>
        <w:t xml:space="preserve">– </w:t>
      </w:r>
      <w:r w:rsidRPr="00330147">
        <w:t xml:space="preserve">разработка </w:t>
      </w:r>
      <w:r>
        <w:t>аппаратно-программного решения для цифровых</w:t>
      </w:r>
      <w:r w:rsidRPr="00330147">
        <w:t xml:space="preserve"> </w:t>
      </w:r>
      <w:r>
        <w:t xml:space="preserve">средств </w:t>
      </w:r>
      <w:r w:rsidRPr="00330147">
        <w:t>радиотелеметрии, котор</w:t>
      </w:r>
      <w:r>
        <w:t>ое</w:t>
      </w:r>
      <w:r w:rsidRPr="00330147">
        <w:t xml:space="preserve"> обеспеч</w:t>
      </w:r>
      <w:r>
        <w:t>и</w:t>
      </w:r>
      <w:r w:rsidRPr="00330147">
        <w:t xml:space="preserve">т </w:t>
      </w:r>
      <w:r>
        <w:t>энергоэффективный, помехоустойчивый</w:t>
      </w:r>
      <w:r w:rsidRPr="00330147">
        <w:t xml:space="preserve"> </w:t>
      </w:r>
      <w:r>
        <w:t>обмен данными между</w:t>
      </w:r>
      <w:r w:rsidRPr="00330147">
        <w:t xml:space="preserve"> </w:t>
      </w:r>
      <w:r>
        <w:t xml:space="preserve">портативными </w:t>
      </w:r>
      <w:r w:rsidRPr="00330147">
        <w:t>IoT устройств</w:t>
      </w:r>
      <w:r>
        <w:t>ами с батарейным питанием</w:t>
      </w:r>
      <w:r w:rsidRPr="00330147">
        <w:t>.</w:t>
      </w:r>
    </w:p>
    <w:p w14:paraId="33B209C1" w14:textId="5499EA15" w:rsidR="00434071" w:rsidRDefault="00434071" w:rsidP="0045206F">
      <w:r w:rsidRPr="00330147">
        <w:t>Задач</w:t>
      </w:r>
      <w:r w:rsidR="00A863F3">
        <w:t>а</w:t>
      </w:r>
      <w:r w:rsidRPr="00330147">
        <w:t xml:space="preserve"> </w:t>
      </w:r>
      <w:r w:rsidR="00443B68">
        <w:t>проекта</w:t>
      </w:r>
      <w:r w:rsidR="00A863F3">
        <w:t xml:space="preserve"> – </w:t>
      </w:r>
      <w:r w:rsidR="00443B68">
        <w:t xml:space="preserve">выполнить анализ </w:t>
      </w:r>
      <w:r w:rsidR="00B9682F" w:rsidRPr="00B9682F">
        <w:t xml:space="preserve">концепции </w:t>
      </w:r>
      <w:r w:rsidR="00B9682F" w:rsidRPr="00B9682F">
        <w:rPr>
          <w:lang w:val="en-US"/>
        </w:rPr>
        <w:t>IoT</w:t>
      </w:r>
      <w:r w:rsidR="00B9682F" w:rsidRPr="00B9682F">
        <w:t xml:space="preserve"> </w:t>
      </w:r>
      <w:r w:rsidR="00B9682F">
        <w:t xml:space="preserve">и </w:t>
      </w:r>
      <w:r w:rsidR="00443B68">
        <w:t xml:space="preserve">технических возможностей современных технологий беспроводной связи, на основе результатов которого выбрать технологию для разработки аппаратно-программного решения по критериям оптимального баланса между энергопотреблением, скоростью обмена, используемым спектром частот, бюджетом канала связи и доступностью </w:t>
      </w:r>
      <w:r w:rsidR="009D09B7">
        <w:t>элементной базы, реализующей аппаратную часть</w:t>
      </w:r>
      <w:r w:rsidR="00443B68">
        <w:t>.</w:t>
      </w:r>
    </w:p>
    <w:p w14:paraId="6109107B" w14:textId="62F8E61F" w:rsidR="009D09B7" w:rsidRPr="00330147" w:rsidRDefault="00DE6177" w:rsidP="0045206F">
      <w:r w:rsidRPr="00330147">
        <w:t xml:space="preserve">В </w:t>
      </w:r>
      <w:r>
        <w:t>процессе разработки</w:t>
      </w:r>
      <w:r w:rsidRPr="00330147">
        <w:t xml:space="preserve"> использ</w:t>
      </w:r>
      <w:r>
        <w:t>уются</w:t>
      </w:r>
      <w:r w:rsidRPr="00330147">
        <w:t xml:space="preserve"> методы анализа научной литературы, моделирования и экспериментальные исследования на базе созданных прототипов цифровых средств радиотелеметрии.</w:t>
      </w:r>
    </w:p>
    <w:p w14:paraId="25530DC3" w14:textId="2FD1B88D" w:rsidR="009D09B7" w:rsidRDefault="00434071" w:rsidP="0045206F">
      <w:r w:rsidRPr="00330147">
        <w:t xml:space="preserve">Научная новизна </w:t>
      </w:r>
      <w:r w:rsidR="009D09B7">
        <w:t>проекта</w:t>
      </w:r>
      <w:r w:rsidRPr="00330147">
        <w:t xml:space="preserve"> заключается в разработке нового </w:t>
      </w:r>
      <w:r w:rsidR="009D09B7">
        <w:t>аппаратно-программного решения</w:t>
      </w:r>
      <w:r w:rsidR="009D09B7" w:rsidRPr="00330147">
        <w:t xml:space="preserve"> </w:t>
      </w:r>
      <w:r w:rsidR="009D09B7">
        <w:t>для беспроводного обмена цифровым трафиком</w:t>
      </w:r>
      <w:r w:rsidR="002830A7">
        <w:t>,</w:t>
      </w:r>
      <w:r w:rsidR="009D09B7">
        <w:t xml:space="preserve"> на базе современных технологий формирования и обработки сигнально-кодовых конструкций радиоизлучения.</w:t>
      </w:r>
    </w:p>
    <w:p w14:paraId="30B80D3A" w14:textId="35B2A897" w:rsidR="00434071" w:rsidRPr="00330147" w:rsidRDefault="00434071" w:rsidP="0045206F">
      <w:r w:rsidRPr="00330147">
        <w:t xml:space="preserve">Теоретическая значимость </w:t>
      </w:r>
      <w:r w:rsidR="00DE6177">
        <w:t>проекта</w:t>
      </w:r>
      <w:r w:rsidRPr="00330147">
        <w:t xml:space="preserve"> заключается в расширении </w:t>
      </w:r>
      <w:r w:rsidR="00DE6177">
        <w:t xml:space="preserve">и систематизации </w:t>
      </w:r>
      <w:r w:rsidRPr="00330147">
        <w:t>теоретической базы</w:t>
      </w:r>
      <w:r w:rsidR="00DE6177">
        <w:t>, посвящённой возможностям современных технологий беспроводной связи</w:t>
      </w:r>
      <w:r w:rsidRPr="00330147">
        <w:t>.</w:t>
      </w:r>
    </w:p>
    <w:p w14:paraId="73FB5CDE" w14:textId="71510DFF" w:rsidR="00434071" w:rsidRPr="00330147" w:rsidRDefault="00434071" w:rsidP="0045206F">
      <w:r w:rsidRPr="00330147">
        <w:t xml:space="preserve">Практическая значимость исследования заключается в возможности применения разработанных цифровых средств радиотелеметрии для </w:t>
      </w:r>
      <w:r w:rsidR="00DE6177">
        <w:t>реализации</w:t>
      </w:r>
      <w:r w:rsidRPr="00330147">
        <w:t xml:space="preserve"> IoT </w:t>
      </w:r>
      <w:r w:rsidR="002830A7">
        <w:t xml:space="preserve">устройств </w:t>
      </w:r>
      <w:r w:rsidR="00DE6177">
        <w:t>широкого спектра применения</w:t>
      </w:r>
      <w:r w:rsidRPr="00330147">
        <w:t xml:space="preserve"> </w:t>
      </w:r>
      <w:r w:rsidR="00DE6177">
        <w:t>(</w:t>
      </w:r>
      <w:r w:rsidRPr="00330147">
        <w:t xml:space="preserve">промышленность, </w:t>
      </w:r>
      <w:r w:rsidR="00DE6177">
        <w:t>коммунальная инфраструктура</w:t>
      </w:r>
      <w:r w:rsidRPr="00330147">
        <w:t>, сельское хозяйство и другие</w:t>
      </w:r>
      <w:r w:rsidR="00DE6177">
        <w:t>)</w:t>
      </w:r>
      <w:r w:rsidRPr="00330147">
        <w:t>.</w:t>
      </w:r>
    </w:p>
    <w:p w14:paraId="1A48E3F6" w14:textId="168EEE81" w:rsidR="00434071" w:rsidRDefault="002830A7" w:rsidP="0045206F">
      <w:r>
        <w:t>Достоверность результатов, полученных в ходе разработки проекта, подтверждается эмпирическими показателями, демонстрируемыми с помощью натуральных образцов разработанных устройств.</w:t>
      </w:r>
    </w:p>
    <w:p w14:paraId="4ADBBBBE" w14:textId="2FB60D28" w:rsidR="00434071" w:rsidRDefault="002159D6" w:rsidP="0045206F">
      <w:pPr>
        <w:rPr>
          <w:b/>
          <w:bCs/>
          <w:szCs w:val="28"/>
        </w:rPr>
      </w:pPr>
      <w:r>
        <w:t>Краткий обзор результатов теоретического и практического исследования, предшествующих разработке, изложен в научной статье «</w:t>
      </w:r>
      <w:r w:rsidRPr="002159D6">
        <w:t>ТЕХНОЛОГИЯ LoRa КАК СРЕДСТВО ЦИФРОВОЙ РАДИОТЕЛЕМЕТРИИ ДЛЯ IoT УСТРОЙСТВ</w:t>
      </w:r>
      <w:r>
        <w:t>», опубликованной автором настоящего проекта в журнале «</w:t>
      </w:r>
      <w:r w:rsidRPr="002159D6">
        <w:t>Вестник СКУ имени М. Козыбаева</w:t>
      </w:r>
      <w:r>
        <w:t>»</w:t>
      </w:r>
      <w:r w:rsidRPr="002159D6">
        <w:t xml:space="preserve"> №1(57) 2023 стр.100-106</w:t>
      </w:r>
      <w:r>
        <w:t>.</w:t>
      </w:r>
      <w:r w:rsidR="00434071">
        <w:rPr>
          <w:b/>
          <w:bCs/>
          <w:szCs w:val="28"/>
        </w:rPr>
        <w:br w:type="page"/>
      </w:r>
    </w:p>
    <w:p w14:paraId="5DF6B6CE" w14:textId="4F3BBFCD" w:rsidR="00E14CF8" w:rsidRPr="00B9682F" w:rsidRDefault="00E14CF8" w:rsidP="007D0CEB">
      <w:pPr>
        <w:pStyle w:val="a2"/>
        <w:numPr>
          <w:ilvl w:val="0"/>
          <w:numId w:val="2"/>
        </w:numPr>
      </w:pPr>
      <w:bookmarkStart w:id="1" w:name="_Toc156721684"/>
      <w:r w:rsidRPr="00B9682F">
        <w:lastRenderedPageBreak/>
        <w:t xml:space="preserve">Обзор концепции </w:t>
      </w:r>
      <w:r w:rsidRPr="00B9682F">
        <w:rPr>
          <w:lang w:val="en-US"/>
        </w:rPr>
        <w:t>IoT</w:t>
      </w:r>
      <w:r w:rsidRPr="00B9682F">
        <w:t xml:space="preserve"> (интернет вещей)</w:t>
      </w:r>
      <w:bookmarkEnd w:id="1"/>
    </w:p>
    <w:p w14:paraId="423A0113" w14:textId="77777777" w:rsidR="00E14CF8" w:rsidRPr="00B9682F" w:rsidRDefault="00E14CF8" w:rsidP="00E14CF8">
      <w:pPr>
        <w:rPr>
          <w:b/>
          <w:bCs/>
        </w:rPr>
      </w:pPr>
    </w:p>
    <w:p w14:paraId="6916D54E" w14:textId="402043FF" w:rsidR="00E14CF8" w:rsidRPr="00B9682F" w:rsidRDefault="00436658" w:rsidP="007D0CEB">
      <w:pPr>
        <w:pStyle w:val="a2"/>
        <w:rPr>
          <w:lang w:val="en-US"/>
        </w:rPr>
      </w:pPr>
      <w:bookmarkStart w:id="2" w:name="_Toc156721685"/>
      <w:r>
        <w:t>Общие сведения об</w:t>
      </w:r>
      <w:r w:rsidR="008A22E4" w:rsidRPr="00B9682F">
        <w:t xml:space="preserve"> </w:t>
      </w:r>
      <w:r w:rsidR="00E14CF8" w:rsidRPr="00B9682F">
        <w:rPr>
          <w:lang w:val="en-US"/>
        </w:rPr>
        <w:t>IoT</w:t>
      </w:r>
      <w:bookmarkEnd w:id="2"/>
    </w:p>
    <w:p w14:paraId="55CE4819" w14:textId="77777777" w:rsidR="00E14CF8" w:rsidRPr="00B9682F" w:rsidRDefault="00E14CF8" w:rsidP="00E14CF8">
      <w:pPr>
        <w:rPr>
          <w:b/>
          <w:bCs/>
        </w:rPr>
      </w:pPr>
    </w:p>
    <w:p w14:paraId="2BC89636" w14:textId="08E0CFCF" w:rsidR="00E14CF8" w:rsidRDefault="00E14CF8" w:rsidP="00E14CF8">
      <w:r w:rsidRPr="00B9682F">
        <w:rPr>
          <w:b/>
          <w:bCs/>
        </w:rPr>
        <w:t>Интернет вещей</w:t>
      </w:r>
      <w:r w:rsidR="00293E37" w:rsidRPr="00B9682F">
        <w:t xml:space="preserve"> </w:t>
      </w:r>
      <w:r w:rsidRPr="00B9682F">
        <w:t>(</w:t>
      </w:r>
      <w:r w:rsidR="002B7D4A">
        <w:t xml:space="preserve">далее – </w:t>
      </w:r>
      <w:r w:rsidR="002B7D4A" w:rsidRPr="00CB2411">
        <w:rPr>
          <w:iCs/>
        </w:rPr>
        <w:t>IoT</w:t>
      </w:r>
      <w:r w:rsidR="002B7D4A">
        <w:rPr>
          <w:i/>
          <w:iCs/>
        </w:rPr>
        <w:t>,</w:t>
      </w:r>
      <w:r w:rsidR="002B7D4A">
        <w:t xml:space="preserve"> </w:t>
      </w:r>
      <w:hyperlink r:id="rId12" w:tooltip="Английский язык" w:history="1"/>
      <w:r w:rsidR="002B7D4A">
        <w:rPr>
          <w:rStyle w:val="af7"/>
          <w:color w:val="auto"/>
          <w:u w:val="none"/>
        </w:rPr>
        <w:t xml:space="preserve">сокращение от </w:t>
      </w:r>
      <w:r w:rsidR="004C7A61">
        <w:rPr>
          <w:rStyle w:val="af7"/>
          <w:color w:val="auto"/>
          <w:u w:val="none"/>
        </w:rPr>
        <w:t>английского</w:t>
      </w:r>
      <w:r w:rsidR="002B7D4A">
        <w:rPr>
          <w:rStyle w:val="af7"/>
          <w:color w:val="auto"/>
          <w:u w:val="none"/>
        </w:rPr>
        <w:t xml:space="preserve"> </w:t>
      </w:r>
      <w:r w:rsidRPr="00B9682F">
        <w:rPr>
          <w:i/>
          <w:iCs/>
          <w:lang w:val="en"/>
        </w:rPr>
        <w:t>internet</w:t>
      </w:r>
      <w:r w:rsidRPr="00B9682F">
        <w:rPr>
          <w:i/>
          <w:iCs/>
        </w:rPr>
        <w:t xml:space="preserve"> </w:t>
      </w:r>
      <w:r w:rsidRPr="00B9682F">
        <w:rPr>
          <w:i/>
          <w:iCs/>
          <w:lang w:val="en"/>
        </w:rPr>
        <w:t>of</w:t>
      </w:r>
      <w:r w:rsidRPr="00B9682F">
        <w:rPr>
          <w:i/>
          <w:iCs/>
        </w:rPr>
        <w:t xml:space="preserve"> </w:t>
      </w:r>
      <w:r w:rsidRPr="00B9682F">
        <w:rPr>
          <w:i/>
          <w:iCs/>
          <w:lang w:val="en"/>
        </w:rPr>
        <w:t>things</w:t>
      </w:r>
      <w:r w:rsidRPr="00B9682F">
        <w:t>)</w:t>
      </w:r>
      <w:r w:rsidR="00293E37" w:rsidRPr="00B9682F">
        <w:t xml:space="preserve"> </w:t>
      </w:r>
      <w:r w:rsidR="002D4F6B" w:rsidRPr="00B9682F">
        <w:t>–</w:t>
      </w:r>
      <w:r w:rsidRPr="00B9682F">
        <w:t xml:space="preserve"> </w:t>
      </w:r>
      <w:r w:rsidR="002B7D4A">
        <w:t>парадигма построения сети передачи/приёма информации</w:t>
      </w:r>
      <w:r w:rsidR="00293E37" w:rsidRPr="00B9682F">
        <w:t xml:space="preserve"> </w:t>
      </w:r>
      <w:r w:rsidR="002B7D4A">
        <w:t>между вещами</w:t>
      </w:r>
      <w:r w:rsidRPr="00B9682F">
        <w:t xml:space="preserve">, </w:t>
      </w:r>
      <w:r w:rsidR="002B7D4A">
        <w:t xml:space="preserve">имеющими соответствующее аппаратное обеспечение, позволяющее, преимущественно беспроводным способом, обмениваться трафиком между однотипными устройствами </w:t>
      </w:r>
      <w:r w:rsidRPr="00B9682F">
        <w:t>или с внешней средой</w:t>
      </w:r>
      <w:hyperlink r:id="rId13" w:anchor="cite_note-1" w:history="1">
        <w:r w:rsidR="00013573">
          <w:rPr>
            <w:rStyle w:val="af7"/>
            <w:color w:val="auto"/>
            <w:u w:val="none"/>
          </w:rPr>
          <w:t xml:space="preserve"> [</w:t>
        </w:r>
        <w:r w:rsidRPr="00B9682F">
          <w:rPr>
            <w:rStyle w:val="af7"/>
            <w:color w:val="auto"/>
            <w:u w:val="none"/>
          </w:rPr>
          <w:t>1]</w:t>
        </w:r>
      </w:hyperlink>
      <w:r w:rsidRPr="00B9682F">
        <w:t xml:space="preserve">. </w:t>
      </w:r>
      <w:r w:rsidR="002B7D4A">
        <w:t>Концептуальную основу</w:t>
      </w:r>
      <w:r w:rsidRPr="00B9682F">
        <w:t xml:space="preserve"> </w:t>
      </w:r>
      <w:r w:rsidR="002B7D4A" w:rsidRPr="00CB2411">
        <w:rPr>
          <w:iCs/>
        </w:rPr>
        <w:t>IoT</w:t>
      </w:r>
      <w:r w:rsidR="002B7D4A" w:rsidRPr="00B9682F">
        <w:t xml:space="preserve"> </w:t>
      </w:r>
      <w:r w:rsidR="002B7D4A">
        <w:t xml:space="preserve">составляет обеспечение возможности </w:t>
      </w:r>
      <w:r w:rsidR="004C7A61">
        <w:t>автоматизировать</w:t>
      </w:r>
      <w:r w:rsidR="002B7D4A">
        <w:t xml:space="preserve"> </w:t>
      </w:r>
      <w:r w:rsidR="004C7A61">
        <w:t>повседневные</w:t>
      </w:r>
      <w:r w:rsidRPr="00B9682F">
        <w:t xml:space="preserve"> процессы, </w:t>
      </w:r>
      <w:r w:rsidR="004C7A61">
        <w:t>минимизировав</w:t>
      </w:r>
      <w:r w:rsidRPr="00B9682F">
        <w:t xml:space="preserve"> </w:t>
      </w:r>
      <w:r w:rsidR="004C7A61">
        <w:t>вовлечение в них</w:t>
      </w:r>
      <w:r w:rsidRPr="00B9682F">
        <w:t xml:space="preserve"> челове</w:t>
      </w:r>
      <w:r w:rsidR="004C7A61">
        <w:t>ческих ресурсов</w:t>
      </w:r>
      <w:hyperlink r:id="rId14" w:anchor="cite_note-_06b0a4ec2a7d2792-2" w:history="1">
        <w:r w:rsidR="00013573">
          <w:rPr>
            <w:rStyle w:val="af7"/>
            <w:color w:val="auto"/>
            <w:u w:val="none"/>
          </w:rPr>
          <w:t xml:space="preserve"> [</w:t>
        </w:r>
        <w:r w:rsidRPr="00B9682F">
          <w:rPr>
            <w:rStyle w:val="af7"/>
            <w:color w:val="auto"/>
            <w:u w:val="none"/>
          </w:rPr>
          <w:t>2]</w:t>
        </w:r>
      </w:hyperlink>
      <w:r w:rsidRPr="00B9682F">
        <w:t>.</w:t>
      </w:r>
    </w:p>
    <w:p w14:paraId="303C1BD0" w14:textId="741C1650" w:rsidR="00B142B4" w:rsidRDefault="00B142B4" w:rsidP="00E14CF8">
      <w:pPr>
        <w:rPr>
          <w:iCs/>
        </w:rPr>
      </w:pPr>
      <w:r>
        <w:t xml:space="preserve">Впервые </w:t>
      </w:r>
      <w:r w:rsidRPr="00CB2411">
        <w:rPr>
          <w:iCs/>
        </w:rPr>
        <w:t>IoT</w:t>
      </w:r>
      <w:r>
        <w:rPr>
          <w:iCs/>
        </w:rPr>
        <w:t xml:space="preserve"> концепция была сформулирована в 1999 г. в форме анализа потенциальных возможностей использования ресурсов беспроводной идентификации для обмена данными между устройствами.</w:t>
      </w:r>
    </w:p>
    <w:p w14:paraId="79886B7F" w14:textId="58E8B8B4" w:rsidR="00B142B4" w:rsidRDefault="00C546E5" w:rsidP="00E14CF8">
      <w:pPr>
        <w:rPr>
          <w:iCs/>
        </w:rPr>
      </w:pPr>
      <w:r>
        <w:rPr>
          <w:iCs/>
        </w:rPr>
        <w:t>В период с 2000 по 2010 годы</w:t>
      </w:r>
      <w:r>
        <w:t>,</w:t>
      </w:r>
      <w:r>
        <w:rPr>
          <w:iCs/>
        </w:rPr>
        <w:t xml:space="preserve"> п</w:t>
      </w:r>
      <w:r w:rsidR="00B142B4">
        <w:rPr>
          <w:iCs/>
        </w:rPr>
        <w:t xml:space="preserve">о мере </w:t>
      </w:r>
      <w:r>
        <w:rPr>
          <w:iCs/>
        </w:rPr>
        <w:t xml:space="preserve">распространения беспроводных технологий, развития межмашинного обмена данными и применения протоколов </w:t>
      </w:r>
      <w:hyperlink r:id="rId15" w:tooltip="IPv6" w:history="1">
        <w:r w:rsidRPr="00B9682F">
          <w:rPr>
            <w:rStyle w:val="af7"/>
            <w:color w:val="auto"/>
            <w:u w:val="none"/>
          </w:rPr>
          <w:t>IPv6</w:t>
        </w:r>
      </w:hyperlink>
      <w:hyperlink r:id="rId16" w:anchor="cite_note-_db4cbb66263cd5c2-4" w:history="1">
        <w:r>
          <w:rPr>
            <w:rStyle w:val="af7"/>
            <w:color w:val="auto"/>
            <w:u w:val="none"/>
          </w:rPr>
          <w:t xml:space="preserve"> [</w:t>
        </w:r>
        <w:r w:rsidR="00747908" w:rsidRPr="00747908">
          <w:rPr>
            <w:rStyle w:val="af7"/>
            <w:color w:val="auto"/>
            <w:u w:val="none"/>
          </w:rPr>
          <w:t>3</w:t>
        </w:r>
        <w:r w:rsidRPr="00B9682F">
          <w:rPr>
            <w:rStyle w:val="af7"/>
            <w:color w:val="auto"/>
            <w:u w:val="none"/>
          </w:rPr>
          <w:t>]</w:t>
        </w:r>
      </w:hyperlink>
      <w:r>
        <w:rPr>
          <w:rStyle w:val="af7"/>
          <w:color w:val="auto"/>
          <w:u w:val="none"/>
        </w:rPr>
        <w:t xml:space="preserve">, </w:t>
      </w:r>
      <w:r>
        <w:rPr>
          <w:iCs/>
        </w:rPr>
        <w:t xml:space="preserve">концепция </w:t>
      </w:r>
      <w:r w:rsidRPr="00CB2411">
        <w:rPr>
          <w:iCs/>
        </w:rPr>
        <w:t>IoT</w:t>
      </w:r>
      <w:r>
        <w:rPr>
          <w:iCs/>
        </w:rPr>
        <w:t xml:space="preserve"> обрас</w:t>
      </w:r>
      <w:r w:rsidR="00002226">
        <w:rPr>
          <w:iCs/>
        </w:rPr>
        <w:t>ла</w:t>
      </w:r>
      <w:r>
        <w:rPr>
          <w:iCs/>
        </w:rPr>
        <w:t xml:space="preserve"> разнообразным технологическим наполнением и всё чаще применялась для решения практических задач.</w:t>
      </w:r>
    </w:p>
    <w:p w14:paraId="59E370EA" w14:textId="4B5B267B" w:rsidR="00C546E5" w:rsidRDefault="00C546E5" w:rsidP="00E14CF8">
      <w:pPr>
        <w:rPr>
          <w:rStyle w:val="af7"/>
          <w:color w:val="auto"/>
          <w:u w:val="none"/>
        </w:rPr>
      </w:pPr>
      <w:r>
        <w:t xml:space="preserve">Одной из первых обширных работ, посвящённых </w:t>
      </w:r>
      <w:r w:rsidRPr="00CB2411">
        <w:rPr>
          <w:iCs/>
        </w:rPr>
        <w:t>IoT</w:t>
      </w:r>
      <w:r>
        <w:rPr>
          <w:i/>
          <w:iCs/>
        </w:rPr>
        <w:t xml:space="preserve"> </w:t>
      </w:r>
      <w:r w:rsidRPr="00C546E5">
        <w:rPr>
          <w:iCs/>
        </w:rPr>
        <w:t>[</w:t>
      </w:r>
      <w:r w:rsidR="00747908" w:rsidRPr="00747908">
        <w:rPr>
          <w:iCs/>
        </w:rPr>
        <w:t>4</w:t>
      </w:r>
      <w:r w:rsidRPr="00C546E5">
        <w:rPr>
          <w:iCs/>
        </w:rPr>
        <w:t>]</w:t>
      </w:r>
      <w:r>
        <w:rPr>
          <w:iCs/>
        </w:rPr>
        <w:t xml:space="preserve">, </w:t>
      </w:r>
      <w:r w:rsidR="005F45F2">
        <w:rPr>
          <w:iCs/>
        </w:rPr>
        <w:t xml:space="preserve">считается </w:t>
      </w:r>
      <w:r>
        <w:rPr>
          <w:iCs/>
        </w:rPr>
        <w:t xml:space="preserve">статья, опубликованная в журнале </w:t>
      </w:r>
      <w:hyperlink r:id="rId17" w:tooltip="Scientific American" w:history="1">
        <w:r w:rsidRPr="00B9682F">
          <w:rPr>
            <w:rStyle w:val="af7"/>
            <w:color w:val="auto"/>
            <w:u w:val="none"/>
          </w:rPr>
          <w:t>Scientific American</w:t>
        </w:r>
      </w:hyperlink>
      <w:r>
        <w:rPr>
          <w:rStyle w:val="af7"/>
          <w:color w:val="auto"/>
          <w:u w:val="none"/>
        </w:rPr>
        <w:t xml:space="preserve"> в 2004 году. Основной акцент той публикации был направлен на объединени</w:t>
      </w:r>
      <w:r w:rsidR="005F45F2">
        <w:rPr>
          <w:rStyle w:val="af7"/>
          <w:color w:val="auto"/>
          <w:u w:val="none"/>
        </w:rPr>
        <w:t>е</w:t>
      </w:r>
      <w:r>
        <w:rPr>
          <w:rStyle w:val="af7"/>
          <w:color w:val="auto"/>
          <w:u w:val="none"/>
        </w:rPr>
        <w:t xml:space="preserve"> «вещей» (физических устройств) в </w:t>
      </w:r>
      <w:r w:rsidR="005F45F2">
        <w:rPr>
          <w:rStyle w:val="af7"/>
          <w:color w:val="auto"/>
          <w:u w:val="none"/>
        </w:rPr>
        <w:t xml:space="preserve">сеть, которая обслуживается </w:t>
      </w:r>
      <w:r w:rsidR="005F45F2">
        <w:rPr>
          <w:rStyle w:val="af7"/>
          <w:color w:val="auto"/>
          <w:u w:val="none"/>
          <w:lang w:val="en-US"/>
        </w:rPr>
        <w:t>IP</w:t>
      </w:r>
      <w:r w:rsidR="005F45F2" w:rsidRPr="005F45F2">
        <w:rPr>
          <w:rStyle w:val="af7"/>
          <w:color w:val="auto"/>
          <w:u w:val="none"/>
        </w:rPr>
        <w:t xml:space="preserve"> </w:t>
      </w:r>
      <w:r w:rsidR="005F45F2">
        <w:rPr>
          <w:rStyle w:val="af7"/>
          <w:color w:val="auto"/>
          <w:u w:val="none"/>
        </w:rPr>
        <w:t xml:space="preserve">протоколами </w:t>
      </w:r>
      <w:r w:rsidR="005F45F2" w:rsidRPr="005F45F2">
        <w:rPr>
          <w:rStyle w:val="af7"/>
          <w:color w:val="auto"/>
          <w:u w:val="none"/>
        </w:rPr>
        <w:t>[2]</w:t>
      </w:r>
      <w:r w:rsidR="005F45F2">
        <w:rPr>
          <w:rStyle w:val="af7"/>
          <w:color w:val="auto"/>
          <w:u w:val="none"/>
        </w:rPr>
        <w:t xml:space="preserve">. Также в статье была приведена наглядная </w:t>
      </w:r>
      <w:r w:rsidR="00002226">
        <w:rPr>
          <w:rStyle w:val="af7"/>
          <w:color w:val="auto"/>
          <w:u w:val="none"/>
        </w:rPr>
        <w:t>иллюстрация</w:t>
      </w:r>
      <w:r w:rsidR="005F45F2">
        <w:rPr>
          <w:rStyle w:val="af7"/>
          <w:color w:val="auto"/>
          <w:u w:val="none"/>
        </w:rPr>
        <w:t xml:space="preserve"> того, как различные бытовые приборы (кондиционер, система освещение, система полива, охранная сигнализация и прочее) взаимодействуют друг с другом посредством беспроводной связи.</w:t>
      </w:r>
    </w:p>
    <w:p w14:paraId="337B4CC8" w14:textId="6A28E036" w:rsidR="00E14CF8" w:rsidRDefault="00576483" w:rsidP="00E14CF8">
      <w:hyperlink r:id="rId18" w:tooltip="Национальный разведывательный совет США (страница отсутствует)" w:history="1">
        <w:r w:rsidR="00E14CF8" w:rsidRPr="00B9682F">
          <w:rPr>
            <w:rStyle w:val="af7"/>
            <w:color w:val="auto"/>
            <w:u w:val="none"/>
          </w:rPr>
          <w:t>Национальн</w:t>
        </w:r>
        <w:r w:rsidR="00C47D6C">
          <w:rPr>
            <w:rStyle w:val="af7"/>
            <w:color w:val="auto"/>
            <w:u w:val="none"/>
          </w:rPr>
          <w:t>ый</w:t>
        </w:r>
        <w:r w:rsidR="00E14CF8" w:rsidRPr="00B9682F">
          <w:rPr>
            <w:rStyle w:val="af7"/>
            <w:color w:val="auto"/>
            <w:u w:val="none"/>
          </w:rPr>
          <w:t xml:space="preserve"> разведывательн</w:t>
        </w:r>
        <w:r w:rsidR="00C47D6C">
          <w:rPr>
            <w:rStyle w:val="af7"/>
            <w:color w:val="auto"/>
            <w:u w:val="none"/>
          </w:rPr>
          <w:t>ый совет</w:t>
        </w:r>
        <w:r w:rsidR="00E14CF8" w:rsidRPr="00B9682F">
          <w:rPr>
            <w:rStyle w:val="af7"/>
            <w:color w:val="auto"/>
            <w:u w:val="none"/>
          </w:rPr>
          <w:t xml:space="preserve"> США</w:t>
        </w:r>
      </w:hyperlink>
      <w:r w:rsidR="00293E37" w:rsidRPr="00B9682F">
        <w:t xml:space="preserve"> </w:t>
      </w:r>
      <w:r w:rsidR="00C47D6C">
        <w:t>в своём докладе</w:t>
      </w:r>
      <w:r w:rsidR="00E14CF8" w:rsidRPr="00B9682F">
        <w:t xml:space="preserve"> 2008 года </w:t>
      </w:r>
      <w:r w:rsidR="00C47D6C">
        <w:t xml:space="preserve">характеризует </w:t>
      </w:r>
      <w:r w:rsidR="00E14CF8" w:rsidRPr="00B9682F">
        <w:t xml:space="preserve">«интернет вещей» как одна из </w:t>
      </w:r>
      <w:r w:rsidR="00C47D6C">
        <w:t xml:space="preserve">опасных </w:t>
      </w:r>
      <w:hyperlink r:id="rId19" w:tooltip="Подрывные инновации" w:history="1">
        <w:r w:rsidR="00E14CF8" w:rsidRPr="00B9682F">
          <w:rPr>
            <w:rStyle w:val="af7"/>
            <w:color w:val="auto"/>
            <w:u w:val="none"/>
          </w:rPr>
          <w:t>технологий</w:t>
        </w:r>
      </w:hyperlink>
      <w:r w:rsidR="00E14CF8" w:rsidRPr="00B9682F">
        <w:t xml:space="preserve">, </w:t>
      </w:r>
      <w:r w:rsidR="00C47D6C">
        <w:t>которая</w:t>
      </w:r>
      <w:r w:rsidR="00E14CF8" w:rsidRPr="00B9682F">
        <w:t xml:space="preserve"> </w:t>
      </w:r>
      <w:r w:rsidR="00C47D6C">
        <w:t>способна</w:t>
      </w:r>
      <w:r w:rsidR="00E14CF8" w:rsidRPr="00B9682F">
        <w:t xml:space="preserve"> </w:t>
      </w:r>
      <w:r w:rsidR="00C47D6C">
        <w:t>увеличить</w:t>
      </w:r>
      <w:r w:rsidR="00E14CF8" w:rsidRPr="00B9682F">
        <w:t xml:space="preserve"> риски в </w:t>
      </w:r>
      <w:r w:rsidR="00C47D6C">
        <w:t>области</w:t>
      </w:r>
      <w:r w:rsidR="00E14CF8" w:rsidRPr="00B9682F">
        <w:t xml:space="preserve"> </w:t>
      </w:r>
      <w:r w:rsidR="00C47D6C">
        <w:t>государственной</w:t>
      </w:r>
      <w:r w:rsidR="00293E37" w:rsidRPr="00B9682F">
        <w:t xml:space="preserve"> </w:t>
      </w:r>
      <w:r w:rsidR="00C47D6C">
        <w:t>кибербезопасности</w:t>
      </w:r>
      <w:hyperlink r:id="rId20" w:tooltip="Информационная безопасность" w:history="1"/>
      <w:hyperlink r:id="rId21" w:anchor="cite_note-_5e839109baf6c56c-9" w:history="1">
        <w:r w:rsidR="00013573">
          <w:rPr>
            <w:rStyle w:val="af7"/>
            <w:color w:val="auto"/>
            <w:u w:val="none"/>
          </w:rPr>
          <w:t xml:space="preserve"> [</w:t>
        </w:r>
        <w:r w:rsidR="00747908" w:rsidRPr="00747908">
          <w:rPr>
            <w:rStyle w:val="af7"/>
            <w:color w:val="auto"/>
            <w:u w:val="none"/>
          </w:rPr>
          <w:t>5</w:t>
        </w:r>
        <w:r w:rsidR="00E14CF8" w:rsidRPr="00B9682F">
          <w:rPr>
            <w:rStyle w:val="af7"/>
            <w:color w:val="auto"/>
            <w:u w:val="none"/>
          </w:rPr>
          <w:t>]</w:t>
        </w:r>
      </w:hyperlink>
      <w:r w:rsidR="00E14CF8" w:rsidRPr="00B9682F">
        <w:t>.</w:t>
      </w:r>
    </w:p>
    <w:p w14:paraId="3A337601" w14:textId="7AE72805" w:rsidR="00C47D6C" w:rsidRDefault="00C47D6C" w:rsidP="00E14CF8">
      <w:r>
        <w:t xml:space="preserve">По оценкам аналитиков компании </w:t>
      </w:r>
      <w:hyperlink r:id="rId22" w:tooltip="Cisco" w:history="1">
        <w:r w:rsidRPr="00B9682F">
          <w:rPr>
            <w:rStyle w:val="af7"/>
            <w:color w:val="auto"/>
            <w:u w:val="none"/>
          </w:rPr>
          <w:t>Cisco</w:t>
        </w:r>
      </w:hyperlink>
      <w:r>
        <w:rPr>
          <w:rStyle w:val="af7"/>
          <w:color w:val="auto"/>
          <w:u w:val="none"/>
        </w:rPr>
        <w:t xml:space="preserve"> </w:t>
      </w:r>
      <w:r w:rsidR="00D97132">
        <w:rPr>
          <w:rStyle w:val="af7"/>
          <w:color w:val="auto"/>
          <w:u w:val="none"/>
        </w:rPr>
        <w:t>в 2009 году число вещей, подключенных к интернету, превысило число жителей Земли. По этой причине принято считать, что именно в этот период интернет людей превратился в интернет вещей.</w:t>
      </w:r>
    </w:p>
    <w:p w14:paraId="51B8DEBB" w14:textId="77777777" w:rsidR="00E14CF8" w:rsidRPr="00B9682F" w:rsidRDefault="00E14CF8" w:rsidP="00E14CF8"/>
    <w:p w14:paraId="41BB3AB7" w14:textId="77777777" w:rsidR="007F7C56" w:rsidRDefault="007F7C56">
      <w:pPr>
        <w:spacing w:after="80"/>
        <w:ind w:firstLine="0"/>
        <w:jc w:val="left"/>
        <w:rPr>
          <w:rFonts w:eastAsiaTheme="majorEastAsia" w:cstheme="majorBidi"/>
          <w:b/>
          <w:spacing w:val="-10"/>
          <w:kern w:val="28"/>
          <w:szCs w:val="56"/>
        </w:rPr>
      </w:pPr>
      <w:r>
        <w:br w:type="page"/>
      </w:r>
    </w:p>
    <w:p w14:paraId="200CB259" w14:textId="30E6EF03" w:rsidR="00E14CF8" w:rsidRPr="00B9682F" w:rsidRDefault="00CB2411" w:rsidP="007D0CEB">
      <w:pPr>
        <w:pStyle w:val="a2"/>
        <w:rPr>
          <w:lang w:val="en-US"/>
        </w:rPr>
      </w:pPr>
      <w:bookmarkStart w:id="3" w:name="_Toc156721686"/>
      <w:r>
        <w:lastRenderedPageBreak/>
        <w:t>Краткий обзор т</w:t>
      </w:r>
      <w:r w:rsidR="00E14CF8" w:rsidRPr="00B9682F">
        <w:t>ехнологи</w:t>
      </w:r>
      <w:r>
        <w:t>й</w:t>
      </w:r>
      <w:r w:rsidR="00E14CF8" w:rsidRPr="00B9682F">
        <w:t xml:space="preserve"> </w:t>
      </w:r>
      <w:r w:rsidR="00E14CF8" w:rsidRPr="00B9682F">
        <w:rPr>
          <w:lang w:val="en-US"/>
        </w:rPr>
        <w:t>IoT</w:t>
      </w:r>
      <w:bookmarkEnd w:id="3"/>
    </w:p>
    <w:p w14:paraId="52ED45CE" w14:textId="77777777" w:rsidR="00E14CF8" w:rsidRPr="00B9682F" w:rsidRDefault="00E14CF8" w:rsidP="00E14CF8">
      <w:pPr>
        <w:rPr>
          <w:lang w:val="en-US"/>
        </w:rPr>
      </w:pPr>
    </w:p>
    <w:p w14:paraId="2222B41C" w14:textId="1B78A3E3" w:rsidR="00E14CF8" w:rsidRPr="00B9682F" w:rsidRDefault="00E14CF8" w:rsidP="007D0CEB">
      <w:pPr>
        <w:pStyle w:val="a2"/>
        <w:numPr>
          <w:ilvl w:val="2"/>
          <w:numId w:val="2"/>
        </w:numPr>
      </w:pPr>
      <w:bookmarkStart w:id="4" w:name="_Toc156721687"/>
      <w:r w:rsidRPr="00B9682F">
        <w:t>Средства идентификации</w:t>
      </w:r>
      <w:bookmarkEnd w:id="4"/>
    </w:p>
    <w:p w14:paraId="1C9F4401" w14:textId="77777777" w:rsidR="00E14CF8" w:rsidRDefault="00E14CF8" w:rsidP="00E14CF8"/>
    <w:p w14:paraId="0BD1A168" w14:textId="34DA21EE" w:rsidR="004E3680" w:rsidRDefault="00E06F5B" w:rsidP="00E14CF8">
      <w:pPr>
        <w:rPr>
          <w:iCs/>
        </w:rPr>
      </w:pPr>
      <w:r>
        <w:t>Востребованность</w:t>
      </w:r>
      <w:r w:rsidR="00157128">
        <w:t xml:space="preserve"> использования идентификации интернет вещей связана с тем, что в </w:t>
      </w:r>
      <w:r w:rsidR="00157128" w:rsidRPr="000048C9">
        <w:rPr>
          <w:iCs/>
        </w:rPr>
        <w:t>IoT</w:t>
      </w:r>
      <w:r w:rsidR="00157128">
        <w:rPr>
          <w:i/>
          <w:iCs/>
        </w:rPr>
        <w:t xml:space="preserve"> </w:t>
      </w:r>
      <w:r w:rsidR="00157128">
        <w:rPr>
          <w:iCs/>
        </w:rPr>
        <w:t xml:space="preserve">присутствуют </w:t>
      </w:r>
      <w:r>
        <w:rPr>
          <w:iCs/>
        </w:rPr>
        <w:t xml:space="preserve">физические </w:t>
      </w:r>
      <w:r w:rsidR="00157128">
        <w:rPr>
          <w:iCs/>
        </w:rPr>
        <w:t xml:space="preserve">объекты, не имеющие возможности включения в сети обмена данными. Для таких объектов уникальность идентификационных номеров обеспечивается преимущественно с помощью технологии </w:t>
      </w:r>
      <w:hyperlink r:id="rId23" w:tooltip="RFID" w:history="1">
        <w:r w:rsidR="00157128" w:rsidRPr="00B9682F">
          <w:rPr>
            <w:rStyle w:val="af7"/>
            <w:color w:val="auto"/>
            <w:u w:val="none"/>
          </w:rPr>
          <w:t>RFID</w:t>
        </w:r>
      </w:hyperlink>
      <w:r w:rsidR="00157128">
        <w:rPr>
          <w:rStyle w:val="af7"/>
          <w:color w:val="auto"/>
          <w:u w:val="none"/>
        </w:rPr>
        <w:t xml:space="preserve"> (</w:t>
      </w:r>
      <w:r w:rsidR="000048C9">
        <w:rPr>
          <w:rStyle w:val="af7"/>
          <w:color w:val="auto"/>
          <w:u w:val="none"/>
        </w:rPr>
        <w:t xml:space="preserve">бесконтактная </w:t>
      </w:r>
      <w:r w:rsidR="00157128">
        <w:rPr>
          <w:rStyle w:val="af7"/>
          <w:color w:val="auto"/>
          <w:u w:val="none"/>
        </w:rPr>
        <w:t>радиочастотная идентификация</w:t>
      </w:r>
      <w:r w:rsidR="000048C9">
        <w:rPr>
          <w:rStyle w:val="af7"/>
          <w:color w:val="auto"/>
          <w:u w:val="none"/>
        </w:rPr>
        <w:t>).</w:t>
      </w:r>
    </w:p>
    <w:p w14:paraId="51182952" w14:textId="2F547623" w:rsidR="007F7C56" w:rsidRDefault="000048C9" w:rsidP="000048C9">
      <w:pPr>
        <w:rPr>
          <w:iCs/>
        </w:rPr>
      </w:pPr>
      <w:r>
        <w:rPr>
          <w:iCs/>
        </w:rPr>
        <w:t xml:space="preserve">Для уникальной идентификации вещей, имеющих подключение к сети интернет, традиционно используются сетевые </w:t>
      </w:r>
      <w:r w:rsidRPr="000048C9">
        <w:rPr>
          <w:iCs/>
        </w:rPr>
        <w:t>MAC</w:t>
      </w:r>
      <w:r>
        <w:rPr>
          <w:iCs/>
        </w:rPr>
        <w:t xml:space="preserve"> адреса. </w:t>
      </w:r>
    </w:p>
    <w:p w14:paraId="28645D5B" w14:textId="26F6160B" w:rsidR="00E14CF8" w:rsidRPr="00B9682F" w:rsidRDefault="000048C9" w:rsidP="000048C9">
      <w:r>
        <w:rPr>
          <w:iCs/>
        </w:rPr>
        <w:t xml:space="preserve">Пространство </w:t>
      </w:r>
      <w:r w:rsidRPr="000048C9">
        <w:rPr>
          <w:iCs/>
        </w:rPr>
        <w:t xml:space="preserve">MAC </w:t>
      </w:r>
      <w:r>
        <w:rPr>
          <w:iCs/>
        </w:rPr>
        <w:t xml:space="preserve">адресов, поддерживаемое протоколом </w:t>
      </w:r>
      <w:hyperlink r:id="rId24" w:tooltip="IPv6" w:history="1">
        <w:r w:rsidRPr="00B9682F">
          <w:rPr>
            <w:rStyle w:val="af7"/>
            <w:color w:val="auto"/>
            <w:u w:val="none"/>
          </w:rPr>
          <w:t>IPv6</w:t>
        </w:r>
      </w:hyperlink>
      <w:r>
        <w:rPr>
          <w:rStyle w:val="af7"/>
          <w:color w:val="auto"/>
          <w:u w:val="none"/>
        </w:rPr>
        <w:t>, позволяет обеспечить каждого жителя Земли почти 300 000 000 уникальных идентификаторов.</w:t>
      </w:r>
    </w:p>
    <w:p w14:paraId="53AD4577" w14:textId="77777777" w:rsidR="00E14CF8" w:rsidRPr="00B9682F" w:rsidRDefault="00E14CF8" w:rsidP="00E14CF8"/>
    <w:p w14:paraId="1222B775" w14:textId="70DA7F94" w:rsidR="00E14CF8" w:rsidRPr="00B9682F" w:rsidRDefault="00E14CF8" w:rsidP="007D0CEB">
      <w:pPr>
        <w:pStyle w:val="a2"/>
        <w:numPr>
          <w:ilvl w:val="2"/>
          <w:numId w:val="2"/>
        </w:numPr>
      </w:pPr>
      <w:bookmarkStart w:id="5" w:name="_Toc156721688"/>
      <w:r w:rsidRPr="00B9682F">
        <w:rPr>
          <w:bCs/>
        </w:rPr>
        <w:t xml:space="preserve">Средства </w:t>
      </w:r>
      <w:r w:rsidR="00E06F5B">
        <w:t>телеметрии</w:t>
      </w:r>
      <w:bookmarkEnd w:id="5"/>
    </w:p>
    <w:p w14:paraId="1D64C1A0" w14:textId="77777777" w:rsidR="00E14CF8" w:rsidRDefault="00E14CF8" w:rsidP="00E14CF8"/>
    <w:p w14:paraId="688D97A0" w14:textId="4AC2D5CC" w:rsidR="00153A0E" w:rsidRDefault="00153A0E" w:rsidP="00E14CF8">
      <w:r>
        <w:t xml:space="preserve">Конвертация </w:t>
      </w:r>
      <w:r w:rsidR="00942BF8">
        <w:t>информации о показателях физической среды в цифровые массивы данных, подлежащих передачи и обработке интернет вещами, осуществляется с помощью средств измерений.</w:t>
      </w:r>
    </w:p>
    <w:p w14:paraId="1AFED268" w14:textId="47BA4C91" w:rsidR="00153A0E" w:rsidRPr="007F7C56" w:rsidRDefault="007F7C56" w:rsidP="00E14CF8">
      <w:r>
        <w:t>Спектр используемых средств измерений весьма обширен, от аналоговых датчиков (освещённости, температуры, давления) до сложных измерительных комплексов. Принципиальной особенностью измерительных систем, используемых в рамках концепции интернета вещей, является их объединение в сеть взаимодействующих друг с другом и внешним миром устройств.</w:t>
      </w:r>
    </w:p>
    <w:p w14:paraId="41BE4D74" w14:textId="77777777" w:rsidR="007F7C56" w:rsidRPr="00B9682F" w:rsidRDefault="007F7C56" w:rsidP="00E14CF8"/>
    <w:p w14:paraId="116F632A" w14:textId="59A303AF" w:rsidR="008A22E4" w:rsidRPr="00B9682F" w:rsidRDefault="00E14CF8" w:rsidP="007D0CEB">
      <w:pPr>
        <w:pStyle w:val="a2"/>
        <w:numPr>
          <w:ilvl w:val="2"/>
          <w:numId w:val="2"/>
        </w:numPr>
      </w:pPr>
      <w:bookmarkStart w:id="6" w:name="_Toc156721689"/>
      <w:r w:rsidRPr="00B9682F">
        <w:t xml:space="preserve">Средства </w:t>
      </w:r>
      <w:r w:rsidR="00E06F5B">
        <w:t>обмена трафиком</w:t>
      </w:r>
      <w:bookmarkEnd w:id="6"/>
    </w:p>
    <w:p w14:paraId="161C38E1" w14:textId="77777777" w:rsidR="004B280C" w:rsidRPr="00B9682F" w:rsidRDefault="004B280C" w:rsidP="004B280C"/>
    <w:p w14:paraId="22466C8E" w14:textId="3D82A626" w:rsidR="00C1643C" w:rsidRDefault="00C1643C" w:rsidP="00E14CF8">
      <w:r>
        <w:t>Современный спектр доступных технологий обмена данными представлен значительным многообразием проводных и беспроводных сетей.</w:t>
      </w:r>
    </w:p>
    <w:p w14:paraId="02BF5171" w14:textId="708B5A64" w:rsidR="00C1643C" w:rsidRDefault="00C1643C" w:rsidP="00E14CF8">
      <w:r>
        <w:t xml:space="preserve">При построении беспроводной сети интернета вещей основными требованиями, предъявляемыми </w:t>
      </w:r>
      <w:r w:rsidR="00E06F5B">
        <w:t>к</w:t>
      </w:r>
      <w:r>
        <w:t xml:space="preserve"> средствам передачи данных, являются:</w:t>
      </w:r>
    </w:p>
    <w:p w14:paraId="17048215" w14:textId="514315E3" w:rsidR="00E14CF8" w:rsidRDefault="00C1643C" w:rsidP="00C1643C">
      <w:pPr>
        <w:pStyle w:val="a3"/>
      </w:pPr>
      <w:r>
        <w:t>энергоэффективность;</w:t>
      </w:r>
    </w:p>
    <w:p w14:paraId="11057CE2" w14:textId="702B5A67" w:rsidR="00C1643C" w:rsidRDefault="00C1643C" w:rsidP="00C1643C">
      <w:pPr>
        <w:pStyle w:val="a3"/>
      </w:pPr>
      <w:r>
        <w:t>отказоустойчивость при работе в сложных климатических условиях;</w:t>
      </w:r>
    </w:p>
    <w:p w14:paraId="4A380226" w14:textId="61B758D3" w:rsidR="00C1643C" w:rsidRDefault="00C1643C" w:rsidP="00C1643C">
      <w:pPr>
        <w:pStyle w:val="a3"/>
      </w:pPr>
      <w:r>
        <w:t>адаптивность к изменению условий прохождения радиосигнала.</w:t>
      </w:r>
    </w:p>
    <w:p w14:paraId="2A273624" w14:textId="2D179415" w:rsidR="00C1643C" w:rsidRDefault="00C1643C" w:rsidP="00E14CF8">
      <w:pPr>
        <w:rPr>
          <w:rStyle w:val="af7"/>
          <w:color w:val="auto"/>
          <w:u w:val="none"/>
        </w:rPr>
      </w:pPr>
      <w:r>
        <w:t>В</w:t>
      </w:r>
      <w:r w:rsidRPr="00C1643C">
        <w:t xml:space="preserve"> </w:t>
      </w:r>
      <w:r>
        <w:t>качестве стандарта, определяющего физический слой взаимодействия интернет вещей, как правило</w:t>
      </w:r>
      <w:r w:rsidR="00E06F5B">
        <w:t>,</w:t>
      </w:r>
      <w:r>
        <w:t xml:space="preserve"> используется </w:t>
      </w:r>
      <w:hyperlink r:id="rId25" w:tooltip="IEEE 802.15.4" w:history="1">
        <w:r w:rsidRPr="00B9682F">
          <w:rPr>
            <w:rStyle w:val="af7"/>
            <w:color w:val="auto"/>
            <w:u w:val="none"/>
          </w:rPr>
          <w:t>IEEE 802.15.4</w:t>
        </w:r>
      </w:hyperlink>
      <w:r>
        <w:rPr>
          <w:rStyle w:val="af7"/>
          <w:color w:val="auto"/>
          <w:u w:val="none"/>
        </w:rPr>
        <w:t>.</w:t>
      </w:r>
    </w:p>
    <w:p w14:paraId="5EC80CE6" w14:textId="1873EE46" w:rsidR="00C1643C" w:rsidRPr="00B9682F" w:rsidRDefault="00307CA3" w:rsidP="00E14CF8">
      <w:r>
        <w:rPr>
          <w:rStyle w:val="af7"/>
          <w:color w:val="auto"/>
          <w:u w:val="none"/>
        </w:rPr>
        <w:t>В качестве проводных решений, используемых для IoT, наибольшее распространение получили технологии</w:t>
      </w:r>
      <w:r w:rsidR="00E06F5B">
        <w:rPr>
          <w:rStyle w:val="af7"/>
          <w:color w:val="auto"/>
          <w:u w:val="none"/>
        </w:rPr>
        <w:t xml:space="preserve"> PLC</w:t>
      </w:r>
      <w:r>
        <w:rPr>
          <w:rStyle w:val="af7"/>
          <w:color w:val="auto"/>
          <w:u w:val="none"/>
        </w:rPr>
        <w:t xml:space="preserve">, позволяющие выполнять обмен данными через </w:t>
      </w:r>
      <w:r w:rsidR="00E06F5B">
        <w:rPr>
          <w:rStyle w:val="af7"/>
          <w:color w:val="auto"/>
          <w:u w:val="none"/>
        </w:rPr>
        <w:t>сеть электроснабжения</w:t>
      </w:r>
      <w:r>
        <w:rPr>
          <w:rStyle w:val="af7"/>
          <w:color w:val="auto"/>
          <w:u w:val="none"/>
        </w:rPr>
        <w:t>.</w:t>
      </w:r>
    </w:p>
    <w:p w14:paraId="0D6012B0" w14:textId="77777777" w:rsidR="008A22E4" w:rsidRPr="00B9682F" w:rsidRDefault="008A22E4" w:rsidP="00E14CF8"/>
    <w:p w14:paraId="61845D17" w14:textId="77777777" w:rsidR="002D652E" w:rsidRDefault="002D652E">
      <w:pPr>
        <w:spacing w:after="80"/>
        <w:ind w:firstLine="0"/>
        <w:jc w:val="left"/>
        <w:rPr>
          <w:rFonts w:eastAsiaTheme="majorEastAsia" w:cstheme="majorBidi"/>
          <w:b/>
          <w:spacing w:val="-10"/>
          <w:kern w:val="28"/>
          <w:szCs w:val="56"/>
        </w:rPr>
      </w:pPr>
      <w:r>
        <w:br w:type="page"/>
      </w:r>
    </w:p>
    <w:p w14:paraId="2641EBC4" w14:textId="0467C2B2" w:rsidR="00E14CF8" w:rsidRPr="00B9682F" w:rsidRDefault="002D2D42" w:rsidP="007D0CEB">
      <w:pPr>
        <w:pStyle w:val="a2"/>
      </w:pPr>
      <w:bookmarkStart w:id="7" w:name="_Toc156721690"/>
      <w:r>
        <w:lastRenderedPageBreak/>
        <w:t>Области использования</w:t>
      </w:r>
      <w:r w:rsidR="004577C4">
        <w:t xml:space="preserve"> </w:t>
      </w:r>
      <w:r w:rsidR="004577C4">
        <w:rPr>
          <w:lang w:val="en-US"/>
        </w:rPr>
        <w:t>IoT</w:t>
      </w:r>
      <w:bookmarkEnd w:id="7"/>
    </w:p>
    <w:p w14:paraId="1F9C8B68" w14:textId="77777777" w:rsidR="008A22E4" w:rsidRPr="00B9682F" w:rsidRDefault="008A22E4" w:rsidP="00E14CF8"/>
    <w:p w14:paraId="43E2B4C9" w14:textId="040AF932" w:rsidR="00E14CF8" w:rsidRPr="00B9682F" w:rsidRDefault="002D2D42" w:rsidP="007D0CEB">
      <w:pPr>
        <w:pStyle w:val="a2"/>
        <w:numPr>
          <w:ilvl w:val="2"/>
          <w:numId w:val="2"/>
        </w:numPr>
      </w:pPr>
      <w:bookmarkStart w:id="8" w:name="_Toc156721691"/>
      <w:r>
        <w:t>Бытовые</w:t>
      </w:r>
      <w:r w:rsidR="00E14CF8" w:rsidRPr="00B9682F">
        <w:t xml:space="preserve"> </w:t>
      </w:r>
      <w:r w:rsidR="00B922B0">
        <w:t xml:space="preserve">IoT </w:t>
      </w:r>
      <w:r>
        <w:t>решения</w:t>
      </w:r>
      <w:bookmarkEnd w:id="8"/>
    </w:p>
    <w:p w14:paraId="588B1965" w14:textId="77777777" w:rsidR="008A22E4" w:rsidRDefault="008A22E4" w:rsidP="008A22E4"/>
    <w:p w14:paraId="1A3C2438" w14:textId="382279B6" w:rsidR="00967BA4" w:rsidRDefault="00967BA4" w:rsidP="008A22E4">
      <w:r>
        <w:t xml:space="preserve">Подавляющее большинство современных интернет вещей находит своё применение в потребительских решениях, используемых в быту для удалённого управления и </w:t>
      </w:r>
      <w:r w:rsidRPr="00B9682F">
        <w:t>мониторинга</w:t>
      </w:r>
      <w:hyperlink r:id="rId26" w:anchor="cite_note-20" w:history="1">
        <w:r>
          <w:rPr>
            <w:rStyle w:val="af7"/>
            <w:color w:val="auto"/>
            <w:u w:val="none"/>
          </w:rPr>
          <w:t xml:space="preserve"> [</w:t>
        </w:r>
        <w:r w:rsidR="00747908" w:rsidRPr="00747908">
          <w:rPr>
            <w:rStyle w:val="af7"/>
            <w:color w:val="auto"/>
            <w:u w:val="none"/>
          </w:rPr>
          <w:t>6</w:t>
        </w:r>
        <w:r w:rsidRPr="00B9682F">
          <w:rPr>
            <w:rStyle w:val="af7"/>
            <w:color w:val="auto"/>
            <w:u w:val="none"/>
          </w:rPr>
          <w:t>]</w:t>
        </w:r>
      </w:hyperlink>
      <w:r w:rsidR="000F6C02">
        <w:t>: системы освещения, климат контроля, видеонаблюдения, устройства воспроизведения медиа контента и мног</w:t>
      </w:r>
      <w:r w:rsidR="00BC3CEC">
        <w:t>ие другие устройства, реализующие концепцию умного дома.</w:t>
      </w:r>
    </w:p>
    <w:p w14:paraId="0F0E2CCF" w14:textId="2E4047CE" w:rsidR="00BC3CEC" w:rsidRDefault="00BC3CEC" w:rsidP="008A22E4">
      <w:r>
        <w:t>В качестве связующего звена для всех устройств умного дома выступают специализированные концентраторы, выпускаемые многими кру</w:t>
      </w:r>
      <w:r w:rsidR="00B004C5">
        <w:t>п</w:t>
      </w:r>
      <w:r>
        <w:t>ными вендорами.</w:t>
      </w:r>
    </w:p>
    <w:p w14:paraId="59BD0564" w14:textId="1AE5B3A6" w:rsidR="000F6C02" w:rsidRDefault="00BC3CEC" w:rsidP="008A22E4">
      <w:r>
        <w:t>Совокупность программно-аппаратных решений, объединяемых концентратором в систему управления умным домом, называют локальной экосистемой.</w:t>
      </w:r>
    </w:p>
    <w:p w14:paraId="79299921" w14:textId="37A89080" w:rsidR="00BC3CEC" w:rsidRDefault="00BC3CEC" w:rsidP="008A22E4">
      <w:pPr>
        <w:rPr>
          <w:rStyle w:val="af7"/>
          <w:color w:val="auto"/>
          <w:u w:val="none"/>
        </w:rPr>
      </w:pPr>
      <w:r>
        <w:t>В качестве наиболее распространённых брендов, пр</w:t>
      </w:r>
      <w:r w:rsidR="00B004C5">
        <w:t xml:space="preserve">едлагающих современные решения для экосистем умного дома, можно отметить </w:t>
      </w:r>
      <w:hyperlink r:id="rId27" w:tooltip="Google Home" w:history="1">
        <w:r w:rsidR="00B004C5" w:rsidRPr="00B9682F">
          <w:rPr>
            <w:rStyle w:val="af7"/>
            <w:color w:val="auto"/>
            <w:u w:val="none"/>
          </w:rPr>
          <w:t>Google</w:t>
        </w:r>
      </w:hyperlink>
      <w:r w:rsidR="00B004C5">
        <w:rPr>
          <w:rStyle w:val="af7"/>
          <w:color w:val="auto"/>
          <w:u w:val="none"/>
        </w:rPr>
        <w:t xml:space="preserve">, </w:t>
      </w:r>
      <w:hyperlink r:id="rId28" w:tooltip="Amazon Echo" w:history="1">
        <w:r w:rsidR="00B004C5" w:rsidRPr="00B9682F">
          <w:rPr>
            <w:rStyle w:val="af7"/>
            <w:color w:val="auto"/>
            <w:u w:val="none"/>
          </w:rPr>
          <w:t>Amazon</w:t>
        </w:r>
      </w:hyperlink>
      <w:r w:rsidR="00B004C5" w:rsidRPr="00B9682F">
        <w:t xml:space="preserve">, </w:t>
      </w:r>
      <w:hyperlink r:id="rId29" w:tooltip="Apple HomePod" w:history="1">
        <w:r w:rsidR="00B004C5" w:rsidRPr="00B9682F">
          <w:rPr>
            <w:rStyle w:val="af7"/>
            <w:color w:val="auto"/>
            <w:u w:val="none"/>
          </w:rPr>
          <w:t>Apple</w:t>
        </w:r>
      </w:hyperlink>
      <w:r w:rsidR="00B004C5">
        <w:t>,</w:t>
      </w:r>
      <w:r w:rsidR="00B004C5" w:rsidRPr="00B9682F">
        <w:t xml:space="preserve"> Samsung</w:t>
      </w:r>
      <w:hyperlink r:id="rId30" w:anchor="cite_note-28" w:history="1">
        <w:r w:rsidR="00B004C5">
          <w:rPr>
            <w:rStyle w:val="af7"/>
            <w:color w:val="auto"/>
            <w:u w:val="none"/>
          </w:rPr>
          <w:t xml:space="preserve"> [</w:t>
        </w:r>
        <w:r w:rsidR="00747908" w:rsidRPr="00747908">
          <w:rPr>
            <w:rStyle w:val="af7"/>
            <w:color w:val="auto"/>
            <w:u w:val="none"/>
          </w:rPr>
          <w:t>7</w:t>
        </w:r>
        <w:r w:rsidR="00B004C5" w:rsidRPr="00B9682F">
          <w:rPr>
            <w:rStyle w:val="af7"/>
            <w:color w:val="auto"/>
            <w:u w:val="none"/>
          </w:rPr>
          <w:t>]</w:t>
        </w:r>
      </w:hyperlink>
      <w:r w:rsidR="00B004C5">
        <w:rPr>
          <w:rStyle w:val="af7"/>
          <w:color w:val="auto"/>
          <w:u w:val="none"/>
        </w:rPr>
        <w:t>.</w:t>
      </w:r>
    </w:p>
    <w:p w14:paraId="532A55EA" w14:textId="4B1D4438" w:rsidR="00B004C5" w:rsidRPr="00B9682F" w:rsidRDefault="00B004C5" w:rsidP="008A22E4">
      <w:r>
        <w:rPr>
          <w:rStyle w:val="af7"/>
          <w:color w:val="auto"/>
          <w:u w:val="none"/>
        </w:rPr>
        <w:t xml:space="preserve">Кроме коммерческих, проприетарных решений, существует немало свободно распространяемых экосистем, использующих открытый исходный код: </w:t>
      </w:r>
      <w:r w:rsidRPr="00B9682F">
        <w:t>OpenHAB</w:t>
      </w:r>
      <w:r>
        <w:t xml:space="preserve">, </w:t>
      </w:r>
      <w:hyperlink r:id="rId31" w:tooltip="Home Assistant" w:history="1">
        <w:r w:rsidRPr="00B9682F">
          <w:rPr>
            <w:rStyle w:val="af7"/>
            <w:color w:val="auto"/>
            <w:u w:val="none"/>
          </w:rPr>
          <w:t>Home Assistant</w:t>
        </w:r>
      </w:hyperlink>
      <w:r>
        <w:rPr>
          <w:rStyle w:val="af7"/>
          <w:color w:val="auto"/>
          <w:u w:val="none"/>
        </w:rPr>
        <w:t xml:space="preserve">, </w:t>
      </w:r>
      <w:r w:rsidRPr="00B9682F">
        <w:t>Domoticz</w:t>
      </w:r>
      <w:hyperlink r:id="rId32" w:anchor="cite_note-29" w:history="1">
        <w:r>
          <w:rPr>
            <w:rStyle w:val="af7"/>
            <w:color w:val="auto"/>
            <w:u w:val="none"/>
          </w:rPr>
          <w:t xml:space="preserve"> [</w:t>
        </w:r>
        <w:r w:rsidR="00747908" w:rsidRPr="00747908">
          <w:rPr>
            <w:rStyle w:val="af7"/>
            <w:color w:val="auto"/>
            <w:u w:val="none"/>
          </w:rPr>
          <w:t>8</w:t>
        </w:r>
        <w:r w:rsidRPr="00B9682F">
          <w:rPr>
            <w:rStyle w:val="af7"/>
            <w:color w:val="auto"/>
            <w:u w:val="none"/>
          </w:rPr>
          <w:t>]</w:t>
        </w:r>
      </w:hyperlink>
      <w:r>
        <w:rPr>
          <w:rStyle w:val="af7"/>
          <w:color w:val="auto"/>
          <w:u w:val="none"/>
        </w:rPr>
        <w:t>.</w:t>
      </w:r>
      <w:hyperlink r:id="rId33" w:anchor="cite_note-30" w:history="1"/>
    </w:p>
    <w:p w14:paraId="4BAD244E" w14:textId="77777777" w:rsidR="008A22E4" w:rsidRPr="00B9682F" w:rsidRDefault="008A22E4" w:rsidP="00E14CF8"/>
    <w:p w14:paraId="2EBFE2E3" w14:textId="47B31986" w:rsidR="00E14CF8" w:rsidRPr="00B9682F" w:rsidRDefault="00B922B0" w:rsidP="007D0CEB">
      <w:pPr>
        <w:pStyle w:val="a2"/>
        <w:numPr>
          <w:ilvl w:val="2"/>
          <w:numId w:val="2"/>
        </w:numPr>
      </w:pPr>
      <w:bookmarkStart w:id="9" w:name="_Toc156721692"/>
      <w:r>
        <w:t>IoT р</w:t>
      </w:r>
      <w:r w:rsidR="003A5EC5">
        <w:t xml:space="preserve">ешения для </w:t>
      </w:r>
      <w:r w:rsidR="00E954DA">
        <w:t>здравоохранения</w:t>
      </w:r>
      <w:bookmarkEnd w:id="9"/>
    </w:p>
    <w:p w14:paraId="2D6CD600" w14:textId="77777777" w:rsidR="008A22E4" w:rsidRDefault="008A22E4" w:rsidP="00E06F5B">
      <w:pPr>
        <w:ind w:firstLine="0"/>
        <w:rPr>
          <w:b/>
          <w:bCs/>
        </w:rPr>
      </w:pPr>
    </w:p>
    <w:p w14:paraId="4F7CBA22" w14:textId="372842B1" w:rsidR="00E954DA" w:rsidRPr="00E954DA" w:rsidRDefault="00E954DA" w:rsidP="00E954DA">
      <w:r>
        <w:rPr>
          <w:lang w:val="en-US"/>
        </w:rPr>
        <w:t>IoT</w:t>
      </w:r>
      <w:r w:rsidRPr="00E954DA">
        <w:t xml:space="preserve"> </w:t>
      </w:r>
      <w:r>
        <w:t xml:space="preserve">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(артериальное давление, </w:t>
      </w:r>
      <w:r w:rsidR="0024471C">
        <w:t>пульс, температура, уровень сахара и другое).</w:t>
      </w:r>
    </w:p>
    <w:p w14:paraId="6DABC1C7" w14:textId="1774183D" w:rsidR="00E954DA" w:rsidRDefault="0024471C" w:rsidP="00E14CF8">
      <w:r>
        <w:t>Обеспечение возможности непрерывного автоматизированного мониторинга и логгирования показателей здоровья, позволяет врачам использовать более сложные и комплексные алгоритмы анализа состояния пациента, что в свою очередь играет немаловажную роль в назначаемых методах лечения хронических заболеваний.</w:t>
      </w:r>
    </w:p>
    <w:p w14:paraId="7135F33D" w14:textId="77777777" w:rsidR="00E954DA" w:rsidRPr="00E954DA" w:rsidRDefault="00E954DA" w:rsidP="00E14CF8"/>
    <w:p w14:paraId="1BCA2366" w14:textId="07F6BC0B" w:rsidR="00E14CF8" w:rsidRPr="00FD4D45" w:rsidRDefault="0024471C" w:rsidP="007D0CEB">
      <w:pPr>
        <w:pStyle w:val="a2"/>
        <w:numPr>
          <w:ilvl w:val="2"/>
          <w:numId w:val="2"/>
        </w:numPr>
      </w:pPr>
      <w:bookmarkStart w:id="10" w:name="_Toc156721693"/>
      <w:r w:rsidRPr="00FD4D45">
        <w:t>IoT в промышленности</w:t>
      </w:r>
      <w:bookmarkEnd w:id="10"/>
    </w:p>
    <w:p w14:paraId="0CE13AAC" w14:textId="77777777" w:rsidR="00FC296D" w:rsidRPr="00B9682F" w:rsidRDefault="00FC296D" w:rsidP="00E14CF8">
      <w:pPr>
        <w:rPr>
          <w:b/>
          <w:bCs/>
        </w:rPr>
      </w:pPr>
    </w:p>
    <w:p w14:paraId="178858EE" w14:textId="7C68CF1C" w:rsidR="009E261D" w:rsidRDefault="00FD4D45" w:rsidP="009E261D">
      <w:r>
        <w:t>IoT в промышленности становится непременным элементом современного производства, обеспечивая повышение производительности, снижение затрат и улучшение общей эффективности предприятий. Развитие стандартов безопасности, интеграция с искусственным интеллектом и продолжающийся технологический прогресс делают IoT всё более важным фактором в будущем промышленности.</w:t>
      </w:r>
    </w:p>
    <w:p w14:paraId="64C855A3" w14:textId="426BC84C" w:rsidR="009E261D" w:rsidRDefault="009E261D" w:rsidP="009E261D">
      <w:r>
        <w:t xml:space="preserve">Основные </w:t>
      </w:r>
      <w:r w:rsidR="00FD4D45">
        <w:t>тактики применения</w:t>
      </w:r>
      <w:r>
        <w:t xml:space="preserve"> IoT в </w:t>
      </w:r>
      <w:r w:rsidR="00FD4D45">
        <w:t>п</w:t>
      </w:r>
      <w:r>
        <w:t>ромышленности:</w:t>
      </w:r>
    </w:p>
    <w:p w14:paraId="73888EBF" w14:textId="5A1BB450" w:rsidR="009E261D" w:rsidRDefault="00FD4D45" w:rsidP="00FD4D45">
      <w:pPr>
        <w:pStyle w:val="a3"/>
      </w:pPr>
      <w:r>
        <w:t>в</w:t>
      </w:r>
      <w:r w:rsidR="009E261D">
        <w:t>недрение сенсоров и устройств сбора данных для непрерывного мониторинга состояния оборудования</w:t>
      </w:r>
      <w:r>
        <w:t>;</w:t>
      </w:r>
    </w:p>
    <w:p w14:paraId="58D9288D" w14:textId="39EEDA82" w:rsidR="009E261D" w:rsidRDefault="009E261D" w:rsidP="00FD4D45">
      <w:pPr>
        <w:pStyle w:val="a3"/>
      </w:pPr>
      <w:r>
        <w:lastRenderedPageBreak/>
        <w:t xml:space="preserve"> </w:t>
      </w:r>
      <w:r w:rsidR="00FD4D45">
        <w:t>п</w:t>
      </w:r>
      <w:r>
        <w:t>рогнозирование отказов и плановое техобслуживание, что повышает эффективность и продолжительность службы оборудования</w:t>
      </w:r>
      <w:r w:rsidR="00FD4D45">
        <w:t>;</w:t>
      </w:r>
    </w:p>
    <w:p w14:paraId="34262629" w14:textId="25BA505B" w:rsidR="009E261D" w:rsidRDefault="00FD4D45" w:rsidP="00FD4D45">
      <w:pPr>
        <w:pStyle w:val="a3"/>
      </w:pPr>
      <w:r>
        <w:t>с</w:t>
      </w:r>
      <w:r w:rsidR="009E261D">
        <w:t>бор данных о производственных процессах</w:t>
      </w:r>
      <w:r>
        <w:t>;</w:t>
      </w:r>
    </w:p>
    <w:p w14:paraId="3692BE0C" w14:textId="029A1C83" w:rsidR="009E261D" w:rsidRDefault="00FD4D45" w:rsidP="00FD4D45">
      <w:pPr>
        <w:pStyle w:val="a3"/>
      </w:pPr>
      <w:r>
        <w:t>а</w:t>
      </w:r>
      <w:r w:rsidR="009E261D">
        <w:t>нализ данных с целью улучшения эффективности, сокращения времени цикла и снижения затрат на производство</w:t>
      </w:r>
      <w:r>
        <w:t>;</w:t>
      </w:r>
    </w:p>
    <w:p w14:paraId="1F84B388" w14:textId="39ED6AD6" w:rsidR="009E261D" w:rsidRDefault="00FD4D45" w:rsidP="00FD4D45">
      <w:pPr>
        <w:pStyle w:val="a3"/>
      </w:pPr>
      <w:r>
        <w:t>о</w:t>
      </w:r>
      <w:r w:rsidR="009E261D">
        <w:t>птимизация цепочек поставок с использованием данных о запасах, транспорте и складировании</w:t>
      </w:r>
      <w:r>
        <w:t>;</w:t>
      </w:r>
    </w:p>
    <w:p w14:paraId="40E833DC" w14:textId="4EB23579" w:rsidR="009E261D" w:rsidRDefault="00FD4D45" w:rsidP="00FD4D45">
      <w:pPr>
        <w:pStyle w:val="a3"/>
      </w:pPr>
      <w:r>
        <w:t>а</w:t>
      </w:r>
      <w:r w:rsidR="009E261D">
        <w:t>втоматизация процессов заказа и инвентаризации для уменьшения издержек</w:t>
      </w:r>
      <w:r>
        <w:t>;</w:t>
      </w:r>
    </w:p>
    <w:p w14:paraId="232897E7" w14:textId="13BDD7AD" w:rsidR="009E261D" w:rsidRDefault="00FD4D45" w:rsidP="00FD4D45">
      <w:pPr>
        <w:pStyle w:val="a3"/>
      </w:pPr>
      <w:r>
        <w:t>р</w:t>
      </w:r>
      <w:r w:rsidR="009E261D">
        <w:t>азвертывание средств мониторинга для предотвращения несчастных случаев и обеспечения безопасности персонала</w:t>
      </w:r>
      <w:r>
        <w:t>;</w:t>
      </w:r>
    </w:p>
    <w:p w14:paraId="67583648" w14:textId="5AE3183A" w:rsidR="009E261D" w:rsidRDefault="00FD4D45" w:rsidP="00FD4D45">
      <w:pPr>
        <w:pStyle w:val="a3"/>
      </w:pPr>
      <w:r>
        <w:t>и</w:t>
      </w:r>
      <w:r w:rsidR="009E261D">
        <w:t>спользование систем идентификации для контроля доступа к опасным зонам.</w:t>
      </w:r>
    </w:p>
    <w:p w14:paraId="6E64C470" w14:textId="77777777" w:rsidR="00FC296D" w:rsidRPr="00B9682F" w:rsidRDefault="00FC296D" w:rsidP="00E14CF8"/>
    <w:p w14:paraId="5229B76F" w14:textId="25ECB2A4" w:rsidR="00E14CF8" w:rsidRPr="00DE194E" w:rsidRDefault="00DE194E" w:rsidP="0024471C">
      <w:pPr>
        <w:pStyle w:val="a2"/>
        <w:numPr>
          <w:ilvl w:val="2"/>
          <w:numId w:val="2"/>
        </w:numPr>
      </w:pPr>
      <w:bookmarkStart w:id="11" w:name="_Toc156721694"/>
      <w:r w:rsidRPr="00DE194E">
        <w:t>IoT в сельском хозяйстве</w:t>
      </w:r>
      <w:bookmarkEnd w:id="11"/>
    </w:p>
    <w:p w14:paraId="2F45FFC8" w14:textId="77777777" w:rsidR="00FC296D" w:rsidRDefault="00FC296D" w:rsidP="00FC296D"/>
    <w:p w14:paraId="64F3B0F8" w14:textId="1E64476F" w:rsidR="00820BA7" w:rsidRDefault="00820BA7" w:rsidP="00820BA7">
      <w:r>
        <w:t>Интернет вещей активно внедряется в сельское хозяйство, предоставляя фермерам инновационные технологии для повышения эффективности производства и оптимизации ресурсов.</w:t>
      </w:r>
    </w:p>
    <w:p w14:paraId="66BC565B" w14:textId="33094552" w:rsidR="00820BA7" w:rsidRDefault="00DE194E" w:rsidP="00820BA7">
      <w:r>
        <w:t>Области</w:t>
      </w:r>
      <w:r w:rsidR="00820BA7">
        <w:t xml:space="preserve"> </w:t>
      </w:r>
      <w:r>
        <w:t>п</w:t>
      </w:r>
      <w:r w:rsidR="00820BA7">
        <w:t xml:space="preserve">рименения IoT в </w:t>
      </w:r>
      <w:r>
        <w:t>с</w:t>
      </w:r>
      <w:r w:rsidR="00820BA7">
        <w:t xml:space="preserve">ельском </w:t>
      </w:r>
      <w:r>
        <w:t>х</w:t>
      </w:r>
      <w:r w:rsidR="00820BA7">
        <w:t>озяйстве:</w:t>
      </w:r>
    </w:p>
    <w:p w14:paraId="4D829BD3" w14:textId="4DA2A899" w:rsidR="00820BA7" w:rsidRDefault="00820BA7" w:rsidP="00DE194E">
      <w:pPr>
        <w:pStyle w:val="a3"/>
      </w:pPr>
      <w:r>
        <w:t>для измерения уровня влажности, содержания питательных веществ и температуры почвы</w:t>
      </w:r>
      <w:r w:rsidR="00DE194E">
        <w:t>;</w:t>
      </w:r>
    </w:p>
    <w:p w14:paraId="26A0D02F" w14:textId="088E8032" w:rsidR="00820BA7" w:rsidRDefault="00DE194E" w:rsidP="00DE194E">
      <w:pPr>
        <w:pStyle w:val="a3"/>
      </w:pPr>
      <w:r>
        <w:t>о</w:t>
      </w:r>
      <w:r w:rsidR="00820BA7">
        <w:t>птимизация полива и внесения удобрений на основе полученных данных</w:t>
      </w:r>
      <w:r>
        <w:t>;</w:t>
      </w:r>
    </w:p>
    <w:p w14:paraId="0699E897" w14:textId="4F7BC6E6" w:rsidR="00820BA7" w:rsidRDefault="00DE194E" w:rsidP="00DE194E">
      <w:pPr>
        <w:pStyle w:val="a3"/>
      </w:pPr>
      <w:r>
        <w:t>в</w:t>
      </w:r>
      <w:r w:rsidR="00820BA7">
        <w:t>недрение беспилотных тракторов и дронов для автоматизированной обработки полей и мониторинга роста культур</w:t>
      </w:r>
      <w:r>
        <w:t>;</w:t>
      </w:r>
    </w:p>
    <w:p w14:paraId="597C8C5F" w14:textId="64F6947B" w:rsidR="00820BA7" w:rsidRDefault="00DE194E" w:rsidP="00DE194E">
      <w:pPr>
        <w:pStyle w:val="a3"/>
      </w:pPr>
      <w:r>
        <w:t>и</w:t>
      </w:r>
      <w:r w:rsidR="00820BA7">
        <w:t>спользование аналитики данных для принятия решений по севооборотам и оптимизации посевных площадей</w:t>
      </w:r>
      <w:r>
        <w:t>;</w:t>
      </w:r>
    </w:p>
    <w:p w14:paraId="074EF613" w14:textId="60047801" w:rsidR="00820BA7" w:rsidRDefault="00DE194E" w:rsidP="00DE194E">
      <w:pPr>
        <w:pStyle w:val="a3"/>
      </w:pPr>
      <w:r>
        <w:t>н</w:t>
      </w:r>
      <w:r w:rsidR="00820BA7">
        <w:t>осимые устройства для мониторинга состояния здоровья скота</w:t>
      </w:r>
      <w:r>
        <w:t>;</w:t>
      </w:r>
    </w:p>
    <w:p w14:paraId="7B42F17E" w14:textId="54E24437" w:rsidR="00820BA7" w:rsidRDefault="00820BA7" w:rsidP="00DE194E">
      <w:pPr>
        <w:pStyle w:val="a3"/>
      </w:pPr>
      <w:r>
        <w:t>управление поголовьем на основе анализа данных</w:t>
      </w:r>
      <w:r w:rsidR="00DE194E">
        <w:t>;</w:t>
      </w:r>
    </w:p>
    <w:p w14:paraId="78DF3AA0" w14:textId="66E43146" w:rsidR="00820BA7" w:rsidRDefault="00DE194E" w:rsidP="00DE194E">
      <w:pPr>
        <w:pStyle w:val="a3"/>
      </w:pPr>
      <w:r>
        <w:t>и</w:t>
      </w:r>
      <w:r w:rsidR="00820BA7">
        <w:t>спользование смарт-контроллеров для автоматизации систем полива, подачи удобрений и контроля климата в теплицах</w:t>
      </w:r>
      <w:r>
        <w:t>.</w:t>
      </w:r>
    </w:p>
    <w:p w14:paraId="6E9B5131" w14:textId="485B9885" w:rsidR="00820BA7" w:rsidRDefault="00820BA7" w:rsidP="00820BA7">
      <w:r>
        <w:t>Преимущества</w:t>
      </w:r>
      <w:r w:rsidR="00DE194E">
        <w:t>, достигаемые за счёт внедрения IoT в сельское хозяйство</w:t>
      </w:r>
      <w:r>
        <w:t>:</w:t>
      </w:r>
    </w:p>
    <w:p w14:paraId="09AD9748" w14:textId="36D8836C" w:rsidR="00820BA7" w:rsidRDefault="00DE194E" w:rsidP="00DE194E">
      <w:pPr>
        <w:pStyle w:val="a3"/>
      </w:pPr>
      <w:r>
        <w:t>о</w:t>
      </w:r>
      <w:r w:rsidR="00820BA7">
        <w:t>птимизация использования ресурсов и мониторинг условий роста приводят к повышению урожайности</w:t>
      </w:r>
      <w:r>
        <w:t>;</w:t>
      </w:r>
    </w:p>
    <w:p w14:paraId="4BB8D435" w14:textId="6E405FBB" w:rsidR="00820BA7" w:rsidRDefault="00DE194E" w:rsidP="00DE194E">
      <w:pPr>
        <w:pStyle w:val="a3"/>
      </w:pPr>
      <w:r>
        <w:t>а</w:t>
      </w:r>
      <w:r w:rsidR="00820BA7">
        <w:t>втоматизация процессов и оптимизация ресурсов снижают затраты на топливо, воду и удобрения</w:t>
      </w:r>
      <w:r>
        <w:t>;</w:t>
      </w:r>
    </w:p>
    <w:p w14:paraId="43C6F85E" w14:textId="0391433F" w:rsidR="00820BA7" w:rsidRDefault="00DE194E" w:rsidP="00DE194E">
      <w:pPr>
        <w:pStyle w:val="a3"/>
      </w:pPr>
      <w:r>
        <w:t>и</w:t>
      </w:r>
      <w:r w:rsidR="00820BA7">
        <w:t>спользование точного сельского хозяйства сокращает воздействие на окружающую среду, снижая использование химических веществ.</w:t>
      </w:r>
    </w:p>
    <w:p w14:paraId="5DE0F1B5" w14:textId="7220C89D" w:rsidR="00820BA7" w:rsidRDefault="00820BA7" w:rsidP="00820BA7">
      <w:r>
        <w:t>IoT в сельском хозяйстве преобразует традиционные методы, делая их более эффективными, устойчивыми и экономически выгодными. Внедрение технологий IoT в этот сектор обещает улучшить уровень жизни фермеров, обеспечивая стабильное и продуктивное развитие сельского хозяйства</w:t>
      </w:r>
      <w:r w:rsidR="00DE194E">
        <w:t xml:space="preserve"> </w:t>
      </w:r>
      <w:hyperlink r:id="rId34" w:anchor="cite_note-54" w:history="1">
        <w:r w:rsidR="00DE194E">
          <w:rPr>
            <w:rStyle w:val="af7"/>
            <w:color w:val="auto"/>
            <w:u w:val="none"/>
          </w:rPr>
          <w:t xml:space="preserve"> [</w:t>
        </w:r>
        <w:r w:rsidR="00B46A66" w:rsidRPr="00B46A66">
          <w:rPr>
            <w:rStyle w:val="af7"/>
            <w:color w:val="auto"/>
            <w:u w:val="none"/>
          </w:rPr>
          <w:t>8</w:t>
        </w:r>
        <w:r w:rsidR="00DE194E" w:rsidRPr="00B9682F">
          <w:rPr>
            <w:rStyle w:val="af7"/>
            <w:color w:val="auto"/>
            <w:u w:val="none"/>
          </w:rPr>
          <w:t>]</w:t>
        </w:r>
      </w:hyperlink>
      <w:r w:rsidR="00DE194E" w:rsidRPr="00B9682F">
        <w:t>.</w:t>
      </w:r>
    </w:p>
    <w:p w14:paraId="0D468EC0" w14:textId="77777777" w:rsidR="00820BA7" w:rsidRPr="00B9682F" w:rsidRDefault="00820BA7" w:rsidP="00820BA7"/>
    <w:p w14:paraId="1F359B49" w14:textId="51BB5FDB" w:rsidR="00E14CF8" w:rsidRPr="00B9682F" w:rsidRDefault="00B922B0" w:rsidP="0024471C">
      <w:pPr>
        <w:pStyle w:val="a2"/>
        <w:numPr>
          <w:ilvl w:val="2"/>
          <w:numId w:val="2"/>
        </w:numPr>
      </w:pPr>
      <w:bookmarkStart w:id="12" w:name="_Toc156721695"/>
      <w:r>
        <w:lastRenderedPageBreak/>
        <w:t>IoT в продовольственной сфере</w:t>
      </w:r>
      <w:bookmarkEnd w:id="12"/>
    </w:p>
    <w:p w14:paraId="03502118" w14:textId="77777777" w:rsidR="00FC296D" w:rsidRDefault="00FC296D" w:rsidP="00E14CF8">
      <w:pPr>
        <w:rPr>
          <w:b/>
          <w:bCs/>
        </w:rPr>
      </w:pPr>
    </w:p>
    <w:p w14:paraId="3F43DD3B" w14:textId="77777777" w:rsidR="008F346E" w:rsidRPr="008F346E" w:rsidRDefault="008F346E" w:rsidP="00B922B0">
      <w:r w:rsidRPr="008F346E">
        <w:t>IoT становится катализатором инноваций в продовольственной отрасли, обеспечивая прозрачность, эффективность и безопасность на всех этапах цепочки поставок.</w:t>
      </w:r>
    </w:p>
    <w:p w14:paraId="54009D7B" w14:textId="0192BA18" w:rsidR="008F346E" w:rsidRPr="008F346E" w:rsidRDefault="00B922B0" w:rsidP="00B922B0">
      <w:r>
        <w:t xml:space="preserve">Области использования </w:t>
      </w:r>
      <w:r w:rsidR="008F346E" w:rsidRPr="008F346E">
        <w:t xml:space="preserve">IoT в </w:t>
      </w:r>
      <w:r>
        <w:t>п</w:t>
      </w:r>
      <w:r w:rsidR="008F346E" w:rsidRPr="008F346E">
        <w:t xml:space="preserve">родовольственной </w:t>
      </w:r>
      <w:r>
        <w:t>о</w:t>
      </w:r>
      <w:r w:rsidR="008F346E" w:rsidRPr="008F346E">
        <w:t>трасли:</w:t>
      </w:r>
    </w:p>
    <w:p w14:paraId="2F946131" w14:textId="1EB4D303" w:rsidR="008F346E" w:rsidRPr="008F346E" w:rsidRDefault="00B922B0" w:rsidP="00B922B0">
      <w:pPr>
        <w:pStyle w:val="a3"/>
      </w:pPr>
      <w:r>
        <w:t>и</w:t>
      </w:r>
      <w:r w:rsidR="008F346E" w:rsidRPr="008F346E">
        <w:t>спользование RFID-меток и сенсоров для отслеживания перемещения продуктов от поля до потребителя</w:t>
      </w:r>
      <w:r>
        <w:t>;</w:t>
      </w:r>
    </w:p>
    <w:p w14:paraId="6A615D67" w14:textId="1C1A9151" w:rsidR="008F346E" w:rsidRPr="008F346E" w:rsidRDefault="00B922B0" w:rsidP="00B922B0">
      <w:pPr>
        <w:pStyle w:val="a3"/>
      </w:pPr>
      <w:r>
        <w:t>о</w:t>
      </w:r>
      <w:r w:rsidR="008F346E" w:rsidRPr="008F346E">
        <w:t>беспечение возможности точного определения происхождения и качества продукции</w:t>
      </w:r>
      <w:r>
        <w:t>;</w:t>
      </w:r>
    </w:p>
    <w:p w14:paraId="7320762A" w14:textId="2362D0E3" w:rsidR="008F346E" w:rsidRPr="008F346E" w:rsidRDefault="00B922B0" w:rsidP="00B922B0">
      <w:pPr>
        <w:pStyle w:val="a3"/>
      </w:pPr>
      <w:r>
        <w:t>в</w:t>
      </w:r>
      <w:r w:rsidR="008F346E" w:rsidRPr="008F346E">
        <w:t>недрение смарт-складов с автоматизированными системами мониторинга температуры, влажности и сроков годности</w:t>
      </w:r>
      <w:r>
        <w:t>;</w:t>
      </w:r>
    </w:p>
    <w:p w14:paraId="3F621FDF" w14:textId="0AF99CC4" w:rsidR="008F346E" w:rsidRPr="008F346E" w:rsidRDefault="00B922B0" w:rsidP="00B922B0">
      <w:pPr>
        <w:pStyle w:val="a3"/>
      </w:pPr>
      <w:r>
        <w:t>п</w:t>
      </w:r>
      <w:r w:rsidR="008F346E" w:rsidRPr="008F346E">
        <w:t>овышение эффективности управления запасами и снижение потерь продукции</w:t>
      </w:r>
      <w:r>
        <w:t>;</w:t>
      </w:r>
    </w:p>
    <w:p w14:paraId="3FDC8AD7" w14:textId="62C7E77C" w:rsidR="008F346E" w:rsidRPr="008F346E" w:rsidRDefault="00B922B0" w:rsidP="00B922B0">
      <w:pPr>
        <w:pStyle w:val="a3"/>
      </w:pPr>
      <w:r>
        <w:t>и</w:t>
      </w:r>
      <w:r w:rsidR="008F346E" w:rsidRPr="008F346E">
        <w:t>спользование сенсоров для непрерывного мониторинга параметров безопасности и качества продуктов</w:t>
      </w:r>
      <w:r>
        <w:t>;</w:t>
      </w:r>
    </w:p>
    <w:p w14:paraId="0AC74302" w14:textId="140C53EC" w:rsidR="008F346E" w:rsidRPr="008F346E" w:rsidRDefault="00B922B0" w:rsidP="00B922B0">
      <w:pPr>
        <w:pStyle w:val="a3"/>
      </w:pPr>
      <w:r>
        <w:t>б</w:t>
      </w:r>
      <w:r w:rsidR="008F346E" w:rsidRPr="008F346E">
        <w:t>ыстрое выявление и реагирование на потенциальные проблемы в целях предотвращения эпидемий и отзывов продукции</w:t>
      </w:r>
      <w:r>
        <w:t>;</w:t>
      </w:r>
    </w:p>
    <w:p w14:paraId="6C074815" w14:textId="44D3F3B5" w:rsidR="008F346E" w:rsidRPr="008F346E" w:rsidRDefault="00B922B0" w:rsidP="00B922B0">
      <w:pPr>
        <w:pStyle w:val="a3"/>
      </w:pPr>
      <w:r>
        <w:t>о</w:t>
      </w:r>
      <w:r w:rsidR="008F346E" w:rsidRPr="008F346E">
        <w:t>птимизация маршрутов доставки с использованием данных о трафике и условиях дорог</w:t>
      </w:r>
      <w:r>
        <w:t>;</w:t>
      </w:r>
    </w:p>
    <w:p w14:paraId="6E652E82" w14:textId="3206D0A7" w:rsidR="008F346E" w:rsidRPr="008F346E" w:rsidRDefault="00B922B0" w:rsidP="00B922B0">
      <w:pPr>
        <w:pStyle w:val="a3"/>
      </w:pPr>
      <w:r>
        <w:t>у</w:t>
      </w:r>
      <w:r w:rsidR="008F346E" w:rsidRPr="008F346E">
        <w:t>лучшение точности прогнозирования времени доставки и уменьшение потерь в процессе транспортировки</w:t>
      </w:r>
      <w:r>
        <w:t>.</w:t>
      </w:r>
    </w:p>
    <w:p w14:paraId="3AB62C2F" w14:textId="0C6A0780" w:rsidR="008F346E" w:rsidRPr="008F346E" w:rsidRDefault="008F346E" w:rsidP="00B922B0">
      <w:r w:rsidRPr="008F346E">
        <w:t xml:space="preserve">Выгоды </w:t>
      </w:r>
      <w:r w:rsidR="00B922B0">
        <w:t xml:space="preserve">от использования </w:t>
      </w:r>
      <w:r w:rsidR="00B922B0">
        <w:rPr>
          <w:lang w:val="en-US"/>
        </w:rPr>
        <w:t>IoT</w:t>
      </w:r>
      <w:r w:rsidR="00B922B0" w:rsidRPr="00B922B0">
        <w:t xml:space="preserve"> в </w:t>
      </w:r>
      <w:r w:rsidR="00B922B0">
        <w:t>продовольствии</w:t>
      </w:r>
      <w:r w:rsidRPr="008F346E">
        <w:t>:</w:t>
      </w:r>
    </w:p>
    <w:p w14:paraId="450757E0" w14:textId="20A0E6F5" w:rsidR="008F346E" w:rsidRPr="008F346E" w:rsidRDefault="00B922B0" w:rsidP="00B922B0">
      <w:pPr>
        <w:pStyle w:val="a3"/>
      </w:pPr>
      <w:r>
        <w:t>б</w:t>
      </w:r>
      <w:r w:rsidR="008F346E" w:rsidRPr="008F346E">
        <w:t>лагодаря более эффективному управлению цепочкой поставок уменьшаются потери продукции, снижая количество отходов</w:t>
      </w:r>
      <w:r>
        <w:t>;</w:t>
      </w:r>
    </w:p>
    <w:p w14:paraId="2DEEA4F8" w14:textId="1D23A524" w:rsidR="008F346E" w:rsidRPr="008F346E" w:rsidRDefault="00B922B0" w:rsidP="00B922B0">
      <w:pPr>
        <w:pStyle w:val="a3"/>
      </w:pPr>
      <w:r>
        <w:t>п</w:t>
      </w:r>
      <w:r w:rsidR="008F346E" w:rsidRPr="008F346E">
        <w:t>овышение уровня доверия потребителей к продукции благодаря возможности отслеживать путь продукта от поля до витрины магазина</w:t>
      </w:r>
      <w:r>
        <w:t>;</w:t>
      </w:r>
    </w:p>
    <w:p w14:paraId="496A7100" w14:textId="275426D7" w:rsidR="008F346E" w:rsidRPr="008F346E" w:rsidRDefault="00B922B0" w:rsidP="00B922B0">
      <w:pPr>
        <w:pStyle w:val="a3"/>
      </w:pPr>
      <w:r>
        <w:t>п</w:t>
      </w:r>
      <w:r w:rsidR="008F346E" w:rsidRPr="008F346E">
        <w:t>редотвращени</w:t>
      </w:r>
      <w:r>
        <w:t>е</w:t>
      </w:r>
      <w:r w:rsidR="008F346E" w:rsidRPr="008F346E">
        <w:t xml:space="preserve"> фальсификации продуктов и обеспечения подлинности</w:t>
      </w:r>
      <w:r>
        <w:t>;</w:t>
      </w:r>
    </w:p>
    <w:p w14:paraId="39A14E44" w14:textId="04FFA68F" w:rsidR="008F346E" w:rsidRPr="008F346E" w:rsidRDefault="00B922B0" w:rsidP="00B922B0">
      <w:pPr>
        <w:pStyle w:val="a3"/>
      </w:pPr>
      <w:r>
        <w:t>р</w:t>
      </w:r>
      <w:r w:rsidR="008F346E" w:rsidRPr="008F346E">
        <w:t>азвитие средств защиты данных и систем от кибератак для обеспечения безопасности всей цифровой инфраструктуры.</w:t>
      </w:r>
    </w:p>
    <w:p w14:paraId="7AF27B2C" w14:textId="690C7CE0" w:rsidR="00DE194E" w:rsidRDefault="008F346E" w:rsidP="00B922B0">
      <w:r w:rsidRPr="008F346E">
        <w:t>IoT становится неотъемлемой частью продовольственной промышленности, реформируя ее подход к управлению цепочкой поставок. Применение технологий IoT приводит к более эффективному, безопасному и ответственному производству продуктов, что приносит пользу как производителям, так и потребителям</w:t>
      </w:r>
      <w:r w:rsidR="00B922B0">
        <w:t xml:space="preserve"> </w:t>
      </w:r>
      <w:hyperlink r:id="rId35" w:anchor="cite_note-58" w:history="1">
        <w:r w:rsidR="00B922B0">
          <w:rPr>
            <w:rStyle w:val="af7"/>
            <w:color w:val="auto"/>
            <w:u w:val="none"/>
          </w:rPr>
          <w:t>[</w:t>
        </w:r>
        <w:r w:rsidR="00B46A66" w:rsidRPr="00B46A66">
          <w:rPr>
            <w:rStyle w:val="af7"/>
            <w:color w:val="auto"/>
            <w:u w:val="none"/>
          </w:rPr>
          <w:t>9</w:t>
        </w:r>
        <w:r w:rsidR="00B922B0" w:rsidRPr="00B9682F">
          <w:rPr>
            <w:rStyle w:val="af7"/>
            <w:color w:val="auto"/>
            <w:u w:val="none"/>
          </w:rPr>
          <w:t>]</w:t>
        </w:r>
      </w:hyperlink>
      <w:r w:rsidR="00B922B0" w:rsidRPr="00B9682F">
        <w:t>.</w:t>
      </w:r>
    </w:p>
    <w:p w14:paraId="704DA6B2" w14:textId="77777777" w:rsidR="00DE194E" w:rsidRPr="00B9682F" w:rsidRDefault="00DE194E" w:rsidP="00E14CF8">
      <w:pPr>
        <w:rPr>
          <w:b/>
          <w:bCs/>
        </w:rPr>
      </w:pPr>
    </w:p>
    <w:p w14:paraId="32804445" w14:textId="5124F811" w:rsidR="00E14CF8" w:rsidRPr="00B9682F" w:rsidRDefault="00E14CF8" w:rsidP="007D0CEB">
      <w:pPr>
        <w:pStyle w:val="a2"/>
        <w:numPr>
          <w:ilvl w:val="2"/>
          <w:numId w:val="2"/>
        </w:numPr>
      </w:pPr>
      <w:bookmarkStart w:id="13" w:name="_Toc156721696"/>
      <w:r w:rsidRPr="00B9682F">
        <w:t xml:space="preserve">Инфраструктурные </w:t>
      </w:r>
      <w:r w:rsidR="00970897">
        <w:rPr>
          <w:lang w:val="en-US"/>
        </w:rPr>
        <w:t xml:space="preserve">IoT </w:t>
      </w:r>
      <w:r w:rsidR="00970897">
        <w:t>решения</w:t>
      </w:r>
      <w:bookmarkEnd w:id="13"/>
    </w:p>
    <w:p w14:paraId="3B04D853" w14:textId="77777777" w:rsidR="00FC296D" w:rsidRPr="00B9682F" w:rsidRDefault="00FC296D" w:rsidP="00E14CF8">
      <w:pPr>
        <w:rPr>
          <w:b/>
          <w:bCs/>
        </w:rPr>
      </w:pPr>
    </w:p>
    <w:p w14:paraId="5EE494B9" w14:textId="77777777" w:rsidR="00CA11A1" w:rsidRDefault="00CA11A1" w:rsidP="00CA11A1">
      <w:r>
        <w:t>IoT в инфраструктуре представляет собой внедрение технологий, объединяющих физические объекты и сетевые решения с целью оптимизации управления городской инфраструктурой и обеспечения устойчивого развития.</w:t>
      </w:r>
    </w:p>
    <w:p w14:paraId="3017997A" w14:textId="3364B97E" w:rsidR="00CA11A1" w:rsidRDefault="00CA11A1" w:rsidP="00CA11A1">
      <w:r>
        <w:t>Сферы применения IoT в инфраструктуре:</w:t>
      </w:r>
    </w:p>
    <w:p w14:paraId="1467AE9F" w14:textId="77777777" w:rsidR="00CA11A1" w:rsidRDefault="00CA11A1" w:rsidP="00CA11A1"/>
    <w:p w14:paraId="6C8C1CB7" w14:textId="56EB74B2" w:rsidR="00CA11A1" w:rsidRDefault="00CA11A1" w:rsidP="00CA11A1">
      <w:pPr>
        <w:pStyle w:val="a3"/>
      </w:pPr>
      <w:r>
        <w:lastRenderedPageBreak/>
        <w:t>внедрение сенсоров и умных устройств для мониторинга и управления различными аспектами городской жизни, такими как освещение, транспорт, управление отходами и общественная безопасность;</w:t>
      </w:r>
    </w:p>
    <w:p w14:paraId="4676E5EB" w14:textId="7DFCC9AB" w:rsidR="00CA11A1" w:rsidRDefault="00CA11A1" w:rsidP="00CA11A1">
      <w:pPr>
        <w:pStyle w:val="a3"/>
      </w:pPr>
      <w:r>
        <w:t>использование IoT для оптимизации движения транспорта, управления парковками и сбора данных о транспортных потоках;</w:t>
      </w:r>
    </w:p>
    <w:p w14:paraId="5A5F48F4" w14:textId="77D4D1D1" w:rsidR="00CA11A1" w:rsidRDefault="00CA11A1" w:rsidP="00CA11A1">
      <w:pPr>
        <w:pStyle w:val="a3"/>
      </w:pPr>
      <w:r>
        <w:t>развитие систем умных общественных транспортных средств;</w:t>
      </w:r>
    </w:p>
    <w:p w14:paraId="4919E8E7" w14:textId="03513E27" w:rsidR="00CA11A1" w:rsidRDefault="00CA11A1" w:rsidP="00CA11A1">
      <w:pPr>
        <w:pStyle w:val="a3"/>
      </w:pPr>
      <w:r>
        <w:t>развертывание сетей смарт-метров для мониторинга и оптимизации энергопотребления в зданиях и на городских территориях;</w:t>
      </w:r>
    </w:p>
    <w:p w14:paraId="0208CDFF" w14:textId="07268EDF" w:rsidR="00CA11A1" w:rsidRDefault="00CA11A1" w:rsidP="00CA11A1">
      <w:pPr>
        <w:pStyle w:val="a3"/>
      </w:pPr>
      <w:r>
        <w:t>интеграция возобновляемых источников энергии с умной сетью для сокращения выбросов углерода;</w:t>
      </w:r>
    </w:p>
    <w:p w14:paraId="4DB227EB" w14:textId="185C53E3" w:rsidR="00CA11A1" w:rsidRDefault="00CA11A1" w:rsidP="00CA11A1">
      <w:pPr>
        <w:pStyle w:val="a3"/>
      </w:pPr>
      <w:r>
        <w:t>использование сенсоров для мониторинга качества воды и обнаружения утечек в системах водоснабжения;</w:t>
      </w:r>
    </w:p>
    <w:p w14:paraId="46B23A7D" w14:textId="24DBC437" w:rsidR="00CA11A1" w:rsidRDefault="00CA11A1" w:rsidP="00CA11A1">
      <w:pPr>
        <w:pStyle w:val="a3"/>
      </w:pPr>
      <w:r>
        <w:t>разработка систем управления водными ресурсами с использованием данных IoT.</w:t>
      </w:r>
    </w:p>
    <w:p w14:paraId="2063933E" w14:textId="4FCD6E32" w:rsidR="00CA11A1" w:rsidRDefault="00CA11A1" w:rsidP="00CA11A1">
      <w:r>
        <w:t>Использование IoT в инфраструктурных приложениях является ключевым элементом создания умных городов, способствующих эффективному управлению, снижению воздействия на окружающую среду и повышению качества жизни горожан</w:t>
      </w:r>
      <w:hyperlink r:id="rId36" w:anchor="cite_note-62" w:history="1">
        <w:r>
          <w:rPr>
            <w:rStyle w:val="af7"/>
            <w:color w:val="auto"/>
            <w:u w:val="none"/>
          </w:rPr>
          <w:t xml:space="preserve"> [</w:t>
        </w:r>
        <w:r w:rsidR="00B46A66" w:rsidRPr="00B46A66">
          <w:rPr>
            <w:rStyle w:val="af7"/>
            <w:color w:val="auto"/>
            <w:u w:val="none"/>
          </w:rPr>
          <w:t>10</w:t>
        </w:r>
        <w:r w:rsidRPr="00B9682F">
          <w:rPr>
            <w:rStyle w:val="af7"/>
            <w:color w:val="auto"/>
            <w:u w:val="none"/>
          </w:rPr>
          <w:t>]</w:t>
        </w:r>
      </w:hyperlink>
      <w:r>
        <w:t>.</w:t>
      </w:r>
    </w:p>
    <w:p w14:paraId="0FFB7DB1" w14:textId="77777777" w:rsidR="00FC296D" w:rsidRPr="00B9682F" w:rsidRDefault="00FC296D" w:rsidP="00E14CF8"/>
    <w:p w14:paraId="772FBAC3" w14:textId="11BBF46A" w:rsidR="00E14CF8" w:rsidRPr="00B9682F" w:rsidRDefault="001675AF" w:rsidP="0024471C">
      <w:pPr>
        <w:pStyle w:val="a2"/>
        <w:numPr>
          <w:ilvl w:val="2"/>
          <w:numId w:val="2"/>
        </w:numPr>
      </w:pPr>
      <w:bookmarkStart w:id="14" w:name="_Toc156721697"/>
      <w:r>
        <w:t>IoT в энергетической отрасли</w:t>
      </w:r>
      <w:bookmarkEnd w:id="14"/>
    </w:p>
    <w:p w14:paraId="47CF04BF" w14:textId="77777777" w:rsidR="00FC296D" w:rsidRDefault="00FC296D" w:rsidP="00FC296D"/>
    <w:p w14:paraId="30CB7537" w14:textId="0A71703D" w:rsidR="00FE7DF5" w:rsidRDefault="00FE7DF5" w:rsidP="00FE7DF5">
      <w:r>
        <w:t>Интеграция технологий IoT в энергетическую отрасль приводит к революции в управлении и мониторинге энергосистем, обеспечивая эффективность, устойчивость и экологическую устойчивость</w:t>
      </w:r>
      <w:hyperlink r:id="rId37" w:anchor="cite_note-64" w:history="1">
        <w:r>
          <w:rPr>
            <w:rStyle w:val="af7"/>
            <w:color w:val="auto"/>
            <w:u w:val="none"/>
          </w:rPr>
          <w:t xml:space="preserve"> [</w:t>
        </w:r>
        <w:r w:rsidR="00B46A66" w:rsidRPr="00B46A66">
          <w:rPr>
            <w:rStyle w:val="af7"/>
            <w:color w:val="auto"/>
            <w:u w:val="none"/>
          </w:rPr>
          <w:t>11</w:t>
        </w:r>
        <w:r w:rsidRPr="00B9682F">
          <w:rPr>
            <w:rStyle w:val="af7"/>
            <w:color w:val="auto"/>
            <w:u w:val="none"/>
          </w:rPr>
          <w:t>]</w:t>
        </w:r>
      </w:hyperlink>
      <w:r w:rsidRPr="00B9682F">
        <w:t>.</w:t>
      </w:r>
    </w:p>
    <w:p w14:paraId="61123C79" w14:textId="46ED16AC" w:rsidR="00FE7DF5" w:rsidRDefault="00FE7DF5" w:rsidP="00FE7DF5">
      <w:r>
        <w:t>Области использования IoT в энергетике:</w:t>
      </w:r>
    </w:p>
    <w:p w14:paraId="52281399" w14:textId="32560D32" w:rsidR="00FE7DF5" w:rsidRDefault="00FE7DF5" w:rsidP="00FE7DF5">
      <w:pPr>
        <w:pStyle w:val="a3"/>
      </w:pPr>
      <w:r>
        <w:t>внедрение смарт-сетей с умными счетчиками для мониторинга и управления энергопотреблением;</w:t>
      </w:r>
    </w:p>
    <w:p w14:paraId="6684C375" w14:textId="30D971AC" w:rsidR="00FE7DF5" w:rsidRDefault="00FE7DF5" w:rsidP="00FE7DF5">
      <w:pPr>
        <w:pStyle w:val="a3"/>
      </w:pPr>
      <w:r>
        <w:t>автоматизация сетей для улучшения стабильности и реакции на изменения в потреблении;</w:t>
      </w:r>
    </w:p>
    <w:p w14:paraId="6B8F931B" w14:textId="590E2387" w:rsidR="00FE7DF5" w:rsidRDefault="00FE7DF5" w:rsidP="00FE7DF5">
      <w:pPr>
        <w:pStyle w:val="a3"/>
      </w:pPr>
      <w:r>
        <w:t>использование датчиков и мониторинга для предсказания отказов оборудования;</w:t>
      </w:r>
    </w:p>
    <w:p w14:paraId="7E0B6DEA" w14:textId="5B74083C" w:rsidR="00FE7DF5" w:rsidRDefault="00FE7DF5" w:rsidP="00FE7DF5">
      <w:pPr>
        <w:pStyle w:val="a3"/>
      </w:pPr>
      <w:r>
        <w:t>минимизация времени простоя и оптимизация обслуживания.</w:t>
      </w:r>
    </w:p>
    <w:p w14:paraId="3BBDCEA2" w14:textId="59098197" w:rsidR="00FE7DF5" w:rsidRDefault="00FE7DF5" w:rsidP="00FE7DF5">
      <w:pPr>
        <w:pStyle w:val="a3"/>
      </w:pPr>
      <w:r>
        <w:t>развертывание систем IoT для управления освещением, кондиционированием воздуха и другими системами в зданиях;</w:t>
      </w:r>
    </w:p>
    <w:p w14:paraId="4793E653" w14:textId="3CD62DA8" w:rsidR="00FE7DF5" w:rsidRPr="00FE7DF5" w:rsidRDefault="00FE7DF5" w:rsidP="00FE7DF5">
      <w:r>
        <w:t xml:space="preserve">Преимущества, достигаемые благодаря </w:t>
      </w:r>
      <w:r>
        <w:rPr>
          <w:lang w:val="en-US"/>
        </w:rPr>
        <w:t>IoT</w:t>
      </w:r>
      <w:r w:rsidRPr="00FE7DF5">
        <w:t xml:space="preserve"> </w:t>
      </w:r>
      <w:r>
        <w:t>технологиям в энергетике:</w:t>
      </w:r>
    </w:p>
    <w:p w14:paraId="7BACEE25" w14:textId="32FD933F" w:rsidR="00FE7DF5" w:rsidRDefault="00FE7DF5" w:rsidP="00FE7DF5">
      <w:pPr>
        <w:pStyle w:val="a3"/>
      </w:pPr>
      <w:r>
        <w:t>автоматизация энергопотребления для снижения расходов;</w:t>
      </w:r>
    </w:p>
    <w:p w14:paraId="092F9DF2" w14:textId="6794F0ED" w:rsidR="00FE7DF5" w:rsidRDefault="00FE7DF5" w:rsidP="00FE7DF5">
      <w:pPr>
        <w:pStyle w:val="a3"/>
      </w:pPr>
      <w:r>
        <w:t>оптимизация работы солнечных и ветровых электростанций с использованием данных IoT;</w:t>
      </w:r>
    </w:p>
    <w:p w14:paraId="11F6CF57" w14:textId="73FFD9B6" w:rsidR="00FE7DF5" w:rsidRDefault="00FE7DF5" w:rsidP="00FE7DF5">
      <w:pPr>
        <w:pStyle w:val="a3"/>
      </w:pPr>
      <w:r>
        <w:t>повышение эффективности использования энергии и снижение операционных расходов;</w:t>
      </w:r>
    </w:p>
    <w:p w14:paraId="4F07F9C8" w14:textId="26272A71" w:rsidR="00FE7DF5" w:rsidRDefault="00FE7DF5" w:rsidP="00FE7DF5">
      <w:pPr>
        <w:pStyle w:val="a3"/>
      </w:pPr>
      <w:r>
        <w:t>большая надежность сетей благодаря предсказательному техобслуживанию и автоматизации управления;</w:t>
      </w:r>
    </w:p>
    <w:p w14:paraId="32EB49E3" w14:textId="06259547" w:rsidR="00FE7DF5" w:rsidRDefault="00FE7DF5" w:rsidP="00FE7DF5">
      <w:pPr>
        <w:pStyle w:val="a3"/>
      </w:pPr>
      <w:r>
        <w:t>интеграция возобновляемых источников энергии способствует сокращению выбросов углерода.</w:t>
      </w:r>
    </w:p>
    <w:p w14:paraId="05F56696" w14:textId="4BFE104F" w:rsidR="00FE7DF5" w:rsidRDefault="00FE7DF5" w:rsidP="00FE7DF5">
      <w:r>
        <w:lastRenderedPageBreak/>
        <w:t>IoT преобразует энергетическую отрасль, делая ее более умной, эффективной и устойчивой. Развитие этой технологии продолжит формирование будущего энергетического ландшафта, где инновации и умные решения будут играть ключевую роль в управлении ресурсами и снижении воздействия на окружающую среду.</w:t>
      </w:r>
    </w:p>
    <w:p w14:paraId="6CC48256" w14:textId="77777777" w:rsidR="00FE7DF5" w:rsidRPr="00B9682F" w:rsidRDefault="00FE7DF5" w:rsidP="00FE7DF5"/>
    <w:p w14:paraId="62F0E401" w14:textId="0D7AA696" w:rsidR="00E14CF8" w:rsidRPr="00B9682F" w:rsidRDefault="00DF7273" w:rsidP="007D0CEB">
      <w:pPr>
        <w:pStyle w:val="a2"/>
        <w:numPr>
          <w:ilvl w:val="2"/>
          <w:numId w:val="2"/>
        </w:numPr>
      </w:pPr>
      <w:bookmarkStart w:id="15" w:name="_Toc156721698"/>
      <w:r>
        <w:rPr>
          <w:lang w:val="en-US"/>
        </w:rPr>
        <w:t xml:space="preserve">IoT </w:t>
      </w:r>
      <w:r>
        <w:t>в оборонной отрасли</w:t>
      </w:r>
      <w:bookmarkEnd w:id="15"/>
    </w:p>
    <w:p w14:paraId="46E42D05" w14:textId="77777777" w:rsidR="00FC296D" w:rsidRDefault="00FC296D" w:rsidP="00E14CF8">
      <w:pPr>
        <w:rPr>
          <w:b/>
          <w:bCs/>
        </w:rPr>
      </w:pPr>
    </w:p>
    <w:p w14:paraId="1437575B" w14:textId="5F9093B3" w:rsidR="00DF7273" w:rsidRPr="00DF7273" w:rsidRDefault="00DF7273" w:rsidP="00DF7273">
      <w:r w:rsidRPr="00DF7273">
        <w:t>Внедрение технологий IoT в оборонной отрасли приводит к преобразованию военной стратегии, обеспечивая современные решения для обеспечения безопасности и эффективности в оборонных операциях</w:t>
      </w:r>
      <w:hyperlink r:id="rId38" w:anchor="cite_note-71" w:history="1">
        <w:r>
          <w:rPr>
            <w:rStyle w:val="af7"/>
            <w:color w:val="auto"/>
            <w:u w:val="none"/>
          </w:rPr>
          <w:t xml:space="preserve"> [</w:t>
        </w:r>
        <w:r w:rsidR="00B46A66" w:rsidRPr="00B46A66">
          <w:rPr>
            <w:rStyle w:val="af7"/>
            <w:color w:val="auto"/>
            <w:u w:val="none"/>
          </w:rPr>
          <w:t>12</w:t>
        </w:r>
        <w:r w:rsidRPr="00B9682F">
          <w:rPr>
            <w:rStyle w:val="af7"/>
            <w:color w:val="auto"/>
            <w:u w:val="none"/>
          </w:rPr>
          <w:t>]</w:t>
        </w:r>
      </w:hyperlink>
      <w:r w:rsidRPr="00B9682F">
        <w:t>.</w:t>
      </w:r>
    </w:p>
    <w:p w14:paraId="018C3648" w14:textId="69F8FE85" w:rsidR="00DF7273" w:rsidRPr="00DF7273" w:rsidRDefault="00DF7273" w:rsidP="00DF7273">
      <w:r>
        <w:t>Тактики задействования</w:t>
      </w:r>
      <w:r w:rsidRPr="00DF7273">
        <w:t xml:space="preserve"> IoT в </w:t>
      </w:r>
      <w:r>
        <w:t>о</w:t>
      </w:r>
      <w:r w:rsidRPr="00DF7273">
        <w:t>бороне:</w:t>
      </w:r>
    </w:p>
    <w:p w14:paraId="652C642B" w14:textId="00D42D5F" w:rsidR="00DF7273" w:rsidRPr="00DF7273" w:rsidRDefault="00DF7273" w:rsidP="00DF7273">
      <w:pPr>
        <w:pStyle w:val="a3"/>
      </w:pPr>
      <w:r>
        <w:t>и</w:t>
      </w:r>
      <w:r w:rsidRPr="00DF7273">
        <w:t>спользование беспилотных летательных аппаратов (БПЛА) и датчиков для сбора разведывательной информации в реальном времени</w:t>
      </w:r>
      <w:r>
        <w:t>;</w:t>
      </w:r>
    </w:p>
    <w:p w14:paraId="730BBEDA" w14:textId="61FFAE99" w:rsidR="00DF7273" w:rsidRPr="00DF7273" w:rsidRDefault="00DF7273" w:rsidP="00DF7273">
      <w:pPr>
        <w:pStyle w:val="a3"/>
      </w:pPr>
      <w:r>
        <w:t>у</w:t>
      </w:r>
      <w:r w:rsidRPr="00DF7273">
        <w:t>лучшение обзора боевой обстановки и быстрое принятие решений на основе данных IoT</w:t>
      </w:r>
      <w:r>
        <w:t>;</w:t>
      </w:r>
    </w:p>
    <w:p w14:paraId="6E3FD6E0" w14:textId="299EAB14" w:rsidR="00DF7273" w:rsidRPr="00DF7273" w:rsidRDefault="00DF7273" w:rsidP="00DF7273">
      <w:pPr>
        <w:pStyle w:val="a3"/>
      </w:pPr>
      <w:r>
        <w:t>в</w:t>
      </w:r>
      <w:r w:rsidRPr="00DF7273">
        <w:t>недрение сенсоров и мониторинга в боевую технику для предотвращения отказов и оптимизации техобслуживания</w:t>
      </w:r>
      <w:r>
        <w:t>;</w:t>
      </w:r>
    </w:p>
    <w:p w14:paraId="22233A73" w14:textId="5DC27F93" w:rsidR="00DF7273" w:rsidRPr="00DF7273" w:rsidRDefault="00DF7273" w:rsidP="00DF7273">
      <w:pPr>
        <w:pStyle w:val="a3"/>
      </w:pPr>
      <w:r>
        <w:t>у</w:t>
      </w:r>
      <w:r w:rsidRPr="00DF7273">
        <w:t>мные системы управления, повышающие эффективность военной техники</w:t>
      </w:r>
      <w:r>
        <w:t>;</w:t>
      </w:r>
    </w:p>
    <w:p w14:paraId="6A3B7A33" w14:textId="52D85850" w:rsidR="00DF7273" w:rsidRPr="00DF7273" w:rsidRDefault="00DF7273" w:rsidP="00DF7273">
      <w:pPr>
        <w:pStyle w:val="a3"/>
      </w:pPr>
      <w:r>
        <w:t>р</w:t>
      </w:r>
      <w:r w:rsidRPr="00DF7273">
        <w:t>азработка систем обнаружения и предотвращения кибератак на оборонные сети</w:t>
      </w:r>
      <w:r>
        <w:t>;</w:t>
      </w:r>
    </w:p>
    <w:p w14:paraId="5980F496" w14:textId="770CA6A5" w:rsidR="00DF7273" w:rsidRPr="00DF7273" w:rsidRDefault="00DF7273" w:rsidP="00DF7273">
      <w:pPr>
        <w:pStyle w:val="a3"/>
      </w:pPr>
      <w:r>
        <w:t>и</w:t>
      </w:r>
      <w:r w:rsidRPr="00DF7273">
        <w:t>спользование IoT для координации и автоматизации боевых операций</w:t>
      </w:r>
      <w:r>
        <w:t>;</w:t>
      </w:r>
    </w:p>
    <w:p w14:paraId="433411CF" w14:textId="0A3008DE" w:rsidR="00DF7273" w:rsidRPr="00DF7273" w:rsidRDefault="00DF7273" w:rsidP="00DF7273">
      <w:pPr>
        <w:pStyle w:val="a3"/>
      </w:pPr>
      <w:r>
        <w:t>у</w:t>
      </w:r>
      <w:r w:rsidRPr="00DF7273">
        <w:t>мные системы управления силами и средствами для повышения эффективности боевых действий</w:t>
      </w:r>
      <w:r>
        <w:t>.</w:t>
      </w:r>
    </w:p>
    <w:p w14:paraId="3F9BFA95" w14:textId="4DCFCCEE" w:rsidR="00DF7273" w:rsidRPr="00DF7273" w:rsidRDefault="00DF7273" w:rsidP="00DF7273">
      <w:r>
        <w:t>Достигаемые преимущества</w:t>
      </w:r>
      <w:r w:rsidRPr="00DF7273">
        <w:t>:</w:t>
      </w:r>
    </w:p>
    <w:p w14:paraId="456E23E3" w14:textId="5C68617D" w:rsidR="00DF7273" w:rsidRPr="00DF7273" w:rsidRDefault="00DF7273" w:rsidP="00DF7273">
      <w:pPr>
        <w:pStyle w:val="a3"/>
      </w:pPr>
      <w:r>
        <w:t>б</w:t>
      </w:r>
      <w:r w:rsidRPr="00DF7273">
        <w:t>олее точные данные и автоматизированные системы, повышающие эффективность боевых операций</w:t>
      </w:r>
      <w:r>
        <w:t>;</w:t>
      </w:r>
    </w:p>
    <w:p w14:paraId="072FDD26" w14:textId="45A0A7F5" w:rsidR="00DF7273" w:rsidRPr="00DF7273" w:rsidRDefault="00DF7273" w:rsidP="00DF7273">
      <w:pPr>
        <w:pStyle w:val="a3"/>
      </w:pPr>
      <w:r>
        <w:t>у</w:t>
      </w:r>
      <w:r w:rsidRPr="00DF7273">
        <w:t>лучшение безопасности военнослужащих за счет технологий, предотвращающих опасные ситуации</w:t>
      </w:r>
      <w:r>
        <w:t>;</w:t>
      </w:r>
    </w:p>
    <w:p w14:paraId="3145B682" w14:textId="613A7C17" w:rsidR="00DF7273" w:rsidRPr="00DF7273" w:rsidRDefault="00DF7273" w:rsidP="00DF7273">
      <w:pPr>
        <w:pStyle w:val="a3"/>
      </w:pPr>
      <w:r>
        <w:t>м</w:t>
      </w:r>
      <w:r w:rsidRPr="00DF7273">
        <w:t>инимизация рисков при принятии стратегических решений с использованием точных данных от сенсоров и датчиков</w:t>
      </w:r>
      <w:r>
        <w:t>.</w:t>
      </w:r>
    </w:p>
    <w:p w14:paraId="6E4AADFC" w14:textId="11745328" w:rsidR="00DF7273" w:rsidRDefault="00DF7273" w:rsidP="00DF7273">
      <w:r w:rsidRPr="00DF7273">
        <w:t>IoT в оборонной отрасли предоставляет передовые инструменты для обеспечения национальной безопасности и эффективности военных операций. Однако, в связи с повышенными требованиями к безопасности, внедрение технологий IoT в обороне требует не только инноваций, но и внимания к защите от киберугроз и другим аспектам безопасности.</w:t>
      </w:r>
    </w:p>
    <w:p w14:paraId="36A6E0BA" w14:textId="77777777" w:rsidR="00DF7273" w:rsidRPr="00B9682F" w:rsidRDefault="00DF7273" w:rsidP="00DF7273">
      <w:pPr>
        <w:rPr>
          <w:b/>
          <w:bCs/>
        </w:rPr>
      </w:pPr>
    </w:p>
    <w:p w14:paraId="63F6DA6E" w14:textId="77777777" w:rsidR="0024471C" w:rsidRDefault="0024471C">
      <w:pPr>
        <w:spacing w:after="80"/>
        <w:ind w:firstLine="0"/>
        <w:jc w:val="left"/>
        <w:rPr>
          <w:rFonts w:eastAsiaTheme="majorEastAsia" w:cstheme="majorBidi"/>
          <w:b/>
          <w:spacing w:val="-10"/>
          <w:kern w:val="28"/>
          <w:szCs w:val="56"/>
        </w:rPr>
      </w:pPr>
      <w:bookmarkStart w:id="16" w:name="_Ref149307236"/>
      <w:bookmarkStart w:id="17" w:name="_Ref149307244"/>
      <w:bookmarkStart w:id="18" w:name="_Ref149307250"/>
      <w:bookmarkStart w:id="19" w:name="_Ref149307252"/>
      <w:bookmarkStart w:id="20" w:name="_Ref149307257"/>
      <w:bookmarkStart w:id="21" w:name="_Ref149307261"/>
      <w:r>
        <w:br w:type="page"/>
      </w:r>
    </w:p>
    <w:p w14:paraId="3605C513" w14:textId="425C24A6" w:rsidR="00455BF6" w:rsidRDefault="00C648FA" w:rsidP="007D0CEB">
      <w:pPr>
        <w:pStyle w:val="a2"/>
        <w:numPr>
          <w:ilvl w:val="0"/>
          <w:numId w:val="2"/>
        </w:numPr>
      </w:pPr>
      <w:bookmarkStart w:id="22" w:name="_Toc156721699"/>
      <w:r>
        <w:lastRenderedPageBreak/>
        <w:t>Обзор современных</w:t>
      </w:r>
      <w:r w:rsidR="00455BF6" w:rsidRPr="00C648FA">
        <w:t xml:space="preserve"> беспроводных технологий</w:t>
      </w:r>
      <w:bookmarkEnd w:id="16"/>
      <w:bookmarkEnd w:id="17"/>
      <w:bookmarkEnd w:id="18"/>
      <w:bookmarkEnd w:id="19"/>
      <w:bookmarkEnd w:id="20"/>
      <w:bookmarkEnd w:id="21"/>
      <w:bookmarkEnd w:id="22"/>
    </w:p>
    <w:p w14:paraId="29C35DF7" w14:textId="77777777" w:rsidR="00455BF6" w:rsidRPr="00C648FA" w:rsidRDefault="00455BF6" w:rsidP="00455BF6">
      <w:pPr>
        <w:rPr>
          <w:color w:val="000000" w:themeColor="text1"/>
          <w:szCs w:val="28"/>
        </w:rPr>
      </w:pPr>
    </w:p>
    <w:p w14:paraId="1F1FF95C" w14:textId="2892474A" w:rsidR="005F0C84" w:rsidRDefault="005F0C84" w:rsidP="007D0CEB">
      <w:pPr>
        <w:pStyle w:val="a2"/>
      </w:pPr>
      <w:bookmarkStart w:id="23" w:name="_Toc156721700"/>
      <w:r>
        <w:t xml:space="preserve">Типы </w:t>
      </w:r>
      <w:r w:rsidRPr="005F0C84">
        <w:t>беспроводных</w:t>
      </w:r>
      <w:r>
        <w:t xml:space="preserve"> сетей</w:t>
      </w:r>
      <w:bookmarkEnd w:id="23"/>
    </w:p>
    <w:p w14:paraId="3479327A" w14:textId="77777777" w:rsidR="005F0C84" w:rsidRDefault="005F0C84" w:rsidP="00455BF6">
      <w:pPr>
        <w:rPr>
          <w:color w:val="000000" w:themeColor="text1"/>
          <w:szCs w:val="28"/>
        </w:rPr>
      </w:pPr>
    </w:p>
    <w:p w14:paraId="3F0CBD53" w14:textId="55B3571E" w:rsidR="00455BF6" w:rsidRDefault="00C648FA" w:rsidP="00455BF6">
      <w:pPr>
        <w:rPr>
          <w:color w:val="000000" w:themeColor="text1"/>
          <w:szCs w:val="28"/>
        </w:rPr>
      </w:pPr>
      <w:r>
        <w:rPr>
          <w:color w:val="000000" w:themeColor="text1"/>
          <w:szCs w:val="28"/>
        </w:rPr>
        <w:t>Современные б</w:t>
      </w:r>
      <w:r w:rsidRPr="00C648FA">
        <w:rPr>
          <w:color w:val="000000" w:themeColor="text1"/>
          <w:szCs w:val="28"/>
        </w:rPr>
        <w:t>еспроводные </w:t>
      </w:r>
      <w:r w:rsidR="00A87FDE">
        <w:rPr>
          <w:color w:val="000000" w:themeColor="text1"/>
          <w:szCs w:val="28"/>
        </w:rPr>
        <w:t>сети</w:t>
      </w:r>
      <w:r>
        <w:rPr>
          <w:color w:val="000000" w:themeColor="text1"/>
          <w:szCs w:val="28"/>
        </w:rPr>
        <w:t xml:space="preserve"> можно условно разделить </w:t>
      </w:r>
      <w:r w:rsidR="009D6811">
        <w:rPr>
          <w:color w:val="000000" w:themeColor="text1"/>
          <w:szCs w:val="28"/>
        </w:rPr>
        <w:t xml:space="preserve">перечисленные ниже </w:t>
      </w:r>
      <w:r w:rsidR="0079131D" w:rsidRPr="0079131D">
        <w:rPr>
          <w:color w:val="000000" w:themeColor="text1"/>
          <w:szCs w:val="28"/>
        </w:rPr>
        <w:t>ти</w:t>
      </w:r>
      <w:r w:rsidR="005F0C84">
        <w:rPr>
          <w:color w:val="000000" w:themeColor="text1"/>
          <w:szCs w:val="28"/>
        </w:rPr>
        <w:t>п</w:t>
      </w:r>
      <w:r w:rsidR="0079131D" w:rsidRPr="0079131D">
        <w:rPr>
          <w:color w:val="000000" w:themeColor="text1"/>
          <w:szCs w:val="28"/>
        </w:rPr>
        <w:t>ы</w:t>
      </w:r>
      <w:r>
        <w:rPr>
          <w:color w:val="000000" w:themeColor="text1"/>
          <w:szCs w:val="28"/>
        </w:rPr>
        <w:t>:</w:t>
      </w:r>
    </w:p>
    <w:p w14:paraId="2EEC41CC" w14:textId="77777777" w:rsidR="00A03BB8" w:rsidRDefault="00A03BB8" w:rsidP="00455BF6">
      <w:pPr>
        <w:rPr>
          <w:color w:val="000000" w:themeColor="text1"/>
          <w:szCs w:val="28"/>
        </w:rPr>
      </w:pPr>
    </w:p>
    <w:p w14:paraId="3A8F3128" w14:textId="42185207" w:rsidR="00450B8F" w:rsidRPr="00A03BB8" w:rsidRDefault="00450B8F" w:rsidP="00A03BB8">
      <w:pPr>
        <w:pStyle w:val="a1"/>
      </w:pPr>
      <w:r w:rsidRPr="00A03BB8">
        <w:t>WPAN (Wireless Personal Area Network)</w:t>
      </w:r>
      <w:r w:rsidR="00A03BB8">
        <w:rPr>
          <w:lang w:val="ru-RU"/>
        </w:rPr>
        <w:t xml:space="preserve"> б</w:t>
      </w:r>
      <w:r w:rsidR="00A03BB8" w:rsidRPr="00A03BB8">
        <w:rPr>
          <w:lang w:val="ru-RU"/>
        </w:rPr>
        <w:t>еспроводные персональные сети</w:t>
      </w:r>
      <w:r w:rsidR="00A03BB8" w:rsidRPr="00A03BB8">
        <w:t>:</w:t>
      </w:r>
    </w:p>
    <w:p w14:paraId="7AC10029" w14:textId="77777777" w:rsidR="00450B8F" w:rsidRPr="00450B8F" w:rsidRDefault="00450B8F" w:rsidP="00450B8F">
      <w:pPr>
        <w:rPr>
          <w:color w:val="000000" w:themeColor="text1"/>
          <w:szCs w:val="28"/>
        </w:rPr>
      </w:pPr>
      <w:r w:rsidRPr="00450B8F">
        <w:rPr>
          <w:color w:val="000000" w:themeColor="text1"/>
          <w:szCs w:val="28"/>
        </w:rPr>
        <w:t>WPAN представляет собой сеть, охватывающую небольшие личные области, обычно в пределах нескольких метров.</w:t>
      </w:r>
    </w:p>
    <w:p w14:paraId="5E00D3BC" w14:textId="77777777" w:rsidR="00450B8F" w:rsidRDefault="00450B8F" w:rsidP="00450B8F">
      <w:pPr>
        <w:rPr>
          <w:color w:val="000000" w:themeColor="text1"/>
          <w:szCs w:val="28"/>
        </w:rPr>
      </w:pPr>
      <w:r w:rsidRPr="00450B8F">
        <w:rPr>
          <w:color w:val="000000" w:themeColor="text1"/>
          <w:szCs w:val="28"/>
        </w:rPr>
        <w:t xml:space="preserve">Основные технологии WPAN включают Bluetooth и Zigbee. </w:t>
      </w:r>
    </w:p>
    <w:p w14:paraId="69FBCA59" w14:textId="77777777" w:rsidR="00450B8F" w:rsidRDefault="00450B8F" w:rsidP="00450B8F">
      <w:pPr>
        <w:rPr>
          <w:color w:val="000000" w:themeColor="text1"/>
          <w:szCs w:val="28"/>
        </w:rPr>
      </w:pPr>
      <w:r w:rsidRPr="00450B8F">
        <w:rPr>
          <w:color w:val="000000" w:themeColor="text1"/>
          <w:szCs w:val="28"/>
        </w:rPr>
        <w:t xml:space="preserve">Bluetooth обеспечивает краткодистанционную передачу данных между устройствами, такими как смартфоны, наушники и клавиатуры. </w:t>
      </w:r>
    </w:p>
    <w:p w14:paraId="59300D58" w14:textId="1604D9CE" w:rsidR="00450B8F" w:rsidRPr="00A03BB8" w:rsidRDefault="00450B8F" w:rsidP="00450B8F">
      <w:pPr>
        <w:rPr>
          <w:color w:val="000000" w:themeColor="text1"/>
          <w:szCs w:val="28"/>
        </w:rPr>
      </w:pPr>
      <w:r w:rsidRPr="00450B8F">
        <w:rPr>
          <w:color w:val="000000" w:themeColor="text1"/>
          <w:szCs w:val="28"/>
        </w:rPr>
        <w:t>Zigbee широко применяется в системах умного дома и умных городов, обеспечивая связь для устройств IoT</w:t>
      </w:r>
      <w:r w:rsidR="00A03BB8">
        <w:rPr>
          <w:color w:val="000000" w:themeColor="text1"/>
          <w:szCs w:val="28"/>
        </w:rPr>
        <w:t>;</w:t>
      </w:r>
    </w:p>
    <w:p w14:paraId="2B1C2911" w14:textId="77777777" w:rsidR="00A03BB8" w:rsidRDefault="00A03BB8" w:rsidP="00450B8F">
      <w:pPr>
        <w:rPr>
          <w:color w:val="000000" w:themeColor="text1"/>
          <w:szCs w:val="28"/>
        </w:rPr>
      </w:pPr>
    </w:p>
    <w:p w14:paraId="237CCAE7" w14:textId="0371BBDA" w:rsidR="00450B8F" w:rsidRPr="00A03BB8" w:rsidRDefault="00450B8F" w:rsidP="00A03BB8">
      <w:pPr>
        <w:pStyle w:val="a1"/>
      </w:pPr>
      <w:r w:rsidRPr="00A03BB8">
        <w:rPr>
          <w:rStyle w:val="aff3"/>
          <w:i/>
        </w:rPr>
        <w:t>WLAN (Wireless Local Area Network)</w:t>
      </w:r>
      <w:r w:rsidR="00A03BB8">
        <w:rPr>
          <w:rStyle w:val="aff3"/>
          <w:i/>
          <w:lang w:val="ru-RU"/>
        </w:rPr>
        <w:t xml:space="preserve"> б</w:t>
      </w:r>
      <w:r w:rsidR="00A03BB8" w:rsidRPr="00A03BB8">
        <w:rPr>
          <w:rStyle w:val="aff3"/>
          <w:i/>
          <w:lang w:val="ru-RU"/>
        </w:rPr>
        <w:t>еспроводные локальные сети</w:t>
      </w:r>
      <w:r w:rsidR="00A03BB8" w:rsidRPr="00A03BB8">
        <w:t>:</w:t>
      </w:r>
    </w:p>
    <w:p w14:paraId="37C20098" w14:textId="77777777" w:rsidR="00450B8F" w:rsidRPr="00450B8F" w:rsidRDefault="00450B8F" w:rsidP="00450B8F">
      <w:pPr>
        <w:rPr>
          <w:color w:val="000000" w:themeColor="text1"/>
          <w:szCs w:val="28"/>
        </w:rPr>
      </w:pPr>
      <w:r w:rsidRPr="00450B8F">
        <w:rPr>
          <w:color w:val="000000" w:themeColor="text1"/>
          <w:szCs w:val="28"/>
        </w:rPr>
        <w:t>WLAN предоставляет беспроводной доступ в локальных сетях с более широким охватом, часто до нескольких сотен метров.</w:t>
      </w:r>
    </w:p>
    <w:p w14:paraId="73F14BD2" w14:textId="77777777" w:rsidR="00450B8F" w:rsidRDefault="00450B8F" w:rsidP="00450B8F">
      <w:pPr>
        <w:rPr>
          <w:color w:val="000000" w:themeColor="text1"/>
          <w:szCs w:val="28"/>
        </w:rPr>
      </w:pPr>
      <w:r w:rsidRPr="00450B8F">
        <w:rPr>
          <w:color w:val="000000" w:themeColor="text1"/>
          <w:szCs w:val="28"/>
        </w:rPr>
        <w:t xml:space="preserve">Стандарт Wi-Fi (802.11) является ключевой технологией WLAN. Сети Wi-Fi широко распространены в домах, офисах, общественных местах и предоставляют высокоскоростной доступ в интернет. </w:t>
      </w:r>
    </w:p>
    <w:p w14:paraId="289D978B" w14:textId="53247A7E" w:rsidR="00450B8F" w:rsidRDefault="00450B8F" w:rsidP="00450B8F">
      <w:pPr>
        <w:rPr>
          <w:color w:val="000000" w:themeColor="text1"/>
          <w:szCs w:val="28"/>
        </w:rPr>
      </w:pPr>
      <w:r w:rsidRPr="00450B8F">
        <w:rPr>
          <w:color w:val="000000" w:themeColor="text1"/>
          <w:szCs w:val="28"/>
        </w:rPr>
        <w:t>Стандарт Wi-Fi 6 (802.11ax) предоставляет улучшенную производительность в условиях высокой загруженности сети.</w:t>
      </w:r>
      <w:r w:rsidR="00A03BB8">
        <w:rPr>
          <w:color w:val="000000" w:themeColor="text1"/>
          <w:szCs w:val="28"/>
        </w:rPr>
        <w:t>;</w:t>
      </w:r>
    </w:p>
    <w:p w14:paraId="721F5626" w14:textId="77777777" w:rsidR="00A03BB8" w:rsidRPr="00450B8F" w:rsidRDefault="00A03BB8" w:rsidP="00450B8F">
      <w:pPr>
        <w:rPr>
          <w:color w:val="000000" w:themeColor="text1"/>
          <w:szCs w:val="28"/>
        </w:rPr>
      </w:pPr>
    </w:p>
    <w:p w14:paraId="40CB7E8C" w14:textId="57908FAF" w:rsidR="00450B8F" w:rsidRPr="00A03BB8" w:rsidRDefault="00450B8F" w:rsidP="00A03BB8">
      <w:pPr>
        <w:pStyle w:val="a1"/>
      </w:pPr>
      <w:r w:rsidRPr="00A03BB8">
        <w:rPr>
          <w:rStyle w:val="aff3"/>
          <w:i/>
        </w:rPr>
        <w:t>WNAN (Wireless Neighborhood Area Network</w:t>
      </w:r>
      <w:r w:rsidRPr="00A03BB8">
        <w:t>)</w:t>
      </w:r>
      <w:r w:rsidR="00A03BB8" w:rsidRPr="00A03BB8">
        <w:t xml:space="preserve"> </w:t>
      </w:r>
      <w:r w:rsidR="00A03BB8">
        <w:rPr>
          <w:lang w:val="ru-RU"/>
        </w:rPr>
        <w:t>беспроводные</w:t>
      </w:r>
      <w:r w:rsidR="00A03BB8" w:rsidRPr="00A03BB8">
        <w:t xml:space="preserve"> </w:t>
      </w:r>
      <w:r w:rsidR="00A03BB8">
        <w:rPr>
          <w:lang w:val="ru-RU"/>
        </w:rPr>
        <w:t>сети</w:t>
      </w:r>
      <w:r w:rsidR="00A03BB8" w:rsidRPr="00A03BB8">
        <w:t xml:space="preserve"> </w:t>
      </w:r>
      <w:r w:rsidR="00A03BB8">
        <w:rPr>
          <w:lang w:val="ru-RU"/>
        </w:rPr>
        <w:t>районов</w:t>
      </w:r>
      <w:r w:rsidR="00A03BB8" w:rsidRPr="00A03BB8">
        <w:t>:</w:t>
      </w:r>
    </w:p>
    <w:p w14:paraId="17964F25" w14:textId="77777777" w:rsidR="00450B8F" w:rsidRPr="00450B8F" w:rsidRDefault="00450B8F" w:rsidP="00450B8F">
      <w:pPr>
        <w:rPr>
          <w:color w:val="000000" w:themeColor="text1"/>
          <w:szCs w:val="28"/>
        </w:rPr>
      </w:pPr>
      <w:r w:rsidRPr="00450B8F">
        <w:rPr>
          <w:color w:val="000000" w:themeColor="text1"/>
          <w:szCs w:val="28"/>
        </w:rPr>
        <w:t>WNAN представляет собой беспроводные сети, ориентированные на определенные жилые районы или районы города.</w:t>
      </w:r>
    </w:p>
    <w:p w14:paraId="7C66FD14" w14:textId="68C99EB2" w:rsidR="00450B8F" w:rsidRDefault="00450B8F" w:rsidP="00450B8F">
      <w:pPr>
        <w:rPr>
          <w:color w:val="000000" w:themeColor="text1"/>
          <w:szCs w:val="28"/>
        </w:rPr>
      </w:pPr>
      <w:r>
        <w:rPr>
          <w:color w:val="000000" w:themeColor="text1"/>
          <w:szCs w:val="28"/>
        </w:rPr>
        <w:t>В качестве примеров</w:t>
      </w:r>
      <w:r w:rsidRPr="00450B8F">
        <w:rPr>
          <w:color w:val="000000" w:themeColor="text1"/>
          <w:szCs w:val="28"/>
        </w:rPr>
        <w:t xml:space="preserve"> WNAN </w:t>
      </w:r>
      <w:r>
        <w:rPr>
          <w:color w:val="000000" w:themeColor="text1"/>
          <w:szCs w:val="28"/>
        </w:rPr>
        <w:t xml:space="preserve">сетей можно привести </w:t>
      </w:r>
      <w:r>
        <w:rPr>
          <w:color w:val="000000" w:themeColor="text1"/>
          <w:szCs w:val="28"/>
          <w:lang w:val="en-US"/>
        </w:rPr>
        <w:t>Wi</w:t>
      </w:r>
      <w:r w:rsidRPr="00450B8F">
        <w:rPr>
          <w:color w:val="000000" w:themeColor="text1"/>
          <w:szCs w:val="28"/>
        </w:rPr>
        <w:t>-</w:t>
      </w:r>
      <w:r>
        <w:rPr>
          <w:color w:val="000000" w:themeColor="text1"/>
          <w:szCs w:val="28"/>
          <w:lang w:val="en-US"/>
        </w:rPr>
        <w:t>SUN</w:t>
      </w:r>
      <w:r w:rsidRPr="00450B8F">
        <w:rPr>
          <w:color w:val="000000" w:themeColor="text1"/>
          <w:szCs w:val="28"/>
        </w:rPr>
        <w:t xml:space="preserve"> </w:t>
      </w:r>
      <w:r>
        <w:rPr>
          <w:color w:val="000000" w:themeColor="text1"/>
          <w:szCs w:val="28"/>
        </w:rPr>
        <w:t xml:space="preserve">и </w:t>
      </w:r>
      <w:r>
        <w:rPr>
          <w:color w:val="000000" w:themeColor="text1"/>
          <w:szCs w:val="28"/>
          <w:lang w:val="en-US"/>
        </w:rPr>
        <w:t>ZigBee</w:t>
      </w:r>
      <w:r w:rsidRPr="00450B8F">
        <w:rPr>
          <w:color w:val="000000" w:themeColor="text1"/>
          <w:szCs w:val="28"/>
        </w:rPr>
        <w:t>-</w:t>
      </w:r>
      <w:r>
        <w:rPr>
          <w:color w:val="000000" w:themeColor="text1"/>
          <w:szCs w:val="28"/>
          <w:lang w:val="en-US"/>
        </w:rPr>
        <w:t>NAN</w:t>
      </w:r>
      <w:r w:rsidRPr="00450B8F">
        <w:rPr>
          <w:color w:val="000000" w:themeColor="text1"/>
          <w:szCs w:val="28"/>
        </w:rPr>
        <w:t>, котор</w:t>
      </w:r>
      <w:r>
        <w:rPr>
          <w:color w:val="000000" w:themeColor="text1"/>
          <w:szCs w:val="28"/>
        </w:rPr>
        <w:t xml:space="preserve">ые </w:t>
      </w:r>
      <w:r w:rsidRPr="00450B8F">
        <w:rPr>
          <w:color w:val="000000" w:themeColor="text1"/>
          <w:szCs w:val="28"/>
        </w:rPr>
        <w:t>обеспечива</w:t>
      </w:r>
      <w:r>
        <w:rPr>
          <w:color w:val="000000" w:themeColor="text1"/>
          <w:szCs w:val="28"/>
        </w:rPr>
        <w:t>ют</w:t>
      </w:r>
      <w:r w:rsidRPr="00450B8F">
        <w:rPr>
          <w:color w:val="000000" w:themeColor="text1"/>
          <w:szCs w:val="28"/>
        </w:rPr>
        <w:t xml:space="preserve"> долгосрочную связь на значительные расстояния с </w:t>
      </w:r>
      <w:r>
        <w:rPr>
          <w:color w:val="000000" w:themeColor="text1"/>
          <w:szCs w:val="28"/>
        </w:rPr>
        <w:t>умеренным</w:t>
      </w:r>
      <w:r w:rsidRPr="00450B8F">
        <w:rPr>
          <w:color w:val="000000" w:themeColor="text1"/>
          <w:szCs w:val="28"/>
        </w:rPr>
        <w:t xml:space="preserve"> энергопотреблением. </w:t>
      </w:r>
      <w:r>
        <w:rPr>
          <w:color w:val="000000" w:themeColor="text1"/>
          <w:szCs w:val="28"/>
        </w:rPr>
        <w:t>П</w:t>
      </w:r>
      <w:r w:rsidRPr="00450B8F">
        <w:rPr>
          <w:color w:val="000000" w:themeColor="text1"/>
          <w:szCs w:val="28"/>
        </w:rPr>
        <w:t>рименяется в системах умных городов, сельском хозяйстве и других областях, где требуется связь с большим охватом</w:t>
      </w:r>
      <w:r w:rsidR="00A03BB8">
        <w:rPr>
          <w:color w:val="000000" w:themeColor="text1"/>
          <w:szCs w:val="28"/>
        </w:rPr>
        <w:t>;</w:t>
      </w:r>
    </w:p>
    <w:p w14:paraId="1E3F8FC5" w14:textId="77777777" w:rsidR="00A03BB8" w:rsidRPr="00450B8F" w:rsidRDefault="00A03BB8" w:rsidP="00450B8F">
      <w:pPr>
        <w:rPr>
          <w:color w:val="000000" w:themeColor="text1"/>
          <w:szCs w:val="28"/>
        </w:rPr>
      </w:pPr>
    </w:p>
    <w:p w14:paraId="1607E2C7" w14:textId="60A9CD67" w:rsidR="00450B8F" w:rsidRPr="00A03BB8" w:rsidRDefault="00450B8F" w:rsidP="00A03BB8">
      <w:pPr>
        <w:pStyle w:val="a1"/>
      </w:pPr>
      <w:r w:rsidRPr="00A03BB8">
        <w:rPr>
          <w:rStyle w:val="aff3"/>
          <w:i/>
        </w:rPr>
        <w:t>WWAN (Wireless Wide Area Network</w:t>
      </w:r>
      <w:r w:rsidRPr="00A03BB8">
        <w:t>)</w:t>
      </w:r>
      <w:r w:rsidR="00A03BB8">
        <w:rPr>
          <w:lang w:val="ru-RU"/>
        </w:rPr>
        <w:t xml:space="preserve"> б</w:t>
      </w:r>
      <w:r w:rsidR="00A03BB8" w:rsidRPr="00A03BB8">
        <w:rPr>
          <w:lang w:val="ru-RU"/>
        </w:rPr>
        <w:t>еспроводные глобальные сети</w:t>
      </w:r>
      <w:r w:rsidR="00A03BB8" w:rsidRPr="00A03BB8">
        <w:t>:</w:t>
      </w:r>
    </w:p>
    <w:p w14:paraId="66CC6747" w14:textId="77777777" w:rsidR="00450B8F" w:rsidRPr="00450B8F" w:rsidRDefault="00450B8F" w:rsidP="00450B8F">
      <w:pPr>
        <w:rPr>
          <w:color w:val="000000" w:themeColor="text1"/>
          <w:szCs w:val="28"/>
        </w:rPr>
      </w:pPr>
      <w:r w:rsidRPr="00450B8F">
        <w:rPr>
          <w:color w:val="000000" w:themeColor="text1"/>
          <w:szCs w:val="28"/>
        </w:rPr>
        <w:t>WWAN предоставляет беспроводной доступ в широких географических областях, охватывая национальные и мировые масштабы.</w:t>
      </w:r>
    </w:p>
    <w:p w14:paraId="4AA2FF7C" w14:textId="77777777" w:rsidR="00450B8F" w:rsidRPr="00450B8F" w:rsidRDefault="00450B8F" w:rsidP="00450B8F">
      <w:pPr>
        <w:rPr>
          <w:color w:val="000000" w:themeColor="text1"/>
          <w:szCs w:val="28"/>
        </w:rPr>
      </w:pPr>
      <w:r w:rsidRPr="00450B8F">
        <w:rPr>
          <w:color w:val="000000" w:themeColor="text1"/>
          <w:szCs w:val="28"/>
        </w:rPr>
        <w:t>Мобильные сети, такие как 4G LTE и 5G, являются ключевыми технологиями WWAN, предоставляя мобильную связь и интернет в движении. 5G внедряет более высокие скорости передачи данных, низкую задержку и увеличенную емкость сети.</w:t>
      </w:r>
    </w:p>
    <w:p w14:paraId="5B20FF93" w14:textId="77777777" w:rsidR="00450B8F" w:rsidRDefault="00450B8F" w:rsidP="00450B8F">
      <w:pPr>
        <w:rPr>
          <w:color w:val="000000" w:themeColor="text1"/>
          <w:szCs w:val="28"/>
        </w:rPr>
      </w:pPr>
      <w:r w:rsidRPr="00450B8F">
        <w:rPr>
          <w:color w:val="000000" w:themeColor="text1"/>
          <w:szCs w:val="28"/>
        </w:rPr>
        <w:t xml:space="preserve">В рамках WWAN выделяется подкатегория LPWAN (Low Power Wide Area Network). Эти технологии обеспечивают долгосрочную связь для интернета вещей (IoT) с минимальным энергопотреблением. Применение </w:t>
      </w:r>
      <w:r w:rsidRPr="00450B8F">
        <w:rPr>
          <w:color w:val="000000" w:themeColor="text1"/>
          <w:szCs w:val="28"/>
        </w:rPr>
        <w:lastRenderedPageBreak/>
        <w:t>LPWAN распространено в системах мониторинга и управления, где требуется связь на больших расстояниях с длительным сроком службы батарей.</w:t>
      </w:r>
    </w:p>
    <w:p w14:paraId="3E57D838" w14:textId="06C6B443" w:rsidR="00D56E56" w:rsidRPr="008B5A60" w:rsidRDefault="00450B8F" w:rsidP="00450B8F">
      <w:pPr>
        <w:rPr>
          <w:color w:val="000000" w:themeColor="text1"/>
          <w:szCs w:val="28"/>
        </w:rPr>
      </w:pPr>
      <w:r>
        <w:rPr>
          <w:color w:val="000000" w:themeColor="text1"/>
          <w:szCs w:val="28"/>
        </w:rPr>
        <w:t xml:space="preserve">К наиболее распространённым представителям </w:t>
      </w:r>
      <w:r w:rsidR="003A0A27" w:rsidRPr="008B5A60">
        <w:rPr>
          <w:color w:val="000000" w:themeColor="text1"/>
          <w:szCs w:val="28"/>
        </w:rPr>
        <w:t>LPWAN</w:t>
      </w:r>
      <w:r>
        <w:rPr>
          <w:color w:val="000000" w:themeColor="text1"/>
          <w:szCs w:val="28"/>
        </w:rPr>
        <w:t xml:space="preserve"> сетей можно отнести</w:t>
      </w:r>
      <w:r w:rsidR="00D56E56" w:rsidRPr="008B5A60">
        <w:rPr>
          <w:color w:val="000000" w:themeColor="text1"/>
          <w:szCs w:val="28"/>
        </w:rPr>
        <w:t xml:space="preserve"> LoRa и SIGFOX</w:t>
      </w:r>
      <w:r w:rsidR="003A0A27" w:rsidRPr="008B5A60">
        <w:rPr>
          <w:color w:val="000000" w:themeColor="text1"/>
          <w:szCs w:val="28"/>
        </w:rPr>
        <w:t>, сравнительному анализу которых посвящены следующие подразделы проекта</w:t>
      </w:r>
      <w:r>
        <w:rPr>
          <w:color w:val="000000" w:themeColor="text1"/>
          <w:szCs w:val="28"/>
        </w:rPr>
        <w:t>.</w:t>
      </w:r>
    </w:p>
    <w:p w14:paraId="7278F1B1" w14:textId="045AEC8F" w:rsidR="009D6811" w:rsidRPr="00B822BD" w:rsidRDefault="006E5A63" w:rsidP="00455BF6">
      <w:pPr>
        <w:rPr>
          <w:color w:val="000000" w:themeColor="text1"/>
          <w:szCs w:val="28"/>
        </w:rPr>
      </w:pPr>
      <w:r>
        <w:rPr>
          <w:color w:val="000000" w:themeColor="text1"/>
          <w:szCs w:val="28"/>
        </w:rPr>
        <w:t>Ниже</w:t>
      </w:r>
      <w:r w:rsidR="0028683A" w:rsidRPr="0028683A">
        <w:rPr>
          <w:color w:val="000000" w:themeColor="text1"/>
          <w:szCs w:val="28"/>
        </w:rPr>
        <w:t xml:space="preserve"> </w:t>
      </w:r>
      <w:r w:rsidR="009D6811">
        <w:rPr>
          <w:color w:val="000000" w:themeColor="text1"/>
          <w:szCs w:val="28"/>
        </w:rPr>
        <w:t xml:space="preserve">показаны </w:t>
      </w:r>
      <w:r w:rsidR="00A87FDE">
        <w:rPr>
          <w:color w:val="000000" w:themeColor="text1"/>
          <w:szCs w:val="28"/>
        </w:rPr>
        <w:t xml:space="preserve">распространённые технологии, реализующие стандарты перечисленных </w:t>
      </w:r>
      <w:r w:rsidR="003A0A27">
        <w:rPr>
          <w:color w:val="000000" w:themeColor="text1"/>
          <w:szCs w:val="28"/>
        </w:rPr>
        <w:t>вы</w:t>
      </w:r>
      <w:r w:rsidR="000F7C8A">
        <w:rPr>
          <w:color w:val="000000" w:themeColor="text1"/>
          <w:szCs w:val="28"/>
        </w:rPr>
        <w:t>ш</w:t>
      </w:r>
      <w:r w:rsidR="003A0A27">
        <w:rPr>
          <w:color w:val="000000" w:themeColor="text1"/>
          <w:szCs w:val="28"/>
        </w:rPr>
        <w:t xml:space="preserve">е </w:t>
      </w:r>
      <w:r w:rsidR="00A87FDE">
        <w:rPr>
          <w:color w:val="000000" w:themeColor="text1"/>
          <w:szCs w:val="28"/>
        </w:rPr>
        <w:t xml:space="preserve">беспроводных сетей, а </w:t>
      </w:r>
      <w:r w:rsidR="003A0A27">
        <w:rPr>
          <w:color w:val="000000" w:themeColor="text1"/>
          <w:szCs w:val="28"/>
        </w:rPr>
        <w:t xml:space="preserve">также </w:t>
      </w:r>
      <w:r w:rsidR="0079131D">
        <w:rPr>
          <w:color w:val="000000" w:themeColor="text1"/>
          <w:szCs w:val="28"/>
        </w:rPr>
        <w:t>достижимые ими</w:t>
      </w:r>
      <w:r w:rsidR="00A87FDE">
        <w:rPr>
          <w:color w:val="000000" w:themeColor="text1"/>
          <w:szCs w:val="28"/>
        </w:rPr>
        <w:t xml:space="preserve"> дальности связи</w:t>
      </w:r>
      <w:r>
        <w:rPr>
          <w:color w:val="000000" w:themeColor="text1"/>
          <w:szCs w:val="28"/>
        </w:rPr>
        <w:t xml:space="preserve"> (</w:t>
      </w:r>
      <w:r w:rsidR="00E310CB">
        <w:rPr>
          <w:color w:val="000000" w:themeColor="text1"/>
          <w:szCs w:val="28"/>
        </w:rPr>
        <w:t>Рисунок 1</w:t>
      </w:r>
      <w:r>
        <w:rPr>
          <w:color w:val="000000" w:themeColor="text1"/>
          <w:szCs w:val="28"/>
        </w:rPr>
        <w:t>)</w:t>
      </w:r>
      <w:r w:rsidR="00A87FDE">
        <w:rPr>
          <w:color w:val="000000" w:themeColor="text1"/>
          <w:szCs w:val="28"/>
        </w:rPr>
        <w:t>.</w:t>
      </w:r>
    </w:p>
    <w:p w14:paraId="22AB6C8B" w14:textId="77777777" w:rsidR="00B822BD" w:rsidRDefault="00B822BD" w:rsidP="00C648FA">
      <w:pPr>
        <w:ind w:firstLine="0"/>
        <w:rPr>
          <w:noProof/>
          <w:color w:val="000000" w:themeColor="text1"/>
          <w:szCs w:val="28"/>
        </w:rPr>
      </w:pPr>
    </w:p>
    <w:p w14:paraId="34225FC0" w14:textId="7363B084" w:rsidR="00455BF6" w:rsidRDefault="00455BF6" w:rsidP="00C648FA">
      <w:pPr>
        <w:ind w:firstLine="0"/>
        <w:rPr>
          <w:color w:val="000000" w:themeColor="text1"/>
          <w:szCs w:val="28"/>
        </w:rPr>
      </w:pPr>
      <w:r w:rsidRPr="00C648FA">
        <w:rPr>
          <w:noProof/>
          <w:color w:val="000000" w:themeColor="text1"/>
          <w:szCs w:val="28"/>
        </w:rPr>
        <w:drawing>
          <wp:inline distT="0" distB="0" distL="0" distR="0" wp14:anchorId="7901A4BE" wp14:editId="4AEF1A65">
            <wp:extent cx="5940000" cy="3980413"/>
            <wp:effectExtent l="0" t="0" r="381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BEBA8EAE-BF5A-486C-A8C5-ECC9F3942E4B}">
                          <a14:imgProps xmlns:a14="http://schemas.microsoft.com/office/drawing/2010/main">
                            <a14:imgLayer r:embed="rId4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0000" cy="3980413"/>
                    </a:xfrm>
                    <a:prstGeom prst="rect">
                      <a:avLst/>
                    </a:prstGeom>
                    <a:noFill/>
                  </pic:spPr>
                </pic:pic>
              </a:graphicData>
            </a:graphic>
          </wp:inline>
        </w:drawing>
      </w:r>
    </w:p>
    <w:p w14:paraId="5277A50C" w14:textId="77777777" w:rsidR="0038583C" w:rsidRDefault="0038583C" w:rsidP="00C648FA">
      <w:pPr>
        <w:ind w:firstLine="0"/>
        <w:rPr>
          <w:color w:val="000000" w:themeColor="text1"/>
          <w:szCs w:val="28"/>
        </w:rPr>
      </w:pPr>
    </w:p>
    <w:p w14:paraId="6FD22087" w14:textId="3D3082DA" w:rsidR="00565DF2" w:rsidRPr="00565DF2" w:rsidRDefault="006E5A63" w:rsidP="006E5A63">
      <w:pPr>
        <w:ind w:firstLine="0"/>
        <w:jc w:val="center"/>
      </w:pPr>
      <w:bookmarkStart w:id="24" w:name="_Ref151670794"/>
      <w:r>
        <w:t xml:space="preserve">Рисунок </w:t>
      </w:r>
      <w:r w:rsidR="00EC34A9">
        <w:fldChar w:fldCharType="begin"/>
      </w:r>
      <w:r w:rsidR="00EC34A9">
        <w:instrText xml:space="preserve"> SEQ Рисунок \* ARABIC </w:instrText>
      </w:r>
      <w:r w:rsidR="00EC34A9">
        <w:fldChar w:fldCharType="separate"/>
      </w:r>
      <w:r w:rsidR="00086EA5">
        <w:rPr>
          <w:noProof/>
        </w:rPr>
        <w:t>1</w:t>
      </w:r>
      <w:r w:rsidR="00EC34A9">
        <w:rPr>
          <w:noProof/>
        </w:rPr>
        <w:fldChar w:fldCharType="end"/>
      </w:r>
      <w:bookmarkEnd w:id="24"/>
      <w:r>
        <w:t xml:space="preserve"> – </w:t>
      </w:r>
      <w:r w:rsidR="00565DF2">
        <w:t>Технологии</w:t>
      </w:r>
      <w:r w:rsidR="00565DF2" w:rsidRPr="00565DF2">
        <w:t xml:space="preserve"> беспроводных сетей</w:t>
      </w:r>
    </w:p>
    <w:p w14:paraId="6967B33D" w14:textId="77777777" w:rsidR="00D56E56" w:rsidRDefault="00D56E56">
      <w:pPr>
        <w:spacing w:after="80"/>
        <w:ind w:firstLine="0"/>
        <w:jc w:val="left"/>
        <w:rPr>
          <w:color w:val="000000" w:themeColor="text1"/>
          <w:szCs w:val="28"/>
        </w:rPr>
      </w:pPr>
      <w:r>
        <w:rPr>
          <w:color w:val="000000" w:themeColor="text1"/>
          <w:szCs w:val="28"/>
        </w:rPr>
        <w:br w:type="page"/>
      </w:r>
    </w:p>
    <w:p w14:paraId="219FEB38" w14:textId="187E9BBD" w:rsidR="00693679" w:rsidRDefault="0042681E" w:rsidP="007D0CEB">
      <w:pPr>
        <w:pStyle w:val="a2"/>
      </w:pPr>
      <w:bookmarkStart w:id="25" w:name="_Toc156721701"/>
      <w:r>
        <w:rPr>
          <w:lang w:val="en-US"/>
        </w:rPr>
        <w:lastRenderedPageBreak/>
        <w:t xml:space="preserve">LPWAN </w:t>
      </w:r>
      <w:r>
        <w:t>технологии беспроводной связи</w:t>
      </w:r>
      <w:bookmarkEnd w:id="25"/>
    </w:p>
    <w:p w14:paraId="76759914" w14:textId="77777777" w:rsidR="0042681E" w:rsidRDefault="0042681E" w:rsidP="00F9133B"/>
    <w:p w14:paraId="4C2964B8" w14:textId="11F08B4E" w:rsidR="0042681E" w:rsidRPr="000F7C8A" w:rsidRDefault="000F7C8A" w:rsidP="007D0CEB">
      <w:pPr>
        <w:pStyle w:val="a2"/>
        <w:numPr>
          <w:ilvl w:val="2"/>
          <w:numId w:val="2"/>
        </w:numPr>
      </w:pPr>
      <w:bookmarkStart w:id="26" w:name="_Toc156721702"/>
      <w:r>
        <w:t>Общие сведения о LPWAN</w:t>
      </w:r>
      <w:r w:rsidRPr="000F7C8A">
        <w:t xml:space="preserve"> </w:t>
      </w:r>
      <w:r>
        <w:t>сетях</w:t>
      </w:r>
      <w:bookmarkEnd w:id="26"/>
    </w:p>
    <w:p w14:paraId="3B27DCB7" w14:textId="725BBBED" w:rsidR="000F7C8A" w:rsidRDefault="000F7C8A" w:rsidP="00F9133B"/>
    <w:p w14:paraId="44455913" w14:textId="445415A2" w:rsidR="00436658" w:rsidRDefault="00436658" w:rsidP="00F9133B">
      <w:pPr>
        <w:rPr>
          <w:color w:val="000000" w:themeColor="text1"/>
        </w:rPr>
      </w:pPr>
      <w:r w:rsidRPr="005C5193">
        <w:rPr>
          <w:bCs/>
          <w:color w:val="000000" w:themeColor="text1"/>
        </w:rPr>
        <w:t>LPWAN</w:t>
      </w:r>
      <w:r w:rsidR="00380143" w:rsidRPr="00380143">
        <w:rPr>
          <w:color w:val="000000" w:themeColor="text1"/>
        </w:rPr>
        <w:t xml:space="preserve"> </w:t>
      </w:r>
      <w:r w:rsidRPr="00380143">
        <w:rPr>
          <w:color w:val="000000" w:themeColor="text1"/>
        </w:rPr>
        <w:t>(</w:t>
      </w:r>
      <w:r w:rsidRPr="00380143">
        <w:rPr>
          <w:i/>
          <w:iCs/>
          <w:color w:val="000000" w:themeColor="text1"/>
          <w:lang w:val="en"/>
        </w:rPr>
        <w:t>Low</w:t>
      </w:r>
      <w:r w:rsidRPr="00380143">
        <w:rPr>
          <w:i/>
          <w:iCs/>
          <w:color w:val="000000" w:themeColor="text1"/>
        </w:rPr>
        <w:t>-</w:t>
      </w:r>
      <w:r w:rsidRPr="00380143">
        <w:rPr>
          <w:i/>
          <w:iCs/>
          <w:color w:val="000000" w:themeColor="text1"/>
          <w:lang w:val="en"/>
        </w:rPr>
        <w:t>power</w:t>
      </w:r>
      <w:r w:rsidR="00380143" w:rsidRPr="00380143">
        <w:rPr>
          <w:i/>
          <w:iCs/>
          <w:color w:val="000000" w:themeColor="text1"/>
        </w:rPr>
        <w:t xml:space="preserve"> </w:t>
      </w:r>
      <w:r w:rsidRPr="00380143">
        <w:rPr>
          <w:i/>
          <w:iCs/>
          <w:color w:val="000000" w:themeColor="text1"/>
          <w:lang w:val="en"/>
        </w:rPr>
        <w:t>Wide</w:t>
      </w:r>
      <w:r w:rsidRPr="00380143">
        <w:rPr>
          <w:i/>
          <w:iCs/>
          <w:color w:val="000000" w:themeColor="text1"/>
        </w:rPr>
        <w:t>-</w:t>
      </w:r>
      <w:r w:rsidRPr="00380143">
        <w:rPr>
          <w:i/>
          <w:iCs/>
          <w:color w:val="000000" w:themeColor="text1"/>
          <w:lang w:val="en"/>
        </w:rPr>
        <w:t>area</w:t>
      </w:r>
      <w:r w:rsidR="00380143" w:rsidRPr="00380143">
        <w:rPr>
          <w:i/>
          <w:iCs/>
          <w:color w:val="000000" w:themeColor="text1"/>
        </w:rPr>
        <w:t xml:space="preserve"> </w:t>
      </w:r>
      <w:r w:rsidRPr="00380143">
        <w:rPr>
          <w:i/>
          <w:iCs/>
          <w:color w:val="000000" w:themeColor="text1"/>
          <w:lang w:val="en"/>
        </w:rPr>
        <w:t>Network</w:t>
      </w:r>
      <w:r w:rsidR="00380143">
        <w:rPr>
          <w:color w:val="000000" w:themeColor="text1"/>
        </w:rPr>
        <w:t xml:space="preserve"> –</w:t>
      </w:r>
      <w:r w:rsidR="00380143" w:rsidRPr="00380143">
        <w:rPr>
          <w:color w:val="000000" w:themeColor="text1"/>
        </w:rPr>
        <w:t xml:space="preserve"> </w:t>
      </w:r>
      <w:r w:rsidRPr="00380143">
        <w:rPr>
          <w:color w:val="000000" w:themeColor="text1"/>
        </w:rPr>
        <w:t>энергоэффективная</w:t>
      </w:r>
      <w:r w:rsidR="00380143" w:rsidRPr="00380143">
        <w:rPr>
          <w:color w:val="000000" w:themeColor="text1"/>
        </w:rPr>
        <w:t xml:space="preserve"> </w:t>
      </w:r>
      <w:r w:rsidRPr="00380143">
        <w:rPr>
          <w:color w:val="000000" w:themeColor="text1"/>
        </w:rPr>
        <w:t>сеть</w:t>
      </w:r>
      <w:r w:rsidR="00380143" w:rsidRPr="00380143">
        <w:rPr>
          <w:color w:val="000000" w:themeColor="text1"/>
        </w:rPr>
        <w:t xml:space="preserve"> </w:t>
      </w:r>
      <w:r w:rsidRPr="00380143">
        <w:rPr>
          <w:color w:val="000000" w:themeColor="text1"/>
        </w:rPr>
        <w:t>дальнего</w:t>
      </w:r>
      <w:r w:rsidR="00380143" w:rsidRPr="00380143">
        <w:rPr>
          <w:color w:val="000000" w:themeColor="text1"/>
        </w:rPr>
        <w:t xml:space="preserve"> </w:t>
      </w:r>
      <w:r w:rsidRPr="00380143">
        <w:rPr>
          <w:color w:val="000000" w:themeColor="text1"/>
        </w:rPr>
        <w:t>радиуса</w:t>
      </w:r>
      <w:r w:rsidR="00380143" w:rsidRPr="00380143">
        <w:rPr>
          <w:color w:val="000000" w:themeColor="text1"/>
        </w:rPr>
        <w:t xml:space="preserve"> </w:t>
      </w:r>
      <w:r w:rsidRPr="00380143">
        <w:rPr>
          <w:color w:val="000000" w:themeColor="text1"/>
        </w:rPr>
        <w:t>действия)</w:t>
      </w:r>
      <w:r w:rsidR="00380143">
        <w:rPr>
          <w:color w:val="000000" w:themeColor="text1"/>
        </w:rPr>
        <w:t xml:space="preserve"> –</w:t>
      </w:r>
      <w:r w:rsidR="00380143" w:rsidRPr="00380143">
        <w:rPr>
          <w:color w:val="000000" w:themeColor="text1"/>
        </w:rPr>
        <w:t xml:space="preserve"> </w:t>
      </w:r>
      <w:r w:rsidR="00B06755" w:rsidRPr="00B06755">
        <w:rPr>
          <w:color w:val="000000" w:themeColor="text1"/>
        </w:rPr>
        <w:t>представляет собой эволюцию беспроводных технологий, ориентированных на обеспечение связности для интернета вещей (IoT) в условиях, требующих дальней передачи данных при минимальном энергопотреблении устройств. Данный доклад рассмотрит ключевые аспекты LPWAN, его технологии, применение и влияние на различные отрасли.</w:t>
      </w:r>
    </w:p>
    <w:p w14:paraId="1D7BB38E" w14:textId="178A3C19" w:rsidR="00B06755" w:rsidRDefault="00B06755" w:rsidP="00F9133B">
      <w:pPr>
        <w:rPr>
          <w:color w:val="000000" w:themeColor="text1"/>
        </w:rPr>
      </w:pPr>
      <w:r w:rsidRPr="00B06755">
        <w:rPr>
          <w:color w:val="000000" w:themeColor="text1"/>
        </w:rPr>
        <w:t>Основной принцип передачи данных в технологии LPWAN на физическом уровне опирается на характеристику радиосистем, а именно возрастание энергетических показателей, что приводит к увеличению дальности связи при снижении скорости передачи данных. Чем менее высока битовая скорость, тем более энергоэффективна каждая передаваемая единица информации, что обеспечивает более легкое выделение её на фоне шумов в приемной части системы. Таким образом, низкая скорость передачи данных способствует расширению дальности их приема.</w:t>
      </w:r>
    </w:p>
    <w:p w14:paraId="3FACA58B" w14:textId="77777777" w:rsidR="00715479" w:rsidRDefault="00715479" w:rsidP="00436658">
      <w:pPr>
        <w:rPr>
          <w:color w:val="000000" w:themeColor="text1"/>
        </w:rPr>
      </w:pPr>
      <w:r w:rsidRPr="00715479">
        <w:rPr>
          <w:color w:val="000000" w:themeColor="text1"/>
        </w:rPr>
        <w:t>LPWAN сегодня привлекает внимание различных отраслей благодаря своей способности обеспечивать эффективную связь для интернета вещей (IoT) с низким энергопотреблением и дальним охватом.</w:t>
      </w:r>
    </w:p>
    <w:p w14:paraId="08F2A8BA" w14:textId="3E838D2E" w:rsidR="00715479" w:rsidRDefault="00715479" w:rsidP="00436658">
      <w:pPr>
        <w:rPr>
          <w:color w:val="000000" w:themeColor="text1"/>
        </w:rPr>
      </w:pPr>
      <w:r>
        <w:rPr>
          <w:color w:val="000000" w:themeColor="text1"/>
          <w:lang w:val="en-US"/>
        </w:rPr>
        <w:t>C</w:t>
      </w:r>
      <w:r w:rsidRPr="00715479">
        <w:rPr>
          <w:color w:val="000000" w:themeColor="text1"/>
        </w:rPr>
        <w:t>феры применения LPWAN охватывают широкий спектр отраслей, привнося инновации в мир технологий и бизнеса. Эффективное использование низкоэнергетичных сетей LPWAN в этих областях открывает новые перспективы для умных решений, оптимизации процессов и повышения общей эффективности.</w:t>
      </w:r>
    </w:p>
    <w:p w14:paraId="57CBF646" w14:textId="3AF59F14" w:rsidR="00715479" w:rsidRDefault="00715479" w:rsidP="00436658">
      <w:pPr>
        <w:rPr>
          <w:color w:val="000000" w:themeColor="text1"/>
        </w:rPr>
      </w:pPr>
      <w:r>
        <w:rPr>
          <w:color w:val="000000" w:themeColor="text1"/>
        </w:rPr>
        <w:t>Перечисленные ниже</w:t>
      </w:r>
      <w:r w:rsidRPr="00715479">
        <w:rPr>
          <w:color w:val="000000" w:themeColor="text1"/>
        </w:rPr>
        <w:t xml:space="preserve"> ключевые особенности</w:t>
      </w:r>
      <w:r>
        <w:rPr>
          <w:color w:val="000000" w:themeColor="text1"/>
        </w:rPr>
        <w:t xml:space="preserve"> технологий</w:t>
      </w:r>
      <w:r w:rsidRPr="00715479">
        <w:rPr>
          <w:color w:val="000000" w:themeColor="text1"/>
        </w:rPr>
        <w:t xml:space="preserve"> LPWAN делают</w:t>
      </w:r>
      <w:r>
        <w:rPr>
          <w:color w:val="000000" w:themeColor="text1"/>
        </w:rPr>
        <w:t xml:space="preserve"> их</w:t>
      </w:r>
      <w:r w:rsidRPr="00715479">
        <w:rPr>
          <w:color w:val="000000" w:themeColor="text1"/>
        </w:rPr>
        <w:t xml:space="preserve"> привлекательным</w:t>
      </w:r>
      <w:r>
        <w:rPr>
          <w:color w:val="000000" w:themeColor="text1"/>
        </w:rPr>
        <w:t>и</w:t>
      </w:r>
      <w:r w:rsidRPr="00715479">
        <w:rPr>
          <w:color w:val="000000" w:themeColor="text1"/>
        </w:rPr>
        <w:t xml:space="preserve"> для различных сценариев использования, таких как сельское хозяйство, умные города, промышленность и здравоохранение</w:t>
      </w:r>
      <w:r>
        <w:rPr>
          <w:color w:val="000000" w:themeColor="text1"/>
        </w:rPr>
        <w:t>:</w:t>
      </w:r>
    </w:p>
    <w:p w14:paraId="0C1D364E" w14:textId="5F6373A6" w:rsidR="00715479" w:rsidRPr="00715479" w:rsidRDefault="00715479" w:rsidP="00715479">
      <w:pPr>
        <w:pStyle w:val="a3"/>
      </w:pPr>
      <w:r w:rsidRPr="00715479">
        <w:t>LPWAN оптимизирована для минимального расхода энергии на передачу и прием данных, что позволяет устройствам работать на батарейках или других источниках питания в течение длительного времени</w:t>
      </w:r>
      <w:r>
        <w:t>;</w:t>
      </w:r>
    </w:p>
    <w:p w14:paraId="10C7047B" w14:textId="539042EB" w:rsidR="00715479" w:rsidRPr="00715479" w:rsidRDefault="00715479" w:rsidP="00715479">
      <w:pPr>
        <w:pStyle w:val="a3"/>
      </w:pPr>
      <w:r>
        <w:t>т</w:t>
      </w:r>
      <w:r w:rsidRPr="00715479">
        <w:t>ехнология LPWAN обеспечивает значительный радиус действия, даже в условиях, где сигнал должен преодолевать преграды или проникать в глубокие внутренние помещения</w:t>
      </w:r>
      <w:r>
        <w:t>;</w:t>
      </w:r>
    </w:p>
    <w:p w14:paraId="54E4DD50" w14:textId="1BE07B37" w:rsidR="00715479" w:rsidRPr="00715479" w:rsidRDefault="00715479" w:rsidP="00715479">
      <w:pPr>
        <w:pStyle w:val="a3"/>
      </w:pPr>
      <w:r>
        <w:t>р</w:t>
      </w:r>
      <w:r w:rsidRPr="00715479">
        <w:t>азвитие стандартов с открытыми лицензиями (например, LoRaWAN) и использование недорогих компонентов делают LPWAN более доступной с точки зрения затрат</w:t>
      </w:r>
      <w:r>
        <w:t>;</w:t>
      </w:r>
    </w:p>
    <w:p w14:paraId="1221061F" w14:textId="18A93B70" w:rsidR="00715479" w:rsidRPr="00715479" w:rsidRDefault="00715479" w:rsidP="00715479">
      <w:pPr>
        <w:pStyle w:val="a3"/>
      </w:pPr>
      <w:r>
        <w:t>т</w:t>
      </w:r>
      <w:r w:rsidRPr="00715479">
        <w:t>ехнология LPWAN идеально подходит для связи устройств Интернета Вещей, где необходима надежная и долгосрочная связь для сенсоров, устройств мониторинга и других IoT-устройств</w:t>
      </w:r>
      <w:r>
        <w:t>;</w:t>
      </w:r>
    </w:p>
    <w:p w14:paraId="50CD8334" w14:textId="45A122A1" w:rsidR="00715479" w:rsidRPr="00715479" w:rsidRDefault="00715479" w:rsidP="00715479">
      <w:pPr>
        <w:pStyle w:val="a3"/>
      </w:pPr>
      <w:r>
        <w:t>н</w:t>
      </w:r>
      <w:r w:rsidRPr="00715479">
        <w:t>екоторые варианты LPWAN, такие как LoRaWAN, основаны на открытых стандартах, что способствует их распространению и совместимости между различными поставщиками оборудования</w:t>
      </w:r>
      <w:r>
        <w:t>;</w:t>
      </w:r>
    </w:p>
    <w:p w14:paraId="67335B68" w14:textId="77777777" w:rsidR="00715479" w:rsidRPr="00715479" w:rsidRDefault="00715479" w:rsidP="00715479">
      <w:pPr>
        <w:pStyle w:val="a3"/>
      </w:pPr>
      <w:r w:rsidRPr="00715479">
        <w:lastRenderedPageBreak/>
        <w:t>LPWAN использует эффективные методы доступа к радиоканалу, что позволяет обеспечивать связь для большого числа устройств с минимальными помехами и коллизиями.</w:t>
      </w:r>
    </w:p>
    <w:p w14:paraId="1A7D5440" w14:textId="10DE8C35" w:rsidR="0038583C" w:rsidRDefault="006E5A63" w:rsidP="00436658">
      <w:pPr>
        <w:rPr>
          <w:color w:val="000000" w:themeColor="text1"/>
        </w:rPr>
      </w:pPr>
      <w:r>
        <w:rPr>
          <w:color w:val="000000" w:themeColor="text1"/>
        </w:rPr>
        <w:t>Ниже</w:t>
      </w:r>
      <w:r w:rsidR="00565DF2">
        <w:rPr>
          <w:color w:val="000000" w:themeColor="text1"/>
        </w:rPr>
        <w:t xml:space="preserve"> продемонстрировано сравнение </w:t>
      </w:r>
      <w:r w:rsidR="00565DF2" w:rsidRPr="00565DF2">
        <w:rPr>
          <w:color w:val="000000" w:themeColor="text1"/>
        </w:rPr>
        <w:t>LPWAN с другими беспроводными технологиями</w:t>
      </w:r>
      <w:r>
        <w:rPr>
          <w:color w:val="000000" w:themeColor="text1"/>
        </w:rPr>
        <w:t xml:space="preserve"> (</w:t>
      </w:r>
      <w:r w:rsidR="00E310CB">
        <w:rPr>
          <w:color w:val="000000" w:themeColor="text1"/>
        </w:rPr>
        <w:t>Рисунок 2</w:t>
      </w:r>
      <w:r>
        <w:rPr>
          <w:color w:val="000000" w:themeColor="text1"/>
        </w:rPr>
        <w:t>)</w:t>
      </w:r>
      <w:r w:rsidR="00565DF2">
        <w:rPr>
          <w:color w:val="000000" w:themeColor="text1"/>
        </w:rPr>
        <w:t>.</w:t>
      </w:r>
    </w:p>
    <w:p w14:paraId="7A70FF28" w14:textId="77777777" w:rsidR="00C81E4B" w:rsidRDefault="00C81E4B" w:rsidP="00436658">
      <w:pPr>
        <w:rPr>
          <w:color w:val="000000" w:themeColor="text1"/>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65126" w14:paraId="4361EF88" w14:textId="77777777" w:rsidTr="000E7B6B">
        <w:trPr>
          <w:cantSplit/>
          <w:trHeight w:val="1134"/>
        </w:trPr>
        <w:tc>
          <w:tcPr>
            <w:tcW w:w="567" w:type="dxa"/>
            <w:textDirection w:val="btLr"/>
            <w:vAlign w:val="bottom"/>
          </w:tcPr>
          <w:p w14:paraId="6AC98217" w14:textId="6FEC7708" w:rsidR="00C65126" w:rsidRPr="00C65126" w:rsidRDefault="00C65126" w:rsidP="00C65126">
            <w:pPr>
              <w:ind w:right="113"/>
              <w:jc w:val="center"/>
              <w:rPr>
                <w:rFonts w:ascii="Arial" w:hAnsi="Arial" w:cs="Arial"/>
                <w:sz w:val="20"/>
                <w:szCs w:val="20"/>
              </w:rPr>
            </w:pPr>
            <w:r>
              <w:rPr>
                <w:rFonts w:ascii="Arial" w:hAnsi="Arial" w:cs="Arial"/>
                <w:sz w:val="20"/>
                <w:szCs w:val="20"/>
              </w:rPr>
              <w:t>Скорость</w:t>
            </w:r>
            <w:r w:rsidRPr="00C65126">
              <w:rPr>
                <w:rFonts w:ascii="Arial" w:hAnsi="Arial" w:cs="Arial"/>
                <w:sz w:val="20"/>
                <w:szCs w:val="20"/>
              </w:rPr>
              <w:t xml:space="preserve"> обмена данными</w:t>
            </w:r>
          </w:p>
        </w:tc>
        <w:tc>
          <w:tcPr>
            <w:tcW w:w="8647" w:type="dxa"/>
            <w:vAlign w:val="center"/>
          </w:tcPr>
          <w:p w14:paraId="769814C6" w14:textId="46697F77" w:rsidR="00C65126" w:rsidRDefault="00C65126" w:rsidP="00086EA5">
            <w:pPr>
              <w:ind w:firstLine="0"/>
              <w:jc w:val="left"/>
              <w:rPr>
                <w:color w:val="000000" w:themeColor="text1"/>
              </w:rPr>
            </w:pPr>
            <w:r w:rsidRPr="00C65126">
              <w:rPr>
                <w:noProof/>
              </w:rPr>
              <w:drawing>
                <wp:inline distT="0" distB="0" distL="0" distR="0" wp14:anchorId="1F2F1B23" wp14:editId="5B52AE7C">
                  <wp:extent cx="5078919" cy="349134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0370" t="1150" r="7205" b="11766"/>
                          <a:stretch/>
                        </pic:blipFill>
                        <pic:spPr bwMode="auto">
                          <a:xfrm>
                            <a:off x="0" y="0"/>
                            <a:ext cx="5093322" cy="35012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5126" w14:paraId="290CD5D8" w14:textId="77777777" w:rsidTr="000E7B6B">
        <w:tc>
          <w:tcPr>
            <w:tcW w:w="567" w:type="dxa"/>
          </w:tcPr>
          <w:p w14:paraId="440FA615" w14:textId="77777777" w:rsidR="00C65126" w:rsidRPr="00C65126" w:rsidRDefault="00C65126" w:rsidP="00086EA5">
            <w:pPr>
              <w:ind w:firstLine="0"/>
              <w:rPr>
                <w:noProof/>
              </w:rPr>
            </w:pPr>
          </w:p>
        </w:tc>
        <w:tc>
          <w:tcPr>
            <w:tcW w:w="8647" w:type="dxa"/>
          </w:tcPr>
          <w:p w14:paraId="276356FC" w14:textId="0B039B6A" w:rsidR="00C65126" w:rsidRPr="00C65126" w:rsidRDefault="00C65126" w:rsidP="000E7B6B">
            <w:pPr>
              <w:ind w:right="113" w:firstLine="34"/>
              <w:jc w:val="center"/>
              <w:rPr>
                <w:rFonts w:ascii="Arial" w:hAnsi="Arial" w:cs="Arial"/>
                <w:noProof/>
                <w:sz w:val="20"/>
                <w:szCs w:val="20"/>
              </w:rPr>
            </w:pPr>
            <w:r w:rsidRPr="00C65126">
              <w:rPr>
                <w:rFonts w:ascii="Arial" w:hAnsi="Arial" w:cs="Arial"/>
                <w:noProof/>
                <w:sz w:val="20"/>
                <w:szCs w:val="20"/>
              </w:rPr>
              <w:t>Дальность связи</w:t>
            </w:r>
          </w:p>
        </w:tc>
      </w:tr>
    </w:tbl>
    <w:p w14:paraId="06A73FFD" w14:textId="26FFEBAC" w:rsidR="0038583C" w:rsidRDefault="006E5A63" w:rsidP="006E5A63">
      <w:pPr>
        <w:ind w:firstLine="0"/>
        <w:jc w:val="center"/>
      </w:pPr>
      <w:bookmarkStart w:id="27" w:name="_Ref151670703"/>
      <w:bookmarkStart w:id="28" w:name="_Ref151670699"/>
      <w:r>
        <w:t xml:space="preserve">Рисунок </w:t>
      </w:r>
      <w:r w:rsidR="00EC34A9">
        <w:fldChar w:fldCharType="begin"/>
      </w:r>
      <w:r w:rsidR="00EC34A9">
        <w:instrText xml:space="preserve"> SEQ Рисунок \* ARABIC </w:instrText>
      </w:r>
      <w:r w:rsidR="00EC34A9">
        <w:fldChar w:fldCharType="separate"/>
      </w:r>
      <w:r w:rsidR="00086EA5">
        <w:rPr>
          <w:noProof/>
        </w:rPr>
        <w:t>2</w:t>
      </w:r>
      <w:r w:rsidR="00EC34A9">
        <w:rPr>
          <w:noProof/>
        </w:rPr>
        <w:fldChar w:fldCharType="end"/>
      </w:r>
      <w:bookmarkEnd w:id="27"/>
      <w:r>
        <w:t xml:space="preserve"> – </w:t>
      </w:r>
      <w:r w:rsidR="00565DF2" w:rsidRPr="00565DF2">
        <w:t>Сравнение LPWAN с другими беспроводными технологиями</w:t>
      </w:r>
      <w:bookmarkEnd w:id="28"/>
    </w:p>
    <w:p w14:paraId="4477F0EE" w14:textId="77777777" w:rsidR="0038583C" w:rsidRPr="00380143" w:rsidRDefault="0038583C" w:rsidP="0038583C">
      <w:pPr>
        <w:ind w:firstLine="0"/>
        <w:rPr>
          <w:color w:val="000000" w:themeColor="text1"/>
        </w:rPr>
      </w:pPr>
    </w:p>
    <w:p w14:paraId="4BAED8FC" w14:textId="08FB867B" w:rsidR="00E24D44" w:rsidRPr="00436658" w:rsidRDefault="00E24D44" w:rsidP="00F05E08">
      <w:pPr>
        <w:pStyle w:val="a5"/>
        <w:numPr>
          <w:ilvl w:val="0"/>
          <w:numId w:val="0"/>
        </w:numPr>
      </w:pPr>
    </w:p>
    <w:p w14:paraId="0D461229" w14:textId="77777777" w:rsidR="006D621A" w:rsidRPr="004A2180" w:rsidRDefault="006D621A">
      <w:pPr>
        <w:spacing w:after="80"/>
        <w:ind w:firstLine="0"/>
        <w:jc w:val="left"/>
        <w:rPr>
          <w:rFonts w:eastAsiaTheme="majorEastAsia" w:cstheme="majorBidi"/>
          <w:b/>
          <w:spacing w:val="-10"/>
          <w:kern w:val="28"/>
          <w:szCs w:val="56"/>
        </w:rPr>
      </w:pPr>
      <w:r w:rsidRPr="004A2180">
        <w:br w:type="page"/>
      </w:r>
    </w:p>
    <w:p w14:paraId="034B3B17" w14:textId="740C0C70" w:rsidR="000F7C8A" w:rsidRPr="00810FE0" w:rsidRDefault="000F7C8A" w:rsidP="007D0CEB">
      <w:pPr>
        <w:pStyle w:val="a2"/>
        <w:numPr>
          <w:ilvl w:val="2"/>
          <w:numId w:val="2"/>
        </w:numPr>
      </w:pPr>
      <w:bookmarkStart w:id="29" w:name="_Toc156721703"/>
      <w:r w:rsidRPr="00810FE0">
        <w:rPr>
          <w:lang w:val="en-US"/>
        </w:rPr>
        <w:lastRenderedPageBreak/>
        <w:t>SIGFOX</w:t>
      </w:r>
      <w:r w:rsidRPr="00810FE0">
        <w:t xml:space="preserve"> технология</w:t>
      </w:r>
      <w:bookmarkEnd w:id="29"/>
    </w:p>
    <w:p w14:paraId="2921E437" w14:textId="77777777" w:rsidR="000F7C8A" w:rsidRDefault="000F7C8A" w:rsidP="00F9133B"/>
    <w:p w14:paraId="7C54DD30" w14:textId="77777777" w:rsidR="00810FE0" w:rsidRPr="00810FE0" w:rsidRDefault="00810FE0" w:rsidP="00810FE0">
      <w:r w:rsidRPr="00810FE0">
        <w:t>SIGFOX представляет собой беспроводную технологию передачи данных, специально разработанную для интернета вещей (IoT). Эта технология обеспечивает низкоскоростную, но эффективную передачу данных на большие расстояния, при этом потребляя минимальное количество энергии.</w:t>
      </w:r>
    </w:p>
    <w:p w14:paraId="419113AA" w14:textId="77777777" w:rsidR="00810FE0" w:rsidRPr="00810FE0" w:rsidRDefault="00810FE0" w:rsidP="00810FE0">
      <w:r w:rsidRPr="00810FE0">
        <w:t>Архитектура SIGFOX включает узлы, называемые базовыми станциями, которые принимают данные от устройств и передают их в облако SIGFOX. Облако SIGFOX затем обрабатывает и направляет данные в конечное пункты назначения.</w:t>
      </w:r>
    </w:p>
    <w:p w14:paraId="5546D7E8" w14:textId="77777777" w:rsidR="00810FE0" w:rsidRPr="00810FE0" w:rsidRDefault="00810FE0" w:rsidP="00810FE0">
      <w:r w:rsidRPr="00810FE0">
        <w:t>SIGFOX работает в рамках своего собственного стандарта, который определяет протокол передачи данных и обеспечивает совместимость между устройствами и сетью.</w:t>
      </w:r>
    </w:p>
    <w:p w14:paraId="1770E078" w14:textId="77777777" w:rsidR="00810FE0" w:rsidRPr="00810FE0" w:rsidRDefault="00810FE0" w:rsidP="00810FE0">
      <w:r w:rsidRPr="00810FE0">
        <w:t>SIGFOX использует уникальный метод модуляции, известный как "UNB" (Ultra Narrow Band), который позволяет использовать очень узкие полосы частот для передачи данных. Это обеспечивает низкое энергопотребление и дальность передачи.</w:t>
      </w:r>
    </w:p>
    <w:p w14:paraId="0E320339" w14:textId="77777777" w:rsidR="00810FE0" w:rsidRPr="00810FE0" w:rsidRDefault="00810FE0" w:rsidP="00810FE0">
      <w:r w:rsidRPr="00810FE0">
        <w:t>Радиус действия SIGFOX может достигать нескольких десятков километров, что делает эту технологию идеальной для создания обширных сетей IoT.</w:t>
      </w:r>
    </w:p>
    <w:p w14:paraId="3B7528BF" w14:textId="77777777" w:rsidR="00810FE0" w:rsidRPr="00810FE0" w:rsidRDefault="00810FE0" w:rsidP="00810FE0">
      <w:r w:rsidRPr="00810FE0">
        <w:t>Благодаря низкому энергопотреблению и эффективной передаче данных, устройства, использующие SIGFOX, могут работать на одной батарее в течение нескольких лет.</w:t>
      </w:r>
    </w:p>
    <w:p w14:paraId="53555B36" w14:textId="77777777" w:rsidR="00810FE0" w:rsidRPr="00810FE0" w:rsidRDefault="00810FE0" w:rsidP="00810FE0">
      <w:r w:rsidRPr="00810FE0">
        <w:t>SIGFOX использует лицензированные частоты в диапазоне 868 МГц в Европе и 902 МГц в Северной Америке.</w:t>
      </w:r>
    </w:p>
    <w:p w14:paraId="141A49B0" w14:textId="77777777" w:rsidR="00810FE0" w:rsidRPr="00810FE0" w:rsidRDefault="00810FE0" w:rsidP="00810FE0">
      <w:r w:rsidRPr="00810FE0">
        <w:t>Сеть SIGFOX имеет звездообразную топологию, где базовые станции соединены с облаком SIGFOX.</w:t>
      </w:r>
    </w:p>
    <w:p w14:paraId="1FBECCBE" w14:textId="77777777" w:rsidR="00810FE0" w:rsidRPr="00810FE0" w:rsidRDefault="00810FE0" w:rsidP="00810FE0">
      <w:r w:rsidRPr="00810FE0">
        <w:t>Ограничение на количество сообщений от конечного устройства в день в сети SIGFOX составляет 140 сообщений.</w:t>
      </w:r>
    </w:p>
    <w:p w14:paraId="12B61577" w14:textId="77777777" w:rsidR="00810FE0" w:rsidRPr="00810FE0" w:rsidRDefault="00810FE0" w:rsidP="00810FE0">
      <w:r w:rsidRPr="00810FE0">
        <w:t>SIGFOX находит применение в различных отраслях, таких как мониторинг окружающей среды, умные города, умные сельские поселения, медицинская техника, логистика и многое другое.</w:t>
      </w:r>
    </w:p>
    <w:p w14:paraId="453A89B2" w14:textId="77777777" w:rsidR="00810FE0" w:rsidRPr="00810FE0" w:rsidRDefault="00810FE0" w:rsidP="00810FE0">
      <w:r w:rsidRPr="00810FE0">
        <w:t>Преимущества SIGFOX:</w:t>
      </w:r>
    </w:p>
    <w:p w14:paraId="71C14B5A" w14:textId="79213884" w:rsidR="00810FE0" w:rsidRPr="00810FE0" w:rsidRDefault="00B14BA8" w:rsidP="00B14BA8">
      <w:pPr>
        <w:pStyle w:val="a3"/>
      </w:pPr>
      <w:r>
        <w:t>э</w:t>
      </w:r>
      <w:r w:rsidR="00810FE0" w:rsidRPr="00810FE0">
        <w:t>кономия энергии и долгий срок службы устройств</w:t>
      </w:r>
      <w:r>
        <w:t>;</w:t>
      </w:r>
    </w:p>
    <w:p w14:paraId="1F74A5CC" w14:textId="5F967614" w:rsidR="00810FE0" w:rsidRPr="00810FE0" w:rsidRDefault="00B14BA8" w:rsidP="00B14BA8">
      <w:pPr>
        <w:pStyle w:val="a3"/>
      </w:pPr>
      <w:r>
        <w:t>ш</w:t>
      </w:r>
      <w:r w:rsidR="00810FE0" w:rsidRPr="00810FE0">
        <w:t>ирокий радиус действия и возможность создания обширных сетей</w:t>
      </w:r>
      <w:r>
        <w:t>;</w:t>
      </w:r>
    </w:p>
    <w:p w14:paraId="59093E60" w14:textId="786E5FC7" w:rsidR="00810FE0" w:rsidRPr="00810FE0" w:rsidRDefault="00B14BA8" w:rsidP="00B14BA8">
      <w:pPr>
        <w:pStyle w:val="a3"/>
      </w:pPr>
      <w:r>
        <w:t>н</w:t>
      </w:r>
      <w:r w:rsidR="00810FE0" w:rsidRPr="00810FE0">
        <w:t>изкая стоимость реализации и обслуживания</w:t>
      </w:r>
      <w:r>
        <w:t>.</w:t>
      </w:r>
    </w:p>
    <w:p w14:paraId="52AADCB7" w14:textId="6EA16BCD" w:rsidR="00810FE0" w:rsidRPr="00810FE0" w:rsidRDefault="00B14BA8" w:rsidP="00810FE0">
      <w:r>
        <w:t>Н</w:t>
      </w:r>
      <w:r w:rsidR="00810FE0" w:rsidRPr="00810FE0">
        <w:t>едостатки SIGFOX:</w:t>
      </w:r>
    </w:p>
    <w:p w14:paraId="7FE22B46" w14:textId="61AF3821" w:rsidR="00810FE0" w:rsidRPr="00810FE0" w:rsidRDefault="00B14BA8" w:rsidP="00B14BA8">
      <w:pPr>
        <w:pStyle w:val="a3"/>
      </w:pPr>
      <w:r>
        <w:t>н</w:t>
      </w:r>
      <w:r w:rsidR="00810FE0" w:rsidRPr="00810FE0">
        <w:t>изкая скорость передачи данных, что делает ее неудовлетворительной для определенных приложений</w:t>
      </w:r>
      <w:r>
        <w:t>;</w:t>
      </w:r>
    </w:p>
    <w:p w14:paraId="22A3119F" w14:textId="056A5B06" w:rsidR="00810FE0" w:rsidRPr="00810FE0" w:rsidRDefault="00B14BA8" w:rsidP="00B14BA8">
      <w:pPr>
        <w:pStyle w:val="a3"/>
      </w:pPr>
      <w:r>
        <w:t>о</w:t>
      </w:r>
      <w:r w:rsidR="00810FE0" w:rsidRPr="00810FE0">
        <w:t xml:space="preserve">граниченные </w:t>
      </w:r>
      <w:r>
        <w:t xml:space="preserve">по количеству сообщений </w:t>
      </w:r>
      <w:r w:rsidR="00810FE0" w:rsidRPr="00810FE0">
        <w:t>возможности передачи данных</w:t>
      </w:r>
      <w:r>
        <w:t>.</w:t>
      </w:r>
    </w:p>
    <w:p w14:paraId="4CCC5391" w14:textId="66029F98" w:rsidR="00D03E65" w:rsidRDefault="00D03E65" w:rsidP="00810FE0">
      <w:r>
        <w:t>Более подробные характеристики SIGFOX в табличной форме изложены ниже (</w:t>
      </w:r>
      <w:r w:rsidR="00E310CB">
        <w:t>Таблица 1</w:t>
      </w:r>
      <w:r>
        <w:t>).</w:t>
      </w:r>
    </w:p>
    <w:p w14:paraId="595CDD46" w14:textId="380008C2" w:rsidR="00D76BC7" w:rsidRDefault="00D76BC7" w:rsidP="00D76BC7">
      <w:bookmarkStart w:id="30" w:name="_Ref153024682"/>
      <w:r>
        <w:lastRenderedPageBreak/>
        <w:t xml:space="preserve">Таблица </w:t>
      </w:r>
      <w:r w:rsidR="00EC34A9">
        <w:fldChar w:fldCharType="begin"/>
      </w:r>
      <w:r w:rsidR="00EC34A9">
        <w:instrText xml:space="preserve"> SEQ Таблица \* ARABIC </w:instrText>
      </w:r>
      <w:r w:rsidR="00EC34A9">
        <w:fldChar w:fldCharType="separate"/>
      </w:r>
      <w:r w:rsidR="001D7287">
        <w:rPr>
          <w:noProof/>
        </w:rPr>
        <w:t>1</w:t>
      </w:r>
      <w:r w:rsidR="00EC34A9">
        <w:rPr>
          <w:noProof/>
        </w:rPr>
        <w:fldChar w:fldCharType="end"/>
      </w:r>
      <w:bookmarkEnd w:id="30"/>
      <w:r>
        <w:t xml:space="preserve"> – Характеристики технологии SIGFOX</w:t>
      </w:r>
    </w:p>
    <w:p w14:paraId="13EDF823" w14:textId="77777777" w:rsidR="00D03E65" w:rsidRPr="00D03E65" w:rsidRDefault="00D03E65" w:rsidP="00D03E65"/>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5"/>
        <w:gridCol w:w="5770"/>
      </w:tblGrid>
      <w:tr w:rsidR="00D03E65" w:rsidRPr="00D03E65" w14:paraId="55BE9A81" w14:textId="77777777" w:rsidTr="00D03E65">
        <w:trPr>
          <w:trHeight w:val="454"/>
          <w:tblHeader/>
        </w:trPr>
        <w:tc>
          <w:tcPr>
            <w:tcW w:w="3425" w:type="dxa"/>
            <w:shd w:val="clear" w:color="auto" w:fill="auto"/>
            <w:vAlign w:val="center"/>
            <w:hideMark/>
          </w:tcPr>
          <w:p w14:paraId="15ED3D75" w14:textId="77777777" w:rsidR="00D03E65" w:rsidRPr="00D03E65" w:rsidRDefault="00D03E65" w:rsidP="00FE05A2">
            <w:pPr>
              <w:ind w:firstLine="0"/>
              <w:jc w:val="center"/>
              <w:rPr>
                <w:b/>
                <w:bCs/>
                <w:sz w:val="24"/>
                <w:szCs w:val="24"/>
              </w:rPr>
            </w:pPr>
            <w:r w:rsidRPr="00D03E65">
              <w:rPr>
                <w:b/>
                <w:bCs/>
                <w:sz w:val="24"/>
                <w:szCs w:val="24"/>
              </w:rPr>
              <w:t>Характеристика</w:t>
            </w:r>
          </w:p>
        </w:tc>
        <w:tc>
          <w:tcPr>
            <w:tcW w:w="5770" w:type="dxa"/>
            <w:shd w:val="clear" w:color="auto" w:fill="auto"/>
            <w:vAlign w:val="center"/>
            <w:hideMark/>
          </w:tcPr>
          <w:p w14:paraId="495B7C5B" w14:textId="77777777" w:rsidR="00D03E65" w:rsidRPr="00D03E65" w:rsidRDefault="00D03E65" w:rsidP="00FE05A2">
            <w:pPr>
              <w:ind w:hanging="37"/>
              <w:jc w:val="center"/>
              <w:rPr>
                <w:b/>
                <w:bCs/>
                <w:sz w:val="24"/>
                <w:szCs w:val="24"/>
              </w:rPr>
            </w:pPr>
            <w:r w:rsidRPr="00D03E65">
              <w:rPr>
                <w:b/>
                <w:bCs/>
                <w:sz w:val="24"/>
                <w:szCs w:val="24"/>
              </w:rPr>
              <w:t>Описание</w:t>
            </w:r>
          </w:p>
        </w:tc>
      </w:tr>
      <w:tr w:rsidR="00D03E65" w:rsidRPr="00D03E65" w14:paraId="027937BF" w14:textId="77777777" w:rsidTr="00D03E65">
        <w:trPr>
          <w:trHeight w:val="454"/>
        </w:trPr>
        <w:tc>
          <w:tcPr>
            <w:tcW w:w="3425" w:type="dxa"/>
            <w:shd w:val="clear" w:color="auto" w:fill="auto"/>
            <w:vAlign w:val="center"/>
            <w:hideMark/>
          </w:tcPr>
          <w:p w14:paraId="0C3A32D7" w14:textId="77777777" w:rsidR="00D03E65" w:rsidRPr="00D03E65" w:rsidRDefault="00D03E65" w:rsidP="00FE05A2">
            <w:pPr>
              <w:ind w:firstLine="0"/>
              <w:jc w:val="center"/>
              <w:rPr>
                <w:sz w:val="24"/>
                <w:szCs w:val="24"/>
              </w:rPr>
            </w:pPr>
            <w:r w:rsidRPr="00D03E65">
              <w:rPr>
                <w:bCs/>
                <w:sz w:val="24"/>
                <w:szCs w:val="24"/>
              </w:rPr>
              <w:t>Частотный диапазон</w:t>
            </w:r>
          </w:p>
        </w:tc>
        <w:tc>
          <w:tcPr>
            <w:tcW w:w="5770" w:type="dxa"/>
            <w:shd w:val="clear" w:color="auto" w:fill="auto"/>
            <w:vAlign w:val="center"/>
            <w:hideMark/>
          </w:tcPr>
          <w:p w14:paraId="2FBD0BC4" w14:textId="77777777" w:rsidR="00D03E65" w:rsidRPr="00D03E65" w:rsidRDefault="00D03E65" w:rsidP="00FE05A2">
            <w:pPr>
              <w:ind w:hanging="37"/>
              <w:jc w:val="center"/>
              <w:rPr>
                <w:sz w:val="24"/>
                <w:szCs w:val="24"/>
              </w:rPr>
            </w:pPr>
            <w:r w:rsidRPr="00D03E65">
              <w:rPr>
                <w:sz w:val="24"/>
                <w:szCs w:val="24"/>
              </w:rPr>
              <w:t>868 МГц в Европе, 902 МГц в США</w:t>
            </w:r>
          </w:p>
        </w:tc>
      </w:tr>
      <w:tr w:rsidR="00D03E65" w:rsidRPr="00D03E65" w14:paraId="3E33C202" w14:textId="77777777" w:rsidTr="00D03E65">
        <w:trPr>
          <w:trHeight w:val="454"/>
        </w:trPr>
        <w:tc>
          <w:tcPr>
            <w:tcW w:w="3425" w:type="dxa"/>
            <w:shd w:val="clear" w:color="auto" w:fill="auto"/>
            <w:vAlign w:val="center"/>
            <w:hideMark/>
          </w:tcPr>
          <w:p w14:paraId="7F5C502F" w14:textId="77777777" w:rsidR="00D03E65" w:rsidRPr="00D03E65" w:rsidRDefault="00D03E65" w:rsidP="00FE05A2">
            <w:pPr>
              <w:ind w:firstLine="0"/>
              <w:jc w:val="center"/>
              <w:rPr>
                <w:sz w:val="24"/>
                <w:szCs w:val="24"/>
              </w:rPr>
            </w:pPr>
            <w:r w:rsidRPr="00D03E65">
              <w:rPr>
                <w:bCs/>
                <w:sz w:val="24"/>
                <w:szCs w:val="24"/>
              </w:rPr>
              <w:t>Ширина полосы</w:t>
            </w:r>
          </w:p>
        </w:tc>
        <w:tc>
          <w:tcPr>
            <w:tcW w:w="5770" w:type="dxa"/>
            <w:shd w:val="clear" w:color="auto" w:fill="auto"/>
            <w:vAlign w:val="center"/>
            <w:hideMark/>
          </w:tcPr>
          <w:p w14:paraId="137D04F4" w14:textId="77777777" w:rsidR="00D03E65" w:rsidRPr="00D03E65" w:rsidRDefault="00D03E65" w:rsidP="00FE05A2">
            <w:pPr>
              <w:ind w:hanging="37"/>
              <w:jc w:val="center"/>
              <w:rPr>
                <w:sz w:val="24"/>
                <w:szCs w:val="24"/>
              </w:rPr>
            </w:pPr>
            <w:r w:rsidRPr="00D03E65">
              <w:rPr>
                <w:sz w:val="24"/>
                <w:szCs w:val="24"/>
              </w:rPr>
              <w:t>100 Гц</w:t>
            </w:r>
          </w:p>
        </w:tc>
      </w:tr>
      <w:tr w:rsidR="00D03E65" w:rsidRPr="00D03E65" w14:paraId="511A9EF3" w14:textId="77777777" w:rsidTr="00D03E65">
        <w:trPr>
          <w:trHeight w:val="454"/>
        </w:trPr>
        <w:tc>
          <w:tcPr>
            <w:tcW w:w="3425" w:type="dxa"/>
            <w:shd w:val="clear" w:color="auto" w:fill="auto"/>
            <w:vAlign w:val="center"/>
            <w:hideMark/>
          </w:tcPr>
          <w:p w14:paraId="62A6977F" w14:textId="77777777" w:rsidR="00D03E65" w:rsidRPr="00D03E65" w:rsidRDefault="00D03E65" w:rsidP="00FE05A2">
            <w:pPr>
              <w:ind w:firstLine="0"/>
              <w:jc w:val="center"/>
              <w:rPr>
                <w:sz w:val="24"/>
                <w:szCs w:val="24"/>
              </w:rPr>
            </w:pPr>
            <w:r w:rsidRPr="00D03E65">
              <w:rPr>
                <w:bCs/>
                <w:sz w:val="24"/>
                <w:szCs w:val="24"/>
              </w:rPr>
              <w:t>Тип модуляции</w:t>
            </w:r>
          </w:p>
        </w:tc>
        <w:tc>
          <w:tcPr>
            <w:tcW w:w="5770" w:type="dxa"/>
            <w:shd w:val="clear" w:color="auto" w:fill="auto"/>
            <w:vAlign w:val="center"/>
            <w:hideMark/>
          </w:tcPr>
          <w:p w14:paraId="2C0EDBFF" w14:textId="77777777" w:rsidR="00D03E65" w:rsidRPr="00D03E65" w:rsidRDefault="00D03E65" w:rsidP="00FE05A2">
            <w:pPr>
              <w:ind w:hanging="37"/>
              <w:jc w:val="center"/>
              <w:rPr>
                <w:sz w:val="24"/>
                <w:szCs w:val="24"/>
              </w:rPr>
            </w:pPr>
            <w:r w:rsidRPr="00D03E65">
              <w:rPr>
                <w:sz w:val="24"/>
                <w:szCs w:val="24"/>
              </w:rPr>
              <w:t>UNB (Ultra Narrow Band)</w:t>
            </w:r>
          </w:p>
        </w:tc>
      </w:tr>
      <w:tr w:rsidR="00D03E65" w:rsidRPr="00D03E65" w14:paraId="4AC17790" w14:textId="77777777" w:rsidTr="00D03E65">
        <w:trPr>
          <w:trHeight w:val="454"/>
        </w:trPr>
        <w:tc>
          <w:tcPr>
            <w:tcW w:w="3425" w:type="dxa"/>
            <w:shd w:val="clear" w:color="auto" w:fill="auto"/>
            <w:vAlign w:val="center"/>
            <w:hideMark/>
          </w:tcPr>
          <w:p w14:paraId="0550BDE7" w14:textId="77777777" w:rsidR="00D03E65" w:rsidRPr="00D03E65" w:rsidRDefault="00D03E65" w:rsidP="00FE05A2">
            <w:pPr>
              <w:ind w:firstLine="0"/>
              <w:jc w:val="center"/>
              <w:rPr>
                <w:sz w:val="24"/>
                <w:szCs w:val="24"/>
              </w:rPr>
            </w:pPr>
            <w:r w:rsidRPr="00D03E65">
              <w:rPr>
                <w:bCs/>
                <w:sz w:val="24"/>
                <w:szCs w:val="24"/>
              </w:rPr>
              <w:t>Максимальная скорость передачи</w:t>
            </w:r>
          </w:p>
        </w:tc>
        <w:tc>
          <w:tcPr>
            <w:tcW w:w="5770" w:type="dxa"/>
            <w:shd w:val="clear" w:color="auto" w:fill="auto"/>
            <w:vAlign w:val="center"/>
            <w:hideMark/>
          </w:tcPr>
          <w:p w14:paraId="0591F06F" w14:textId="77777777" w:rsidR="00D03E65" w:rsidRPr="00D03E65" w:rsidRDefault="00D03E65" w:rsidP="00FE05A2">
            <w:pPr>
              <w:ind w:hanging="37"/>
              <w:jc w:val="center"/>
              <w:rPr>
                <w:sz w:val="24"/>
                <w:szCs w:val="24"/>
              </w:rPr>
            </w:pPr>
            <w:r w:rsidRPr="00D03E65">
              <w:rPr>
                <w:sz w:val="24"/>
                <w:szCs w:val="24"/>
              </w:rPr>
              <w:t>100 бит/сек</w:t>
            </w:r>
          </w:p>
        </w:tc>
      </w:tr>
      <w:tr w:rsidR="00D03E65" w:rsidRPr="00D03E65" w14:paraId="6DD07A27" w14:textId="77777777" w:rsidTr="00D03E65">
        <w:trPr>
          <w:trHeight w:val="454"/>
        </w:trPr>
        <w:tc>
          <w:tcPr>
            <w:tcW w:w="3425" w:type="dxa"/>
            <w:shd w:val="clear" w:color="auto" w:fill="auto"/>
            <w:vAlign w:val="center"/>
            <w:hideMark/>
          </w:tcPr>
          <w:p w14:paraId="7B14B3B7" w14:textId="77777777" w:rsidR="00D03E65" w:rsidRPr="00D03E65" w:rsidRDefault="00D03E65" w:rsidP="00FE05A2">
            <w:pPr>
              <w:ind w:firstLine="0"/>
              <w:jc w:val="center"/>
              <w:rPr>
                <w:sz w:val="24"/>
                <w:szCs w:val="24"/>
              </w:rPr>
            </w:pPr>
            <w:r w:rsidRPr="00D03E65">
              <w:rPr>
                <w:bCs/>
                <w:sz w:val="24"/>
                <w:szCs w:val="24"/>
              </w:rPr>
              <w:t>Разрешение в передаче данных</w:t>
            </w:r>
          </w:p>
        </w:tc>
        <w:tc>
          <w:tcPr>
            <w:tcW w:w="5770" w:type="dxa"/>
            <w:shd w:val="clear" w:color="auto" w:fill="auto"/>
            <w:vAlign w:val="center"/>
            <w:hideMark/>
          </w:tcPr>
          <w:p w14:paraId="643F5C9A" w14:textId="77777777" w:rsidR="00D03E65" w:rsidRPr="00D03E65" w:rsidRDefault="00D03E65" w:rsidP="00FE05A2">
            <w:pPr>
              <w:ind w:hanging="37"/>
              <w:jc w:val="center"/>
              <w:rPr>
                <w:sz w:val="24"/>
                <w:szCs w:val="24"/>
              </w:rPr>
            </w:pPr>
            <w:r w:rsidRPr="00D03E65">
              <w:rPr>
                <w:sz w:val="24"/>
                <w:szCs w:val="24"/>
              </w:rPr>
              <w:t>12 битов (может варьироваться в зависимости от сообщения)</w:t>
            </w:r>
          </w:p>
        </w:tc>
      </w:tr>
      <w:tr w:rsidR="00D03E65" w:rsidRPr="00D03E65" w14:paraId="3EDC1BF0" w14:textId="77777777" w:rsidTr="00D03E65">
        <w:trPr>
          <w:trHeight w:val="454"/>
        </w:trPr>
        <w:tc>
          <w:tcPr>
            <w:tcW w:w="3425" w:type="dxa"/>
            <w:shd w:val="clear" w:color="auto" w:fill="auto"/>
            <w:vAlign w:val="center"/>
            <w:hideMark/>
          </w:tcPr>
          <w:p w14:paraId="71EB0DD2" w14:textId="77777777" w:rsidR="00D03E65" w:rsidRPr="00D03E65" w:rsidRDefault="00D03E65" w:rsidP="00FE05A2">
            <w:pPr>
              <w:ind w:firstLine="0"/>
              <w:jc w:val="center"/>
              <w:rPr>
                <w:sz w:val="24"/>
                <w:szCs w:val="24"/>
              </w:rPr>
            </w:pPr>
            <w:r w:rsidRPr="00D03E65">
              <w:rPr>
                <w:bCs/>
                <w:sz w:val="24"/>
                <w:szCs w:val="24"/>
              </w:rPr>
              <w:t>Дальность связи</w:t>
            </w:r>
          </w:p>
        </w:tc>
        <w:tc>
          <w:tcPr>
            <w:tcW w:w="5770" w:type="dxa"/>
            <w:shd w:val="clear" w:color="auto" w:fill="auto"/>
            <w:vAlign w:val="center"/>
            <w:hideMark/>
          </w:tcPr>
          <w:p w14:paraId="0A4FBC64" w14:textId="77777777" w:rsidR="00D03E65" w:rsidRDefault="00D03E65" w:rsidP="00FE05A2">
            <w:pPr>
              <w:ind w:hanging="37"/>
              <w:jc w:val="center"/>
              <w:rPr>
                <w:sz w:val="24"/>
                <w:szCs w:val="24"/>
              </w:rPr>
            </w:pPr>
            <w:r w:rsidRPr="00D03E65">
              <w:rPr>
                <w:sz w:val="24"/>
                <w:szCs w:val="24"/>
              </w:rPr>
              <w:t>В зависимости от условий окружающей среды</w:t>
            </w:r>
            <w:r>
              <w:rPr>
                <w:sz w:val="24"/>
                <w:szCs w:val="24"/>
              </w:rPr>
              <w:t>:</w:t>
            </w:r>
          </w:p>
          <w:p w14:paraId="617E219B" w14:textId="4CA8E7D7" w:rsidR="00D03E65" w:rsidRPr="00D03E65" w:rsidRDefault="00D03E65" w:rsidP="00FE05A2">
            <w:pPr>
              <w:ind w:hanging="37"/>
              <w:jc w:val="center"/>
              <w:rPr>
                <w:sz w:val="24"/>
                <w:szCs w:val="24"/>
              </w:rPr>
            </w:pPr>
            <w:r w:rsidRPr="00D03E65">
              <w:rPr>
                <w:sz w:val="24"/>
                <w:szCs w:val="24"/>
              </w:rPr>
              <w:t>от 10 до 50 км</w:t>
            </w:r>
          </w:p>
        </w:tc>
      </w:tr>
      <w:tr w:rsidR="00D03E65" w:rsidRPr="00D03E65" w14:paraId="431E5E8A" w14:textId="77777777" w:rsidTr="00D03E65">
        <w:trPr>
          <w:trHeight w:val="454"/>
        </w:trPr>
        <w:tc>
          <w:tcPr>
            <w:tcW w:w="3425" w:type="dxa"/>
            <w:shd w:val="clear" w:color="auto" w:fill="auto"/>
            <w:vAlign w:val="center"/>
            <w:hideMark/>
          </w:tcPr>
          <w:p w14:paraId="1D289DDB" w14:textId="77777777" w:rsidR="00D03E65" w:rsidRPr="00D03E65" w:rsidRDefault="00D03E65" w:rsidP="00FE05A2">
            <w:pPr>
              <w:ind w:firstLine="0"/>
              <w:jc w:val="center"/>
              <w:rPr>
                <w:sz w:val="24"/>
                <w:szCs w:val="24"/>
              </w:rPr>
            </w:pPr>
            <w:r w:rsidRPr="00D03E65">
              <w:rPr>
                <w:bCs/>
                <w:sz w:val="24"/>
                <w:szCs w:val="24"/>
              </w:rPr>
              <w:t>Энергопотребление</w:t>
            </w:r>
          </w:p>
        </w:tc>
        <w:tc>
          <w:tcPr>
            <w:tcW w:w="5770" w:type="dxa"/>
            <w:shd w:val="clear" w:color="auto" w:fill="auto"/>
            <w:vAlign w:val="center"/>
            <w:hideMark/>
          </w:tcPr>
          <w:p w14:paraId="3A3CA1F7" w14:textId="77777777" w:rsidR="00D03E65" w:rsidRPr="00D03E65" w:rsidRDefault="00D03E65" w:rsidP="00FE05A2">
            <w:pPr>
              <w:ind w:hanging="37"/>
              <w:jc w:val="center"/>
              <w:rPr>
                <w:sz w:val="24"/>
                <w:szCs w:val="24"/>
              </w:rPr>
            </w:pPr>
            <w:r w:rsidRPr="00D03E65">
              <w:rPr>
                <w:sz w:val="24"/>
                <w:szCs w:val="24"/>
              </w:rPr>
              <w:t>Низкое (благодаря ограниченной скорости передачи данных)</w:t>
            </w:r>
          </w:p>
        </w:tc>
      </w:tr>
      <w:tr w:rsidR="00D03E65" w:rsidRPr="00D03E65" w14:paraId="09A9AB5A" w14:textId="77777777" w:rsidTr="00D03E65">
        <w:trPr>
          <w:trHeight w:val="454"/>
        </w:trPr>
        <w:tc>
          <w:tcPr>
            <w:tcW w:w="3425" w:type="dxa"/>
            <w:shd w:val="clear" w:color="auto" w:fill="auto"/>
            <w:vAlign w:val="center"/>
            <w:hideMark/>
          </w:tcPr>
          <w:p w14:paraId="7F1DBDDA" w14:textId="77777777" w:rsidR="00D03E65" w:rsidRPr="00D03E65" w:rsidRDefault="00D03E65" w:rsidP="00FE05A2">
            <w:pPr>
              <w:ind w:firstLine="0"/>
              <w:jc w:val="center"/>
              <w:rPr>
                <w:sz w:val="24"/>
                <w:szCs w:val="24"/>
              </w:rPr>
            </w:pPr>
            <w:r w:rsidRPr="00D03E65">
              <w:rPr>
                <w:bCs/>
                <w:sz w:val="24"/>
                <w:szCs w:val="24"/>
              </w:rPr>
              <w:t>Спектральная эффективность</w:t>
            </w:r>
          </w:p>
        </w:tc>
        <w:tc>
          <w:tcPr>
            <w:tcW w:w="5770" w:type="dxa"/>
            <w:shd w:val="clear" w:color="auto" w:fill="auto"/>
            <w:vAlign w:val="center"/>
            <w:hideMark/>
          </w:tcPr>
          <w:p w14:paraId="33095FB7" w14:textId="77777777" w:rsidR="00D03E65" w:rsidRPr="00D03E65" w:rsidRDefault="00D03E65" w:rsidP="00FE05A2">
            <w:pPr>
              <w:ind w:hanging="37"/>
              <w:jc w:val="center"/>
              <w:rPr>
                <w:sz w:val="24"/>
                <w:szCs w:val="24"/>
              </w:rPr>
            </w:pPr>
            <w:r w:rsidRPr="00D03E65">
              <w:rPr>
                <w:sz w:val="24"/>
                <w:szCs w:val="24"/>
              </w:rPr>
              <w:t>Высокая</w:t>
            </w:r>
          </w:p>
        </w:tc>
      </w:tr>
      <w:tr w:rsidR="00D03E65" w:rsidRPr="00D03E65" w14:paraId="3028139F" w14:textId="77777777" w:rsidTr="00D03E65">
        <w:trPr>
          <w:trHeight w:val="454"/>
        </w:trPr>
        <w:tc>
          <w:tcPr>
            <w:tcW w:w="3425" w:type="dxa"/>
            <w:shd w:val="clear" w:color="auto" w:fill="auto"/>
            <w:vAlign w:val="center"/>
            <w:hideMark/>
          </w:tcPr>
          <w:p w14:paraId="7BE1250B" w14:textId="77777777" w:rsidR="00D03E65" w:rsidRPr="00D03E65" w:rsidRDefault="00D03E65" w:rsidP="00FE05A2">
            <w:pPr>
              <w:ind w:firstLine="0"/>
              <w:jc w:val="center"/>
              <w:rPr>
                <w:sz w:val="24"/>
                <w:szCs w:val="24"/>
              </w:rPr>
            </w:pPr>
            <w:r w:rsidRPr="00D03E65">
              <w:rPr>
                <w:bCs/>
                <w:sz w:val="24"/>
                <w:szCs w:val="24"/>
              </w:rPr>
              <w:t>Тип сети</w:t>
            </w:r>
          </w:p>
        </w:tc>
        <w:tc>
          <w:tcPr>
            <w:tcW w:w="5770" w:type="dxa"/>
            <w:shd w:val="clear" w:color="auto" w:fill="auto"/>
            <w:vAlign w:val="center"/>
            <w:hideMark/>
          </w:tcPr>
          <w:p w14:paraId="07570359" w14:textId="77777777" w:rsidR="00D03E65" w:rsidRPr="00D03E65" w:rsidRDefault="00D03E65" w:rsidP="00FE05A2">
            <w:pPr>
              <w:ind w:hanging="37"/>
              <w:jc w:val="center"/>
              <w:rPr>
                <w:sz w:val="24"/>
                <w:szCs w:val="24"/>
              </w:rPr>
            </w:pPr>
            <w:r w:rsidRPr="00D03E65">
              <w:rPr>
                <w:sz w:val="24"/>
                <w:szCs w:val="24"/>
              </w:rPr>
              <w:t>Сеть с низкой пропускной способностью, предназначенная для долгоживущих устройств с низким энергопотреблением</w:t>
            </w:r>
          </w:p>
        </w:tc>
      </w:tr>
      <w:tr w:rsidR="00D03E65" w:rsidRPr="00D03E65" w14:paraId="34B287F5" w14:textId="77777777" w:rsidTr="00D03E65">
        <w:trPr>
          <w:trHeight w:val="454"/>
        </w:trPr>
        <w:tc>
          <w:tcPr>
            <w:tcW w:w="3425" w:type="dxa"/>
            <w:shd w:val="clear" w:color="auto" w:fill="auto"/>
            <w:vAlign w:val="center"/>
            <w:hideMark/>
          </w:tcPr>
          <w:p w14:paraId="06046B89" w14:textId="77777777" w:rsidR="00D03E65" w:rsidRPr="00D03E65" w:rsidRDefault="00D03E65" w:rsidP="00FE05A2">
            <w:pPr>
              <w:ind w:hanging="37"/>
              <w:jc w:val="center"/>
              <w:rPr>
                <w:sz w:val="24"/>
                <w:szCs w:val="24"/>
              </w:rPr>
            </w:pPr>
            <w:r w:rsidRPr="00D03E65">
              <w:rPr>
                <w:bCs/>
                <w:sz w:val="24"/>
                <w:szCs w:val="24"/>
              </w:rPr>
              <w:t>Архитектура</w:t>
            </w:r>
          </w:p>
        </w:tc>
        <w:tc>
          <w:tcPr>
            <w:tcW w:w="5770" w:type="dxa"/>
            <w:shd w:val="clear" w:color="auto" w:fill="auto"/>
            <w:vAlign w:val="center"/>
            <w:hideMark/>
          </w:tcPr>
          <w:p w14:paraId="729E0F01"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3D18E3C8" w14:textId="77777777" w:rsidTr="00D03E65">
        <w:trPr>
          <w:trHeight w:val="454"/>
        </w:trPr>
        <w:tc>
          <w:tcPr>
            <w:tcW w:w="3425" w:type="dxa"/>
            <w:shd w:val="clear" w:color="auto" w:fill="auto"/>
            <w:vAlign w:val="center"/>
            <w:hideMark/>
          </w:tcPr>
          <w:p w14:paraId="40169FBD" w14:textId="77777777" w:rsidR="00D03E65" w:rsidRPr="00D03E65" w:rsidRDefault="00D03E65" w:rsidP="00FE05A2">
            <w:pPr>
              <w:ind w:hanging="37"/>
              <w:jc w:val="center"/>
              <w:rPr>
                <w:sz w:val="24"/>
                <w:szCs w:val="24"/>
              </w:rPr>
            </w:pPr>
            <w:r w:rsidRPr="00D03E65">
              <w:rPr>
                <w:bCs/>
                <w:sz w:val="24"/>
                <w:szCs w:val="24"/>
              </w:rPr>
              <w:t>Стандарт</w:t>
            </w:r>
          </w:p>
        </w:tc>
        <w:tc>
          <w:tcPr>
            <w:tcW w:w="5770" w:type="dxa"/>
            <w:shd w:val="clear" w:color="auto" w:fill="auto"/>
            <w:vAlign w:val="center"/>
            <w:hideMark/>
          </w:tcPr>
          <w:p w14:paraId="3EFAF86B" w14:textId="77777777" w:rsidR="00D03E65" w:rsidRPr="00D03E65" w:rsidRDefault="00D03E65" w:rsidP="00FE05A2">
            <w:pPr>
              <w:ind w:hanging="37"/>
              <w:jc w:val="center"/>
              <w:rPr>
                <w:sz w:val="24"/>
                <w:szCs w:val="24"/>
              </w:rPr>
            </w:pPr>
            <w:r w:rsidRPr="00D03E65">
              <w:rPr>
                <w:sz w:val="24"/>
                <w:szCs w:val="24"/>
              </w:rPr>
              <w:t>Собственный SIGFOX</w:t>
            </w:r>
          </w:p>
        </w:tc>
      </w:tr>
      <w:tr w:rsidR="00D03E65" w:rsidRPr="00D03E65" w14:paraId="7BCF567E" w14:textId="77777777" w:rsidTr="00D03E65">
        <w:trPr>
          <w:trHeight w:val="454"/>
        </w:trPr>
        <w:tc>
          <w:tcPr>
            <w:tcW w:w="3425" w:type="dxa"/>
            <w:shd w:val="clear" w:color="auto" w:fill="auto"/>
            <w:vAlign w:val="center"/>
            <w:hideMark/>
          </w:tcPr>
          <w:p w14:paraId="079C2A88" w14:textId="77777777" w:rsidR="00D03E65" w:rsidRPr="00D03E65" w:rsidRDefault="00D03E65" w:rsidP="00FE05A2">
            <w:pPr>
              <w:ind w:hanging="37"/>
              <w:jc w:val="center"/>
              <w:rPr>
                <w:sz w:val="24"/>
                <w:szCs w:val="24"/>
              </w:rPr>
            </w:pPr>
            <w:r w:rsidRPr="00D03E65">
              <w:rPr>
                <w:bCs/>
                <w:sz w:val="24"/>
                <w:szCs w:val="24"/>
              </w:rPr>
              <w:t>Срок службы устройств без замены батареи</w:t>
            </w:r>
          </w:p>
        </w:tc>
        <w:tc>
          <w:tcPr>
            <w:tcW w:w="5770" w:type="dxa"/>
            <w:shd w:val="clear" w:color="auto" w:fill="auto"/>
            <w:vAlign w:val="center"/>
            <w:hideMark/>
          </w:tcPr>
          <w:p w14:paraId="0D18645F" w14:textId="77777777" w:rsidR="00D03E65" w:rsidRPr="00D03E65" w:rsidRDefault="00D03E65" w:rsidP="00FE05A2">
            <w:pPr>
              <w:ind w:hanging="37"/>
              <w:jc w:val="center"/>
              <w:rPr>
                <w:sz w:val="24"/>
                <w:szCs w:val="24"/>
              </w:rPr>
            </w:pPr>
            <w:r w:rsidRPr="00D03E65">
              <w:rPr>
                <w:sz w:val="24"/>
                <w:szCs w:val="24"/>
              </w:rPr>
              <w:t>Несколько лет</w:t>
            </w:r>
          </w:p>
        </w:tc>
      </w:tr>
      <w:tr w:rsidR="00D03E65" w:rsidRPr="00D03E65" w14:paraId="4282797F" w14:textId="77777777" w:rsidTr="00D03E65">
        <w:trPr>
          <w:trHeight w:val="454"/>
        </w:trPr>
        <w:tc>
          <w:tcPr>
            <w:tcW w:w="3425" w:type="dxa"/>
            <w:shd w:val="clear" w:color="auto" w:fill="auto"/>
            <w:vAlign w:val="center"/>
            <w:hideMark/>
          </w:tcPr>
          <w:p w14:paraId="5C3612A3" w14:textId="77777777" w:rsidR="00D03E65" w:rsidRPr="00D03E65" w:rsidRDefault="00D03E65" w:rsidP="00FE05A2">
            <w:pPr>
              <w:ind w:hanging="37"/>
              <w:jc w:val="center"/>
              <w:rPr>
                <w:sz w:val="24"/>
                <w:szCs w:val="24"/>
              </w:rPr>
            </w:pPr>
            <w:r w:rsidRPr="00D03E65">
              <w:rPr>
                <w:bCs/>
                <w:sz w:val="24"/>
                <w:szCs w:val="24"/>
              </w:rPr>
              <w:t>Максимальное количество сообщений от устройства в день</w:t>
            </w:r>
          </w:p>
        </w:tc>
        <w:tc>
          <w:tcPr>
            <w:tcW w:w="5770" w:type="dxa"/>
            <w:shd w:val="clear" w:color="auto" w:fill="auto"/>
            <w:vAlign w:val="center"/>
            <w:hideMark/>
          </w:tcPr>
          <w:p w14:paraId="2175E297" w14:textId="77777777" w:rsidR="00D03E65" w:rsidRPr="00D03E65" w:rsidRDefault="00D03E65" w:rsidP="00FE05A2">
            <w:pPr>
              <w:ind w:hanging="37"/>
              <w:jc w:val="center"/>
              <w:rPr>
                <w:sz w:val="24"/>
                <w:szCs w:val="24"/>
              </w:rPr>
            </w:pPr>
            <w:r w:rsidRPr="00D03E65">
              <w:rPr>
                <w:sz w:val="24"/>
                <w:szCs w:val="24"/>
              </w:rPr>
              <w:t>140 сообщений</w:t>
            </w:r>
          </w:p>
        </w:tc>
      </w:tr>
      <w:tr w:rsidR="00D03E65" w:rsidRPr="00D03E65" w14:paraId="60657979" w14:textId="77777777" w:rsidTr="00D03E65">
        <w:trPr>
          <w:trHeight w:val="454"/>
        </w:trPr>
        <w:tc>
          <w:tcPr>
            <w:tcW w:w="3425" w:type="dxa"/>
            <w:shd w:val="clear" w:color="auto" w:fill="auto"/>
            <w:vAlign w:val="center"/>
            <w:hideMark/>
          </w:tcPr>
          <w:p w14:paraId="227BD149" w14:textId="77777777" w:rsidR="00D03E65" w:rsidRPr="00D03E65" w:rsidRDefault="00D03E65" w:rsidP="00FE05A2">
            <w:pPr>
              <w:ind w:hanging="37"/>
              <w:jc w:val="center"/>
              <w:rPr>
                <w:sz w:val="24"/>
                <w:szCs w:val="24"/>
              </w:rPr>
            </w:pPr>
            <w:r w:rsidRPr="00D03E65">
              <w:rPr>
                <w:bCs/>
                <w:sz w:val="24"/>
                <w:szCs w:val="24"/>
              </w:rPr>
              <w:t>Топология сети</w:t>
            </w:r>
          </w:p>
        </w:tc>
        <w:tc>
          <w:tcPr>
            <w:tcW w:w="5770" w:type="dxa"/>
            <w:shd w:val="clear" w:color="auto" w:fill="auto"/>
            <w:vAlign w:val="center"/>
            <w:hideMark/>
          </w:tcPr>
          <w:p w14:paraId="03189053"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58E42DDB" w14:textId="77777777" w:rsidTr="00D03E65">
        <w:trPr>
          <w:trHeight w:val="454"/>
        </w:trPr>
        <w:tc>
          <w:tcPr>
            <w:tcW w:w="3425" w:type="dxa"/>
            <w:shd w:val="clear" w:color="auto" w:fill="auto"/>
            <w:vAlign w:val="center"/>
            <w:hideMark/>
          </w:tcPr>
          <w:p w14:paraId="2FF1EF14" w14:textId="77777777" w:rsidR="00D03E65" w:rsidRPr="00D03E65" w:rsidRDefault="00D03E65" w:rsidP="00FE05A2">
            <w:pPr>
              <w:ind w:hanging="37"/>
              <w:jc w:val="center"/>
              <w:rPr>
                <w:sz w:val="24"/>
                <w:szCs w:val="24"/>
              </w:rPr>
            </w:pPr>
            <w:r w:rsidRPr="00D03E65">
              <w:rPr>
                <w:bCs/>
                <w:sz w:val="24"/>
                <w:szCs w:val="24"/>
              </w:rPr>
              <w:t>Сфера применения</w:t>
            </w:r>
          </w:p>
        </w:tc>
        <w:tc>
          <w:tcPr>
            <w:tcW w:w="5770" w:type="dxa"/>
            <w:shd w:val="clear" w:color="auto" w:fill="auto"/>
            <w:vAlign w:val="center"/>
            <w:hideMark/>
          </w:tcPr>
          <w:p w14:paraId="6F6D8DC2" w14:textId="77777777" w:rsidR="00D03E65" w:rsidRPr="00D03E65" w:rsidRDefault="00D03E65" w:rsidP="00FE05A2">
            <w:pPr>
              <w:ind w:hanging="37"/>
              <w:jc w:val="center"/>
              <w:rPr>
                <w:sz w:val="24"/>
                <w:szCs w:val="24"/>
              </w:rPr>
            </w:pPr>
            <w:r w:rsidRPr="00D03E65">
              <w:rPr>
                <w:sz w:val="24"/>
                <w:szCs w:val="24"/>
              </w:rPr>
              <w:t>IoT: мониторинг окружающей среды, умные города, медицинская техника, логистика и другие</w:t>
            </w:r>
          </w:p>
        </w:tc>
      </w:tr>
      <w:tr w:rsidR="00D03E65" w:rsidRPr="00D03E65" w14:paraId="43CE5F30" w14:textId="77777777" w:rsidTr="00D03E65">
        <w:trPr>
          <w:trHeight w:val="454"/>
        </w:trPr>
        <w:tc>
          <w:tcPr>
            <w:tcW w:w="3425" w:type="dxa"/>
            <w:shd w:val="clear" w:color="auto" w:fill="auto"/>
            <w:vAlign w:val="center"/>
            <w:hideMark/>
          </w:tcPr>
          <w:p w14:paraId="44C0176E" w14:textId="77777777" w:rsidR="00D03E65" w:rsidRPr="00D03E65" w:rsidRDefault="00D03E65" w:rsidP="00FE05A2">
            <w:pPr>
              <w:ind w:hanging="37"/>
              <w:jc w:val="center"/>
              <w:rPr>
                <w:sz w:val="24"/>
                <w:szCs w:val="24"/>
              </w:rPr>
            </w:pPr>
            <w:r w:rsidRPr="00D03E65">
              <w:rPr>
                <w:bCs/>
                <w:sz w:val="24"/>
                <w:szCs w:val="24"/>
              </w:rPr>
              <w:t>Преимущества</w:t>
            </w:r>
          </w:p>
        </w:tc>
        <w:tc>
          <w:tcPr>
            <w:tcW w:w="5770" w:type="dxa"/>
            <w:shd w:val="clear" w:color="auto" w:fill="auto"/>
            <w:vAlign w:val="center"/>
            <w:hideMark/>
          </w:tcPr>
          <w:p w14:paraId="184FADE1" w14:textId="77777777" w:rsidR="00D03E65" w:rsidRPr="00D03E65" w:rsidRDefault="00D03E65" w:rsidP="00FE05A2">
            <w:pPr>
              <w:ind w:hanging="37"/>
              <w:jc w:val="center"/>
              <w:rPr>
                <w:sz w:val="24"/>
                <w:szCs w:val="24"/>
              </w:rPr>
            </w:pPr>
            <w:r w:rsidRPr="00D03E65">
              <w:rPr>
                <w:sz w:val="24"/>
                <w:szCs w:val="24"/>
              </w:rPr>
              <w:t>Низкое энергопотребление, долгий срок службы, широкий радиус действия, низкая стоимость</w:t>
            </w:r>
          </w:p>
        </w:tc>
      </w:tr>
      <w:tr w:rsidR="00D03E65" w:rsidRPr="00D03E65" w14:paraId="3F2551AC" w14:textId="77777777" w:rsidTr="00D03E65">
        <w:trPr>
          <w:trHeight w:val="454"/>
        </w:trPr>
        <w:tc>
          <w:tcPr>
            <w:tcW w:w="3425" w:type="dxa"/>
            <w:shd w:val="clear" w:color="auto" w:fill="auto"/>
            <w:vAlign w:val="center"/>
            <w:hideMark/>
          </w:tcPr>
          <w:p w14:paraId="5F269518" w14:textId="77777777" w:rsidR="00D03E65" w:rsidRPr="00D03E65" w:rsidRDefault="00D03E65" w:rsidP="00FE05A2">
            <w:pPr>
              <w:ind w:hanging="37"/>
              <w:jc w:val="center"/>
              <w:rPr>
                <w:sz w:val="24"/>
                <w:szCs w:val="24"/>
              </w:rPr>
            </w:pPr>
            <w:r w:rsidRPr="00D03E65">
              <w:rPr>
                <w:bCs/>
                <w:sz w:val="24"/>
                <w:szCs w:val="24"/>
              </w:rPr>
              <w:t>Недостатки</w:t>
            </w:r>
          </w:p>
        </w:tc>
        <w:tc>
          <w:tcPr>
            <w:tcW w:w="5770" w:type="dxa"/>
            <w:shd w:val="clear" w:color="auto" w:fill="auto"/>
            <w:vAlign w:val="center"/>
            <w:hideMark/>
          </w:tcPr>
          <w:p w14:paraId="66329FB2" w14:textId="77777777" w:rsidR="00D03E65" w:rsidRPr="00D03E65" w:rsidRDefault="00D03E65" w:rsidP="00FE05A2">
            <w:pPr>
              <w:ind w:hanging="37"/>
              <w:jc w:val="center"/>
              <w:rPr>
                <w:sz w:val="24"/>
                <w:szCs w:val="24"/>
              </w:rPr>
            </w:pPr>
            <w:r w:rsidRPr="00D03E65">
              <w:rPr>
                <w:sz w:val="24"/>
                <w:szCs w:val="24"/>
              </w:rPr>
              <w:t>Низкая скорость передачи данных, ограниченные возможности передачи данных</w:t>
            </w:r>
          </w:p>
        </w:tc>
      </w:tr>
    </w:tbl>
    <w:p w14:paraId="6E7A501F" w14:textId="77777777" w:rsidR="005B6E9C" w:rsidRDefault="005B6E9C" w:rsidP="00D03E65"/>
    <w:p w14:paraId="339E811A" w14:textId="61CC1CD0" w:rsidR="005B6E9C" w:rsidRPr="00A3718E" w:rsidRDefault="005B6E9C" w:rsidP="00D03E65">
      <w:r w:rsidRPr="00810FE0">
        <w:t>SIGFOX, несмотря на свои ограничения, представляет собой мощный инструмент для конкретных сценариев использования в области интернета вещей, обеспечивая эффективную и энергоэффективную связь на большие расстояния.</w:t>
      </w:r>
    </w:p>
    <w:p w14:paraId="49461DBF" w14:textId="77777777" w:rsidR="005B6E9C" w:rsidRPr="00747908" w:rsidRDefault="005B6E9C">
      <w:pPr>
        <w:spacing w:after="80"/>
        <w:ind w:firstLine="0"/>
        <w:jc w:val="left"/>
        <w:rPr>
          <w:rFonts w:eastAsiaTheme="majorEastAsia" w:cstheme="majorBidi"/>
          <w:b/>
          <w:spacing w:val="-10"/>
          <w:kern w:val="28"/>
          <w:szCs w:val="56"/>
        </w:rPr>
      </w:pPr>
      <w:r w:rsidRPr="00747908">
        <w:br w:type="page"/>
      </w:r>
    </w:p>
    <w:p w14:paraId="7B13C3CD" w14:textId="45DCF8EB" w:rsidR="000F7C8A" w:rsidRPr="000F7C8A" w:rsidRDefault="000F7C8A" w:rsidP="007D0CEB">
      <w:pPr>
        <w:pStyle w:val="a2"/>
        <w:numPr>
          <w:ilvl w:val="2"/>
          <w:numId w:val="2"/>
        </w:numPr>
      </w:pPr>
      <w:bookmarkStart w:id="31" w:name="_Toc156721704"/>
      <w:r>
        <w:rPr>
          <w:lang w:val="en-US"/>
        </w:rPr>
        <w:lastRenderedPageBreak/>
        <w:t xml:space="preserve">LoRa </w:t>
      </w:r>
      <w:r>
        <w:t>технология</w:t>
      </w:r>
      <w:bookmarkEnd w:id="31"/>
    </w:p>
    <w:p w14:paraId="23FC1BAE" w14:textId="77777777" w:rsidR="000F7C8A" w:rsidRDefault="000F7C8A" w:rsidP="00F9133B"/>
    <w:p w14:paraId="03CF3951" w14:textId="77777777" w:rsidR="005B6E9C" w:rsidRDefault="005B6E9C" w:rsidP="005B6E9C">
      <w:r>
        <w:t>LoRa (Long Range) представляет собой беспроводную технологию связи, разработанную для передачи данных на длинные расстояния с низким энергопотреблением. Эта технология предназначена для интернета вещей (IoT) и обеспечивает эффективное соединение для устройств, работающих в удаленных или труднодоступных местах.</w:t>
      </w:r>
    </w:p>
    <w:p w14:paraId="7BF17D0A" w14:textId="77777777" w:rsidR="005B6E9C" w:rsidRDefault="005B6E9C" w:rsidP="005B6E9C">
      <w:r>
        <w:t>Архитектура LoRa включает в себя узлы, базовые станции и сетевой сервер. Узлы – это конечные устройства, которые передают данные, базовые станции – устройства, ответственные за прием и передачу данных, а сетевой сервер управляет сетью и обеспечивает связь с облачными службами.</w:t>
      </w:r>
    </w:p>
    <w:p w14:paraId="6022DDC6" w14:textId="77777777" w:rsidR="005B6E9C" w:rsidRDefault="005B6E9C" w:rsidP="005B6E9C">
      <w:r>
        <w:t>LoRa работает в рамках стандарта LoRaWAN (Long Range Wide Area Network), который устанавливает протоколы и интерфейсы для беспроводной коммуникации.</w:t>
      </w:r>
    </w:p>
    <w:p w14:paraId="3A8419F1" w14:textId="77777777" w:rsidR="005B6E9C" w:rsidRDefault="005B6E9C" w:rsidP="005B6E9C">
      <w:r>
        <w:t>LoRa использует спектральное расширение для модуляции сигнала. Технология основана на Хиршмановском расширении частоты (CSS) и позволяет обеспечивать высокую проникающую способность сигнала и долгий радиус действия.</w:t>
      </w:r>
    </w:p>
    <w:p w14:paraId="19CEAF4A" w14:textId="77777777" w:rsidR="005B6E9C" w:rsidRDefault="005B6E9C" w:rsidP="005B6E9C">
      <w:r>
        <w:t>Радиус действия LoRa может достигать нескольких километров в городских условиях и до нескольких десятков километров в сельской местности.</w:t>
      </w:r>
    </w:p>
    <w:p w14:paraId="7BBC9408" w14:textId="77777777" w:rsidR="005B6E9C" w:rsidRDefault="005B6E9C" w:rsidP="005B6E9C">
      <w:r>
        <w:t>Благодаря низкому энергопотреблению LoRa устройства могут работать на одной батарее в течение нескольких лет, обеспечивая стабильную передачу данных.</w:t>
      </w:r>
    </w:p>
    <w:p w14:paraId="42A03E4B" w14:textId="77777777" w:rsidR="005B6E9C" w:rsidRDefault="005B6E9C" w:rsidP="005B6E9C">
      <w:r>
        <w:t>LoRa использует лицензируемые и нелицензируемые частотные диапазоны в разных странах. Диапазон частот варьируется от 868 МГц до 915 МГц.</w:t>
      </w:r>
    </w:p>
    <w:p w14:paraId="2386E6EF" w14:textId="77777777" w:rsidR="005B6E9C" w:rsidRDefault="005B6E9C" w:rsidP="005B6E9C">
      <w:r>
        <w:t>LoRaWAN поддерживает звездообразную, деревянную и ячеистую топологии сети, что обеспечивает гибкость в развертывании.</w:t>
      </w:r>
    </w:p>
    <w:p w14:paraId="18858436" w14:textId="36D016E3" w:rsidR="005B6E9C" w:rsidRDefault="005B6E9C" w:rsidP="005B6E9C">
      <w:r>
        <w:t>Стандарт LoRaWAN не ограничивает количество сообщений, которые конечное устройство может передавать в сеть в течение определенного периода времени.</w:t>
      </w:r>
    </w:p>
    <w:p w14:paraId="3082D01E" w14:textId="64A34D08" w:rsidR="00FE05A2" w:rsidRDefault="00FE05A2" w:rsidP="00FE05A2">
      <w:r>
        <w:t>LoRa применяется в различных областях, таких как умный город,</w:t>
      </w:r>
      <w:r w:rsidRPr="00FE05A2">
        <w:t xml:space="preserve"> </w:t>
      </w:r>
      <w:r>
        <w:t>сельское хозяйство, медицина, промышленность и др.</w:t>
      </w:r>
    </w:p>
    <w:p w14:paraId="2576EC30" w14:textId="77777777" w:rsidR="00FE05A2" w:rsidRDefault="00FE05A2" w:rsidP="00FE05A2">
      <w:r>
        <w:t>Преимущества LoRa технологии;</w:t>
      </w:r>
    </w:p>
    <w:p w14:paraId="5E4FA662" w14:textId="77777777" w:rsidR="00FE05A2" w:rsidRDefault="00FE05A2" w:rsidP="00FE05A2">
      <w:pPr>
        <w:pStyle w:val="a3"/>
      </w:pPr>
      <w:r>
        <w:t>большой радиус действия;</w:t>
      </w:r>
    </w:p>
    <w:p w14:paraId="30AED93D" w14:textId="77777777" w:rsidR="00FE05A2" w:rsidRDefault="00FE05A2" w:rsidP="00FE05A2">
      <w:pPr>
        <w:pStyle w:val="a3"/>
      </w:pPr>
      <w:r>
        <w:t>низкое энергопотребление;</w:t>
      </w:r>
    </w:p>
    <w:p w14:paraId="3ED0D89F" w14:textId="77777777" w:rsidR="00FE05A2" w:rsidRDefault="00FE05A2" w:rsidP="00FE05A2">
      <w:pPr>
        <w:pStyle w:val="a3"/>
      </w:pPr>
      <w:r>
        <w:t>гибкость в развертывании сети;</w:t>
      </w:r>
    </w:p>
    <w:p w14:paraId="6D130EF8" w14:textId="77777777" w:rsidR="00FE05A2" w:rsidRDefault="00FE05A2" w:rsidP="00FE05A2">
      <w:pPr>
        <w:pStyle w:val="a3"/>
      </w:pPr>
      <w:r>
        <w:t>поддержка различных топологий.</w:t>
      </w:r>
    </w:p>
    <w:p w14:paraId="0F323DAD" w14:textId="77777777" w:rsidR="00FE05A2" w:rsidRDefault="00FE05A2" w:rsidP="00FE05A2">
      <w:r>
        <w:t>Недостатки LoRa технологии:</w:t>
      </w:r>
    </w:p>
    <w:p w14:paraId="1574D9CF" w14:textId="77777777" w:rsidR="00FE05A2" w:rsidRDefault="00FE05A2" w:rsidP="00FE05A2">
      <w:pPr>
        <w:pStyle w:val="a3"/>
      </w:pPr>
      <w:r>
        <w:t>ограниченная пропускная способность;</w:t>
      </w:r>
    </w:p>
    <w:p w14:paraId="3ED4AA5F" w14:textId="77777777" w:rsidR="00FE05A2" w:rsidRDefault="00FE05A2" w:rsidP="00FE05A2">
      <w:pPr>
        <w:pStyle w:val="a3"/>
      </w:pPr>
      <w:r>
        <w:t>задержки в передаче данных;</w:t>
      </w:r>
    </w:p>
    <w:p w14:paraId="7F98E5FC" w14:textId="77777777" w:rsidR="00FE05A2" w:rsidRDefault="00FE05A2" w:rsidP="00FE05A2">
      <w:pPr>
        <w:pStyle w:val="a3"/>
      </w:pPr>
      <w:r>
        <w:t>ограниченная поддержка высокоскоростных приложений.</w:t>
      </w:r>
    </w:p>
    <w:p w14:paraId="73E2D371" w14:textId="0B121140" w:rsidR="00FE05A2" w:rsidRDefault="00FE05A2" w:rsidP="00FE05A2">
      <w:r w:rsidRPr="00F05E08">
        <w:lastRenderedPageBreak/>
        <w:t xml:space="preserve">Alliance </w:t>
      </w:r>
      <w:bookmarkStart w:id="32" w:name="_Hlk151670855"/>
      <w:r w:rsidRPr="00F05E08">
        <w:t>L</w:t>
      </w:r>
      <w:r>
        <w:rPr>
          <w:lang w:val="en-US"/>
        </w:rPr>
        <w:t>o</w:t>
      </w:r>
      <w:r w:rsidRPr="00F05E08">
        <w:t>R</w:t>
      </w:r>
      <w:r>
        <w:rPr>
          <w:lang w:val="en-US"/>
        </w:rPr>
        <w:t>a</w:t>
      </w:r>
      <w:bookmarkEnd w:id="32"/>
      <w:r w:rsidRPr="00F05E08">
        <w:t xml:space="preserve"> заключил соглашения с представителями радиочастотных регуляторов в разных странах об использовании частотного диапазона</w:t>
      </w:r>
      <w:r>
        <w:t xml:space="preserve">. Разрешённые параметры </w:t>
      </w:r>
      <w:r w:rsidRPr="00297007">
        <w:t>L</w:t>
      </w:r>
      <w:r w:rsidRPr="00297007">
        <w:rPr>
          <w:lang w:val="en-US"/>
        </w:rPr>
        <w:t>o</w:t>
      </w:r>
      <w:r w:rsidRPr="00297007">
        <w:t>R</w:t>
      </w:r>
      <w:r w:rsidRPr="00297007">
        <w:rPr>
          <w:lang w:val="en-US"/>
        </w:rPr>
        <w:t>a</w:t>
      </w:r>
      <w:r>
        <w:t xml:space="preserve"> устройств в зависимости от региона использования изложены ниже</w:t>
      </w:r>
      <w:r w:rsidRPr="00467915">
        <w:t xml:space="preserve"> </w:t>
      </w:r>
      <w:r>
        <w:t>(</w:t>
      </w:r>
      <w:r w:rsidR="00E310CB">
        <w:t>Таблица 2</w:t>
      </w:r>
      <w:r>
        <w:t>)</w:t>
      </w:r>
      <w:r w:rsidRPr="00F05E08">
        <w:t>.</w:t>
      </w:r>
    </w:p>
    <w:p w14:paraId="6252103A" w14:textId="27BBEED5" w:rsidR="00FE05A2" w:rsidRDefault="00FE05A2" w:rsidP="00FE05A2">
      <w:pPr>
        <w:ind w:firstLine="0"/>
        <w:jc w:val="left"/>
      </w:pPr>
      <w:bookmarkStart w:id="33" w:name="_Ref151669458"/>
    </w:p>
    <w:p w14:paraId="20B0B384" w14:textId="7F726322" w:rsidR="00FE05A2" w:rsidRDefault="00FE05A2" w:rsidP="00FE05A2">
      <w:r>
        <w:t xml:space="preserve">Таблица </w:t>
      </w:r>
      <w:r w:rsidR="00EC34A9">
        <w:fldChar w:fldCharType="begin"/>
      </w:r>
      <w:r w:rsidR="00EC34A9">
        <w:instrText xml:space="preserve"> SEQ Таблица \* ARABIC </w:instrText>
      </w:r>
      <w:r w:rsidR="00EC34A9">
        <w:fldChar w:fldCharType="separate"/>
      </w:r>
      <w:r>
        <w:rPr>
          <w:noProof/>
        </w:rPr>
        <w:t>2</w:t>
      </w:r>
      <w:r w:rsidR="00EC34A9">
        <w:rPr>
          <w:noProof/>
        </w:rPr>
        <w:fldChar w:fldCharType="end"/>
      </w:r>
      <w:bookmarkEnd w:id="33"/>
      <w:r>
        <w:t xml:space="preserve"> – Частотные </w:t>
      </w:r>
      <w:r w:rsidRPr="007A4029">
        <w:t>диапазоны</w:t>
      </w:r>
      <w:r>
        <w:t xml:space="preserve"> </w:t>
      </w:r>
      <w:r w:rsidRPr="00F05E08">
        <w:t>L</w:t>
      </w:r>
      <w:r>
        <w:rPr>
          <w:lang w:val="en-US"/>
        </w:rPr>
        <w:t>o</w:t>
      </w:r>
      <w:r w:rsidRPr="00F05E08">
        <w:t>R</w:t>
      </w:r>
      <w:r>
        <w:rPr>
          <w:lang w:val="en-US"/>
        </w:rPr>
        <w:t>a</w:t>
      </w:r>
    </w:p>
    <w:p w14:paraId="35E3802F" w14:textId="77777777" w:rsidR="00FE05A2" w:rsidRPr="00F05E08" w:rsidRDefault="00FE05A2" w:rsidP="00FE0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6"/>
        <w:gridCol w:w="1560"/>
        <w:gridCol w:w="2642"/>
        <w:gridCol w:w="1886"/>
      </w:tblGrid>
      <w:tr w:rsidR="00FE05A2" w:rsidRPr="00467915" w14:paraId="673D51BD" w14:textId="77777777" w:rsidTr="003B60C6">
        <w:trPr>
          <w:trHeight w:val="58"/>
        </w:trPr>
        <w:tc>
          <w:tcPr>
            <w:tcW w:w="1742" w:type="pct"/>
            <w:vMerge w:val="restart"/>
            <w:tcMar>
              <w:top w:w="0" w:type="dxa"/>
              <w:left w:w="57" w:type="dxa"/>
              <w:bottom w:w="0" w:type="dxa"/>
              <w:right w:w="57" w:type="dxa"/>
            </w:tcMar>
            <w:vAlign w:val="center"/>
          </w:tcPr>
          <w:p w14:paraId="73B94B82" w14:textId="77777777" w:rsidR="00FE05A2" w:rsidRPr="00467915" w:rsidRDefault="00FE05A2" w:rsidP="003B60C6">
            <w:pPr>
              <w:ind w:firstLine="0"/>
              <w:jc w:val="center"/>
              <w:rPr>
                <w:b/>
                <w:bCs/>
                <w:sz w:val="24"/>
                <w:szCs w:val="24"/>
              </w:rPr>
            </w:pPr>
            <w:r w:rsidRPr="00467915">
              <w:rPr>
                <w:b/>
                <w:bCs/>
                <w:sz w:val="24"/>
                <w:szCs w:val="24"/>
              </w:rPr>
              <w:t>Параметр</w:t>
            </w:r>
          </w:p>
        </w:tc>
        <w:tc>
          <w:tcPr>
            <w:tcW w:w="3258" w:type="pct"/>
            <w:gridSpan w:val="3"/>
            <w:tcMar>
              <w:top w:w="0" w:type="dxa"/>
              <w:left w:w="57" w:type="dxa"/>
              <w:bottom w:w="0" w:type="dxa"/>
              <w:right w:w="57" w:type="dxa"/>
            </w:tcMar>
            <w:vAlign w:val="center"/>
          </w:tcPr>
          <w:p w14:paraId="2692C286" w14:textId="77777777" w:rsidR="00FE05A2" w:rsidRPr="00467915" w:rsidRDefault="00FE05A2" w:rsidP="003B60C6">
            <w:pPr>
              <w:ind w:firstLine="9"/>
              <w:jc w:val="center"/>
              <w:rPr>
                <w:b/>
                <w:bCs/>
                <w:sz w:val="24"/>
                <w:szCs w:val="24"/>
              </w:rPr>
            </w:pPr>
            <w:r>
              <w:rPr>
                <w:b/>
                <w:bCs/>
                <w:sz w:val="24"/>
                <w:szCs w:val="24"/>
              </w:rPr>
              <w:t>Регион</w:t>
            </w:r>
          </w:p>
        </w:tc>
      </w:tr>
      <w:tr w:rsidR="00FE05A2" w:rsidRPr="00467915" w14:paraId="5FEDF093" w14:textId="77777777" w:rsidTr="003B60C6">
        <w:trPr>
          <w:trHeight w:val="58"/>
        </w:trPr>
        <w:tc>
          <w:tcPr>
            <w:tcW w:w="1742" w:type="pct"/>
            <w:vMerge/>
            <w:tcMar>
              <w:top w:w="0" w:type="dxa"/>
              <w:left w:w="57" w:type="dxa"/>
              <w:bottom w:w="0" w:type="dxa"/>
              <w:right w:w="57" w:type="dxa"/>
            </w:tcMar>
            <w:vAlign w:val="center"/>
            <w:hideMark/>
          </w:tcPr>
          <w:p w14:paraId="3675AF4E" w14:textId="77777777" w:rsidR="00FE05A2" w:rsidRPr="00467915" w:rsidRDefault="00FE05A2" w:rsidP="003B60C6">
            <w:pPr>
              <w:ind w:firstLine="0"/>
              <w:jc w:val="center"/>
              <w:rPr>
                <w:sz w:val="24"/>
                <w:szCs w:val="24"/>
              </w:rPr>
            </w:pPr>
          </w:p>
        </w:tc>
        <w:tc>
          <w:tcPr>
            <w:tcW w:w="835" w:type="pct"/>
            <w:tcMar>
              <w:top w:w="0" w:type="dxa"/>
              <w:left w:w="57" w:type="dxa"/>
              <w:bottom w:w="0" w:type="dxa"/>
              <w:right w:w="57" w:type="dxa"/>
            </w:tcMar>
            <w:vAlign w:val="center"/>
            <w:hideMark/>
          </w:tcPr>
          <w:p w14:paraId="5BD30F89" w14:textId="77777777" w:rsidR="00FE05A2" w:rsidRPr="00467915" w:rsidRDefault="00FE05A2" w:rsidP="003B60C6">
            <w:pPr>
              <w:ind w:firstLine="0"/>
              <w:jc w:val="center"/>
              <w:rPr>
                <w:sz w:val="24"/>
                <w:szCs w:val="24"/>
              </w:rPr>
            </w:pPr>
            <w:r w:rsidRPr="00467915">
              <w:rPr>
                <w:b/>
                <w:bCs/>
                <w:sz w:val="24"/>
                <w:szCs w:val="24"/>
              </w:rPr>
              <w:t>Европа</w:t>
            </w:r>
          </w:p>
        </w:tc>
        <w:tc>
          <w:tcPr>
            <w:tcW w:w="1414" w:type="pct"/>
            <w:tcMar>
              <w:top w:w="0" w:type="dxa"/>
              <w:left w:w="57" w:type="dxa"/>
              <w:bottom w:w="0" w:type="dxa"/>
              <w:right w:w="57" w:type="dxa"/>
            </w:tcMar>
            <w:vAlign w:val="center"/>
            <w:hideMark/>
          </w:tcPr>
          <w:p w14:paraId="4B07F08E" w14:textId="77777777" w:rsidR="00FE05A2" w:rsidRPr="00467915" w:rsidRDefault="00FE05A2" w:rsidP="003B60C6">
            <w:pPr>
              <w:ind w:firstLine="0"/>
              <w:jc w:val="center"/>
              <w:rPr>
                <w:sz w:val="24"/>
                <w:szCs w:val="24"/>
              </w:rPr>
            </w:pPr>
            <w:r w:rsidRPr="00467915">
              <w:rPr>
                <w:b/>
                <w:bCs/>
                <w:sz w:val="24"/>
                <w:szCs w:val="24"/>
              </w:rPr>
              <w:t>Северная Америка</w:t>
            </w:r>
          </w:p>
        </w:tc>
        <w:tc>
          <w:tcPr>
            <w:tcW w:w="1009" w:type="pct"/>
            <w:tcMar>
              <w:top w:w="0" w:type="dxa"/>
              <w:left w:w="57" w:type="dxa"/>
              <w:bottom w:w="0" w:type="dxa"/>
              <w:right w:w="57" w:type="dxa"/>
            </w:tcMar>
            <w:vAlign w:val="center"/>
            <w:hideMark/>
          </w:tcPr>
          <w:p w14:paraId="0AA4661C" w14:textId="77777777" w:rsidR="00FE05A2" w:rsidRPr="00467915" w:rsidRDefault="00FE05A2" w:rsidP="003B60C6">
            <w:pPr>
              <w:ind w:firstLine="9"/>
              <w:jc w:val="center"/>
              <w:rPr>
                <w:sz w:val="24"/>
                <w:szCs w:val="24"/>
              </w:rPr>
            </w:pPr>
            <w:r w:rsidRPr="00467915">
              <w:rPr>
                <w:b/>
                <w:bCs/>
                <w:sz w:val="24"/>
                <w:szCs w:val="24"/>
              </w:rPr>
              <w:t>Россия</w:t>
            </w:r>
          </w:p>
        </w:tc>
      </w:tr>
      <w:tr w:rsidR="00FE05A2" w:rsidRPr="00467915" w14:paraId="1407B686" w14:textId="77777777" w:rsidTr="003B60C6">
        <w:trPr>
          <w:trHeight w:val="20"/>
        </w:trPr>
        <w:tc>
          <w:tcPr>
            <w:tcW w:w="1742" w:type="pct"/>
            <w:tcMar>
              <w:top w:w="0" w:type="dxa"/>
              <w:left w:w="57" w:type="dxa"/>
              <w:bottom w:w="0" w:type="dxa"/>
              <w:right w:w="57" w:type="dxa"/>
            </w:tcMar>
            <w:vAlign w:val="center"/>
            <w:hideMark/>
          </w:tcPr>
          <w:p w14:paraId="46331E47" w14:textId="77777777" w:rsidR="00FE05A2" w:rsidRPr="00467915" w:rsidRDefault="00FE05A2" w:rsidP="003B60C6">
            <w:pPr>
              <w:ind w:firstLine="0"/>
              <w:jc w:val="center"/>
              <w:rPr>
                <w:sz w:val="24"/>
                <w:szCs w:val="24"/>
              </w:rPr>
            </w:pPr>
            <w:r w:rsidRPr="00467915">
              <w:rPr>
                <w:sz w:val="24"/>
                <w:szCs w:val="24"/>
              </w:rPr>
              <w:t>Частотный диапазон, МГц</w:t>
            </w:r>
          </w:p>
        </w:tc>
        <w:tc>
          <w:tcPr>
            <w:tcW w:w="835" w:type="pct"/>
            <w:tcMar>
              <w:top w:w="0" w:type="dxa"/>
              <w:left w:w="57" w:type="dxa"/>
              <w:bottom w:w="0" w:type="dxa"/>
              <w:right w:w="57" w:type="dxa"/>
            </w:tcMar>
            <w:vAlign w:val="center"/>
            <w:hideMark/>
          </w:tcPr>
          <w:p w14:paraId="321D72B2" w14:textId="77777777" w:rsidR="00FE05A2" w:rsidRPr="00467915" w:rsidRDefault="00FE05A2" w:rsidP="003B60C6">
            <w:pPr>
              <w:ind w:firstLine="0"/>
              <w:jc w:val="center"/>
              <w:rPr>
                <w:sz w:val="24"/>
                <w:szCs w:val="24"/>
              </w:rPr>
            </w:pPr>
            <w:r w:rsidRPr="00467915">
              <w:rPr>
                <w:sz w:val="24"/>
                <w:szCs w:val="24"/>
              </w:rPr>
              <w:t xml:space="preserve">863 </w:t>
            </w:r>
            <w:r>
              <w:rPr>
                <w:sz w:val="24"/>
                <w:szCs w:val="24"/>
              </w:rPr>
              <w:t>–</w:t>
            </w:r>
            <w:r w:rsidRPr="00467915">
              <w:rPr>
                <w:sz w:val="24"/>
                <w:szCs w:val="24"/>
              </w:rPr>
              <w:t xml:space="preserve"> 870</w:t>
            </w:r>
          </w:p>
        </w:tc>
        <w:tc>
          <w:tcPr>
            <w:tcW w:w="1414" w:type="pct"/>
            <w:tcMar>
              <w:top w:w="0" w:type="dxa"/>
              <w:left w:w="57" w:type="dxa"/>
              <w:bottom w:w="0" w:type="dxa"/>
              <w:right w:w="57" w:type="dxa"/>
            </w:tcMar>
            <w:vAlign w:val="center"/>
            <w:hideMark/>
          </w:tcPr>
          <w:p w14:paraId="2EC5D588" w14:textId="77777777" w:rsidR="00FE05A2" w:rsidRPr="00467915" w:rsidRDefault="00FE05A2" w:rsidP="003B60C6">
            <w:pPr>
              <w:ind w:firstLine="0"/>
              <w:jc w:val="center"/>
              <w:rPr>
                <w:sz w:val="24"/>
                <w:szCs w:val="24"/>
              </w:rPr>
            </w:pPr>
            <w:r w:rsidRPr="00467915">
              <w:rPr>
                <w:sz w:val="24"/>
                <w:szCs w:val="24"/>
              </w:rPr>
              <w:t xml:space="preserve">902 </w:t>
            </w:r>
            <w:r>
              <w:rPr>
                <w:sz w:val="24"/>
                <w:szCs w:val="24"/>
              </w:rPr>
              <w:t>–</w:t>
            </w:r>
            <w:r w:rsidRPr="00467915">
              <w:rPr>
                <w:sz w:val="24"/>
                <w:szCs w:val="24"/>
              </w:rPr>
              <w:t xml:space="preserve"> 928</w:t>
            </w:r>
          </w:p>
        </w:tc>
        <w:tc>
          <w:tcPr>
            <w:tcW w:w="1009" w:type="pct"/>
            <w:tcMar>
              <w:top w:w="0" w:type="dxa"/>
              <w:left w:w="57" w:type="dxa"/>
              <w:bottom w:w="0" w:type="dxa"/>
              <w:right w:w="57" w:type="dxa"/>
            </w:tcMar>
            <w:vAlign w:val="center"/>
            <w:hideMark/>
          </w:tcPr>
          <w:p w14:paraId="769D8517" w14:textId="77777777" w:rsidR="00FE05A2" w:rsidRPr="00467915" w:rsidRDefault="00FE05A2" w:rsidP="003B60C6">
            <w:pPr>
              <w:ind w:firstLine="9"/>
              <w:jc w:val="center"/>
              <w:rPr>
                <w:sz w:val="24"/>
                <w:szCs w:val="24"/>
              </w:rPr>
            </w:pPr>
            <w:r w:rsidRPr="00467915">
              <w:rPr>
                <w:sz w:val="24"/>
                <w:szCs w:val="24"/>
              </w:rPr>
              <w:t>864</w:t>
            </w:r>
            <w:r>
              <w:rPr>
                <w:sz w:val="24"/>
                <w:szCs w:val="24"/>
              </w:rPr>
              <w:t xml:space="preserve"> – </w:t>
            </w:r>
            <w:r w:rsidRPr="00467915">
              <w:rPr>
                <w:sz w:val="24"/>
                <w:szCs w:val="24"/>
              </w:rPr>
              <w:t>865,5</w:t>
            </w:r>
            <w:r>
              <w:rPr>
                <w:sz w:val="24"/>
                <w:szCs w:val="24"/>
              </w:rPr>
              <w:t>;</w:t>
            </w:r>
            <w:r w:rsidRPr="00467915">
              <w:rPr>
                <w:sz w:val="24"/>
                <w:szCs w:val="24"/>
              </w:rPr>
              <w:br/>
              <w:t>868,7</w:t>
            </w:r>
            <w:r>
              <w:rPr>
                <w:sz w:val="24"/>
                <w:szCs w:val="24"/>
              </w:rPr>
              <w:t xml:space="preserve"> – </w:t>
            </w:r>
            <w:r w:rsidRPr="00467915">
              <w:rPr>
                <w:sz w:val="24"/>
                <w:szCs w:val="24"/>
              </w:rPr>
              <w:t>869,2</w:t>
            </w:r>
          </w:p>
        </w:tc>
      </w:tr>
      <w:tr w:rsidR="00FE05A2" w:rsidRPr="00467915" w14:paraId="277A620B" w14:textId="77777777" w:rsidTr="003B60C6">
        <w:trPr>
          <w:trHeight w:val="20"/>
        </w:trPr>
        <w:tc>
          <w:tcPr>
            <w:tcW w:w="1742" w:type="pct"/>
            <w:tcMar>
              <w:top w:w="0" w:type="dxa"/>
              <w:left w:w="57" w:type="dxa"/>
              <w:bottom w:w="0" w:type="dxa"/>
              <w:right w:w="57" w:type="dxa"/>
            </w:tcMar>
            <w:vAlign w:val="center"/>
            <w:hideMark/>
          </w:tcPr>
          <w:p w14:paraId="06F1ED34" w14:textId="77777777" w:rsidR="00FE05A2" w:rsidRPr="00467915" w:rsidRDefault="00FE05A2" w:rsidP="003B60C6">
            <w:pPr>
              <w:ind w:firstLine="0"/>
              <w:jc w:val="center"/>
              <w:rPr>
                <w:sz w:val="24"/>
                <w:szCs w:val="24"/>
              </w:rPr>
            </w:pPr>
            <w:r w:rsidRPr="00467915">
              <w:rPr>
                <w:sz w:val="24"/>
                <w:szCs w:val="24"/>
              </w:rPr>
              <w:t>Максимальное количество каналов</w:t>
            </w:r>
          </w:p>
        </w:tc>
        <w:tc>
          <w:tcPr>
            <w:tcW w:w="835" w:type="pct"/>
            <w:tcMar>
              <w:top w:w="0" w:type="dxa"/>
              <w:left w:w="57" w:type="dxa"/>
              <w:bottom w:w="0" w:type="dxa"/>
              <w:right w:w="57" w:type="dxa"/>
            </w:tcMar>
            <w:vAlign w:val="center"/>
            <w:hideMark/>
          </w:tcPr>
          <w:p w14:paraId="0A25920D" w14:textId="77777777" w:rsidR="00FE05A2" w:rsidRPr="00467915" w:rsidRDefault="00FE05A2" w:rsidP="003B60C6">
            <w:pPr>
              <w:ind w:firstLine="0"/>
              <w:jc w:val="center"/>
              <w:rPr>
                <w:sz w:val="24"/>
                <w:szCs w:val="24"/>
              </w:rPr>
            </w:pPr>
            <w:r w:rsidRPr="00467915">
              <w:rPr>
                <w:sz w:val="24"/>
                <w:szCs w:val="24"/>
              </w:rPr>
              <w:t>35</w:t>
            </w:r>
          </w:p>
        </w:tc>
        <w:tc>
          <w:tcPr>
            <w:tcW w:w="1414" w:type="pct"/>
            <w:tcMar>
              <w:top w:w="0" w:type="dxa"/>
              <w:left w:w="57" w:type="dxa"/>
              <w:bottom w:w="0" w:type="dxa"/>
              <w:right w:w="57" w:type="dxa"/>
            </w:tcMar>
            <w:vAlign w:val="center"/>
            <w:hideMark/>
          </w:tcPr>
          <w:p w14:paraId="5E60AC00" w14:textId="77777777" w:rsidR="00FE05A2" w:rsidRPr="00B66736" w:rsidRDefault="00FE05A2" w:rsidP="003B60C6">
            <w:pPr>
              <w:ind w:firstLine="0"/>
              <w:jc w:val="center"/>
              <w:rPr>
                <w:sz w:val="24"/>
                <w:szCs w:val="24"/>
                <w:lang w:val="en-US"/>
              </w:rPr>
            </w:pPr>
            <w:r>
              <w:rPr>
                <w:sz w:val="24"/>
                <w:szCs w:val="24"/>
                <w:lang w:val="en-US"/>
              </w:rPr>
              <w:t>80</w:t>
            </w:r>
          </w:p>
        </w:tc>
        <w:tc>
          <w:tcPr>
            <w:tcW w:w="1009" w:type="pct"/>
            <w:tcMar>
              <w:top w:w="0" w:type="dxa"/>
              <w:left w:w="57" w:type="dxa"/>
              <w:bottom w:w="0" w:type="dxa"/>
              <w:right w:w="57" w:type="dxa"/>
            </w:tcMar>
            <w:vAlign w:val="center"/>
            <w:hideMark/>
          </w:tcPr>
          <w:p w14:paraId="3DB36D71" w14:textId="77777777" w:rsidR="00FE05A2" w:rsidRPr="00467915" w:rsidRDefault="00FE05A2" w:rsidP="003B60C6">
            <w:pPr>
              <w:ind w:firstLine="9"/>
              <w:jc w:val="center"/>
              <w:rPr>
                <w:sz w:val="24"/>
                <w:szCs w:val="24"/>
              </w:rPr>
            </w:pPr>
            <w:r w:rsidRPr="00467915">
              <w:rPr>
                <w:sz w:val="24"/>
                <w:szCs w:val="24"/>
              </w:rPr>
              <w:t>8</w:t>
            </w:r>
          </w:p>
        </w:tc>
      </w:tr>
      <w:tr w:rsidR="00FE05A2" w:rsidRPr="00467915" w14:paraId="47508AE5" w14:textId="77777777" w:rsidTr="003B60C6">
        <w:trPr>
          <w:trHeight w:val="20"/>
        </w:trPr>
        <w:tc>
          <w:tcPr>
            <w:tcW w:w="1742" w:type="pct"/>
            <w:tcMar>
              <w:top w:w="0" w:type="dxa"/>
              <w:left w:w="57" w:type="dxa"/>
              <w:bottom w:w="0" w:type="dxa"/>
              <w:right w:w="57" w:type="dxa"/>
            </w:tcMar>
            <w:vAlign w:val="center"/>
            <w:hideMark/>
          </w:tcPr>
          <w:p w14:paraId="1D0FF93E" w14:textId="77777777" w:rsidR="00FE05A2" w:rsidRPr="00467915" w:rsidRDefault="00FE05A2" w:rsidP="003B60C6">
            <w:pPr>
              <w:ind w:firstLine="0"/>
              <w:jc w:val="center"/>
              <w:rPr>
                <w:sz w:val="24"/>
                <w:szCs w:val="24"/>
              </w:rPr>
            </w:pPr>
            <w:r w:rsidRPr="00467915">
              <w:rPr>
                <w:sz w:val="24"/>
                <w:szCs w:val="24"/>
              </w:rPr>
              <w:t>Ширина спектра радиосигнала, кГц</w:t>
            </w:r>
          </w:p>
        </w:tc>
        <w:tc>
          <w:tcPr>
            <w:tcW w:w="835" w:type="pct"/>
            <w:tcMar>
              <w:top w:w="0" w:type="dxa"/>
              <w:left w:w="57" w:type="dxa"/>
              <w:bottom w:w="0" w:type="dxa"/>
              <w:right w:w="57" w:type="dxa"/>
            </w:tcMar>
            <w:vAlign w:val="center"/>
            <w:hideMark/>
          </w:tcPr>
          <w:p w14:paraId="08D990AD" w14:textId="77777777" w:rsidR="00FE05A2" w:rsidRPr="00467915" w:rsidRDefault="00FE05A2" w:rsidP="003B60C6">
            <w:pPr>
              <w:ind w:firstLine="0"/>
              <w:jc w:val="center"/>
              <w:rPr>
                <w:sz w:val="24"/>
                <w:szCs w:val="24"/>
              </w:rPr>
            </w:pPr>
            <w:r w:rsidRPr="00467915">
              <w:rPr>
                <w:sz w:val="24"/>
                <w:szCs w:val="24"/>
              </w:rPr>
              <w:t>125/250</w:t>
            </w:r>
          </w:p>
        </w:tc>
        <w:tc>
          <w:tcPr>
            <w:tcW w:w="1414" w:type="pct"/>
            <w:tcMar>
              <w:top w:w="0" w:type="dxa"/>
              <w:left w:w="57" w:type="dxa"/>
              <w:bottom w:w="0" w:type="dxa"/>
              <w:right w:w="57" w:type="dxa"/>
            </w:tcMar>
            <w:vAlign w:val="center"/>
            <w:hideMark/>
          </w:tcPr>
          <w:p w14:paraId="1D8FE576" w14:textId="77777777" w:rsidR="00FE05A2" w:rsidRPr="00467915" w:rsidRDefault="00FE05A2" w:rsidP="003B60C6">
            <w:pPr>
              <w:ind w:firstLine="0"/>
              <w:jc w:val="center"/>
              <w:rPr>
                <w:sz w:val="24"/>
                <w:szCs w:val="24"/>
              </w:rPr>
            </w:pPr>
            <w:r w:rsidRPr="00467915">
              <w:rPr>
                <w:sz w:val="24"/>
                <w:szCs w:val="24"/>
              </w:rPr>
              <w:t>125/500</w:t>
            </w:r>
          </w:p>
        </w:tc>
        <w:tc>
          <w:tcPr>
            <w:tcW w:w="1009" w:type="pct"/>
            <w:tcMar>
              <w:top w:w="0" w:type="dxa"/>
              <w:left w:w="57" w:type="dxa"/>
              <w:bottom w:w="0" w:type="dxa"/>
              <w:right w:w="57" w:type="dxa"/>
            </w:tcMar>
            <w:vAlign w:val="center"/>
            <w:hideMark/>
          </w:tcPr>
          <w:p w14:paraId="3462A494" w14:textId="77777777" w:rsidR="00FE05A2" w:rsidRPr="00467915" w:rsidRDefault="00FE05A2" w:rsidP="003B60C6">
            <w:pPr>
              <w:ind w:firstLine="9"/>
              <w:jc w:val="center"/>
              <w:rPr>
                <w:sz w:val="24"/>
                <w:szCs w:val="24"/>
              </w:rPr>
            </w:pPr>
            <w:r w:rsidRPr="00467915">
              <w:rPr>
                <w:sz w:val="24"/>
                <w:szCs w:val="24"/>
              </w:rPr>
              <w:t>125</w:t>
            </w:r>
          </w:p>
        </w:tc>
      </w:tr>
      <w:tr w:rsidR="00FE05A2" w:rsidRPr="00467915" w14:paraId="7F146324" w14:textId="77777777" w:rsidTr="003B60C6">
        <w:trPr>
          <w:trHeight w:val="20"/>
        </w:trPr>
        <w:tc>
          <w:tcPr>
            <w:tcW w:w="1742" w:type="pct"/>
            <w:tcMar>
              <w:top w:w="0" w:type="dxa"/>
              <w:left w:w="57" w:type="dxa"/>
              <w:bottom w:w="0" w:type="dxa"/>
              <w:right w:w="57" w:type="dxa"/>
            </w:tcMar>
            <w:vAlign w:val="center"/>
            <w:hideMark/>
          </w:tcPr>
          <w:p w14:paraId="77ED57D1" w14:textId="77777777" w:rsidR="00FE05A2" w:rsidRPr="00467915" w:rsidRDefault="00FE05A2" w:rsidP="003B60C6">
            <w:pPr>
              <w:ind w:firstLine="0"/>
              <w:jc w:val="center"/>
              <w:rPr>
                <w:sz w:val="24"/>
                <w:szCs w:val="24"/>
              </w:rPr>
            </w:pPr>
            <w:r w:rsidRPr="00467915">
              <w:rPr>
                <w:sz w:val="24"/>
                <w:szCs w:val="24"/>
              </w:rPr>
              <w:t>Мощность передачи, дБм</w:t>
            </w:r>
          </w:p>
        </w:tc>
        <w:tc>
          <w:tcPr>
            <w:tcW w:w="835" w:type="pct"/>
            <w:tcMar>
              <w:top w:w="0" w:type="dxa"/>
              <w:left w:w="57" w:type="dxa"/>
              <w:bottom w:w="0" w:type="dxa"/>
              <w:right w:w="57" w:type="dxa"/>
            </w:tcMar>
            <w:vAlign w:val="center"/>
            <w:hideMark/>
          </w:tcPr>
          <w:p w14:paraId="674EEAF4" w14:textId="77777777" w:rsidR="00FE05A2" w:rsidRPr="00467915" w:rsidRDefault="00FE05A2" w:rsidP="003B60C6">
            <w:pPr>
              <w:ind w:firstLine="0"/>
              <w:jc w:val="center"/>
              <w:rPr>
                <w:sz w:val="24"/>
                <w:szCs w:val="24"/>
              </w:rPr>
            </w:pPr>
            <w:r w:rsidRPr="00467915">
              <w:rPr>
                <w:sz w:val="24"/>
                <w:szCs w:val="24"/>
              </w:rPr>
              <w:t>14</w:t>
            </w:r>
          </w:p>
        </w:tc>
        <w:tc>
          <w:tcPr>
            <w:tcW w:w="1414" w:type="pct"/>
            <w:tcMar>
              <w:top w:w="0" w:type="dxa"/>
              <w:left w:w="57" w:type="dxa"/>
              <w:bottom w:w="0" w:type="dxa"/>
              <w:right w:w="57" w:type="dxa"/>
            </w:tcMar>
            <w:vAlign w:val="center"/>
            <w:hideMark/>
          </w:tcPr>
          <w:p w14:paraId="5998808F" w14:textId="77777777" w:rsidR="00FE05A2" w:rsidRPr="00467915" w:rsidRDefault="00FE05A2" w:rsidP="003B60C6">
            <w:pPr>
              <w:ind w:firstLine="0"/>
              <w:jc w:val="center"/>
              <w:rPr>
                <w:sz w:val="24"/>
                <w:szCs w:val="24"/>
              </w:rPr>
            </w:pPr>
            <w:r w:rsidRPr="00467915">
              <w:rPr>
                <w:sz w:val="24"/>
                <w:szCs w:val="24"/>
              </w:rPr>
              <w:t>27</w:t>
            </w:r>
          </w:p>
        </w:tc>
        <w:tc>
          <w:tcPr>
            <w:tcW w:w="1009" w:type="pct"/>
            <w:tcMar>
              <w:top w:w="0" w:type="dxa"/>
              <w:left w:w="57" w:type="dxa"/>
              <w:bottom w:w="0" w:type="dxa"/>
              <w:right w:w="57" w:type="dxa"/>
            </w:tcMar>
            <w:vAlign w:val="center"/>
            <w:hideMark/>
          </w:tcPr>
          <w:p w14:paraId="4A88D9B2" w14:textId="77777777" w:rsidR="00FE05A2" w:rsidRPr="00467915" w:rsidRDefault="00FE05A2" w:rsidP="003B60C6">
            <w:pPr>
              <w:ind w:firstLine="9"/>
              <w:jc w:val="center"/>
              <w:rPr>
                <w:sz w:val="24"/>
                <w:szCs w:val="24"/>
              </w:rPr>
            </w:pPr>
            <w:r w:rsidRPr="00467915">
              <w:rPr>
                <w:sz w:val="24"/>
                <w:szCs w:val="24"/>
              </w:rPr>
              <w:t xml:space="preserve">14 </w:t>
            </w:r>
          </w:p>
        </w:tc>
      </w:tr>
      <w:tr w:rsidR="00FE05A2" w:rsidRPr="00467915" w14:paraId="41D40FE4" w14:textId="77777777" w:rsidTr="003B60C6">
        <w:trPr>
          <w:trHeight w:val="20"/>
        </w:trPr>
        <w:tc>
          <w:tcPr>
            <w:tcW w:w="1742" w:type="pct"/>
            <w:tcMar>
              <w:top w:w="0" w:type="dxa"/>
              <w:left w:w="57" w:type="dxa"/>
              <w:bottom w:w="0" w:type="dxa"/>
              <w:right w:w="57" w:type="dxa"/>
            </w:tcMar>
            <w:vAlign w:val="center"/>
            <w:hideMark/>
          </w:tcPr>
          <w:p w14:paraId="4C2C6858" w14:textId="77777777" w:rsidR="00FE05A2" w:rsidRPr="00467915" w:rsidRDefault="00FE05A2" w:rsidP="003B60C6">
            <w:pPr>
              <w:ind w:firstLine="0"/>
              <w:jc w:val="center"/>
              <w:rPr>
                <w:sz w:val="24"/>
                <w:szCs w:val="24"/>
              </w:rPr>
            </w:pPr>
            <w:r w:rsidRPr="00467915">
              <w:rPr>
                <w:sz w:val="24"/>
                <w:szCs w:val="24"/>
              </w:rPr>
              <w:t>Фактор расширения спектра</w:t>
            </w:r>
            <w:r w:rsidRPr="00467915">
              <w:rPr>
                <w:sz w:val="24"/>
                <w:szCs w:val="24"/>
              </w:rPr>
              <w:br/>
              <w:t>SF (Spreading Factor)</w:t>
            </w:r>
          </w:p>
        </w:tc>
        <w:tc>
          <w:tcPr>
            <w:tcW w:w="835" w:type="pct"/>
            <w:tcMar>
              <w:top w:w="0" w:type="dxa"/>
              <w:left w:w="57" w:type="dxa"/>
              <w:bottom w:w="0" w:type="dxa"/>
              <w:right w:w="57" w:type="dxa"/>
            </w:tcMar>
            <w:vAlign w:val="center"/>
            <w:hideMark/>
          </w:tcPr>
          <w:p w14:paraId="5EABD301" w14:textId="77777777" w:rsidR="00FE05A2" w:rsidRPr="00467915" w:rsidRDefault="00FE05A2" w:rsidP="003B60C6">
            <w:pPr>
              <w:ind w:firstLine="0"/>
              <w:jc w:val="center"/>
              <w:rPr>
                <w:sz w:val="24"/>
                <w:szCs w:val="24"/>
              </w:rPr>
            </w:pPr>
            <w:r w:rsidRPr="00467915">
              <w:rPr>
                <w:sz w:val="24"/>
                <w:szCs w:val="24"/>
              </w:rPr>
              <w:t>7-12</w:t>
            </w:r>
          </w:p>
        </w:tc>
        <w:tc>
          <w:tcPr>
            <w:tcW w:w="1414" w:type="pct"/>
            <w:tcMar>
              <w:top w:w="0" w:type="dxa"/>
              <w:left w:w="57" w:type="dxa"/>
              <w:bottom w:w="0" w:type="dxa"/>
              <w:right w:w="57" w:type="dxa"/>
            </w:tcMar>
            <w:vAlign w:val="center"/>
            <w:hideMark/>
          </w:tcPr>
          <w:p w14:paraId="00CAC1CE" w14:textId="77777777" w:rsidR="00FE05A2" w:rsidRPr="00467915" w:rsidRDefault="00FE05A2" w:rsidP="003B60C6">
            <w:pPr>
              <w:ind w:firstLine="0"/>
              <w:jc w:val="center"/>
              <w:rPr>
                <w:sz w:val="24"/>
                <w:szCs w:val="24"/>
              </w:rPr>
            </w:pPr>
            <w:r w:rsidRPr="00467915">
              <w:rPr>
                <w:sz w:val="24"/>
                <w:szCs w:val="24"/>
              </w:rPr>
              <w:t>7-10</w:t>
            </w:r>
          </w:p>
        </w:tc>
        <w:tc>
          <w:tcPr>
            <w:tcW w:w="1009" w:type="pct"/>
            <w:tcMar>
              <w:top w:w="0" w:type="dxa"/>
              <w:left w:w="57" w:type="dxa"/>
              <w:bottom w:w="0" w:type="dxa"/>
              <w:right w:w="57" w:type="dxa"/>
            </w:tcMar>
            <w:vAlign w:val="center"/>
            <w:hideMark/>
          </w:tcPr>
          <w:p w14:paraId="7D79B9A6" w14:textId="77777777" w:rsidR="00FE05A2" w:rsidRPr="00467915" w:rsidRDefault="00FE05A2" w:rsidP="003B60C6">
            <w:pPr>
              <w:ind w:firstLine="9"/>
              <w:jc w:val="center"/>
              <w:rPr>
                <w:sz w:val="24"/>
                <w:szCs w:val="24"/>
              </w:rPr>
            </w:pPr>
            <w:r w:rsidRPr="00467915">
              <w:rPr>
                <w:sz w:val="24"/>
                <w:szCs w:val="24"/>
              </w:rPr>
              <w:t>7-12</w:t>
            </w:r>
          </w:p>
        </w:tc>
      </w:tr>
    </w:tbl>
    <w:p w14:paraId="4D0C81F8" w14:textId="77777777" w:rsidR="00FE05A2" w:rsidRDefault="00FE05A2" w:rsidP="005B6E9C"/>
    <w:p w14:paraId="4053FD53" w14:textId="1155EA60" w:rsidR="001D7287" w:rsidRDefault="001D7287" w:rsidP="001D7287">
      <w:r>
        <w:t xml:space="preserve">Более подробные характеристики </w:t>
      </w:r>
      <w:r w:rsidR="00FE05A2" w:rsidRPr="00F05E08">
        <w:t>L</w:t>
      </w:r>
      <w:r w:rsidR="00FE05A2">
        <w:rPr>
          <w:lang w:val="en-US"/>
        </w:rPr>
        <w:t>o</w:t>
      </w:r>
      <w:r w:rsidR="00FE05A2" w:rsidRPr="00F05E08">
        <w:t>R</w:t>
      </w:r>
      <w:r w:rsidR="00FE05A2">
        <w:rPr>
          <w:lang w:val="en-US"/>
        </w:rPr>
        <w:t>a</w:t>
      </w:r>
      <w:r w:rsidR="00FE05A2" w:rsidRPr="00F05E08">
        <w:t xml:space="preserve"> </w:t>
      </w:r>
      <w:r>
        <w:t>в табличной форме изложены ниже (</w:t>
      </w:r>
      <w:r w:rsidR="00E310CB">
        <w:t>Таблица 3</w:t>
      </w:r>
      <w:r>
        <w:t>).</w:t>
      </w:r>
    </w:p>
    <w:p w14:paraId="712A2667" w14:textId="77777777" w:rsidR="001D7287" w:rsidRDefault="001D7287" w:rsidP="001D7287"/>
    <w:p w14:paraId="791021AB" w14:textId="6F17F2CA" w:rsidR="001D7287" w:rsidRDefault="001D7287" w:rsidP="001D7287">
      <w:bookmarkStart w:id="34" w:name="_Ref153026478"/>
      <w:r>
        <w:t xml:space="preserve">Таблица </w:t>
      </w:r>
      <w:r w:rsidR="00EC34A9">
        <w:fldChar w:fldCharType="begin"/>
      </w:r>
      <w:r w:rsidR="00EC34A9">
        <w:instrText xml:space="preserve"> SEQ Таблица \* ARABIC </w:instrText>
      </w:r>
      <w:r w:rsidR="00EC34A9">
        <w:fldChar w:fldCharType="separate"/>
      </w:r>
      <w:r>
        <w:rPr>
          <w:noProof/>
        </w:rPr>
        <w:t>3</w:t>
      </w:r>
      <w:r w:rsidR="00EC34A9">
        <w:rPr>
          <w:noProof/>
        </w:rPr>
        <w:fldChar w:fldCharType="end"/>
      </w:r>
      <w:bookmarkEnd w:id="34"/>
      <w:r>
        <w:t xml:space="preserve"> – Характеристики технологии </w:t>
      </w:r>
      <w:r w:rsidR="00FE05A2" w:rsidRPr="00F05E08">
        <w:t>L</w:t>
      </w:r>
      <w:r w:rsidR="00FE05A2">
        <w:rPr>
          <w:lang w:val="en-US"/>
        </w:rPr>
        <w:t>o</w:t>
      </w:r>
      <w:r w:rsidR="00FE05A2" w:rsidRPr="00F05E08">
        <w:t>R</w:t>
      </w:r>
      <w:r w:rsidR="00FE05A2">
        <w:rPr>
          <w:lang w:val="en-US"/>
        </w:rPr>
        <w:t>a</w:t>
      </w:r>
    </w:p>
    <w:p w14:paraId="533D9FF9" w14:textId="77777777" w:rsidR="00FE05A2" w:rsidRDefault="00FE05A2" w:rsidP="001D7287"/>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550"/>
      </w:tblGrid>
      <w:tr w:rsidR="00FE05A2" w:rsidRPr="00FE05A2" w14:paraId="5B460C2A" w14:textId="77777777" w:rsidTr="00FE05A2">
        <w:trPr>
          <w:trHeight w:val="20"/>
          <w:tblHeader/>
        </w:trPr>
        <w:tc>
          <w:tcPr>
            <w:tcW w:w="2645" w:type="dxa"/>
            <w:shd w:val="clear" w:color="auto" w:fill="auto"/>
            <w:vAlign w:val="center"/>
            <w:hideMark/>
          </w:tcPr>
          <w:p w14:paraId="03ABC5EF" w14:textId="77777777" w:rsidR="00FE05A2" w:rsidRPr="00FE05A2" w:rsidRDefault="00FE05A2" w:rsidP="00FE05A2">
            <w:pPr>
              <w:ind w:firstLine="0"/>
              <w:jc w:val="center"/>
              <w:rPr>
                <w:b/>
                <w:bCs/>
                <w:sz w:val="24"/>
                <w:szCs w:val="24"/>
              </w:rPr>
            </w:pPr>
            <w:r w:rsidRPr="00FE05A2">
              <w:rPr>
                <w:b/>
                <w:bCs/>
                <w:sz w:val="24"/>
                <w:szCs w:val="24"/>
              </w:rPr>
              <w:t>Характеристика</w:t>
            </w:r>
          </w:p>
        </w:tc>
        <w:tc>
          <w:tcPr>
            <w:tcW w:w="6550" w:type="dxa"/>
            <w:shd w:val="clear" w:color="auto" w:fill="auto"/>
            <w:vAlign w:val="center"/>
            <w:hideMark/>
          </w:tcPr>
          <w:p w14:paraId="6FD50C4E" w14:textId="77777777" w:rsidR="00FE05A2" w:rsidRPr="00FE05A2" w:rsidRDefault="00FE05A2" w:rsidP="00FE05A2">
            <w:pPr>
              <w:ind w:firstLine="0"/>
              <w:jc w:val="center"/>
              <w:rPr>
                <w:b/>
                <w:bCs/>
                <w:sz w:val="24"/>
                <w:szCs w:val="24"/>
              </w:rPr>
            </w:pPr>
            <w:r w:rsidRPr="00FE05A2">
              <w:rPr>
                <w:b/>
                <w:bCs/>
                <w:sz w:val="24"/>
                <w:szCs w:val="24"/>
              </w:rPr>
              <w:t>Описание</w:t>
            </w:r>
          </w:p>
        </w:tc>
      </w:tr>
      <w:tr w:rsidR="00FE05A2" w:rsidRPr="00FE05A2" w14:paraId="72248D0F" w14:textId="77777777" w:rsidTr="00FE05A2">
        <w:trPr>
          <w:trHeight w:val="20"/>
        </w:trPr>
        <w:tc>
          <w:tcPr>
            <w:tcW w:w="2645" w:type="dxa"/>
            <w:shd w:val="clear" w:color="auto" w:fill="auto"/>
            <w:vAlign w:val="center"/>
            <w:hideMark/>
          </w:tcPr>
          <w:p w14:paraId="294D7C9A" w14:textId="77777777" w:rsidR="00FE05A2" w:rsidRPr="00FE05A2" w:rsidRDefault="00FE05A2" w:rsidP="00FE05A2">
            <w:pPr>
              <w:ind w:firstLine="0"/>
              <w:jc w:val="center"/>
              <w:rPr>
                <w:sz w:val="24"/>
                <w:szCs w:val="24"/>
              </w:rPr>
            </w:pPr>
            <w:r w:rsidRPr="00FE05A2">
              <w:rPr>
                <w:sz w:val="24"/>
                <w:szCs w:val="24"/>
              </w:rPr>
              <w:t>Диапазон частот</w:t>
            </w:r>
          </w:p>
        </w:tc>
        <w:tc>
          <w:tcPr>
            <w:tcW w:w="6550" w:type="dxa"/>
            <w:shd w:val="clear" w:color="auto" w:fill="auto"/>
            <w:vAlign w:val="center"/>
            <w:hideMark/>
          </w:tcPr>
          <w:p w14:paraId="1CB1F584" w14:textId="77777777" w:rsidR="00FE05A2" w:rsidRPr="00FE05A2" w:rsidRDefault="00FE05A2" w:rsidP="00FE05A2">
            <w:pPr>
              <w:ind w:firstLine="0"/>
              <w:jc w:val="center"/>
              <w:rPr>
                <w:sz w:val="24"/>
                <w:szCs w:val="24"/>
              </w:rPr>
            </w:pPr>
            <w:r w:rsidRPr="00FE05A2">
              <w:rPr>
                <w:sz w:val="24"/>
                <w:szCs w:val="24"/>
              </w:rPr>
              <w:t>868 МГц (в Европе), 915 МГц (в Северной Америке), 433 МГц (в некоторых странах)</w:t>
            </w:r>
          </w:p>
        </w:tc>
      </w:tr>
      <w:tr w:rsidR="00FE05A2" w:rsidRPr="00FE05A2" w14:paraId="24F126D7" w14:textId="77777777" w:rsidTr="00FE05A2">
        <w:trPr>
          <w:trHeight w:val="20"/>
        </w:trPr>
        <w:tc>
          <w:tcPr>
            <w:tcW w:w="2645" w:type="dxa"/>
            <w:shd w:val="clear" w:color="auto" w:fill="auto"/>
            <w:vAlign w:val="center"/>
            <w:hideMark/>
          </w:tcPr>
          <w:p w14:paraId="7F447CEB" w14:textId="2358E439" w:rsidR="00FE05A2" w:rsidRPr="008C6E25" w:rsidRDefault="008C6E25" w:rsidP="00FE05A2">
            <w:pPr>
              <w:ind w:firstLine="0"/>
              <w:jc w:val="center"/>
              <w:rPr>
                <w:sz w:val="24"/>
                <w:szCs w:val="24"/>
              </w:rPr>
            </w:pPr>
            <w:r>
              <w:rPr>
                <w:sz w:val="24"/>
                <w:szCs w:val="24"/>
              </w:rPr>
              <w:t>Ширина полосы</w:t>
            </w:r>
          </w:p>
        </w:tc>
        <w:tc>
          <w:tcPr>
            <w:tcW w:w="6550" w:type="dxa"/>
            <w:shd w:val="clear" w:color="auto" w:fill="auto"/>
            <w:vAlign w:val="center"/>
            <w:hideMark/>
          </w:tcPr>
          <w:p w14:paraId="017948F9" w14:textId="2438334E" w:rsidR="00FE05A2" w:rsidRPr="00FE05A2" w:rsidRDefault="00FE05A2" w:rsidP="00FE05A2">
            <w:pPr>
              <w:ind w:firstLine="0"/>
              <w:jc w:val="center"/>
              <w:rPr>
                <w:sz w:val="24"/>
                <w:szCs w:val="24"/>
              </w:rPr>
            </w:pPr>
            <w:r w:rsidRPr="00FE05A2">
              <w:rPr>
                <w:sz w:val="24"/>
                <w:szCs w:val="24"/>
              </w:rPr>
              <w:t>125 кГц, 250 кГц или 500 кГц</w:t>
            </w:r>
          </w:p>
        </w:tc>
      </w:tr>
      <w:tr w:rsidR="00FE05A2" w:rsidRPr="00FE05A2" w14:paraId="04A6BDAB" w14:textId="77777777" w:rsidTr="00FE05A2">
        <w:trPr>
          <w:trHeight w:val="20"/>
        </w:trPr>
        <w:tc>
          <w:tcPr>
            <w:tcW w:w="2645" w:type="dxa"/>
            <w:shd w:val="clear" w:color="auto" w:fill="auto"/>
            <w:vAlign w:val="center"/>
            <w:hideMark/>
          </w:tcPr>
          <w:p w14:paraId="526BCA4A" w14:textId="77777777" w:rsidR="00FE05A2" w:rsidRPr="00FE05A2" w:rsidRDefault="00FE05A2" w:rsidP="00FE05A2">
            <w:pPr>
              <w:ind w:firstLine="0"/>
              <w:jc w:val="center"/>
              <w:rPr>
                <w:sz w:val="24"/>
                <w:szCs w:val="24"/>
              </w:rPr>
            </w:pPr>
            <w:r w:rsidRPr="00FE05A2">
              <w:rPr>
                <w:sz w:val="24"/>
                <w:szCs w:val="24"/>
              </w:rPr>
              <w:t>Режим модуляции</w:t>
            </w:r>
          </w:p>
        </w:tc>
        <w:tc>
          <w:tcPr>
            <w:tcW w:w="6550" w:type="dxa"/>
            <w:shd w:val="clear" w:color="auto" w:fill="auto"/>
            <w:vAlign w:val="center"/>
            <w:hideMark/>
          </w:tcPr>
          <w:p w14:paraId="0C3C6977" w14:textId="3BF9C824" w:rsidR="00FE05A2" w:rsidRPr="00FE05A2" w:rsidRDefault="00FE05A2" w:rsidP="008C6E25">
            <w:pPr>
              <w:ind w:firstLine="0"/>
              <w:jc w:val="center"/>
              <w:rPr>
                <w:sz w:val="24"/>
                <w:szCs w:val="24"/>
              </w:rPr>
            </w:pPr>
            <w:r w:rsidRPr="00FE05A2">
              <w:rPr>
                <w:sz w:val="24"/>
                <w:szCs w:val="24"/>
              </w:rPr>
              <w:t>LoRa</w:t>
            </w:r>
          </w:p>
        </w:tc>
      </w:tr>
      <w:tr w:rsidR="00FE05A2" w:rsidRPr="00FE05A2" w14:paraId="0BD1C354" w14:textId="77777777" w:rsidTr="00FE05A2">
        <w:trPr>
          <w:trHeight w:val="20"/>
        </w:trPr>
        <w:tc>
          <w:tcPr>
            <w:tcW w:w="2645" w:type="dxa"/>
            <w:shd w:val="clear" w:color="auto" w:fill="auto"/>
            <w:vAlign w:val="center"/>
            <w:hideMark/>
          </w:tcPr>
          <w:p w14:paraId="0BC70EE2" w14:textId="77777777" w:rsidR="00FE05A2" w:rsidRPr="00FE05A2" w:rsidRDefault="00FE05A2" w:rsidP="00FE05A2">
            <w:pPr>
              <w:ind w:firstLine="0"/>
              <w:jc w:val="center"/>
              <w:rPr>
                <w:sz w:val="24"/>
                <w:szCs w:val="24"/>
              </w:rPr>
            </w:pPr>
            <w:r w:rsidRPr="00FE05A2">
              <w:rPr>
                <w:sz w:val="24"/>
                <w:szCs w:val="24"/>
              </w:rPr>
              <w:t>Дальность связи</w:t>
            </w:r>
          </w:p>
        </w:tc>
        <w:tc>
          <w:tcPr>
            <w:tcW w:w="6550" w:type="dxa"/>
            <w:shd w:val="clear" w:color="auto" w:fill="auto"/>
            <w:vAlign w:val="center"/>
            <w:hideMark/>
          </w:tcPr>
          <w:p w14:paraId="6E92ABB2" w14:textId="77777777" w:rsidR="00FE05A2" w:rsidRPr="00FE05A2" w:rsidRDefault="00FE05A2" w:rsidP="00FE05A2">
            <w:pPr>
              <w:ind w:firstLine="0"/>
              <w:jc w:val="center"/>
              <w:rPr>
                <w:sz w:val="24"/>
                <w:szCs w:val="24"/>
              </w:rPr>
            </w:pPr>
            <w:r w:rsidRPr="00FE05A2">
              <w:rPr>
                <w:sz w:val="24"/>
                <w:szCs w:val="24"/>
              </w:rPr>
              <w:t>До 15 км в открытом пространстве, в зависимости от условий и используемой конфигурации</w:t>
            </w:r>
          </w:p>
        </w:tc>
      </w:tr>
      <w:tr w:rsidR="00FE05A2" w:rsidRPr="00FE05A2" w14:paraId="5ED059B6" w14:textId="77777777" w:rsidTr="00FE05A2">
        <w:trPr>
          <w:trHeight w:val="20"/>
        </w:trPr>
        <w:tc>
          <w:tcPr>
            <w:tcW w:w="2645" w:type="dxa"/>
            <w:shd w:val="clear" w:color="auto" w:fill="auto"/>
            <w:vAlign w:val="center"/>
            <w:hideMark/>
          </w:tcPr>
          <w:p w14:paraId="093F2424" w14:textId="77777777" w:rsidR="00FE05A2" w:rsidRPr="00FE05A2" w:rsidRDefault="00FE05A2" w:rsidP="00FE05A2">
            <w:pPr>
              <w:ind w:firstLine="0"/>
              <w:jc w:val="center"/>
              <w:rPr>
                <w:sz w:val="24"/>
                <w:szCs w:val="24"/>
              </w:rPr>
            </w:pPr>
            <w:r w:rsidRPr="00FE05A2">
              <w:rPr>
                <w:sz w:val="24"/>
                <w:szCs w:val="24"/>
              </w:rPr>
              <w:t>Скорость передачи данных</w:t>
            </w:r>
          </w:p>
        </w:tc>
        <w:tc>
          <w:tcPr>
            <w:tcW w:w="6550" w:type="dxa"/>
            <w:shd w:val="clear" w:color="auto" w:fill="auto"/>
            <w:vAlign w:val="center"/>
            <w:hideMark/>
          </w:tcPr>
          <w:p w14:paraId="565A3C83" w14:textId="77777777" w:rsidR="00FE05A2" w:rsidRPr="00FE05A2" w:rsidRDefault="00FE05A2" w:rsidP="00FE05A2">
            <w:pPr>
              <w:ind w:firstLine="0"/>
              <w:jc w:val="center"/>
              <w:rPr>
                <w:sz w:val="24"/>
                <w:szCs w:val="24"/>
              </w:rPr>
            </w:pPr>
            <w:r w:rsidRPr="00FE05A2">
              <w:rPr>
                <w:sz w:val="24"/>
                <w:szCs w:val="24"/>
              </w:rPr>
              <w:t>От нескольких бит в секунду до нескольких килобит в секунду</w:t>
            </w:r>
          </w:p>
        </w:tc>
      </w:tr>
      <w:tr w:rsidR="00FE05A2" w:rsidRPr="00FE05A2" w14:paraId="1473024D" w14:textId="77777777" w:rsidTr="00FE05A2">
        <w:trPr>
          <w:trHeight w:val="20"/>
        </w:trPr>
        <w:tc>
          <w:tcPr>
            <w:tcW w:w="2645" w:type="dxa"/>
            <w:shd w:val="clear" w:color="auto" w:fill="auto"/>
            <w:vAlign w:val="center"/>
            <w:hideMark/>
          </w:tcPr>
          <w:p w14:paraId="7A0E7913" w14:textId="77777777" w:rsidR="00FE05A2" w:rsidRPr="00FE05A2" w:rsidRDefault="00FE05A2" w:rsidP="00FE05A2">
            <w:pPr>
              <w:ind w:firstLine="0"/>
              <w:jc w:val="center"/>
              <w:rPr>
                <w:sz w:val="24"/>
                <w:szCs w:val="24"/>
              </w:rPr>
            </w:pPr>
            <w:r w:rsidRPr="00FE05A2">
              <w:rPr>
                <w:sz w:val="24"/>
                <w:szCs w:val="24"/>
              </w:rPr>
              <w:t>Энергопотребление</w:t>
            </w:r>
          </w:p>
        </w:tc>
        <w:tc>
          <w:tcPr>
            <w:tcW w:w="6550" w:type="dxa"/>
            <w:shd w:val="clear" w:color="auto" w:fill="auto"/>
            <w:vAlign w:val="center"/>
            <w:hideMark/>
          </w:tcPr>
          <w:p w14:paraId="1847C591" w14:textId="77777777" w:rsidR="00FE05A2" w:rsidRPr="00FE05A2" w:rsidRDefault="00FE05A2" w:rsidP="00FE05A2">
            <w:pPr>
              <w:ind w:firstLine="0"/>
              <w:jc w:val="center"/>
              <w:rPr>
                <w:sz w:val="24"/>
                <w:szCs w:val="24"/>
              </w:rPr>
            </w:pPr>
            <w:r w:rsidRPr="00FE05A2">
              <w:rPr>
                <w:sz w:val="24"/>
                <w:szCs w:val="24"/>
              </w:rPr>
              <w:t>Очень низкое, что делает LoRa подходящей для устройств с ограниченным источником питания</w:t>
            </w:r>
          </w:p>
        </w:tc>
      </w:tr>
      <w:tr w:rsidR="00FE05A2" w:rsidRPr="00FE05A2" w14:paraId="3F6CD7E1" w14:textId="77777777" w:rsidTr="00FE05A2">
        <w:trPr>
          <w:trHeight w:val="20"/>
        </w:trPr>
        <w:tc>
          <w:tcPr>
            <w:tcW w:w="2645" w:type="dxa"/>
            <w:shd w:val="clear" w:color="auto" w:fill="auto"/>
            <w:vAlign w:val="center"/>
            <w:hideMark/>
          </w:tcPr>
          <w:p w14:paraId="1B2C0769" w14:textId="77777777" w:rsidR="00FE05A2" w:rsidRPr="00FE05A2" w:rsidRDefault="00FE05A2" w:rsidP="00FE05A2">
            <w:pPr>
              <w:ind w:firstLine="0"/>
              <w:jc w:val="center"/>
              <w:rPr>
                <w:sz w:val="24"/>
                <w:szCs w:val="24"/>
              </w:rPr>
            </w:pPr>
            <w:r w:rsidRPr="00FE05A2">
              <w:rPr>
                <w:sz w:val="24"/>
                <w:szCs w:val="24"/>
              </w:rPr>
              <w:t>Режимы работы</w:t>
            </w:r>
          </w:p>
        </w:tc>
        <w:tc>
          <w:tcPr>
            <w:tcW w:w="6550" w:type="dxa"/>
            <w:shd w:val="clear" w:color="auto" w:fill="auto"/>
            <w:vAlign w:val="center"/>
            <w:hideMark/>
          </w:tcPr>
          <w:p w14:paraId="03250CE8" w14:textId="787FE929" w:rsidR="00FE05A2" w:rsidRPr="00FE05A2" w:rsidRDefault="00FE05A2" w:rsidP="008C6E25">
            <w:pPr>
              <w:ind w:firstLine="0"/>
              <w:jc w:val="center"/>
              <w:rPr>
                <w:sz w:val="24"/>
                <w:szCs w:val="24"/>
              </w:rPr>
            </w:pPr>
            <w:r w:rsidRPr="00FE05A2">
              <w:rPr>
                <w:sz w:val="24"/>
                <w:szCs w:val="24"/>
              </w:rPr>
              <w:t>Передача данных, прием данных, ожидание</w:t>
            </w:r>
          </w:p>
        </w:tc>
      </w:tr>
      <w:tr w:rsidR="00FE05A2" w:rsidRPr="00FE05A2" w14:paraId="727AA1D6" w14:textId="77777777" w:rsidTr="00FE05A2">
        <w:trPr>
          <w:trHeight w:val="20"/>
        </w:trPr>
        <w:tc>
          <w:tcPr>
            <w:tcW w:w="2645" w:type="dxa"/>
            <w:shd w:val="clear" w:color="auto" w:fill="auto"/>
            <w:vAlign w:val="center"/>
            <w:hideMark/>
          </w:tcPr>
          <w:p w14:paraId="4DA2A40A" w14:textId="77777777" w:rsidR="00FE05A2" w:rsidRPr="00FE05A2" w:rsidRDefault="00FE05A2" w:rsidP="00FE05A2">
            <w:pPr>
              <w:ind w:firstLine="0"/>
              <w:jc w:val="center"/>
              <w:rPr>
                <w:sz w:val="24"/>
                <w:szCs w:val="24"/>
              </w:rPr>
            </w:pPr>
            <w:r w:rsidRPr="00FE05A2">
              <w:rPr>
                <w:sz w:val="24"/>
                <w:szCs w:val="24"/>
              </w:rPr>
              <w:t>Тип сети</w:t>
            </w:r>
          </w:p>
        </w:tc>
        <w:tc>
          <w:tcPr>
            <w:tcW w:w="6550" w:type="dxa"/>
            <w:shd w:val="clear" w:color="auto" w:fill="auto"/>
            <w:vAlign w:val="center"/>
            <w:hideMark/>
          </w:tcPr>
          <w:p w14:paraId="737BE12E" w14:textId="77777777" w:rsidR="00FE05A2" w:rsidRPr="00FE05A2" w:rsidRDefault="00FE05A2" w:rsidP="00FE05A2">
            <w:pPr>
              <w:ind w:firstLine="0"/>
              <w:jc w:val="center"/>
              <w:rPr>
                <w:sz w:val="24"/>
                <w:szCs w:val="24"/>
              </w:rPr>
            </w:pPr>
            <w:r w:rsidRPr="00FE05A2">
              <w:rPr>
                <w:sz w:val="24"/>
                <w:szCs w:val="24"/>
              </w:rPr>
              <w:t>Структура сети с узлами, в которой узлы могут отправлять данные друг другу или через шлюз</w:t>
            </w:r>
          </w:p>
        </w:tc>
      </w:tr>
      <w:tr w:rsidR="00FE05A2" w:rsidRPr="00FE05A2" w14:paraId="30459520" w14:textId="77777777" w:rsidTr="00FE05A2">
        <w:trPr>
          <w:trHeight w:val="20"/>
        </w:trPr>
        <w:tc>
          <w:tcPr>
            <w:tcW w:w="2645" w:type="dxa"/>
            <w:shd w:val="clear" w:color="auto" w:fill="auto"/>
            <w:vAlign w:val="center"/>
            <w:hideMark/>
          </w:tcPr>
          <w:p w14:paraId="7E15D7A9" w14:textId="77777777" w:rsidR="00FE05A2" w:rsidRPr="00FE05A2" w:rsidRDefault="00FE05A2" w:rsidP="00FE05A2">
            <w:pPr>
              <w:ind w:firstLine="0"/>
              <w:jc w:val="center"/>
              <w:rPr>
                <w:sz w:val="24"/>
                <w:szCs w:val="24"/>
              </w:rPr>
            </w:pPr>
            <w:r w:rsidRPr="00FE05A2">
              <w:rPr>
                <w:sz w:val="24"/>
                <w:szCs w:val="24"/>
              </w:rPr>
              <w:t>Стек протоколов</w:t>
            </w:r>
          </w:p>
        </w:tc>
        <w:tc>
          <w:tcPr>
            <w:tcW w:w="6550" w:type="dxa"/>
            <w:shd w:val="clear" w:color="auto" w:fill="auto"/>
            <w:vAlign w:val="center"/>
            <w:hideMark/>
          </w:tcPr>
          <w:p w14:paraId="26FF6EAC" w14:textId="77777777" w:rsidR="00FE05A2" w:rsidRPr="00FE05A2" w:rsidRDefault="00FE05A2" w:rsidP="00FE05A2">
            <w:pPr>
              <w:ind w:firstLine="0"/>
              <w:jc w:val="center"/>
              <w:rPr>
                <w:sz w:val="24"/>
                <w:szCs w:val="24"/>
              </w:rPr>
            </w:pPr>
            <w:r w:rsidRPr="00FE05A2">
              <w:rPr>
                <w:sz w:val="24"/>
                <w:szCs w:val="24"/>
              </w:rPr>
              <w:t>Обычно используется в сочетании с протоколами верхнего уровня, такими как MQTT или CoAP</w:t>
            </w:r>
          </w:p>
        </w:tc>
      </w:tr>
    </w:tbl>
    <w:p w14:paraId="071BEAE4" w14:textId="77777777" w:rsidR="00E26E16" w:rsidRDefault="00E26E16" w:rsidP="005B6E9C"/>
    <w:p w14:paraId="21F00214" w14:textId="2AA9B6D6" w:rsidR="005B6E9C" w:rsidRDefault="005B6E9C" w:rsidP="005B6E9C">
      <w:r>
        <w:t>LoRa технология представляет собой мощный инструмент для построения эффективных и долгосрочных беспроводных сетей в Интернете вещей. Ее уникальные характеристики делают ее привлекательным решением для различных приложений, несмотря на некоторые ограничения.</w:t>
      </w:r>
    </w:p>
    <w:p w14:paraId="7AE86FEE" w14:textId="1BA44AA2" w:rsidR="00E24D44" w:rsidRDefault="00E24D44" w:rsidP="005B6E9C">
      <w:pPr>
        <w:rPr>
          <w:rFonts w:eastAsiaTheme="majorEastAsia" w:cstheme="majorBidi"/>
          <w:b/>
          <w:spacing w:val="-10"/>
          <w:kern w:val="28"/>
          <w:szCs w:val="56"/>
        </w:rPr>
      </w:pPr>
    </w:p>
    <w:p w14:paraId="3815F29E" w14:textId="77777777" w:rsidR="00E26E16" w:rsidRDefault="00E26E16">
      <w:pPr>
        <w:spacing w:after="80"/>
        <w:ind w:firstLine="0"/>
        <w:jc w:val="left"/>
        <w:rPr>
          <w:rFonts w:eastAsiaTheme="majorEastAsia" w:cstheme="majorBidi"/>
          <w:b/>
          <w:spacing w:val="-10"/>
          <w:kern w:val="28"/>
          <w:szCs w:val="56"/>
        </w:rPr>
      </w:pPr>
      <w:r>
        <w:br w:type="page"/>
      </w:r>
    </w:p>
    <w:p w14:paraId="4283AFF3" w14:textId="550EE938" w:rsidR="00AF5D21" w:rsidRDefault="000F7C8A" w:rsidP="007D0CEB">
      <w:pPr>
        <w:pStyle w:val="a2"/>
        <w:numPr>
          <w:ilvl w:val="2"/>
          <w:numId w:val="2"/>
        </w:numPr>
      </w:pPr>
      <w:bookmarkStart w:id="35" w:name="_Toc156721705"/>
      <w:r>
        <w:lastRenderedPageBreak/>
        <w:t xml:space="preserve">Сравнительный анализ </w:t>
      </w:r>
      <w:r w:rsidRPr="000F7C8A">
        <w:rPr>
          <w:lang w:val="en-US"/>
        </w:rPr>
        <w:t>SIGFOX</w:t>
      </w:r>
      <w:r>
        <w:t xml:space="preserve"> и LoRa</w:t>
      </w:r>
      <w:bookmarkEnd w:id="35"/>
    </w:p>
    <w:p w14:paraId="6E56E7CE" w14:textId="77777777" w:rsidR="0016600B" w:rsidRDefault="0016600B" w:rsidP="00173C1C"/>
    <w:p w14:paraId="0685F6F5" w14:textId="0EA79F04" w:rsidR="0016600B" w:rsidRPr="0016600B" w:rsidRDefault="0016600B" w:rsidP="0016600B">
      <w:r w:rsidRPr="0016600B">
        <w:t xml:space="preserve">SIGFOX и LoRa (Long Range) представляют собой два </w:t>
      </w:r>
      <w:r w:rsidR="00E56224">
        <w:t>похожих по назначению</w:t>
      </w:r>
      <w:r w:rsidRPr="0016600B">
        <w:t xml:space="preserve"> протокола передачи данных, разработанных для интернета вещей. Оба они предоставляют возможность долгосрочной беспроводной связи, но существуют заметные различия между ними.</w:t>
      </w:r>
    </w:p>
    <w:p w14:paraId="0409A518" w14:textId="4FBCCF09" w:rsidR="0016600B" w:rsidRPr="0016600B" w:rsidRDefault="00B10C6E" w:rsidP="0016600B">
      <w:r>
        <w:t>С</w:t>
      </w:r>
      <w:r w:rsidR="0016600B">
        <w:t xml:space="preserve">равнительная характеристика </w:t>
      </w:r>
      <w:r w:rsidR="0016600B" w:rsidRPr="0016600B">
        <w:t xml:space="preserve">между протоколами SIGFOX и LoRa, </w:t>
      </w:r>
      <w:r w:rsidR="0016600B">
        <w:t xml:space="preserve">представлена </w:t>
      </w:r>
      <w:r w:rsidR="00297007">
        <w:t>ниже (</w:t>
      </w:r>
      <w:r w:rsidR="00E310CB">
        <w:t>Таблица 4</w:t>
      </w:r>
      <w:r w:rsidR="00297007">
        <w:t>)</w:t>
      </w:r>
      <w:r w:rsidR="0016600B">
        <w:t>.</w:t>
      </w:r>
    </w:p>
    <w:p w14:paraId="2286E237" w14:textId="1DFDF529" w:rsidR="0016600B" w:rsidRDefault="0016600B" w:rsidP="00E24E7D">
      <w:pPr>
        <w:ind w:firstLine="0"/>
        <w:jc w:val="left"/>
      </w:pPr>
    </w:p>
    <w:p w14:paraId="3311BA0E" w14:textId="737E29E5" w:rsidR="0016600B" w:rsidRDefault="00297007" w:rsidP="00E24E7D">
      <w:bookmarkStart w:id="36" w:name="_Ref151669324"/>
      <w:r>
        <w:t xml:space="preserve">Таблица </w:t>
      </w:r>
      <w:r w:rsidR="00EC34A9">
        <w:fldChar w:fldCharType="begin"/>
      </w:r>
      <w:r w:rsidR="00EC34A9">
        <w:instrText xml:space="preserve"> SEQ Таблица \* ARABIC </w:instrText>
      </w:r>
      <w:r w:rsidR="00EC34A9">
        <w:fldChar w:fldCharType="separate"/>
      </w:r>
      <w:r w:rsidR="001D7287">
        <w:rPr>
          <w:noProof/>
        </w:rPr>
        <w:t>4</w:t>
      </w:r>
      <w:r w:rsidR="00EC34A9">
        <w:rPr>
          <w:noProof/>
        </w:rPr>
        <w:fldChar w:fldCharType="end"/>
      </w:r>
      <w:bookmarkEnd w:id="36"/>
      <w:r>
        <w:t xml:space="preserve"> – </w:t>
      </w:r>
      <w:r w:rsidR="0016600B" w:rsidRPr="0016600B">
        <w:t>Сравн</w:t>
      </w:r>
      <w:r w:rsidR="0016600B">
        <w:t xml:space="preserve">ение </w:t>
      </w:r>
      <w:r w:rsidR="0016600B" w:rsidRPr="0016600B">
        <w:rPr>
          <w:lang w:val="en-US"/>
        </w:rPr>
        <w:t>SIGFOX</w:t>
      </w:r>
      <w:r w:rsidR="0016600B" w:rsidRPr="0016600B">
        <w:t xml:space="preserve"> </w:t>
      </w:r>
      <w:r w:rsidR="0016600B">
        <w:t>с</w:t>
      </w:r>
      <w:r w:rsidR="0016600B" w:rsidRPr="0016600B">
        <w:t xml:space="preserve"> LoRa</w:t>
      </w:r>
    </w:p>
    <w:p w14:paraId="3A0A7EC5" w14:textId="77777777" w:rsidR="00297007" w:rsidRPr="0016600B" w:rsidRDefault="00297007" w:rsidP="00E24E7D"/>
    <w:tbl>
      <w:tblPr>
        <w:tblW w:w="89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Layout w:type="fixed"/>
        <w:tblCellMar>
          <w:left w:w="57" w:type="dxa"/>
          <w:right w:w="6" w:type="dxa"/>
        </w:tblCellMar>
        <w:tblLook w:val="04A0" w:firstRow="1" w:lastRow="0" w:firstColumn="1" w:lastColumn="0" w:noHBand="0" w:noVBand="1"/>
      </w:tblPr>
      <w:tblGrid>
        <w:gridCol w:w="2648"/>
        <w:gridCol w:w="2848"/>
        <w:gridCol w:w="3444"/>
      </w:tblGrid>
      <w:tr w:rsidR="0016600B" w:rsidRPr="004A2180" w14:paraId="7806284A" w14:textId="77777777" w:rsidTr="00E24E7D">
        <w:trPr>
          <w:trHeight w:val="567"/>
          <w:tblHeader/>
        </w:trPr>
        <w:tc>
          <w:tcPr>
            <w:tcW w:w="2648" w:type="dxa"/>
            <w:shd w:val="clear" w:color="auto" w:fill="auto"/>
            <w:vAlign w:val="center"/>
            <w:hideMark/>
          </w:tcPr>
          <w:p w14:paraId="60123D2B" w14:textId="7C305FA5" w:rsidR="0016600B" w:rsidRPr="004A2180" w:rsidRDefault="0016600B" w:rsidP="004A2180">
            <w:pPr>
              <w:ind w:firstLine="0"/>
              <w:jc w:val="center"/>
              <w:rPr>
                <w:b/>
                <w:bCs/>
                <w:sz w:val="24"/>
                <w:szCs w:val="24"/>
              </w:rPr>
            </w:pPr>
            <w:r w:rsidRPr="004A2180">
              <w:rPr>
                <w:b/>
                <w:bCs/>
                <w:sz w:val="24"/>
                <w:szCs w:val="24"/>
              </w:rPr>
              <w:t>Характеристика</w:t>
            </w:r>
          </w:p>
        </w:tc>
        <w:tc>
          <w:tcPr>
            <w:tcW w:w="2848" w:type="dxa"/>
            <w:shd w:val="clear" w:color="auto" w:fill="auto"/>
            <w:vAlign w:val="center"/>
            <w:hideMark/>
          </w:tcPr>
          <w:p w14:paraId="36C17D87" w14:textId="77777777" w:rsidR="0016600B" w:rsidRPr="004A2180" w:rsidRDefault="0016600B" w:rsidP="004A2180">
            <w:pPr>
              <w:ind w:firstLine="0"/>
              <w:jc w:val="center"/>
              <w:rPr>
                <w:b/>
                <w:bCs/>
                <w:sz w:val="24"/>
                <w:szCs w:val="24"/>
              </w:rPr>
            </w:pPr>
            <w:r w:rsidRPr="004A2180">
              <w:rPr>
                <w:b/>
                <w:bCs/>
                <w:sz w:val="24"/>
                <w:szCs w:val="24"/>
              </w:rPr>
              <w:t>SIGFOX</w:t>
            </w:r>
          </w:p>
        </w:tc>
        <w:tc>
          <w:tcPr>
            <w:tcW w:w="3444" w:type="dxa"/>
            <w:shd w:val="clear" w:color="auto" w:fill="auto"/>
            <w:vAlign w:val="center"/>
            <w:hideMark/>
          </w:tcPr>
          <w:p w14:paraId="37F974E4" w14:textId="77777777" w:rsidR="0016600B" w:rsidRPr="004A2180" w:rsidRDefault="0016600B" w:rsidP="004A2180">
            <w:pPr>
              <w:ind w:firstLine="0"/>
              <w:jc w:val="center"/>
              <w:rPr>
                <w:b/>
                <w:bCs/>
                <w:sz w:val="24"/>
                <w:szCs w:val="24"/>
              </w:rPr>
            </w:pPr>
            <w:r w:rsidRPr="004A2180">
              <w:rPr>
                <w:b/>
                <w:bCs/>
                <w:sz w:val="24"/>
                <w:szCs w:val="24"/>
              </w:rPr>
              <w:t>LoRa</w:t>
            </w:r>
          </w:p>
        </w:tc>
      </w:tr>
      <w:tr w:rsidR="0016600B" w:rsidRPr="004A2180" w14:paraId="57BA8459" w14:textId="77777777" w:rsidTr="00E24E7D">
        <w:trPr>
          <w:trHeight w:val="567"/>
        </w:trPr>
        <w:tc>
          <w:tcPr>
            <w:tcW w:w="2648" w:type="dxa"/>
            <w:shd w:val="clear" w:color="auto" w:fill="auto"/>
            <w:vAlign w:val="center"/>
            <w:hideMark/>
          </w:tcPr>
          <w:p w14:paraId="1F449A71" w14:textId="77777777" w:rsidR="0016600B" w:rsidRPr="004A2180" w:rsidRDefault="0016600B" w:rsidP="004A2180">
            <w:pPr>
              <w:ind w:firstLine="0"/>
              <w:jc w:val="center"/>
              <w:rPr>
                <w:sz w:val="24"/>
                <w:szCs w:val="24"/>
              </w:rPr>
            </w:pPr>
            <w:r w:rsidRPr="004A2180">
              <w:rPr>
                <w:sz w:val="24"/>
                <w:szCs w:val="24"/>
              </w:rPr>
              <w:t>Диапазон частот</w:t>
            </w:r>
          </w:p>
        </w:tc>
        <w:tc>
          <w:tcPr>
            <w:tcW w:w="2848" w:type="dxa"/>
            <w:shd w:val="clear" w:color="auto" w:fill="auto"/>
            <w:vAlign w:val="center"/>
            <w:hideMark/>
          </w:tcPr>
          <w:p w14:paraId="1C7A0D31" w14:textId="77777777" w:rsidR="004A2180" w:rsidRDefault="0016600B" w:rsidP="004A2180">
            <w:pPr>
              <w:ind w:firstLine="0"/>
              <w:jc w:val="center"/>
              <w:rPr>
                <w:sz w:val="24"/>
                <w:szCs w:val="24"/>
              </w:rPr>
            </w:pPr>
            <w:r w:rsidRPr="004A2180">
              <w:rPr>
                <w:sz w:val="24"/>
                <w:szCs w:val="24"/>
              </w:rPr>
              <w:t xml:space="preserve">868 МГц в Европе, </w:t>
            </w:r>
          </w:p>
          <w:p w14:paraId="25E5A8C2" w14:textId="1158BFA2" w:rsidR="0016600B" w:rsidRPr="004A2180" w:rsidRDefault="0016600B" w:rsidP="004A2180">
            <w:pPr>
              <w:ind w:firstLine="0"/>
              <w:jc w:val="center"/>
              <w:rPr>
                <w:sz w:val="24"/>
                <w:szCs w:val="24"/>
              </w:rPr>
            </w:pPr>
            <w:r w:rsidRPr="004A2180">
              <w:rPr>
                <w:sz w:val="24"/>
                <w:szCs w:val="24"/>
              </w:rPr>
              <w:t>902 МГц в США</w:t>
            </w:r>
          </w:p>
        </w:tc>
        <w:tc>
          <w:tcPr>
            <w:tcW w:w="3444" w:type="dxa"/>
            <w:shd w:val="clear" w:color="auto" w:fill="auto"/>
            <w:vAlign w:val="center"/>
            <w:hideMark/>
          </w:tcPr>
          <w:p w14:paraId="3644DC8C" w14:textId="77777777" w:rsidR="004A2180" w:rsidRDefault="0016600B" w:rsidP="004A2180">
            <w:pPr>
              <w:ind w:firstLine="0"/>
              <w:jc w:val="center"/>
              <w:rPr>
                <w:sz w:val="24"/>
                <w:szCs w:val="24"/>
              </w:rPr>
            </w:pPr>
            <w:r w:rsidRPr="004A2180">
              <w:rPr>
                <w:sz w:val="24"/>
                <w:szCs w:val="24"/>
              </w:rPr>
              <w:t xml:space="preserve">Нелицензионные частоты </w:t>
            </w:r>
          </w:p>
          <w:p w14:paraId="7687EDCB" w14:textId="0EB44EEF" w:rsidR="0016600B" w:rsidRPr="004A2180" w:rsidRDefault="0016600B" w:rsidP="004A2180">
            <w:pPr>
              <w:ind w:firstLine="0"/>
              <w:jc w:val="center"/>
              <w:rPr>
                <w:sz w:val="24"/>
                <w:szCs w:val="24"/>
              </w:rPr>
            </w:pPr>
            <w:r w:rsidRPr="004A2180">
              <w:rPr>
                <w:sz w:val="24"/>
                <w:szCs w:val="24"/>
              </w:rPr>
              <w:t>(433 МГц, 868 МГц, 915 МГц)</w:t>
            </w:r>
          </w:p>
        </w:tc>
      </w:tr>
      <w:tr w:rsidR="0016600B" w:rsidRPr="004A2180" w14:paraId="793E3355" w14:textId="77777777" w:rsidTr="00E24E7D">
        <w:trPr>
          <w:trHeight w:val="567"/>
        </w:trPr>
        <w:tc>
          <w:tcPr>
            <w:tcW w:w="2648" w:type="dxa"/>
            <w:shd w:val="clear" w:color="auto" w:fill="auto"/>
            <w:vAlign w:val="center"/>
            <w:hideMark/>
          </w:tcPr>
          <w:p w14:paraId="2974310F" w14:textId="77777777" w:rsidR="0016600B" w:rsidRPr="004A2180" w:rsidRDefault="0016600B" w:rsidP="004A2180">
            <w:pPr>
              <w:ind w:firstLine="0"/>
              <w:jc w:val="center"/>
              <w:rPr>
                <w:sz w:val="24"/>
                <w:szCs w:val="24"/>
              </w:rPr>
            </w:pPr>
            <w:r w:rsidRPr="004A2180">
              <w:rPr>
                <w:sz w:val="24"/>
                <w:szCs w:val="24"/>
              </w:rPr>
              <w:t>Технология модуляции</w:t>
            </w:r>
          </w:p>
        </w:tc>
        <w:tc>
          <w:tcPr>
            <w:tcW w:w="2848" w:type="dxa"/>
            <w:shd w:val="clear" w:color="auto" w:fill="auto"/>
            <w:vAlign w:val="center"/>
            <w:hideMark/>
          </w:tcPr>
          <w:p w14:paraId="698AE769" w14:textId="77777777" w:rsidR="0016600B" w:rsidRPr="004A2180" w:rsidRDefault="0016600B" w:rsidP="004A2180">
            <w:pPr>
              <w:ind w:firstLine="0"/>
              <w:jc w:val="center"/>
              <w:rPr>
                <w:sz w:val="24"/>
                <w:szCs w:val="24"/>
              </w:rPr>
            </w:pPr>
            <w:r w:rsidRPr="004A2180">
              <w:rPr>
                <w:sz w:val="24"/>
                <w:szCs w:val="24"/>
              </w:rPr>
              <w:t>Узкополосная модуляция (UNB)</w:t>
            </w:r>
          </w:p>
        </w:tc>
        <w:tc>
          <w:tcPr>
            <w:tcW w:w="3444" w:type="dxa"/>
            <w:shd w:val="clear" w:color="auto" w:fill="auto"/>
            <w:vAlign w:val="center"/>
            <w:hideMark/>
          </w:tcPr>
          <w:p w14:paraId="10DC949E" w14:textId="4B3D663E" w:rsidR="0016600B" w:rsidRPr="00E24E7D" w:rsidRDefault="0016600B" w:rsidP="004A2180">
            <w:pPr>
              <w:ind w:firstLine="0"/>
              <w:jc w:val="center"/>
              <w:rPr>
                <w:sz w:val="24"/>
                <w:szCs w:val="24"/>
                <w:lang w:val="en-US"/>
              </w:rPr>
            </w:pPr>
            <w:r w:rsidRPr="004A2180">
              <w:rPr>
                <w:sz w:val="24"/>
                <w:szCs w:val="24"/>
              </w:rPr>
              <w:t>Широкополосная частотная модуляция</w:t>
            </w:r>
            <w:r w:rsidR="00E24E7D">
              <w:rPr>
                <w:sz w:val="24"/>
                <w:szCs w:val="24"/>
              </w:rPr>
              <w:t xml:space="preserve"> LoRa</w:t>
            </w:r>
          </w:p>
        </w:tc>
      </w:tr>
      <w:tr w:rsidR="0016600B" w:rsidRPr="004A2180" w14:paraId="166F51D5" w14:textId="77777777" w:rsidTr="00E24E7D">
        <w:trPr>
          <w:trHeight w:val="567"/>
        </w:trPr>
        <w:tc>
          <w:tcPr>
            <w:tcW w:w="2648" w:type="dxa"/>
            <w:shd w:val="clear" w:color="auto" w:fill="auto"/>
            <w:vAlign w:val="center"/>
            <w:hideMark/>
          </w:tcPr>
          <w:p w14:paraId="62443E16" w14:textId="77777777" w:rsidR="0016600B" w:rsidRPr="004A2180" w:rsidRDefault="0016600B" w:rsidP="004A2180">
            <w:pPr>
              <w:ind w:firstLine="0"/>
              <w:jc w:val="center"/>
              <w:rPr>
                <w:sz w:val="24"/>
                <w:szCs w:val="24"/>
              </w:rPr>
            </w:pPr>
            <w:r w:rsidRPr="004A2180">
              <w:rPr>
                <w:sz w:val="24"/>
                <w:szCs w:val="24"/>
              </w:rPr>
              <w:t>Пропускная способность</w:t>
            </w:r>
          </w:p>
        </w:tc>
        <w:tc>
          <w:tcPr>
            <w:tcW w:w="2848" w:type="dxa"/>
            <w:shd w:val="clear" w:color="auto" w:fill="auto"/>
            <w:vAlign w:val="center"/>
            <w:hideMark/>
          </w:tcPr>
          <w:p w14:paraId="6F0EB5B8" w14:textId="77777777" w:rsidR="0016600B" w:rsidRPr="004A2180" w:rsidRDefault="0016600B" w:rsidP="004A2180">
            <w:pPr>
              <w:ind w:firstLine="0"/>
              <w:jc w:val="center"/>
              <w:rPr>
                <w:sz w:val="24"/>
                <w:szCs w:val="24"/>
              </w:rPr>
            </w:pPr>
            <w:r w:rsidRPr="004A2180">
              <w:rPr>
                <w:sz w:val="24"/>
                <w:szCs w:val="24"/>
              </w:rPr>
              <w:t>Ограничена до 100 бит/с</w:t>
            </w:r>
          </w:p>
        </w:tc>
        <w:tc>
          <w:tcPr>
            <w:tcW w:w="3444" w:type="dxa"/>
            <w:shd w:val="clear" w:color="auto" w:fill="auto"/>
            <w:vAlign w:val="center"/>
            <w:hideMark/>
          </w:tcPr>
          <w:p w14:paraId="225E4AFB" w14:textId="3AA00D46" w:rsidR="0016600B" w:rsidRPr="004A2180" w:rsidRDefault="004A2180" w:rsidP="004A2180">
            <w:pPr>
              <w:ind w:firstLine="0"/>
              <w:jc w:val="center"/>
              <w:rPr>
                <w:sz w:val="24"/>
                <w:szCs w:val="24"/>
              </w:rPr>
            </w:pPr>
            <w:r>
              <w:rPr>
                <w:sz w:val="24"/>
                <w:szCs w:val="24"/>
              </w:rPr>
              <w:t>До 38 кбит/с</w:t>
            </w:r>
          </w:p>
        </w:tc>
      </w:tr>
      <w:tr w:rsidR="0016600B" w:rsidRPr="004A2180" w14:paraId="757CA32B" w14:textId="77777777" w:rsidTr="00E24E7D">
        <w:trPr>
          <w:trHeight w:val="567"/>
        </w:trPr>
        <w:tc>
          <w:tcPr>
            <w:tcW w:w="2648" w:type="dxa"/>
            <w:shd w:val="clear" w:color="auto" w:fill="auto"/>
            <w:vAlign w:val="center"/>
            <w:hideMark/>
          </w:tcPr>
          <w:p w14:paraId="47A31944" w14:textId="77777777" w:rsidR="0016600B" w:rsidRPr="004A2180" w:rsidRDefault="0016600B" w:rsidP="004A2180">
            <w:pPr>
              <w:ind w:firstLine="0"/>
              <w:jc w:val="center"/>
              <w:rPr>
                <w:sz w:val="24"/>
                <w:szCs w:val="24"/>
              </w:rPr>
            </w:pPr>
            <w:r w:rsidRPr="004A2180">
              <w:rPr>
                <w:sz w:val="24"/>
                <w:szCs w:val="24"/>
              </w:rPr>
              <w:t>Чувствительность</w:t>
            </w:r>
          </w:p>
        </w:tc>
        <w:tc>
          <w:tcPr>
            <w:tcW w:w="2848" w:type="dxa"/>
            <w:shd w:val="clear" w:color="auto" w:fill="auto"/>
            <w:vAlign w:val="center"/>
            <w:hideMark/>
          </w:tcPr>
          <w:p w14:paraId="570D2B14" w14:textId="77777777" w:rsidR="0016600B" w:rsidRPr="004A2180" w:rsidRDefault="0016600B" w:rsidP="004A2180">
            <w:pPr>
              <w:ind w:firstLine="0"/>
              <w:jc w:val="center"/>
              <w:rPr>
                <w:sz w:val="24"/>
                <w:szCs w:val="24"/>
              </w:rPr>
            </w:pPr>
            <w:r w:rsidRPr="004A2180">
              <w:rPr>
                <w:sz w:val="24"/>
                <w:szCs w:val="24"/>
              </w:rPr>
              <w:t>-142 дБм</w:t>
            </w:r>
          </w:p>
        </w:tc>
        <w:tc>
          <w:tcPr>
            <w:tcW w:w="3444" w:type="dxa"/>
            <w:shd w:val="clear" w:color="auto" w:fill="auto"/>
            <w:vAlign w:val="center"/>
            <w:hideMark/>
          </w:tcPr>
          <w:p w14:paraId="4D715C3B" w14:textId="77777777" w:rsidR="004A2180" w:rsidRDefault="0016600B" w:rsidP="004A2180">
            <w:pPr>
              <w:ind w:firstLine="0"/>
              <w:jc w:val="center"/>
              <w:rPr>
                <w:sz w:val="24"/>
                <w:szCs w:val="24"/>
              </w:rPr>
            </w:pPr>
            <w:r w:rsidRPr="004A2180">
              <w:rPr>
                <w:sz w:val="24"/>
                <w:szCs w:val="24"/>
              </w:rPr>
              <w:t xml:space="preserve">-148 дБм (при 125 кГц) </w:t>
            </w:r>
          </w:p>
          <w:p w14:paraId="2F3A9541" w14:textId="10EC1901" w:rsidR="0016600B" w:rsidRPr="004A2180" w:rsidRDefault="0016600B" w:rsidP="004A2180">
            <w:pPr>
              <w:ind w:firstLine="0"/>
              <w:jc w:val="center"/>
              <w:rPr>
                <w:sz w:val="24"/>
                <w:szCs w:val="24"/>
              </w:rPr>
            </w:pPr>
            <w:r w:rsidRPr="004A2180">
              <w:rPr>
                <w:sz w:val="24"/>
                <w:szCs w:val="24"/>
              </w:rPr>
              <w:t>-137 дБм (при 250 кГц)</w:t>
            </w:r>
          </w:p>
        </w:tc>
      </w:tr>
      <w:tr w:rsidR="0016600B" w:rsidRPr="004A2180" w14:paraId="63FB7863" w14:textId="77777777" w:rsidTr="00E24E7D">
        <w:trPr>
          <w:trHeight w:val="567"/>
        </w:trPr>
        <w:tc>
          <w:tcPr>
            <w:tcW w:w="2648" w:type="dxa"/>
            <w:shd w:val="clear" w:color="auto" w:fill="auto"/>
            <w:vAlign w:val="center"/>
            <w:hideMark/>
          </w:tcPr>
          <w:p w14:paraId="498CB08A" w14:textId="77777777" w:rsidR="0016600B" w:rsidRPr="004A2180" w:rsidRDefault="0016600B" w:rsidP="004A2180">
            <w:pPr>
              <w:ind w:firstLine="0"/>
              <w:jc w:val="center"/>
              <w:rPr>
                <w:sz w:val="24"/>
                <w:szCs w:val="24"/>
              </w:rPr>
            </w:pPr>
            <w:r w:rsidRPr="004A2180">
              <w:rPr>
                <w:sz w:val="24"/>
                <w:szCs w:val="24"/>
              </w:rPr>
              <w:t>Потребление энергии</w:t>
            </w:r>
          </w:p>
        </w:tc>
        <w:tc>
          <w:tcPr>
            <w:tcW w:w="2848" w:type="dxa"/>
            <w:shd w:val="clear" w:color="auto" w:fill="auto"/>
            <w:vAlign w:val="center"/>
            <w:hideMark/>
          </w:tcPr>
          <w:p w14:paraId="355D8B28" w14:textId="77777777" w:rsidR="0016600B" w:rsidRPr="004A2180" w:rsidRDefault="0016600B" w:rsidP="004A2180">
            <w:pPr>
              <w:ind w:firstLine="0"/>
              <w:jc w:val="center"/>
              <w:rPr>
                <w:sz w:val="24"/>
                <w:szCs w:val="24"/>
              </w:rPr>
            </w:pPr>
            <w:r w:rsidRPr="004A2180">
              <w:rPr>
                <w:sz w:val="24"/>
                <w:szCs w:val="24"/>
              </w:rPr>
              <w:t>Низкое</w:t>
            </w:r>
          </w:p>
        </w:tc>
        <w:tc>
          <w:tcPr>
            <w:tcW w:w="3444" w:type="dxa"/>
            <w:shd w:val="clear" w:color="auto" w:fill="auto"/>
            <w:vAlign w:val="center"/>
            <w:hideMark/>
          </w:tcPr>
          <w:p w14:paraId="60B03C05" w14:textId="77777777" w:rsidR="0016600B" w:rsidRPr="004A2180" w:rsidRDefault="0016600B" w:rsidP="004A2180">
            <w:pPr>
              <w:ind w:firstLine="0"/>
              <w:jc w:val="center"/>
              <w:rPr>
                <w:sz w:val="24"/>
                <w:szCs w:val="24"/>
              </w:rPr>
            </w:pPr>
            <w:r w:rsidRPr="004A2180">
              <w:rPr>
                <w:sz w:val="24"/>
                <w:szCs w:val="24"/>
              </w:rPr>
              <w:t>Низкое</w:t>
            </w:r>
          </w:p>
        </w:tc>
      </w:tr>
      <w:tr w:rsidR="0016600B" w:rsidRPr="004A2180" w14:paraId="670EBC68" w14:textId="77777777" w:rsidTr="00E24E7D">
        <w:trPr>
          <w:trHeight w:val="567"/>
        </w:trPr>
        <w:tc>
          <w:tcPr>
            <w:tcW w:w="2648" w:type="dxa"/>
            <w:shd w:val="clear" w:color="auto" w:fill="auto"/>
            <w:vAlign w:val="center"/>
            <w:hideMark/>
          </w:tcPr>
          <w:p w14:paraId="7FCDC824" w14:textId="77777777" w:rsidR="0016600B" w:rsidRPr="004A2180" w:rsidRDefault="0016600B" w:rsidP="004A2180">
            <w:pPr>
              <w:ind w:firstLine="0"/>
              <w:jc w:val="center"/>
              <w:rPr>
                <w:sz w:val="24"/>
                <w:szCs w:val="24"/>
              </w:rPr>
            </w:pPr>
            <w:r w:rsidRPr="004A2180">
              <w:rPr>
                <w:sz w:val="24"/>
                <w:szCs w:val="24"/>
              </w:rPr>
              <w:t>Размер сообщений</w:t>
            </w:r>
          </w:p>
        </w:tc>
        <w:tc>
          <w:tcPr>
            <w:tcW w:w="2848" w:type="dxa"/>
            <w:shd w:val="clear" w:color="auto" w:fill="auto"/>
            <w:vAlign w:val="center"/>
            <w:hideMark/>
          </w:tcPr>
          <w:p w14:paraId="14841C45" w14:textId="77777777" w:rsidR="0016600B" w:rsidRPr="004A2180" w:rsidRDefault="0016600B" w:rsidP="004A2180">
            <w:pPr>
              <w:ind w:firstLine="0"/>
              <w:jc w:val="center"/>
              <w:rPr>
                <w:sz w:val="24"/>
                <w:szCs w:val="24"/>
              </w:rPr>
            </w:pPr>
            <w:r w:rsidRPr="004A2180">
              <w:rPr>
                <w:sz w:val="24"/>
                <w:szCs w:val="24"/>
              </w:rPr>
              <w:t>Ограничен до 12 байт</w:t>
            </w:r>
          </w:p>
        </w:tc>
        <w:tc>
          <w:tcPr>
            <w:tcW w:w="3444" w:type="dxa"/>
            <w:shd w:val="clear" w:color="auto" w:fill="auto"/>
            <w:vAlign w:val="center"/>
            <w:hideMark/>
          </w:tcPr>
          <w:p w14:paraId="2B3D3B0A" w14:textId="2345CBE2" w:rsidR="0016600B" w:rsidRPr="004A2180" w:rsidRDefault="004A2180" w:rsidP="004A2180">
            <w:pPr>
              <w:ind w:firstLine="0"/>
              <w:jc w:val="center"/>
              <w:rPr>
                <w:sz w:val="24"/>
                <w:szCs w:val="24"/>
              </w:rPr>
            </w:pPr>
            <w:r>
              <w:rPr>
                <w:sz w:val="24"/>
                <w:szCs w:val="24"/>
              </w:rPr>
              <w:t>До 512 кбайт</w:t>
            </w:r>
          </w:p>
        </w:tc>
      </w:tr>
      <w:tr w:rsidR="00E24E7D" w:rsidRPr="004A2180" w14:paraId="6795235A" w14:textId="77777777" w:rsidTr="00E24E7D">
        <w:trPr>
          <w:trHeight w:val="567"/>
        </w:trPr>
        <w:tc>
          <w:tcPr>
            <w:tcW w:w="2648" w:type="dxa"/>
            <w:shd w:val="clear" w:color="auto" w:fill="auto"/>
            <w:vAlign w:val="center"/>
          </w:tcPr>
          <w:p w14:paraId="35210572" w14:textId="610141C8" w:rsidR="00E24E7D" w:rsidRPr="00E24E7D" w:rsidRDefault="00E24E7D" w:rsidP="004A2180">
            <w:pPr>
              <w:ind w:firstLine="0"/>
              <w:jc w:val="center"/>
              <w:rPr>
                <w:sz w:val="24"/>
                <w:szCs w:val="24"/>
              </w:rPr>
            </w:pPr>
            <w:r>
              <w:rPr>
                <w:sz w:val="24"/>
                <w:szCs w:val="24"/>
              </w:rPr>
              <w:t>Максимальное количество сообщений в день</w:t>
            </w:r>
          </w:p>
        </w:tc>
        <w:tc>
          <w:tcPr>
            <w:tcW w:w="2848" w:type="dxa"/>
            <w:shd w:val="clear" w:color="auto" w:fill="auto"/>
            <w:vAlign w:val="center"/>
          </w:tcPr>
          <w:p w14:paraId="4EDAB23E" w14:textId="084590FE" w:rsidR="00E24E7D" w:rsidRPr="004A2180" w:rsidRDefault="00E24E7D" w:rsidP="004A2180">
            <w:pPr>
              <w:ind w:firstLine="0"/>
              <w:jc w:val="center"/>
              <w:rPr>
                <w:sz w:val="24"/>
                <w:szCs w:val="24"/>
              </w:rPr>
            </w:pPr>
            <w:r>
              <w:rPr>
                <w:sz w:val="24"/>
                <w:szCs w:val="24"/>
              </w:rPr>
              <w:t>140</w:t>
            </w:r>
          </w:p>
        </w:tc>
        <w:tc>
          <w:tcPr>
            <w:tcW w:w="3444" w:type="dxa"/>
            <w:shd w:val="clear" w:color="auto" w:fill="auto"/>
            <w:vAlign w:val="center"/>
          </w:tcPr>
          <w:p w14:paraId="36F4C778" w14:textId="4F5DBFB7" w:rsidR="00E24E7D" w:rsidRDefault="00E24E7D" w:rsidP="004A2180">
            <w:pPr>
              <w:ind w:firstLine="0"/>
              <w:jc w:val="center"/>
              <w:rPr>
                <w:sz w:val="24"/>
                <w:szCs w:val="24"/>
              </w:rPr>
            </w:pPr>
            <w:r>
              <w:rPr>
                <w:sz w:val="24"/>
                <w:szCs w:val="24"/>
              </w:rPr>
              <w:t>Не ограничено</w:t>
            </w:r>
          </w:p>
        </w:tc>
      </w:tr>
      <w:tr w:rsidR="0016600B" w:rsidRPr="004A2180" w14:paraId="2E873613" w14:textId="77777777" w:rsidTr="00E24E7D">
        <w:trPr>
          <w:trHeight w:val="567"/>
        </w:trPr>
        <w:tc>
          <w:tcPr>
            <w:tcW w:w="2648" w:type="dxa"/>
            <w:shd w:val="clear" w:color="auto" w:fill="auto"/>
            <w:vAlign w:val="center"/>
            <w:hideMark/>
          </w:tcPr>
          <w:p w14:paraId="3B5ED073" w14:textId="77777777" w:rsidR="0016600B" w:rsidRPr="004A2180" w:rsidRDefault="0016600B" w:rsidP="004A2180">
            <w:pPr>
              <w:ind w:firstLine="0"/>
              <w:jc w:val="center"/>
              <w:rPr>
                <w:sz w:val="24"/>
                <w:szCs w:val="24"/>
              </w:rPr>
            </w:pPr>
            <w:r w:rsidRPr="004A2180">
              <w:rPr>
                <w:sz w:val="24"/>
                <w:szCs w:val="24"/>
              </w:rPr>
              <w:t>Сложность сетевой архитектуры</w:t>
            </w:r>
          </w:p>
        </w:tc>
        <w:tc>
          <w:tcPr>
            <w:tcW w:w="2848" w:type="dxa"/>
            <w:shd w:val="clear" w:color="auto" w:fill="auto"/>
            <w:vAlign w:val="center"/>
            <w:hideMark/>
          </w:tcPr>
          <w:p w14:paraId="3F6FB07B" w14:textId="77777777" w:rsidR="0016600B" w:rsidRPr="004A2180" w:rsidRDefault="0016600B" w:rsidP="004A2180">
            <w:pPr>
              <w:ind w:firstLine="0"/>
              <w:jc w:val="center"/>
              <w:rPr>
                <w:sz w:val="24"/>
                <w:szCs w:val="24"/>
              </w:rPr>
            </w:pPr>
            <w:r w:rsidRPr="004A2180">
              <w:rPr>
                <w:sz w:val="24"/>
                <w:szCs w:val="24"/>
              </w:rPr>
              <w:t>Централизованная</w:t>
            </w:r>
          </w:p>
        </w:tc>
        <w:tc>
          <w:tcPr>
            <w:tcW w:w="3444" w:type="dxa"/>
            <w:shd w:val="clear" w:color="auto" w:fill="auto"/>
            <w:vAlign w:val="center"/>
            <w:hideMark/>
          </w:tcPr>
          <w:p w14:paraId="15610B5C" w14:textId="77777777" w:rsidR="004A2180" w:rsidRDefault="0016600B" w:rsidP="004A2180">
            <w:pPr>
              <w:ind w:firstLine="0"/>
              <w:jc w:val="center"/>
              <w:rPr>
                <w:sz w:val="24"/>
                <w:szCs w:val="24"/>
              </w:rPr>
            </w:pPr>
            <w:r w:rsidRPr="004A2180">
              <w:rPr>
                <w:sz w:val="24"/>
                <w:szCs w:val="24"/>
              </w:rPr>
              <w:t xml:space="preserve">Децентрализованная </w:t>
            </w:r>
          </w:p>
          <w:p w14:paraId="3AD23D52" w14:textId="47AB657B" w:rsidR="0016600B" w:rsidRPr="004A2180" w:rsidRDefault="0016600B" w:rsidP="004A2180">
            <w:pPr>
              <w:ind w:firstLine="0"/>
              <w:jc w:val="center"/>
              <w:rPr>
                <w:sz w:val="24"/>
                <w:szCs w:val="24"/>
              </w:rPr>
            </w:pPr>
            <w:r w:rsidRPr="004A2180">
              <w:rPr>
                <w:sz w:val="24"/>
                <w:szCs w:val="24"/>
              </w:rPr>
              <w:t>(сеть LoRaWAN)</w:t>
            </w:r>
          </w:p>
        </w:tc>
      </w:tr>
      <w:tr w:rsidR="0016600B" w:rsidRPr="004A2180" w14:paraId="57889C88" w14:textId="77777777" w:rsidTr="00E24E7D">
        <w:trPr>
          <w:trHeight w:val="567"/>
        </w:trPr>
        <w:tc>
          <w:tcPr>
            <w:tcW w:w="2648" w:type="dxa"/>
            <w:shd w:val="clear" w:color="auto" w:fill="auto"/>
            <w:vAlign w:val="center"/>
            <w:hideMark/>
          </w:tcPr>
          <w:p w14:paraId="23157738" w14:textId="77777777" w:rsidR="0016600B" w:rsidRPr="004A2180" w:rsidRDefault="0016600B" w:rsidP="004A2180">
            <w:pPr>
              <w:ind w:firstLine="0"/>
              <w:jc w:val="center"/>
              <w:rPr>
                <w:sz w:val="24"/>
                <w:szCs w:val="24"/>
              </w:rPr>
            </w:pPr>
            <w:r w:rsidRPr="004A2180">
              <w:rPr>
                <w:sz w:val="24"/>
                <w:szCs w:val="24"/>
              </w:rPr>
              <w:t>Способность к маршрутизации</w:t>
            </w:r>
          </w:p>
        </w:tc>
        <w:tc>
          <w:tcPr>
            <w:tcW w:w="2848" w:type="dxa"/>
            <w:shd w:val="clear" w:color="auto" w:fill="auto"/>
            <w:vAlign w:val="center"/>
            <w:hideMark/>
          </w:tcPr>
          <w:p w14:paraId="098B657B" w14:textId="77777777" w:rsidR="0016600B" w:rsidRPr="004A2180" w:rsidRDefault="0016600B" w:rsidP="004A2180">
            <w:pPr>
              <w:ind w:firstLine="0"/>
              <w:jc w:val="center"/>
              <w:rPr>
                <w:sz w:val="24"/>
                <w:szCs w:val="24"/>
              </w:rPr>
            </w:pPr>
            <w:r w:rsidRPr="004A2180">
              <w:rPr>
                <w:sz w:val="24"/>
                <w:szCs w:val="24"/>
              </w:rPr>
              <w:t>Отсутствует</w:t>
            </w:r>
          </w:p>
        </w:tc>
        <w:tc>
          <w:tcPr>
            <w:tcW w:w="3444" w:type="dxa"/>
            <w:shd w:val="clear" w:color="auto" w:fill="auto"/>
            <w:vAlign w:val="center"/>
            <w:hideMark/>
          </w:tcPr>
          <w:p w14:paraId="43C0D3C2" w14:textId="77777777" w:rsidR="0016600B" w:rsidRPr="004A2180" w:rsidRDefault="0016600B" w:rsidP="004A2180">
            <w:pPr>
              <w:ind w:firstLine="0"/>
              <w:jc w:val="center"/>
              <w:rPr>
                <w:sz w:val="24"/>
                <w:szCs w:val="24"/>
              </w:rPr>
            </w:pPr>
            <w:r w:rsidRPr="004A2180">
              <w:rPr>
                <w:sz w:val="24"/>
                <w:szCs w:val="24"/>
              </w:rPr>
              <w:t>Поддерживается (в сети LoRaWAN)</w:t>
            </w:r>
          </w:p>
        </w:tc>
      </w:tr>
      <w:tr w:rsidR="0016600B" w:rsidRPr="004A2180" w14:paraId="6401A536" w14:textId="77777777" w:rsidTr="00E24E7D">
        <w:trPr>
          <w:trHeight w:val="567"/>
        </w:trPr>
        <w:tc>
          <w:tcPr>
            <w:tcW w:w="2648" w:type="dxa"/>
            <w:shd w:val="clear" w:color="auto" w:fill="auto"/>
            <w:vAlign w:val="center"/>
            <w:hideMark/>
          </w:tcPr>
          <w:p w14:paraId="2EE9EC31" w14:textId="77777777" w:rsidR="0016600B" w:rsidRPr="004A2180" w:rsidRDefault="0016600B" w:rsidP="004A2180">
            <w:pPr>
              <w:ind w:firstLine="0"/>
              <w:jc w:val="center"/>
              <w:rPr>
                <w:sz w:val="24"/>
                <w:szCs w:val="24"/>
              </w:rPr>
            </w:pPr>
            <w:r w:rsidRPr="004A2180">
              <w:rPr>
                <w:sz w:val="24"/>
                <w:szCs w:val="24"/>
              </w:rPr>
              <w:t>Гибкость в настройке</w:t>
            </w:r>
          </w:p>
        </w:tc>
        <w:tc>
          <w:tcPr>
            <w:tcW w:w="2848" w:type="dxa"/>
            <w:shd w:val="clear" w:color="auto" w:fill="auto"/>
            <w:vAlign w:val="center"/>
            <w:hideMark/>
          </w:tcPr>
          <w:p w14:paraId="5F16E505" w14:textId="77777777" w:rsidR="0016600B" w:rsidRPr="004A2180" w:rsidRDefault="0016600B" w:rsidP="004A2180">
            <w:pPr>
              <w:ind w:firstLine="0"/>
              <w:jc w:val="center"/>
              <w:rPr>
                <w:sz w:val="24"/>
                <w:szCs w:val="24"/>
              </w:rPr>
            </w:pPr>
            <w:r w:rsidRPr="004A2180">
              <w:rPr>
                <w:sz w:val="24"/>
                <w:szCs w:val="24"/>
              </w:rPr>
              <w:t>Ограниченная</w:t>
            </w:r>
          </w:p>
        </w:tc>
        <w:tc>
          <w:tcPr>
            <w:tcW w:w="3444" w:type="dxa"/>
            <w:shd w:val="clear" w:color="auto" w:fill="auto"/>
            <w:vAlign w:val="center"/>
            <w:hideMark/>
          </w:tcPr>
          <w:p w14:paraId="0C5CED20" w14:textId="77777777" w:rsidR="0016600B" w:rsidRPr="004A2180" w:rsidRDefault="0016600B" w:rsidP="004A2180">
            <w:pPr>
              <w:ind w:firstLine="0"/>
              <w:jc w:val="center"/>
              <w:rPr>
                <w:sz w:val="24"/>
                <w:szCs w:val="24"/>
              </w:rPr>
            </w:pPr>
            <w:r w:rsidRPr="004A2180">
              <w:rPr>
                <w:sz w:val="24"/>
                <w:szCs w:val="24"/>
              </w:rPr>
              <w:t>Высокая</w:t>
            </w:r>
          </w:p>
        </w:tc>
      </w:tr>
      <w:tr w:rsidR="004A2180" w:rsidRPr="004A2180" w14:paraId="4832DD49" w14:textId="77777777" w:rsidTr="00E24E7D">
        <w:trPr>
          <w:trHeight w:val="567"/>
        </w:trPr>
        <w:tc>
          <w:tcPr>
            <w:tcW w:w="2648" w:type="dxa"/>
            <w:shd w:val="clear" w:color="auto" w:fill="auto"/>
            <w:vAlign w:val="center"/>
            <w:hideMark/>
          </w:tcPr>
          <w:p w14:paraId="181C99B4" w14:textId="77777777" w:rsidR="004A2180" w:rsidRPr="004A2180" w:rsidRDefault="004A2180" w:rsidP="004A2180">
            <w:pPr>
              <w:ind w:firstLine="0"/>
              <w:jc w:val="center"/>
              <w:rPr>
                <w:sz w:val="24"/>
                <w:szCs w:val="24"/>
              </w:rPr>
            </w:pPr>
            <w:r w:rsidRPr="004A2180">
              <w:rPr>
                <w:sz w:val="24"/>
                <w:szCs w:val="24"/>
              </w:rPr>
              <w:t>Дальность связи</w:t>
            </w:r>
          </w:p>
        </w:tc>
        <w:tc>
          <w:tcPr>
            <w:tcW w:w="6292" w:type="dxa"/>
            <w:gridSpan w:val="2"/>
            <w:shd w:val="clear" w:color="auto" w:fill="auto"/>
            <w:vAlign w:val="center"/>
            <w:hideMark/>
          </w:tcPr>
          <w:p w14:paraId="12BBC2F5" w14:textId="3554BBC5" w:rsidR="004A2180" w:rsidRPr="004A2180" w:rsidRDefault="004A2180" w:rsidP="004A2180">
            <w:pPr>
              <w:ind w:firstLine="0"/>
              <w:jc w:val="center"/>
              <w:rPr>
                <w:sz w:val="24"/>
                <w:szCs w:val="24"/>
              </w:rPr>
            </w:pPr>
            <w:r w:rsidRPr="004A2180">
              <w:rPr>
                <w:sz w:val="24"/>
                <w:szCs w:val="24"/>
              </w:rPr>
              <w:t>До нескольких десятков километров</w:t>
            </w:r>
          </w:p>
        </w:tc>
      </w:tr>
    </w:tbl>
    <w:p w14:paraId="24D3C658" w14:textId="77777777" w:rsidR="0016600B" w:rsidRDefault="0016600B" w:rsidP="0016600B"/>
    <w:p w14:paraId="1DD191AA" w14:textId="77777777" w:rsidR="00B10C6E" w:rsidRDefault="00B10C6E" w:rsidP="00B10C6E">
      <w:r w:rsidRPr="0016600B">
        <w:t>Оба протокола имеют свои преимущества и ограничения, и выбор между ними зависит от конкретных требований проекта IoT. SIGFOX подходит для простых сценариев с низкой пропускной способностью, в то время как LoRa может быть более гибким для более сложных приложений, требующих высокой пропускной способности и гибкости в выборе частоты.</w:t>
      </w:r>
    </w:p>
    <w:p w14:paraId="5B0EE8E0" w14:textId="1003D473" w:rsidR="00173C1C" w:rsidRDefault="000E7B6B" w:rsidP="000E7B6B">
      <w:r>
        <w:t xml:space="preserve">Учитывая наличие преимуществ LoRa по показателям чувствительности, размеру и количеству сообщений, а также её большую, в сравнении с </w:t>
      </w:r>
      <w:r w:rsidRPr="0016600B">
        <w:rPr>
          <w:lang w:val="en-US"/>
        </w:rPr>
        <w:t>SIGFOX</w:t>
      </w:r>
      <w:r>
        <w:t xml:space="preserve">, распространённость в странах СНГ, именно </w:t>
      </w:r>
      <w:r>
        <w:rPr>
          <w:lang w:val="en-US"/>
        </w:rPr>
        <w:t>LoR</w:t>
      </w:r>
      <w:r>
        <w:t>а выбрана в качестве технологии беспроводной связи, на базе которой в следующих разделах настояще</w:t>
      </w:r>
      <w:r w:rsidR="0055769C">
        <w:t>го проекта</w:t>
      </w:r>
      <w:r>
        <w:t xml:space="preserve"> разработан радиомодем.</w:t>
      </w:r>
    </w:p>
    <w:p w14:paraId="7DF9FB1E" w14:textId="77777777" w:rsidR="00173C1C" w:rsidRDefault="00173C1C">
      <w:pPr>
        <w:spacing w:after="80"/>
        <w:ind w:firstLine="0"/>
        <w:jc w:val="left"/>
      </w:pPr>
      <w:r>
        <w:br w:type="page"/>
      </w:r>
    </w:p>
    <w:p w14:paraId="0F000D1D" w14:textId="77777777" w:rsidR="000E7B6B" w:rsidRDefault="000E7B6B" w:rsidP="000E7B6B"/>
    <w:p w14:paraId="6B9B9110" w14:textId="153749DD" w:rsidR="000F7C8A" w:rsidRPr="004221CE" w:rsidRDefault="004221CE" w:rsidP="007D0CEB">
      <w:pPr>
        <w:pStyle w:val="a2"/>
        <w:numPr>
          <w:ilvl w:val="0"/>
          <w:numId w:val="2"/>
        </w:numPr>
      </w:pPr>
      <w:bookmarkStart w:id="37" w:name="_Toc156721706"/>
      <w:r>
        <w:t>Разработка схемы электрической принципиальной радиомодема</w:t>
      </w:r>
      <w:bookmarkEnd w:id="37"/>
    </w:p>
    <w:p w14:paraId="5D62D6F7" w14:textId="77777777" w:rsidR="000E7B6B" w:rsidRDefault="000E7B6B">
      <w:pPr>
        <w:spacing w:after="80"/>
        <w:ind w:firstLine="0"/>
        <w:jc w:val="left"/>
      </w:pPr>
    </w:p>
    <w:p w14:paraId="33DD99FF" w14:textId="77777777" w:rsidR="000E7B6B" w:rsidRDefault="000E7B6B">
      <w:pPr>
        <w:spacing w:after="80"/>
        <w:ind w:firstLine="0"/>
        <w:jc w:val="left"/>
      </w:pPr>
    </w:p>
    <w:p w14:paraId="5C9F35EE" w14:textId="77777777" w:rsidR="004C7B8B" w:rsidRDefault="008D5560">
      <w:pPr>
        <w:spacing w:after="80"/>
        <w:ind w:firstLine="0"/>
        <w:jc w:val="left"/>
      </w:pPr>
      <w:r>
        <w:br w:type="page"/>
      </w:r>
    </w:p>
    <w:p w14:paraId="46CCC668" w14:textId="77777777" w:rsidR="004C7B8B" w:rsidRPr="004C7B8B" w:rsidRDefault="004C7B8B" w:rsidP="00173C1C">
      <w:pPr>
        <w:pStyle w:val="a2"/>
        <w:numPr>
          <w:ilvl w:val="0"/>
          <w:numId w:val="2"/>
        </w:numPr>
        <w:rPr>
          <w:bCs/>
        </w:rPr>
      </w:pPr>
      <w:bookmarkStart w:id="38" w:name="_Toc156721707"/>
      <w:r w:rsidRPr="004C7B8B">
        <w:rPr>
          <w:bCs/>
        </w:rPr>
        <w:lastRenderedPageBreak/>
        <w:t xml:space="preserve">Расчет </w:t>
      </w:r>
      <w:r w:rsidRPr="004C7B8B">
        <w:t>надежности</w:t>
      </w:r>
      <w:r w:rsidRPr="004C7B8B">
        <w:rPr>
          <w:bCs/>
        </w:rPr>
        <w:t xml:space="preserve"> проектируемой системы</w:t>
      </w:r>
      <w:bookmarkEnd w:id="38"/>
    </w:p>
    <w:p w14:paraId="38E44CD6" w14:textId="77777777" w:rsidR="004C7B8B" w:rsidRPr="004C7B8B" w:rsidRDefault="004C7B8B" w:rsidP="00173C1C">
      <w:pPr>
        <w:ind w:firstLine="0"/>
        <w:jc w:val="left"/>
      </w:pPr>
    </w:p>
    <w:p w14:paraId="0C26B2C3" w14:textId="77777777" w:rsidR="009C1458" w:rsidRPr="009C1458" w:rsidRDefault="009C1458" w:rsidP="00173C1C">
      <w:pPr>
        <w:tabs>
          <w:tab w:val="center" w:pos="4820"/>
          <w:tab w:val="right" w:pos="9638"/>
        </w:tabs>
        <w:contextualSpacing/>
        <w:rPr>
          <w:rFonts w:eastAsia="Calibri"/>
          <w:szCs w:val="28"/>
          <w:lang w:eastAsia="en-US"/>
        </w:rPr>
      </w:pPr>
      <w:r w:rsidRPr="009C1458">
        <w:rPr>
          <w:rFonts w:eastAsia="Calibri"/>
          <w:szCs w:val="28"/>
          <w:lang w:eastAsia="en-US"/>
        </w:rPr>
        <w:t>Надежность является одним из основных свойств, определяющих качество любого изделия. Она зависит от сложности изделия, свойств, использованных в нем элементов и материалов, технологичности конструкции, культуры производства и эксплуатации изделия. Существенное влияние на надежность оказывают внешние воздействия – климатические (температура, влажность), механические (удары, толчки, вибрации), энергетические (электрические и магнитные поля, режим электропитания) и др.[14]</w:t>
      </w:r>
    </w:p>
    <w:p w14:paraId="43A4A2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системы – показатель, характеризующий ее способность выполнять свои функции в течении определенного времени при соблюдении условий эксплуатации, хранения и транспортировки. Надежность системы состоит из нескольких свойств:</w:t>
      </w:r>
    </w:p>
    <w:p w14:paraId="1DE7DE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безотказность;</w:t>
      </w:r>
    </w:p>
    <w:p w14:paraId="635FE66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долговечность;</w:t>
      </w:r>
    </w:p>
    <w:p w14:paraId="711752D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ремонтопригодность;</w:t>
      </w:r>
    </w:p>
    <w:p w14:paraId="26D0DB64"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сохраняемость (ГОСТ 27002-83). </w:t>
      </w:r>
    </w:p>
    <w:p w14:paraId="357D5F79" w14:textId="77777777" w:rsidR="009C1458" w:rsidRPr="009C1458" w:rsidRDefault="009C1458" w:rsidP="009C1458">
      <w:pPr>
        <w:tabs>
          <w:tab w:val="center" w:pos="4820"/>
          <w:tab w:val="right" w:pos="9638"/>
        </w:tabs>
        <w:contextualSpacing/>
        <w:rPr>
          <w:rFonts w:ascii="Calibri" w:eastAsia="Calibri" w:hAnsi="Calibri"/>
          <w:sz w:val="22"/>
          <w:szCs w:val="22"/>
          <w:lang w:eastAsia="en-US"/>
        </w:rPr>
      </w:pPr>
      <w:r w:rsidRPr="009C1458">
        <w:rPr>
          <w:rFonts w:eastAsia="Calibri"/>
          <w:szCs w:val="28"/>
          <w:lang w:eastAsia="en-US"/>
        </w:rPr>
        <w:t>Безотказность работы – свойство изделия непрерывно сохранять работоспособность в определенных режимах и условиях эксплуатации.</w:t>
      </w:r>
    </w:p>
    <w:p w14:paraId="25C47E2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Работоспособное состояние объекта такое, при котором значения всех параметров, характеризующих способность выполнять заданные функции, соответствуют требованиям всей необходимой документации. Неработоспособное состояние объекта такое, при котором значение хотя бы одного параметра, характеризующего способность выполнять заданные функции, не удовлетворяет требованиям нормативно-технической документации. </w:t>
      </w:r>
    </w:p>
    <w:p w14:paraId="7E274AF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Долговечность – свойство изделия длительно (с возможными перерывами на ремонт) сохранять работоспособность в определенных режимах и условиях эксплуатации до разрушения или другого предельного состояния. </w:t>
      </w:r>
    </w:p>
    <w:p w14:paraId="4472FE0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Предельное состояние – это состояние объекта, при котором его дальнейшее применение по назначению не допустимо или нецелесообразно либо восстановление его исправного или работоспособного состояния невозможно. </w:t>
      </w:r>
    </w:p>
    <w:p w14:paraId="0A8843C3"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Сохраняемость – это свойство объекта сохранять значения показателей безотказности, долговечности и ремонтопригодности в течение и после хранения и транспортирования.</w:t>
      </w:r>
    </w:p>
    <w:p w14:paraId="289C54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Ремонтопригодность – это свойство объекта, заключающееся в приспособленности к предупреждению и обнаружению причин возникновения отказов, повреждений, поддержанию и восстановлению работоспособного состояния путем проведения технического обслуживания и ремонтов. </w:t>
      </w:r>
    </w:p>
    <w:p w14:paraId="1072CDB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Техническое обслуживание есть комплекс операций по поддержанию работоспособности (или исправности) изделия при использовании по </w:t>
      </w:r>
      <w:r w:rsidRPr="009C1458">
        <w:rPr>
          <w:rFonts w:eastAsia="Calibri"/>
          <w:szCs w:val="28"/>
          <w:lang w:eastAsia="en-US"/>
        </w:rPr>
        <w:lastRenderedPageBreak/>
        <w:t xml:space="preserve">назначению в течении срока службы электротехнической аппаратуры (ЭТА) а, ожидании, хранении и транспортировании. </w:t>
      </w:r>
    </w:p>
    <w:p w14:paraId="1F4A68C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ожиданием понимается нахождение ЭТА в состоянии готовности к использованию по назначению. </w:t>
      </w:r>
    </w:p>
    <w:p w14:paraId="04A273D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транспортированием – перемещение (не «своим'' ходом) от места погрузки до момента выгрузки. </w:t>
      </w:r>
    </w:p>
    <w:p w14:paraId="67428E8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Под хранением – пребывание ЭТА в нерабочем состоянии в приспособленных для этого помещениях. Ремонт – это комплекс операций по восстановлению работоспособности (исправности) и восстановлению ресурса изделия.</w:t>
      </w:r>
    </w:p>
    <w:p w14:paraId="7F632E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мере развития ЭТА роль надежности как оценки качества аппаратуры возрастает, так как усложняются выполняемые аппаратурой функции, увеличивается количество элементов. Это усложнение приводит к возрастанию количества отказов и времени восстановления.</w:t>
      </w:r>
    </w:p>
    <w:p w14:paraId="1AE8CF7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ЭТА - понятие комплексное. Оно определяется принципом действия, схемой, конструкцией, технологией изготовления и условиями эксплуатации, а также надежностью элементной базы.</w:t>
      </w:r>
    </w:p>
    <w:p w14:paraId="706B6EF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Показатель надежности – это количественная характеристика одного или нескольких свойств, составляющих надежность объекта. Различают единичные показатели, когда характеризуется одно из свойств и комплексные показатели, характеризующие совместно несколько свойств, составляющих надежность объекта. </w:t>
      </w:r>
    </w:p>
    <w:p w14:paraId="648D64D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Количественно надежность ЭТА оценивается по следующим критериям:  </w:t>
      </w:r>
    </w:p>
    <w:p w14:paraId="1F62FF1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вероятность безотказной работы в течение определенного времени P(t);</w:t>
      </w:r>
    </w:p>
    <w:p w14:paraId="33E13E3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среднее время до первого отказа T</w:t>
      </w:r>
      <w:r w:rsidRPr="009C1458">
        <w:rPr>
          <w:rFonts w:eastAsia="Calibri"/>
          <w:szCs w:val="28"/>
          <w:vertAlign w:val="subscript"/>
          <w:lang w:eastAsia="en-US"/>
        </w:rPr>
        <w:t>ср</w:t>
      </w:r>
      <w:r w:rsidRPr="009C1458">
        <w:rPr>
          <w:rFonts w:eastAsia="Calibri"/>
          <w:szCs w:val="28"/>
          <w:lang w:eastAsia="en-US"/>
        </w:rPr>
        <w:t>;</w:t>
      </w:r>
    </w:p>
    <w:p w14:paraId="631DBA6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интенсивность отказов </w:t>
      </w:r>
      <w:r w:rsidRPr="009C1458">
        <w:rPr>
          <w:rFonts w:eastAsia="Calibri"/>
          <w:szCs w:val="28"/>
          <w:lang w:eastAsia="en-US"/>
        </w:rPr>
        <w:sym w:font="Symbol" w:char="F06C"/>
      </w:r>
      <w:r w:rsidRPr="009C1458">
        <w:rPr>
          <w:rFonts w:eastAsia="Calibri"/>
          <w:szCs w:val="28"/>
          <w:lang w:eastAsia="en-US"/>
        </w:rPr>
        <w:t>(t);</w:t>
      </w:r>
    </w:p>
    <w:p w14:paraId="0684A7C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функция готовности К</w:t>
      </w:r>
      <w:r w:rsidRPr="009C1458">
        <w:rPr>
          <w:rFonts w:eastAsia="Calibri"/>
          <w:szCs w:val="28"/>
          <w:vertAlign w:val="subscript"/>
          <w:lang w:eastAsia="en-US"/>
        </w:rPr>
        <w:t>г</w:t>
      </w:r>
      <w:r w:rsidRPr="009C1458">
        <w:rPr>
          <w:rFonts w:eastAsia="Calibri"/>
          <w:szCs w:val="28"/>
          <w:lang w:eastAsia="en-US"/>
        </w:rPr>
        <w:t>(t);</w:t>
      </w:r>
    </w:p>
    <w:p w14:paraId="2A257D7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коэффициент готовности К</w:t>
      </w:r>
      <w:r w:rsidRPr="009C1458">
        <w:rPr>
          <w:rFonts w:eastAsia="Calibri"/>
          <w:szCs w:val="28"/>
          <w:vertAlign w:val="subscript"/>
          <w:lang w:eastAsia="en-US"/>
        </w:rPr>
        <w:t>г</w:t>
      </w:r>
      <w:r w:rsidRPr="009C1458">
        <w:rPr>
          <w:rFonts w:eastAsia="Calibri"/>
          <w:szCs w:val="28"/>
          <w:lang w:eastAsia="en-US"/>
        </w:rPr>
        <w:t>.</w:t>
      </w:r>
    </w:p>
    <w:p w14:paraId="7B4C42C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Критерии надежности можно разделить на две группы:</w:t>
      </w:r>
    </w:p>
    <w:p w14:paraId="37ABD89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критерии, характеризующие надежность невосстанавливаемых изделий;</w:t>
      </w:r>
    </w:p>
    <w:p w14:paraId="56A0E72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критерии, характеризующие надежность восстанавливаемых изделий;</w:t>
      </w:r>
    </w:p>
    <w:p w14:paraId="75D0BC4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Изделие называется невосстанавливаемым, если в процессе выполнения своих функций изделие не предусматривает ремонта. При отказе такого устройства выполняемая техническая операция будет прекращена, а выполнение ее будет начато заново, после выполнения мероприятий по устранению отказа. Восстанавливаемыми называют изделия, которые в процессе выполнения своих функций допускают ремонт. Если происходит отказ такого изделия, то выполнение технической операции останавливается только на период устранения отказа.</w:t>
      </w:r>
    </w:p>
    <w:p w14:paraId="63D2D17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В соответствии с вышеизложенным в данном проекте необходимо рассчитать надежность восстанавливаемой системы. На этапе технического проектирования расчет целесообразно проводить по известным </w:t>
      </w:r>
      <w:r w:rsidRPr="009C1458">
        <w:rPr>
          <w:rFonts w:eastAsia="Calibri"/>
          <w:szCs w:val="28"/>
          <w:lang w:eastAsia="en-US"/>
        </w:rPr>
        <w:lastRenderedPageBreak/>
        <w:t>характеристикам элементов расчета (резисторы, конденсаторы, микросхемы и т.д.)</w:t>
      </w:r>
    </w:p>
    <w:p w14:paraId="29BAC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Весьма удобной характеристикой надежности изделия является интенсивность отказов, так как она позволяет достаточно просто вычислить количественные показатели надежности простейших элементов, из которых состоит система.</w:t>
      </w:r>
    </w:p>
    <w:p w14:paraId="7DE1610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Интенсивностью отказов называется отношение числа отказавших элементов в единицу времени к среднему числу элементов, исправно работающих в данный отрезок времени.</w:t>
      </w:r>
    </w:p>
    <w:p w14:paraId="4A55861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системы, состоящей из N элементов, определяется по формуле:</w:t>
      </w:r>
    </w:p>
    <w:p w14:paraId="4E06141F" w14:textId="77777777" w:rsidR="009C1458" w:rsidRPr="009C1458" w:rsidRDefault="009C1458" w:rsidP="009C1458">
      <w:pPr>
        <w:tabs>
          <w:tab w:val="center" w:pos="4820"/>
          <w:tab w:val="right" w:pos="9638"/>
        </w:tabs>
        <w:contextualSpacing/>
        <w:rPr>
          <w:rFonts w:eastAsia="Calibri"/>
          <w:szCs w:val="28"/>
          <w:lang w:eastAsia="en-US"/>
        </w:rPr>
      </w:pPr>
    </w:p>
    <w:p w14:paraId="5A3EB51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t xml:space="preserve">                                            </w:t>
      </w:r>
      <w:r w:rsidRPr="009C1458">
        <w:rPr>
          <w:rFonts w:eastAsia="Calibri"/>
          <w:position w:val="-40"/>
          <w:szCs w:val="28"/>
          <w:lang w:eastAsia="en-US"/>
        </w:rPr>
        <w:object w:dxaOrig="1080" w:dyaOrig="960" w14:anchorId="24304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47.7pt" o:ole="" fillcolor="window">
            <v:imagedata r:id="rId42" o:title=""/>
          </v:shape>
          <o:OLEObject Type="Embed" ProgID="Equation.3" ShapeID="_x0000_i1025" DrawAspect="Content" ObjectID="_1767346468" r:id="rId43"/>
        </w:object>
      </w:r>
      <w:r w:rsidRPr="009C1458">
        <w:rPr>
          <w:rFonts w:eastAsia="Calibri"/>
          <w:szCs w:val="28"/>
          <w:lang w:eastAsia="en-US"/>
        </w:rPr>
        <w:t>,                                                   (8.1)</w:t>
      </w:r>
    </w:p>
    <w:p w14:paraId="32B6064D" w14:textId="77777777" w:rsidR="009C1458" w:rsidRPr="009C1458" w:rsidRDefault="009C1458" w:rsidP="009C1458">
      <w:pPr>
        <w:tabs>
          <w:tab w:val="center" w:pos="4820"/>
          <w:tab w:val="right" w:pos="9638"/>
        </w:tabs>
        <w:contextualSpacing/>
        <w:rPr>
          <w:rFonts w:eastAsia="Calibri"/>
          <w:szCs w:val="28"/>
          <w:lang w:eastAsia="en-US"/>
        </w:rPr>
      </w:pPr>
    </w:p>
    <w:p w14:paraId="0C1C94BD" w14:textId="77777777" w:rsidR="009C1458" w:rsidRPr="009C1458" w:rsidRDefault="009C1458" w:rsidP="009C1458">
      <w:pPr>
        <w:tabs>
          <w:tab w:val="left" w:pos="1418"/>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r>
      <w:r w:rsidRPr="009C1458">
        <w:rPr>
          <w:rFonts w:eastAsia="Calibri"/>
          <w:szCs w:val="28"/>
          <w:lang w:eastAsia="en-US"/>
        </w:rPr>
        <w:sym w:font="Symbol" w:char="F06C"/>
      </w:r>
      <w:r w:rsidRPr="009C1458">
        <w:rPr>
          <w:rFonts w:eastAsia="Calibri"/>
          <w:szCs w:val="28"/>
          <w:vertAlign w:val="subscript"/>
          <w:lang w:eastAsia="en-US"/>
        </w:rPr>
        <w:t>i</w:t>
      </w:r>
      <w:r w:rsidRPr="009C1458">
        <w:rPr>
          <w:rFonts w:eastAsia="Calibri"/>
          <w:szCs w:val="28"/>
          <w:lang w:eastAsia="en-US"/>
        </w:rPr>
        <w:t xml:space="preserve"> - интенсивность отказов i-го элемента с учетом всех воздействующих факторов.</w:t>
      </w:r>
    </w:p>
    <w:p w14:paraId="3F82C53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показывает, какая доля всех элементов данного типа в среднем выходит из строя за один час работы.</w:t>
      </w:r>
    </w:p>
    <w:p w14:paraId="16D3BA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Элементы изделия находятся в различных режимах работы, значительно отличающихся от номинальной величины. Это влияет на надежность как системы в целом, так и отдельных ее составных частей. Поэтому для расчета надежности необходимо знать данные о коэффициенте нагрузки Кн отдельных элементов и о зависимости интенсивности отказов элементов от их электрической нагрузки и температуры окружающей среды:</w:t>
      </w:r>
    </w:p>
    <w:p w14:paraId="53B6CC92" w14:textId="77777777" w:rsidR="009C1458" w:rsidRPr="009C1458" w:rsidRDefault="009C1458" w:rsidP="009C1458">
      <w:pPr>
        <w:tabs>
          <w:tab w:val="center" w:pos="4820"/>
          <w:tab w:val="right" w:pos="9638"/>
        </w:tabs>
        <w:contextualSpacing/>
        <w:rPr>
          <w:rFonts w:eastAsia="Calibri"/>
          <w:szCs w:val="28"/>
          <w:lang w:eastAsia="en-US"/>
        </w:rPr>
      </w:pPr>
    </w:p>
    <w:p w14:paraId="26D2D8E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w:t>
      </w:r>
      <w:r w:rsidRPr="009C1458">
        <w:rPr>
          <w:rFonts w:eastAsia="Calibri"/>
          <w:szCs w:val="28"/>
          <w:lang w:val="kk-KZ" w:eastAsia="en-US"/>
        </w:rPr>
        <w:t xml:space="preserve">       </w:t>
      </w:r>
      <w:r w:rsidRPr="009C1458">
        <w:rPr>
          <w:rFonts w:eastAsia="Calibri"/>
          <w:position w:val="-12"/>
          <w:szCs w:val="28"/>
          <w:lang w:eastAsia="en-US"/>
        </w:rPr>
        <w:object w:dxaOrig="1359" w:dyaOrig="380" w14:anchorId="6C41050D">
          <v:shape id="_x0000_i1026" type="#_x0000_t75" style="width:67.8pt;height:17.6pt" o:ole="" fillcolor="window">
            <v:imagedata r:id="rId44" o:title=""/>
          </v:shape>
          <o:OLEObject Type="Embed" ProgID="Equation.3" ShapeID="_x0000_i1026" DrawAspect="Content" ObjectID="_1767346469" r:id="rId45"/>
        </w:object>
      </w:r>
      <w:r w:rsidRPr="009C1458">
        <w:rPr>
          <w:rFonts w:eastAsia="Calibri"/>
          <w:szCs w:val="28"/>
          <w:lang w:val="en-US" w:eastAsia="en-US"/>
        </w:rPr>
        <w:t>T</w:t>
      </w:r>
      <w:r w:rsidRPr="009C1458">
        <w:rPr>
          <w:rFonts w:eastAsia="Calibri"/>
          <w:szCs w:val="28"/>
          <w:vertAlign w:val="superscript"/>
          <w:lang w:eastAsia="en-US"/>
        </w:rPr>
        <w:t>0</w:t>
      </w:r>
      <w:r w:rsidRPr="009C1458">
        <w:rPr>
          <w:rFonts w:eastAsia="Calibri"/>
          <w:szCs w:val="28"/>
          <w:lang w:eastAsia="en-US"/>
        </w:rPr>
        <w:t xml:space="preserve"> </w:t>
      </w:r>
      <w:r w:rsidRPr="009C1458">
        <w:rPr>
          <w:rFonts w:eastAsia="Calibri"/>
          <w:szCs w:val="28"/>
          <w:lang w:val="en-US" w:eastAsia="en-US"/>
        </w:rPr>
        <w:t>C</w:t>
      </w:r>
      <w:r w:rsidRPr="009C1458">
        <w:rPr>
          <w:rFonts w:eastAsia="Calibri"/>
          <w:szCs w:val="28"/>
          <w:lang w:eastAsia="en-US"/>
        </w:rPr>
        <w:t>).                                           (8.2)</w:t>
      </w:r>
    </w:p>
    <w:p w14:paraId="01D7E3EC" w14:textId="77777777" w:rsidR="009C1458" w:rsidRPr="009C1458" w:rsidRDefault="009C1458" w:rsidP="009C1458">
      <w:pPr>
        <w:tabs>
          <w:tab w:val="center" w:pos="4820"/>
          <w:tab w:val="right" w:pos="9638"/>
        </w:tabs>
        <w:contextualSpacing/>
        <w:rPr>
          <w:rFonts w:eastAsia="Calibri"/>
          <w:szCs w:val="28"/>
          <w:lang w:eastAsia="en-US"/>
        </w:rPr>
      </w:pPr>
    </w:p>
    <w:p w14:paraId="524F8B9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При разработке и изготовлении элементов предусматриваются определенные, так называемые “нормальные” условия работы, которые приводятся в нормативно-технической документации (ГОСТ, ТУ): температура, относительная влажность, электрический режим, механические нагрузки и т.д.</w:t>
      </w:r>
    </w:p>
    <w:p w14:paraId="50AAAB7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Интенсивность отказов элементов в нормальных условиях эксплуатации называется нормальной интенсивностью отказов и обозначается </w:t>
      </w:r>
      <w:r w:rsidRPr="009C1458">
        <w:rPr>
          <w:rFonts w:eastAsia="Calibri"/>
          <w:szCs w:val="28"/>
          <w:lang w:eastAsia="en-US"/>
        </w:rPr>
        <w:sym w:font="Symbol" w:char="F06C"/>
      </w:r>
      <w:r w:rsidRPr="009C1458">
        <w:rPr>
          <w:rFonts w:eastAsia="Calibri"/>
          <w:szCs w:val="28"/>
          <w:vertAlign w:val="subscript"/>
          <w:lang w:eastAsia="en-US"/>
        </w:rPr>
        <w:t>оi</w:t>
      </w:r>
      <w:r w:rsidRPr="009C1458">
        <w:rPr>
          <w:rFonts w:eastAsia="Calibri"/>
          <w:szCs w:val="28"/>
          <w:lang w:eastAsia="en-US"/>
        </w:rPr>
        <w:t>.</w:t>
      </w:r>
    </w:p>
    <w:p w14:paraId="3E81115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элементов при эксплуатации в реальных условиях определяется по формуле (3).</w:t>
      </w:r>
    </w:p>
    <w:p w14:paraId="7883A613" w14:textId="77777777" w:rsidR="009C1458" w:rsidRPr="009C1458" w:rsidRDefault="009C1458" w:rsidP="009C1458">
      <w:pPr>
        <w:tabs>
          <w:tab w:val="center" w:pos="4820"/>
          <w:tab w:val="right" w:pos="9638"/>
        </w:tabs>
        <w:contextualSpacing/>
        <w:rPr>
          <w:rFonts w:eastAsia="Calibri"/>
          <w:szCs w:val="28"/>
          <w:lang w:eastAsia="en-US"/>
        </w:rPr>
      </w:pPr>
    </w:p>
    <w:p w14:paraId="6D8714D2"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w:r w:rsidRPr="009C1458">
        <w:rPr>
          <w:rFonts w:eastAsia="Calibri"/>
          <w:szCs w:val="28"/>
          <w:lang w:eastAsia="en-US"/>
        </w:rPr>
        <w:t xml:space="preserve"> </w:t>
      </w:r>
      <w:r w:rsidRPr="009C1458">
        <w:rPr>
          <w:rFonts w:eastAsia="Calibri"/>
          <w:position w:val="-12"/>
          <w:szCs w:val="28"/>
          <w:lang w:eastAsia="en-US"/>
        </w:rPr>
        <w:object w:dxaOrig="2079" w:dyaOrig="380" w14:anchorId="156BC188">
          <v:shape id="_x0000_i1027" type="#_x0000_t75" style="width:104.65pt;height:17.6pt" o:ole="" fillcolor="window">
            <v:imagedata r:id="rId46" o:title=""/>
          </v:shape>
          <o:OLEObject Type="Embed" ProgID="Equation.3" ShapeID="_x0000_i1027" DrawAspect="Content" ObjectID="_1767346470" r:id="rId47"/>
        </w:object>
      </w:r>
      <w:r w:rsidRPr="009C1458">
        <w:rPr>
          <w:rFonts w:eastAsia="Calibri"/>
          <w:szCs w:val="28"/>
          <w:lang w:val="kk-KZ" w:eastAsia="en-US"/>
        </w:rPr>
        <w:t xml:space="preserve">                                   </w:t>
      </w:r>
      <w:r w:rsidRPr="009C1458">
        <w:rPr>
          <w:rFonts w:eastAsia="Calibri"/>
          <w:szCs w:val="28"/>
          <w:lang w:eastAsia="en-US"/>
        </w:rPr>
        <w:t>(8.3)</w:t>
      </w:r>
    </w:p>
    <w:p w14:paraId="7236A81C" w14:textId="77777777" w:rsidR="009C1458" w:rsidRPr="009C1458" w:rsidRDefault="009C1458" w:rsidP="009C1458">
      <w:pPr>
        <w:tabs>
          <w:tab w:val="center" w:pos="4820"/>
          <w:tab w:val="right" w:pos="9638"/>
        </w:tabs>
        <w:contextualSpacing/>
        <w:rPr>
          <w:rFonts w:eastAsia="Calibri"/>
          <w:szCs w:val="28"/>
          <w:lang w:eastAsia="en-US"/>
        </w:rPr>
      </w:pPr>
    </w:p>
    <w:p w14:paraId="35DC22B3" w14:textId="77777777" w:rsidR="009C1458" w:rsidRPr="009C1458" w:rsidRDefault="009C1458" w:rsidP="009C1458">
      <w:pPr>
        <w:tabs>
          <w:tab w:val="left" w:pos="1418"/>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t>A</w:t>
      </w:r>
      <w:r w:rsidRPr="009C1458">
        <w:rPr>
          <w:rFonts w:eastAsia="Calibri"/>
          <w:szCs w:val="28"/>
          <w:vertAlign w:val="subscript"/>
          <w:lang w:eastAsia="en-US"/>
        </w:rPr>
        <w:t>i</w:t>
      </w:r>
      <w:r w:rsidRPr="009C1458">
        <w:rPr>
          <w:rFonts w:eastAsia="Calibri"/>
          <w:szCs w:val="28"/>
          <w:lang w:eastAsia="en-US"/>
        </w:rPr>
        <w:t xml:space="preserve"> – поправочный коэффициент интенсивности отказов, учитывающий влияние температуры окружающей среды (Т,</w:t>
      </w:r>
      <w:r w:rsidRPr="009C1458">
        <w:rPr>
          <w:rFonts w:eastAsia="Calibri"/>
          <w:szCs w:val="28"/>
          <w:vertAlign w:val="superscript"/>
          <w:lang w:eastAsia="en-US"/>
        </w:rPr>
        <w:t xml:space="preserve">0 </w:t>
      </w:r>
      <w:r w:rsidRPr="009C1458">
        <w:rPr>
          <w:rFonts w:eastAsia="Calibri"/>
          <w:szCs w:val="28"/>
          <w:lang w:eastAsia="en-US"/>
        </w:rPr>
        <w:t>С), и электрической нагрузки (К</w:t>
      </w:r>
      <w:r w:rsidRPr="009C1458">
        <w:rPr>
          <w:rFonts w:eastAsia="Calibri"/>
          <w:szCs w:val="28"/>
          <w:vertAlign w:val="subscript"/>
          <w:lang w:eastAsia="en-US"/>
        </w:rPr>
        <w:t>н</w:t>
      </w:r>
      <w:r w:rsidRPr="009C1458">
        <w:rPr>
          <w:rFonts w:eastAsia="Calibri"/>
          <w:szCs w:val="28"/>
          <w:lang w:eastAsia="en-US"/>
        </w:rPr>
        <w:t>):</w:t>
      </w:r>
    </w:p>
    <w:p w14:paraId="592BEF7D" w14:textId="77777777" w:rsidR="009C1458" w:rsidRPr="009C1458" w:rsidRDefault="009C1458" w:rsidP="009C1458">
      <w:pPr>
        <w:tabs>
          <w:tab w:val="left" w:pos="1418"/>
          <w:tab w:val="center" w:pos="4820"/>
          <w:tab w:val="right" w:pos="9638"/>
        </w:tabs>
        <w:contextualSpacing/>
        <w:rPr>
          <w:rFonts w:eastAsia="Calibri"/>
          <w:szCs w:val="28"/>
          <w:lang w:eastAsia="en-US"/>
        </w:rPr>
      </w:pPr>
    </w:p>
    <w:p w14:paraId="058F6CA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w:r w:rsidRPr="009C1458">
        <w:rPr>
          <w:rFonts w:eastAsia="Calibri"/>
          <w:szCs w:val="28"/>
          <w:lang w:eastAsia="en-US"/>
        </w:rPr>
        <w:t>A</w:t>
      </w:r>
      <w:r w:rsidRPr="009C1458">
        <w:rPr>
          <w:rFonts w:eastAsia="Calibri"/>
          <w:szCs w:val="28"/>
          <w:vertAlign w:val="subscript"/>
          <w:lang w:eastAsia="en-US"/>
        </w:rPr>
        <w:t>i</w:t>
      </w:r>
      <w:r w:rsidRPr="009C1458">
        <w:rPr>
          <w:rFonts w:eastAsia="Calibri"/>
          <w:szCs w:val="28"/>
          <w:lang w:eastAsia="en-US"/>
        </w:rPr>
        <w:t xml:space="preserve"> = f(К</w:t>
      </w:r>
      <w:r w:rsidRPr="009C1458">
        <w:rPr>
          <w:rFonts w:eastAsia="Calibri"/>
          <w:szCs w:val="28"/>
          <w:vertAlign w:val="subscript"/>
          <w:lang w:eastAsia="en-US"/>
        </w:rPr>
        <w:t>н</w:t>
      </w:r>
      <w:r w:rsidRPr="009C1458">
        <w:rPr>
          <w:rFonts w:eastAsia="Calibri"/>
          <w:szCs w:val="28"/>
          <w:lang w:eastAsia="en-US"/>
        </w:rPr>
        <w:t xml:space="preserve">, Т, </w:t>
      </w:r>
      <w:r w:rsidRPr="009C1458">
        <w:rPr>
          <w:rFonts w:eastAsia="Calibri"/>
          <w:szCs w:val="28"/>
          <w:vertAlign w:val="superscript"/>
          <w:lang w:eastAsia="en-US"/>
        </w:rPr>
        <w:t xml:space="preserve">0 </w:t>
      </w:r>
      <w:r w:rsidRPr="009C1458">
        <w:rPr>
          <w:rFonts w:eastAsia="Calibri"/>
          <w:szCs w:val="28"/>
          <w:lang w:eastAsia="en-US"/>
        </w:rPr>
        <w:t>С),</w:t>
      </w:r>
      <w:r w:rsidRPr="009C1458">
        <w:rPr>
          <w:rFonts w:eastAsia="Calibri"/>
          <w:szCs w:val="28"/>
          <w:lang w:val="kk-KZ" w:eastAsia="en-US"/>
        </w:rPr>
        <w:t xml:space="preserve">                                  </w:t>
      </w:r>
      <w:r w:rsidRPr="009C1458">
        <w:rPr>
          <w:rFonts w:eastAsia="Calibri"/>
          <w:szCs w:val="28"/>
          <w:lang w:eastAsia="en-US"/>
        </w:rPr>
        <w:t>(8.4)</w:t>
      </w:r>
    </w:p>
    <w:p w14:paraId="6A48C94A" w14:textId="77777777" w:rsidR="009C1458" w:rsidRPr="009C1458" w:rsidRDefault="009C1458" w:rsidP="009C1458">
      <w:pPr>
        <w:tabs>
          <w:tab w:val="center" w:pos="4820"/>
          <w:tab w:val="right" w:pos="9638"/>
        </w:tabs>
        <w:contextualSpacing/>
        <w:rPr>
          <w:rFonts w:eastAsia="Calibri"/>
          <w:szCs w:val="28"/>
          <w:lang w:eastAsia="en-US"/>
        </w:rPr>
      </w:pPr>
    </w:p>
    <w:p w14:paraId="055F0EA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K</w:t>
      </w:r>
      <w:r w:rsidRPr="009C1458">
        <w:rPr>
          <w:rFonts w:eastAsia="Calibri"/>
          <w:szCs w:val="28"/>
          <w:vertAlign w:val="subscript"/>
          <w:lang w:eastAsia="en-US"/>
        </w:rPr>
        <w:t>i</w:t>
      </w:r>
      <w:r w:rsidRPr="009C1458">
        <w:rPr>
          <w:rFonts w:eastAsia="Calibri"/>
          <w:szCs w:val="28"/>
          <w:lang w:eastAsia="en-US"/>
        </w:rPr>
        <w:t>, – поправочный коэффициент интенсивности отказов, учитывающий воздействие, главным образом, механических нагрузок (i) и относительную влажность окружающей среды (g):</w:t>
      </w:r>
    </w:p>
    <w:p w14:paraId="2AC2C0D1" w14:textId="77777777" w:rsidR="009C1458" w:rsidRPr="009C1458" w:rsidRDefault="009C1458" w:rsidP="009C1458">
      <w:pPr>
        <w:tabs>
          <w:tab w:val="center" w:pos="4820"/>
          <w:tab w:val="right" w:pos="9638"/>
        </w:tabs>
        <w:contextualSpacing/>
        <w:rPr>
          <w:rFonts w:eastAsia="Calibri"/>
          <w:szCs w:val="28"/>
          <w:lang w:eastAsia="en-US"/>
        </w:rPr>
      </w:pPr>
    </w:p>
    <w:p w14:paraId="0C6BCDB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w:r w:rsidRPr="009C1458">
        <w:rPr>
          <w:rFonts w:eastAsia="Calibri"/>
          <w:szCs w:val="28"/>
          <w:lang w:eastAsia="en-US"/>
        </w:rPr>
        <w:t>K</w:t>
      </w:r>
      <w:r w:rsidRPr="009C1458">
        <w:rPr>
          <w:rFonts w:eastAsia="Calibri"/>
          <w:szCs w:val="28"/>
          <w:vertAlign w:val="subscript"/>
          <w:lang w:eastAsia="en-US"/>
        </w:rPr>
        <w:t>i</w:t>
      </w:r>
      <w:r w:rsidRPr="009C1458">
        <w:rPr>
          <w:rFonts w:eastAsia="Calibri"/>
          <w:szCs w:val="28"/>
          <w:lang w:eastAsia="en-US"/>
        </w:rPr>
        <w:t xml:space="preserve"> = f(g, j).</w:t>
      </w:r>
      <w:r w:rsidRPr="009C1458">
        <w:rPr>
          <w:rFonts w:eastAsia="Calibri"/>
          <w:szCs w:val="28"/>
          <w:lang w:val="kk-KZ" w:eastAsia="en-US"/>
        </w:rPr>
        <w:t xml:space="preserve">                                       </w:t>
      </w:r>
      <w:r w:rsidRPr="009C1458">
        <w:rPr>
          <w:rFonts w:eastAsia="Calibri"/>
          <w:szCs w:val="28"/>
          <w:lang w:eastAsia="en-US"/>
        </w:rPr>
        <w:t>(8.5)</w:t>
      </w:r>
    </w:p>
    <w:p w14:paraId="1EBFE3BD" w14:textId="77777777" w:rsidR="009C1458" w:rsidRPr="009C1458" w:rsidRDefault="009C1458" w:rsidP="009C1458">
      <w:pPr>
        <w:tabs>
          <w:tab w:val="center" w:pos="4820"/>
          <w:tab w:val="right" w:pos="9638"/>
        </w:tabs>
        <w:contextualSpacing/>
        <w:rPr>
          <w:rFonts w:eastAsia="Calibri"/>
          <w:szCs w:val="28"/>
          <w:lang w:eastAsia="en-US"/>
        </w:rPr>
      </w:pPr>
    </w:p>
    <w:p w14:paraId="42907F9C"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Таблица 8.1 </w:t>
      </w:r>
      <w:r w:rsidRPr="009C1458">
        <w:rPr>
          <w:rFonts w:eastAsia="Calibri"/>
          <w:snapToGrid w:val="0"/>
          <w:sz w:val="22"/>
          <w:szCs w:val="28"/>
          <w:lang w:eastAsia="en-US"/>
        </w:rPr>
        <w:t xml:space="preserve">– </w:t>
      </w:r>
      <w:r w:rsidRPr="009C1458">
        <w:rPr>
          <w:rFonts w:eastAsia="Calibri"/>
          <w:szCs w:val="28"/>
          <w:lang w:eastAsia="en-US"/>
        </w:rPr>
        <w:t xml:space="preserve"> Показатели надежности разрабатываемой системы</w:t>
      </w:r>
    </w:p>
    <w:p w14:paraId="3C7C551F" w14:textId="77777777" w:rsidR="009C1458" w:rsidRPr="009C1458" w:rsidRDefault="009C1458" w:rsidP="009C1458">
      <w:pPr>
        <w:tabs>
          <w:tab w:val="center" w:pos="4820"/>
          <w:tab w:val="right" w:pos="9638"/>
        </w:tabs>
        <w:contextualSpacing/>
        <w:rPr>
          <w:rFonts w:eastAsia="Calibri"/>
          <w:szCs w:val="28"/>
          <w:lang w:eastAsia="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3"/>
        <w:gridCol w:w="2064"/>
        <w:gridCol w:w="1512"/>
        <w:gridCol w:w="2004"/>
      </w:tblGrid>
      <w:tr w:rsidR="009C1458" w:rsidRPr="009C1458" w14:paraId="3FF0689C"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hideMark/>
          </w:tcPr>
          <w:p w14:paraId="08DA4AC0"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szCs w:val="28"/>
                <w:lang w:eastAsia="en-US"/>
              </w:rPr>
              <w:t>Наименование компонента</w:t>
            </w:r>
          </w:p>
        </w:tc>
        <w:tc>
          <w:tcPr>
            <w:tcW w:w="2064" w:type="dxa"/>
            <w:tcBorders>
              <w:top w:val="single" w:sz="4" w:space="0" w:color="auto"/>
              <w:left w:val="single" w:sz="4" w:space="0" w:color="auto"/>
              <w:bottom w:val="single" w:sz="4" w:space="0" w:color="auto"/>
              <w:right w:val="single" w:sz="4" w:space="0" w:color="auto"/>
            </w:tcBorders>
            <w:vAlign w:val="center"/>
            <w:hideMark/>
          </w:tcPr>
          <w:p w14:paraId="39725BFA"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szCs w:val="28"/>
                <w:lang w:eastAsia="en-US"/>
              </w:rPr>
              <w:t>Количество элементов, N</w:t>
            </w:r>
            <w:r w:rsidRPr="009C1458">
              <w:rPr>
                <w:rFonts w:eastAsia="Calibri"/>
                <w:szCs w:val="28"/>
                <w:vertAlign w:val="subscript"/>
                <w:lang w:eastAsia="en-US"/>
              </w:rPr>
              <w:t>i</w:t>
            </w:r>
          </w:p>
        </w:tc>
        <w:tc>
          <w:tcPr>
            <w:tcW w:w="1512" w:type="dxa"/>
            <w:tcBorders>
              <w:top w:val="single" w:sz="4" w:space="0" w:color="auto"/>
              <w:left w:val="single" w:sz="4" w:space="0" w:color="auto"/>
              <w:bottom w:val="single" w:sz="4" w:space="0" w:color="auto"/>
              <w:right w:val="single" w:sz="4" w:space="0" w:color="auto"/>
            </w:tcBorders>
            <w:vAlign w:val="center"/>
            <w:hideMark/>
          </w:tcPr>
          <w:p w14:paraId="733F5072"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position w:val="-12"/>
                <w:szCs w:val="28"/>
                <w:lang w:eastAsia="en-US"/>
              </w:rPr>
              <w:object w:dxaOrig="1060" w:dyaOrig="480" w14:anchorId="61EC30FB">
                <v:shape id="_x0000_i1028" type="#_x0000_t75" style="width:54.4pt;height:24.3pt" o:ole="" fillcolor="window">
                  <v:imagedata r:id="rId48" o:title=""/>
                </v:shape>
                <o:OLEObject Type="Embed" ProgID="Equation.3" ShapeID="_x0000_i1028" DrawAspect="Content" ObjectID="_1767346471" r:id="rId49"/>
              </w:object>
            </w:r>
            <w:r w:rsidRPr="009C1458">
              <w:rPr>
                <w:rFonts w:eastAsia="Calibri"/>
                <w:szCs w:val="28"/>
                <w:lang w:eastAsia="en-US"/>
              </w:rPr>
              <w:t>,</w:t>
            </w:r>
          </w:p>
          <w:p w14:paraId="5EFE2251"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szCs w:val="28"/>
                <w:lang w:eastAsia="en-US"/>
              </w:rPr>
              <w:t>1/час</w:t>
            </w:r>
          </w:p>
        </w:tc>
        <w:tc>
          <w:tcPr>
            <w:tcW w:w="2004" w:type="dxa"/>
            <w:tcBorders>
              <w:top w:val="single" w:sz="4" w:space="0" w:color="auto"/>
              <w:left w:val="single" w:sz="4" w:space="0" w:color="auto"/>
              <w:bottom w:val="single" w:sz="4" w:space="0" w:color="auto"/>
              <w:right w:val="single" w:sz="4" w:space="0" w:color="auto"/>
            </w:tcBorders>
            <w:vAlign w:val="center"/>
            <w:hideMark/>
          </w:tcPr>
          <w:p w14:paraId="567775D6"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position w:val="-12"/>
                <w:szCs w:val="28"/>
                <w:lang w:eastAsia="en-US"/>
              </w:rPr>
              <w:object w:dxaOrig="1579" w:dyaOrig="480" w14:anchorId="3D1FFE53">
                <v:shape id="_x0000_i1029" type="#_x0000_t75" style="width:78.7pt;height:24.3pt" o:ole="" fillcolor="window">
                  <v:imagedata r:id="rId50" o:title=""/>
                </v:shape>
                <o:OLEObject Type="Embed" ProgID="Equation.3" ShapeID="_x0000_i1029" DrawAspect="Content" ObjectID="_1767346472" r:id="rId51"/>
              </w:object>
            </w:r>
            <w:r w:rsidRPr="009C1458">
              <w:rPr>
                <w:rFonts w:eastAsia="Calibri"/>
                <w:szCs w:val="28"/>
                <w:lang w:eastAsia="en-US"/>
              </w:rPr>
              <w:t>, 1/час</w:t>
            </w:r>
          </w:p>
        </w:tc>
      </w:tr>
      <w:tr w:rsidR="009C1458" w:rsidRPr="009C1458" w14:paraId="43C80CE8"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tcPr>
          <w:p w14:paraId="04EA08A9" w14:textId="77777777" w:rsidR="009C1458" w:rsidRPr="009C1458" w:rsidRDefault="009C1458" w:rsidP="009C1458">
            <w:pPr>
              <w:spacing w:after="200" w:line="276" w:lineRule="auto"/>
              <w:ind w:firstLine="0"/>
              <w:rPr>
                <w:rFonts w:eastAsia="Calibri"/>
                <w:szCs w:val="28"/>
                <w:lang w:eastAsia="en-US"/>
              </w:rPr>
            </w:pPr>
            <w:r w:rsidRPr="009C1458">
              <w:rPr>
                <w:rFonts w:eastAsia="Calibri"/>
                <w:szCs w:val="28"/>
                <w:lang w:eastAsia="en-US"/>
              </w:rPr>
              <w:t>Сервопривод</w:t>
            </w:r>
          </w:p>
        </w:tc>
        <w:tc>
          <w:tcPr>
            <w:tcW w:w="2064" w:type="dxa"/>
            <w:tcBorders>
              <w:top w:val="single" w:sz="4" w:space="0" w:color="auto"/>
              <w:left w:val="single" w:sz="4" w:space="0" w:color="auto"/>
              <w:bottom w:val="single" w:sz="4" w:space="0" w:color="auto"/>
              <w:right w:val="single" w:sz="4" w:space="0" w:color="auto"/>
            </w:tcBorders>
            <w:vAlign w:val="center"/>
          </w:tcPr>
          <w:p w14:paraId="215AE2A9"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6B627C4" w14:textId="77777777" w:rsidR="009C1458" w:rsidRPr="009C1458" w:rsidRDefault="009C1458" w:rsidP="009C1458">
            <w:pPr>
              <w:widowControl w:val="0"/>
              <w:tabs>
                <w:tab w:val="center" w:pos="4820"/>
                <w:tab w:val="right" w:pos="9638"/>
              </w:tabs>
              <w:ind w:firstLine="0"/>
              <w:contextualSpacing/>
              <w:jc w:val="center"/>
              <w:rPr>
                <w:rFonts w:eastAsia="Calibri"/>
                <w:szCs w:val="28"/>
                <w:highlight w:val="yellow"/>
                <w:lang w:val="en-US" w:eastAsia="en-US"/>
              </w:rPr>
            </w:pPr>
            <w:r w:rsidRPr="009C1458">
              <w:rPr>
                <w:rFonts w:eastAsia="Calibri"/>
                <w:szCs w:val="28"/>
                <w:lang w:eastAsia="en-US"/>
              </w:rPr>
              <w:t>1,51</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52050CA" w14:textId="77777777" w:rsidR="009C1458" w:rsidRPr="009C1458" w:rsidRDefault="009C1458" w:rsidP="009C1458">
            <w:pPr>
              <w:widowControl w:val="0"/>
              <w:tabs>
                <w:tab w:val="center" w:pos="4820"/>
                <w:tab w:val="right" w:pos="9638"/>
              </w:tabs>
              <w:contextualSpacing/>
              <w:jc w:val="left"/>
              <w:rPr>
                <w:rFonts w:eastAsia="Calibri"/>
                <w:szCs w:val="28"/>
                <w:highlight w:val="yellow"/>
                <w:lang w:val="en-US" w:eastAsia="en-US"/>
              </w:rPr>
            </w:pPr>
            <w:r w:rsidRPr="009C1458">
              <w:rPr>
                <w:rFonts w:eastAsia="Calibri"/>
                <w:szCs w:val="28"/>
                <w:lang w:eastAsia="en-US"/>
              </w:rPr>
              <w:t>3,02</w:t>
            </w:r>
          </w:p>
        </w:tc>
      </w:tr>
      <w:tr w:rsidR="009C1458" w:rsidRPr="009C1458" w14:paraId="196E3F85"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6CA3EA9C"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Датчик цвета</w:t>
            </w:r>
          </w:p>
        </w:tc>
        <w:tc>
          <w:tcPr>
            <w:tcW w:w="2064" w:type="dxa"/>
            <w:tcBorders>
              <w:top w:val="single" w:sz="4" w:space="0" w:color="auto"/>
              <w:left w:val="single" w:sz="4" w:space="0" w:color="auto"/>
              <w:bottom w:val="single" w:sz="4" w:space="0" w:color="auto"/>
              <w:right w:val="single" w:sz="4" w:space="0" w:color="auto"/>
            </w:tcBorders>
            <w:vAlign w:val="center"/>
          </w:tcPr>
          <w:p w14:paraId="676C43B4"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F6E32EC"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4,7</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1A45C1C"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4,7</w:t>
            </w:r>
          </w:p>
        </w:tc>
      </w:tr>
      <w:tr w:rsidR="009C1458" w:rsidRPr="009C1458" w14:paraId="1201807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35877E47"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szCs w:val="28"/>
                <w:lang w:eastAsia="en-US"/>
              </w:rPr>
              <w:t>Отладочная</w:t>
            </w:r>
            <w:r w:rsidRPr="009C1458">
              <w:rPr>
                <w:rFonts w:eastAsia="Calibri"/>
                <w:szCs w:val="28"/>
                <w:lang w:val="en-US" w:eastAsia="en-US"/>
              </w:rPr>
              <w:t xml:space="preserve"> </w:t>
            </w:r>
            <w:r w:rsidRPr="009C1458">
              <w:rPr>
                <w:rFonts w:eastAsia="Calibri"/>
                <w:szCs w:val="28"/>
                <w:lang w:eastAsia="en-US"/>
              </w:rPr>
              <w:t>плата</w:t>
            </w:r>
            <w:r w:rsidRPr="009C1458">
              <w:rPr>
                <w:rFonts w:eastAsia="Calibri"/>
                <w:szCs w:val="28"/>
                <w:lang w:val="en-US" w:eastAsia="en-US"/>
              </w:rPr>
              <w:t xml:space="preserve"> Blue Pill STM32F103C8</w:t>
            </w:r>
          </w:p>
        </w:tc>
        <w:tc>
          <w:tcPr>
            <w:tcW w:w="2064" w:type="dxa"/>
            <w:tcBorders>
              <w:top w:val="single" w:sz="4" w:space="0" w:color="auto"/>
              <w:left w:val="single" w:sz="4" w:space="0" w:color="auto"/>
              <w:bottom w:val="single" w:sz="4" w:space="0" w:color="auto"/>
              <w:right w:val="single" w:sz="4" w:space="0" w:color="auto"/>
            </w:tcBorders>
            <w:vAlign w:val="center"/>
          </w:tcPr>
          <w:p w14:paraId="2A04282C"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C85EEF5"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92D1814"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620B19C5"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AA6730"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Выключатель</w:t>
            </w:r>
          </w:p>
        </w:tc>
        <w:tc>
          <w:tcPr>
            <w:tcW w:w="2064" w:type="dxa"/>
            <w:tcBorders>
              <w:top w:val="single" w:sz="4" w:space="0" w:color="auto"/>
              <w:left w:val="single" w:sz="4" w:space="0" w:color="auto"/>
              <w:bottom w:val="single" w:sz="4" w:space="0" w:color="auto"/>
              <w:right w:val="single" w:sz="4" w:space="0" w:color="auto"/>
            </w:tcBorders>
            <w:vAlign w:val="center"/>
          </w:tcPr>
          <w:p w14:paraId="4A459658"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AA59C1C"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0,06</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62DED2"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0,12</w:t>
            </w:r>
          </w:p>
        </w:tc>
      </w:tr>
      <w:tr w:rsidR="009C1458" w:rsidRPr="009C1458" w14:paraId="3285408C"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E88197"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Литий-ионный аккумулятор</w:t>
            </w:r>
          </w:p>
        </w:tc>
        <w:tc>
          <w:tcPr>
            <w:tcW w:w="2064" w:type="dxa"/>
            <w:tcBorders>
              <w:top w:val="single" w:sz="4" w:space="0" w:color="auto"/>
              <w:left w:val="single" w:sz="4" w:space="0" w:color="auto"/>
              <w:bottom w:val="single" w:sz="4" w:space="0" w:color="auto"/>
              <w:right w:val="single" w:sz="4" w:space="0" w:color="auto"/>
            </w:tcBorders>
            <w:vAlign w:val="center"/>
          </w:tcPr>
          <w:p w14:paraId="18C074B2"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A49874A"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1,4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1D7E551"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1,4</w:t>
            </w:r>
          </w:p>
        </w:tc>
      </w:tr>
      <w:tr w:rsidR="009C1458" w:rsidRPr="009C1458" w14:paraId="28517F22"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3D0A18D2"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Контроллер заряда</w:t>
            </w:r>
          </w:p>
        </w:tc>
        <w:tc>
          <w:tcPr>
            <w:tcW w:w="2064" w:type="dxa"/>
            <w:tcBorders>
              <w:top w:val="single" w:sz="4" w:space="0" w:color="auto"/>
              <w:left w:val="single" w:sz="4" w:space="0" w:color="auto"/>
              <w:bottom w:val="single" w:sz="4" w:space="0" w:color="auto"/>
              <w:right w:val="single" w:sz="4" w:space="0" w:color="auto"/>
            </w:tcBorders>
            <w:vAlign w:val="center"/>
          </w:tcPr>
          <w:p w14:paraId="47670196"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5B4B467"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1079B640"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717EA63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986F293"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bCs/>
                <w:szCs w:val="28"/>
                <w:lang w:eastAsia="en-US"/>
              </w:rPr>
            </w:pPr>
            <w:r w:rsidRPr="009C1458">
              <w:rPr>
                <w:rFonts w:eastAsia="Calibri"/>
                <w:szCs w:val="28"/>
                <w:lang w:val="en-US" w:eastAsia="en-US"/>
              </w:rPr>
              <w:t>wi</w:t>
            </w:r>
            <w:r w:rsidRPr="009C1458">
              <w:rPr>
                <w:rFonts w:eastAsia="Calibri"/>
                <w:szCs w:val="28"/>
                <w:lang w:eastAsia="en-US"/>
              </w:rPr>
              <w:t>-</w:t>
            </w:r>
            <w:r w:rsidRPr="009C1458">
              <w:rPr>
                <w:rFonts w:eastAsia="Calibri"/>
                <w:szCs w:val="28"/>
                <w:lang w:val="en-US" w:eastAsia="en-US"/>
              </w:rPr>
              <w:t>fi</w:t>
            </w:r>
            <w:r w:rsidRPr="009C1458">
              <w:rPr>
                <w:rFonts w:eastAsia="Calibri"/>
                <w:szCs w:val="28"/>
                <w:lang w:eastAsia="en-US"/>
              </w:rPr>
              <w:t xml:space="preserve"> плата </w:t>
            </w:r>
            <w:r w:rsidRPr="009C1458">
              <w:rPr>
                <w:rFonts w:eastAsia="Calibri"/>
                <w:szCs w:val="28"/>
                <w:lang w:val="en-US" w:eastAsia="en-US"/>
              </w:rPr>
              <w:t>ESP</w:t>
            </w:r>
            <w:r w:rsidRPr="009C1458">
              <w:rPr>
                <w:rFonts w:eastAsia="Calibri"/>
                <w:szCs w:val="28"/>
                <w:lang w:eastAsia="en-US"/>
              </w:rPr>
              <w:t>32</w:t>
            </w:r>
          </w:p>
        </w:tc>
        <w:tc>
          <w:tcPr>
            <w:tcW w:w="2064" w:type="dxa"/>
            <w:tcBorders>
              <w:top w:val="single" w:sz="4" w:space="0" w:color="auto"/>
              <w:left w:val="single" w:sz="4" w:space="0" w:color="auto"/>
              <w:bottom w:val="single" w:sz="4" w:space="0" w:color="auto"/>
              <w:right w:val="single" w:sz="4" w:space="0" w:color="auto"/>
            </w:tcBorders>
            <w:vAlign w:val="center"/>
          </w:tcPr>
          <w:p w14:paraId="2914C639"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D0543DD"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092FE0"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23C5E98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22BBD0AB"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bCs/>
                <w:szCs w:val="28"/>
                <w:lang w:eastAsia="en-US"/>
              </w:rPr>
              <w:t>Кабель</w:t>
            </w:r>
            <w:r w:rsidRPr="009C1458">
              <w:rPr>
                <w:rFonts w:eastAsia="Calibri"/>
                <w:bCs/>
                <w:szCs w:val="28"/>
                <w:lang w:val="en-US" w:eastAsia="en-US"/>
              </w:rPr>
              <w:t xml:space="preserve"> USB male to mini USB male 1 m</w:t>
            </w:r>
          </w:p>
        </w:tc>
        <w:tc>
          <w:tcPr>
            <w:tcW w:w="2064" w:type="dxa"/>
            <w:tcBorders>
              <w:top w:val="single" w:sz="4" w:space="0" w:color="auto"/>
              <w:left w:val="single" w:sz="4" w:space="0" w:color="auto"/>
              <w:bottom w:val="single" w:sz="4" w:space="0" w:color="auto"/>
              <w:right w:val="single" w:sz="4" w:space="0" w:color="auto"/>
            </w:tcBorders>
            <w:vAlign w:val="center"/>
          </w:tcPr>
          <w:p w14:paraId="1A41029F"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B0E40B6"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0,475</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7CD573BC"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0,475</w:t>
            </w:r>
          </w:p>
        </w:tc>
      </w:tr>
      <w:tr w:rsidR="009C1458" w:rsidRPr="009C1458" w14:paraId="28210257"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7A9CF885"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bCs/>
                <w:szCs w:val="28"/>
                <w:lang w:eastAsia="en-US"/>
              </w:rPr>
              <w:t>Блок</w:t>
            </w:r>
            <w:r w:rsidRPr="009C1458">
              <w:rPr>
                <w:rFonts w:eastAsia="Calibri"/>
                <w:bCs/>
                <w:szCs w:val="28"/>
                <w:lang w:val="en-US" w:eastAsia="en-US"/>
              </w:rPr>
              <w:t xml:space="preserve"> </w:t>
            </w:r>
            <w:r w:rsidRPr="009C1458">
              <w:rPr>
                <w:rFonts w:eastAsia="Calibri"/>
                <w:bCs/>
                <w:szCs w:val="28"/>
                <w:lang w:eastAsia="en-US"/>
              </w:rPr>
              <w:t>питания</w:t>
            </w:r>
            <w:r w:rsidRPr="009C1458">
              <w:rPr>
                <w:rFonts w:eastAsia="Calibri"/>
                <w:bCs/>
                <w:szCs w:val="28"/>
                <w:lang w:val="en-US" w:eastAsia="en-US"/>
              </w:rPr>
              <w:t xml:space="preserve"> 5V, 2 A, USB female</w:t>
            </w:r>
          </w:p>
        </w:tc>
        <w:tc>
          <w:tcPr>
            <w:tcW w:w="2064" w:type="dxa"/>
            <w:tcBorders>
              <w:top w:val="single" w:sz="4" w:space="0" w:color="auto"/>
              <w:left w:val="single" w:sz="4" w:space="0" w:color="auto"/>
              <w:bottom w:val="single" w:sz="4" w:space="0" w:color="auto"/>
              <w:right w:val="single" w:sz="4" w:space="0" w:color="auto"/>
            </w:tcBorders>
            <w:vAlign w:val="center"/>
          </w:tcPr>
          <w:p w14:paraId="72F6F8A7"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07AE2611"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0,5</w:t>
            </w:r>
          </w:p>
        </w:tc>
        <w:tc>
          <w:tcPr>
            <w:tcW w:w="2004" w:type="dxa"/>
            <w:tcBorders>
              <w:top w:val="single" w:sz="4" w:space="0" w:color="auto"/>
              <w:left w:val="single" w:sz="4" w:space="0" w:color="auto"/>
              <w:bottom w:val="single" w:sz="4" w:space="0" w:color="auto"/>
              <w:right w:val="single" w:sz="4" w:space="0" w:color="auto"/>
            </w:tcBorders>
            <w:vAlign w:val="center"/>
          </w:tcPr>
          <w:p w14:paraId="3EF71658"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0,5</w:t>
            </w:r>
          </w:p>
        </w:tc>
      </w:tr>
      <w:tr w:rsidR="009C1458" w:rsidRPr="009C1458" w14:paraId="7E351F78"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15638B51"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szCs w:val="28"/>
                <w:lang w:eastAsia="en-US"/>
              </w:rPr>
              <w:t xml:space="preserve">Преобразователь </w:t>
            </w:r>
            <w:r w:rsidRPr="009C1458">
              <w:rPr>
                <w:rFonts w:eastAsia="Calibri"/>
                <w:szCs w:val="28"/>
                <w:lang w:val="en-US" w:eastAsia="en-US"/>
              </w:rPr>
              <w:t>DC/DC</w:t>
            </w:r>
          </w:p>
        </w:tc>
        <w:tc>
          <w:tcPr>
            <w:tcW w:w="2064" w:type="dxa"/>
            <w:tcBorders>
              <w:top w:val="single" w:sz="4" w:space="0" w:color="auto"/>
              <w:left w:val="single" w:sz="4" w:space="0" w:color="auto"/>
              <w:bottom w:val="single" w:sz="4" w:space="0" w:color="auto"/>
              <w:right w:val="single" w:sz="4" w:space="0" w:color="auto"/>
            </w:tcBorders>
            <w:vAlign w:val="center"/>
          </w:tcPr>
          <w:p w14:paraId="26E44F62"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vAlign w:val="center"/>
          </w:tcPr>
          <w:p w14:paraId="1FC63BD8"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vAlign w:val="center"/>
          </w:tcPr>
          <w:p w14:paraId="12F28DC3"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1AE25A0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705302F"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Карта памяти</w:t>
            </w:r>
          </w:p>
        </w:tc>
        <w:tc>
          <w:tcPr>
            <w:tcW w:w="2064" w:type="dxa"/>
            <w:tcBorders>
              <w:top w:val="single" w:sz="4" w:space="0" w:color="auto"/>
              <w:left w:val="single" w:sz="4" w:space="0" w:color="auto"/>
              <w:bottom w:val="single" w:sz="4" w:space="0" w:color="auto"/>
              <w:right w:val="single" w:sz="4" w:space="0" w:color="auto"/>
            </w:tcBorders>
            <w:vAlign w:val="center"/>
          </w:tcPr>
          <w:p w14:paraId="7D1662FF"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vAlign w:val="center"/>
          </w:tcPr>
          <w:p w14:paraId="5EE0CE5D"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0,02</w:t>
            </w:r>
          </w:p>
        </w:tc>
        <w:tc>
          <w:tcPr>
            <w:tcW w:w="2004" w:type="dxa"/>
            <w:tcBorders>
              <w:top w:val="single" w:sz="4" w:space="0" w:color="auto"/>
              <w:left w:val="single" w:sz="4" w:space="0" w:color="auto"/>
              <w:bottom w:val="single" w:sz="4" w:space="0" w:color="auto"/>
              <w:right w:val="single" w:sz="4" w:space="0" w:color="auto"/>
            </w:tcBorders>
            <w:vAlign w:val="center"/>
          </w:tcPr>
          <w:p w14:paraId="7159BE31"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0,02</w:t>
            </w:r>
          </w:p>
        </w:tc>
      </w:tr>
      <w:tr w:rsidR="009C1458" w:rsidRPr="009C1458" w14:paraId="6A9D12CD" w14:textId="77777777" w:rsidTr="00611CF0">
        <w:trPr>
          <w:cantSplit/>
          <w:trHeight w:val="322"/>
          <w:jc w:val="center"/>
        </w:trPr>
        <w:tc>
          <w:tcPr>
            <w:tcW w:w="7489" w:type="dxa"/>
            <w:gridSpan w:val="3"/>
            <w:tcBorders>
              <w:top w:val="single" w:sz="4" w:space="0" w:color="auto"/>
              <w:left w:val="single" w:sz="4" w:space="0" w:color="auto"/>
              <w:bottom w:val="single" w:sz="4" w:space="0" w:color="auto"/>
              <w:right w:val="single" w:sz="4" w:space="0" w:color="auto"/>
            </w:tcBorders>
            <w:vAlign w:val="center"/>
          </w:tcPr>
          <w:p w14:paraId="78A4C509" w14:textId="77777777" w:rsidR="009C1458" w:rsidRPr="009C1458" w:rsidRDefault="009C1458" w:rsidP="009C1458">
            <w:pPr>
              <w:widowControl w:val="0"/>
              <w:tabs>
                <w:tab w:val="center" w:pos="4820"/>
                <w:tab w:val="right" w:pos="9638"/>
              </w:tabs>
              <w:contextualSpacing/>
              <w:rPr>
                <w:rFonts w:eastAsia="Calibri"/>
                <w:szCs w:val="28"/>
                <w:lang w:eastAsia="en-US"/>
              </w:rPr>
            </w:pPr>
            <w:r w:rsidRPr="009C1458">
              <w:rPr>
                <w:rFonts w:eastAsia="Calibri"/>
                <w:position w:val="-6"/>
                <w:szCs w:val="28"/>
                <w:lang w:eastAsia="en-US"/>
              </w:rPr>
              <w:object w:dxaOrig="220" w:dyaOrig="300" w14:anchorId="0F6C9AA2">
                <v:shape id="_x0000_i1030" type="#_x0000_t75" style="width:10.9pt;height:15.05pt" o:ole="">
                  <v:imagedata r:id="rId52" o:title=""/>
                </v:shape>
                <o:OLEObject Type="Embed" ProgID="Equation.3" ShapeID="_x0000_i1030" DrawAspect="Content" ObjectID="_1767346473" r:id="rId53"/>
              </w:object>
            </w:r>
          </w:p>
        </w:tc>
        <w:tc>
          <w:tcPr>
            <w:tcW w:w="2004" w:type="dxa"/>
            <w:tcBorders>
              <w:top w:val="single" w:sz="4" w:space="0" w:color="auto"/>
              <w:left w:val="single" w:sz="4" w:space="0" w:color="auto"/>
              <w:bottom w:val="single" w:sz="4" w:space="0" w:color="auto"/>
              <w:right w:val="single" w:sz="4" w:space="0" w:color="auto"/>
            </w:tcBorders>
            <w:vAlign w:val="center"/>
          </w:tcPr>
          <w:p w14:paraId="6427EC31"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position w:val="-10"/>
                <w:szCs w:val="28"/>
                <w:lang w:eastAsia="en-US"/>
              </w:rPr>
              <w:object w:dxaOrig="1080" w:dyaOrig="360" w14:anchorId="54750295">
                <v:shape id="_x0000_i1031" type="#_x0000_t75" style="width:54.4pt;height:18.4pt" o:ole="" fillcolor="window">
                  <v:imagedata r:id="rId54" o:title=""/>
                </v:shape>
                <o:OLEObject Type="Embed" ProgID="Equation.3" ShapeID="_x0000_i1031" DrawAspect="Content" ObjectID="_1767346474" r:id="rId55"/>
              </w:object>
            </w:r>
          </w:p>
        </w:tc>
      </w:tr>
    </w:tbl>
    <w:p w14:paraId="26E73E1B" w14:textId="77777777" w:rsidR="009C1458" w:rsidRPr="009C1458" w:rsidRDefault="009C1458" w:rsidP="009C1458">
      <w:pPr>
        <w:tabs>
          <w:tab w:val="center" w:pos="4820"/>
          <w:tab w:val="right" w:pos="9638"/>
        </w:tabs>
        <w:contextualSpacing/>
        <w:rPr>
          <w:rFonts w:eastAsia="Calibri"/>
          <w:szCs w:val="28"/>
          <w:lang w:eastAsia="en-US"/>
        </w:rPr>
      </w:pPr>
    </w:p>
    <w:p w14:paraId="1046606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Среднее время безотказной работы или наработки на отказ определяется как:</w:t>
      </w:r>
    </w:p>
    <w:p w14:paraId="76ED645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m:oMath>
        <m:sSub>
          <m:sSubPr>
            <m:ctrlPr>
              <w:rPr>
                <w:rFonts w:ascii="Cambria Math" w:eastAsia="Calibri" w:hAnsi="Cambria Math"/>
                <w:sz w:val="32"/>
                <w:szCs w:val="28"/>
                <w:lang w:eastAsia="en-US"/>
              </w:rPr>
            </m:ctrlPr>
          </m:sSubPr>
          <m:e>
            <m:r>
              <m:rPr>
                <m:sty m:val="p"/>
              </m:rPr>
              <w:rPr>
                <w:rFonts w:ascii="Cambria Math" w:eastAsia="Calibri" w:hAnsi="Cambria Math"/>
                <w:sz w:val="32"/>
                <w:szCs w:val="28"/>
                <w:lang w:eastAsia="en-US"/>
              </w:rPr>
              <m:t>T</m:t>
            </m:r>
          </m:e>
          <m:sub>
            <m:r>
              <m:rPr>
                <m:sty m:val="p"/>
              </m:rPr>
              <w:rPr>
                <w:rFonts w:ascii="Cambria Math" w:eastAsia="Calibri" w:hAnsi="Cambria Math"/>
                <w:sz w:val="32"/>
                <w:szCs w:val="28"/>
                <w:lang w:eastAsia="en-US"/>
              </w:rPr>
              <m:t>ср</m:t>
            </m:r>
          </m:sub>
        </m:sSub>
        <m:r>
          <m:rPr>
            <m:sty m:val="p"/>
          </m:rPr>
          <w:rPr>
            <w:rFonts w:ascii="Cambria Math" w:eastAsia="Calibri" w:hAnsi="Cambria Math"/>
            <w:sz w:val="32"/>
            <w:szCs w:val="28"/>
            <w:lang w:eastAsia="en-US"/>
          </w:rPr>
          <m:t>=</m:t>
        </m:r>
        <m:f>
          <m:fPr>
            <m:ctrlPr>
              <w:rPr>
                <w:rFonts w:ascii="Cambria Math" w:eastAsia="Calibri" w:hAnsi="Cambria Math"/>
                <w:sz w:val="32"/>
                <w:szCs w:val="28"/>
                <w:lang w:eastAsia="en-US"/>
              </w:rPr>
            </m:ctrlPr>
          </m:fPr>
          <m:num>
            <m:r>
              <m:rPr>
                <m:sty m:val="p"/>
              </m:rPr>
              <w:rPr>
                <w:rFonts w:ascii="Cambria Math" w:eastAsia="Calibri" w:hAnsi="Cambria Math"/>
                <w:sz w:val="32"/>
                <w:szCs w:val="28"/>
                <w:lang w:eastAsia="en-US"/>
              </w:rPr>
              <m:t>1</m:t>
            </m:r>
          </m:num>
          <m:den>
            <m:nary>
              <m:naryPr>
                <m:chr m:val="∑"/>
                <m:limLoc m:val="undOvr"/>
                <m:subHide m:val="1"/>
                <m:supHide m:val="1"/>
                <m:ctrlPr>
                  <w:rPr>
                    <w:rFonts w:ascii="Cambria Math" w:eastAsia="Calibri" w:hAnsi="Cambria Math"/>
                    <w:sz w:val="32"/>
                    <w:szCs w:val="28"/>
                    <w:lang w:eastAsia="en-US"/>
                  </w:rPr>
                </m:ctrlPr>
              </m:naryPr>
              <m:sub/>
              <m:sup/>
              <m:e>
                <m:r>
                  <m:rPr>
                    <m:sty m:val="p"/>
                  </m:rPr>
                  <w:rPr>
                    <w:rFonts w:ascii="Cambria Math" w:eastAsia="Calibri" w:hAnsi="Cambria Math"/>
                    <w:sz w:val="32"/>
                    <w:szCs w:val="28"/>
                    <w:lang w:eastAsia="en-US"/>
                  </w:rPr>
                  <m:t>λ</m:t>
                </m:r>
              </m:e>
            </m:nary>
          </m:den>
        </m:f>
      </m:oMath>
      <w:r w:rsidRPr="009C1458">
        <w:rPr>
          <w:rFonts w:eastAsia="Times New Roman"/>
          <w:sz w:val="32"/>
          <w:szCs w:val="28"/>
          <w:lang w:eastAsia="en-US"/>
        </w:rPr>
        <w:t>,</w:t>
      </w:r>
      <w:r w:rsidRPr="009C1458">
        <w:rPr>
          <w:rFonts w:eastAsia="Calibri"/>
          <w:szCs w:val="28"/>
          <w:lang w:val="kk-KZ" w:eastAsia="en-US"/>
        </w:rPr>
        <w:t xml:space="preserve">                                             </w:t>
      </w:r>
      <w:r w:rsidRPr="009C1458">
        <w:rPr>
          <w:rFonts w:eastAsia="Calibri"/>
          <w:szCs w:val="28"/>
          <w:lang w:eastAsia="en-US"/>
        </w:rPr>
        <w:t>(8</w:t>
      </w:r>
      <w:r w:rsidRPr="009C1458">
        <w:rPr>
          <w:rFonts w:eastAsia="Calibri"/>
          <w:szCs w:val="28"/>
          <w:lang w:val="en-US" w:eastAsia="en-US"/>
        </w:rPr>
        <w:t>.</w:t>
      </w:r>
      <w:r w:rsidRPr="009C1458">
        <w:rPr>
          <w:rFonts w:eastAsia="Calibri"/>
          <w:szCs w:val="28"/>
          <w:lang w:eastAsia="en-US"/>
        </w:rPr>
        <w:t>6)</w:t>
      </w:r>
    </w:p>
    <w:p w14:paraId="0C30949D" w14:textId="77777777" w:rsidR="009C1458" w:rsidRPr="009C1458" w:rsidRDefault="009C1458" w:rsidP="009C1458">
      <w:pPr>
        <w:tabs>
          <w:tab w:val="center" w:pos="4820"/>
          <w:tab w:val="right" w:pos="9638"/>
        </w:tabs>
        <w:contextualSpacing/>
        <w:rPr>
          <w:rFonts w:eastAsia="Calibri"/>
          <w:szCs w:val="28"/>
          <w:lang w:eastAsia="en-US"/>
        </w:rPr>
      </w:pPr>
    </w:p>
    <w:p w14:paraId="3EC20781" w14:textId="77777777" w:rsidR="009C1458" w:rsidRPr="009C1458" w:rsidRDefault="00576483" w:rsidP="009C1458">
      <w:pPr>
        <w:tabs>
          <w:tab w:val="center" w:pos="4820"/>
          <w:tab w:val="right" w:pos="9638"/>
        </w:tabs>
        <w:contextualSpacing/>
        <w:rPr>
          <w:rFonts w:eastAsia="Calibri"/>
          <w:szCs w:val="28"/>
          <w:lang w:eastAsia="en-US"/>
        </w:rPr>
      </w:pPr>
      <m:oMathPara>
        <m:oMath>
          <m:sSub>
            <m:sSubPr>
              <m:ctrlPr>
                <w:rPr>
                  <w:rFonts w:ascii="Cambria Math" w:eastAsia="Calibri" w:hAnsi="Cambria Math"/>
                  <w:i/>
                  <w:szCs w:val="28"/>
                  <w:lang w:eastAsia="en-US"/>
                </w:rPr>
              </m:ctrlPr>
            </m:sSubPr>
            <m:e>
              <m:r>
                <w:rPr>
                  <w:rFonts w:ascii="Cambria Math" w:eastAsia="Calibri" w:hAnsi="Cambria Math"/>
                  <w:szCs w:val="28"/>
                  <w:lang w:eastAsia="en-US"/>
                </w:rPr>
                <m:t>Т</m:t>
              </m:r>
            </m:e>
            <m:sub>
              <m:r>
                <w:rPr>
                  <w:rFonts w:ascii="Cambria Math" w:eastAsia="Calibri" w:hAnsi="Cambria Math"/>
                  <w:szCs w:val="28"/>
                  <w:lang w:eastAsia="en-US"/>
                </w:rPr>
                <m:t>ср</m:t>
              </m:r>
            </m:sub>
          </m:sSub>
          <m:r>
            <w:rPr>
              <w:rFonts w:ascii="Cambria Math" w:eastAsia="Calibri" w:hAnsi="Cambria Math"/>
              <w:szCs w:val="28"/>
              <w:lang w:eastAsia="en-US"/>
            </w:rPr>
            <m:t>=</m:t>
          </m:r>
          <m:f>
            <m:fPr>
              <m:ctrlPr>
                <w:rPr>
                  <w:rFonts w:ascii="Cambria Math" w:eastAsia="Calibri" w:hAnsi="Cambria Math"/>
                  <w:i/>
                  <w:szCs w:val="28"/>
                  <w:lang w:eastAsia="en-US"/>
                </w:rPr>
              </m:ctrlPr>
            </m:fPr>
            <m:num>
              <m:r>
                <w:rPr>
                  <w:rFonts w:ascii="Cambria Math" w:eastAsia="Calibri" w:hAnsi="Cambria Math"/>
                  <w:szCs w:val="28"/>
                  <w:lang w:eastAsia="en-US"/>
                </w:rPr>
                <m:t>1</m:t>
              </m:r>
            </m:num>
            <m:den>
              <m:r>
                <w:rPr>
                  <w:rFonts w:ascii="Cambria Math" w:eastAsia="Calibri" w:hAnsi="Cambria Math"/>
                  <w:szCs w:val="28"/>
                  <w:lang w:eastAsia="en-US"/>
                </w:rPr>
                <m:t>36,73∙</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-6</m:t>
                  </m:r>
                </m:sup>
              </m:sSup>
            </m:den>
          </m:f>
          <m:r>
            <w:rPr>
              <w:rFonts w:ascii="Cambria Math" w:eastAsia="Calibri" w:hAnsi="Cambria Math"/>
              <w:szCs w:val="28"/>
              <w:lang w:eastAsia="en-US"/>
            </w:rPr>
            <m:t>=9,124∙</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4</m:t>
              </m:r>
            </m:sup>
          </m:sSup>
          <m:r>
            <w:rPr>
              <w:rFonts w:ascii="Cambria Math" w:eastAsia="Calibri" w:hAnsi="Cambria Math"/>
              <w:szCs w:val="28"/>
              <w:lang w:eastAsia="en-US"/>
            </w:rPr>
            <m:t xml:space="preserve"> ч.</m:t>
          </m:r>
        </m:oMath>
      </m:oMathPara>
    </w:p>
    <w:p w14:paraId="34A6A9B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Разрабатываемая  установка относится к классу ремонтопригодных, поэтому она характеризуется такими критериями, как время восстановления, коэффициент готовности и коэффициент простоя.</w:t>
      </w:r>
    </w:p>
    <w:p w14:paraId="78CABB9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Интенсивность отказов и средняя наработка на отказ характеризуют надежность системы и не учитывают времени, требуемого на ее </w:t>
      </w:r>
      <w:r w:rsidRPr="009C1458">
        <w:rPr>
          <w:rFonts w:eastAsia="Calibri"/>
          <w:szCs w:val="28"/>
          <w:lang w:eastAsia="en-US"/>
        </w:rPr>
        <w:lastRenderedPageBreak/>
        <w:t>восстановление. Поэтому необходимо рассчитать такие показатели, как время восстановления схемы и коэффициент готовности К</w:t>
      </w:r>
      <w:r w:rsidRPr="009C1458">
        <w:rPr>
          <w:rFonts w:eastAsia="Calibri"/>
          <w:szCs w:val="28"/>
          <w:vertAlign w:val="subscript"/>
          <w:lang w:eastAsia="en-US"/>
        </w:rPr>
        <w:t>г</w:t>
      </w:r>
      <w:r w:rsidRPr="009C1458">
        <w:rPr>
          <w:rFonts w:eastAsia="Calibri"/>
          <w:szCs w:val="28"/>
          <w:lang w:eastAsia="en-US"/>
        </w:rPr>
        <w:t>.</w:t>
      </w:r>
    </w:p>
    <w:p w14:paraId="148C247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Время восстановления складывается из времени отыскания неисправности t</w:t>
      </w:r>
      <w:r w:rsidRPr="009C1458">
        <w:rPr>
          <w:rFonts w:eastAsia="Calibri"/>
          <w:szCs w:val="28"/>
          <w:vertAlign w:val="subscript"/>
          <w:lang w:eastAsia="en-US"/>
        </w:rPr>
        <w:t>1</w:t>
      </w:r>
      <w:r w:rsidRPr="009C1458">
        <w:rPr>
          <w:rFonts w:eastAsia="Calibri"/>
          <w:szCs w:val="28"/>
          <w:lang w:eastAsia="en-US"/>
        </w:rPr>
        <w:t>=0,5ч, времени настройки t</w:t>
      </w:r>
      <w:r w:rsidRPr="009C1458">
        <w:rPr>
          <w:rFonts w:eastAsia="Calibri"/>
          <w:szCs w:val="28"/>
          <w:vertAlign w:val="subscript"/>
          <w:lang w:eastAsia="en-US"/>
        </w:rPr>
        <w:t>2</w:t>
      </w:r>
      <w:r w:rsidRPr="009C1458">
        <w:rPr>
          <w:rFonts w:eastAsia="Calibri"/>
          <w:szCs w:val="28"/>
          <w:lang w:eastAsia="en-US"/>
        </w:rPr>
        <w:t>=0,5ч, и времени проверки t</w:t>
      </w:r>
      <w:r w:rsidRPr="009C1458">
        <w:rPr>
          <w:rFonts w:eastAsia="Calibri"/>
          <w:szCs w:val="28"/>
          <w:vertAlign w:val="subscript"/>
          <w:lang w:eastAsia="en-US"/>
        </w:rPr>
        <w:t>3</w:t>
      </w:r>
      <w:r w:rsidRPr="009C1458">
        <w:rPr>
          <w:rFonts w:eastAsia="Calibri"/>
          <w:szCs w:val="28"/>
          <w:lang w:eastAsia="en-US"/>
        </w:rPr>
        <w:t>=0,25ч.</w:t>
      </w:r>
    </w:p>
    <w:p w14:paraId="5F60C0ED" w14:textId="77777777" w:rsidR="009C1458" w:rsidRPr="009C1458" w:rsidRDefault="009C1458" w:rsidP="009C1458">
      <w:pPr>
        <w:tabs>
          <w:tab w:val="center" w:pos="4820"/>
          <w:tab w:val="right" w:pos="9638"/>
        </w:tabs>
        <w:contextualSpacing/>
        <w:rPr>
          <w:rFonts w:eastAsia="Calibri"/>
          <w:szCs w:val="28"/>
          <w:lang w:eastAsia="en-US"/>
        </w:rPr>
      </w:pPr>
    </w:p>
    <w:p w14:paraId="1DD6250F"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12"/>
          <w:szCs w:val="28"/>
          <w:lang w:eastAsia="en-US"/>
        </w:rPr>
        <w:object w:dxaOrig="4819" w:dyaOrig="380" w14:anchorId="27F0DDC8">
          <v:shape id="_x0000_i1032" type="#_x0000_t75" style="width:241.95pt;height:17.6pt" o:ole="">
            <v:imagedata r:id="rId56" o:title=""/>
          </v:shape>
          <o:OLEObject Type="Embed" ProgID="Equation.3" ShapeID="_x0000_i1032" DrawAspect="Content" ObjectID="_1767346475" r:id="rId57"/>
        </w:object>
      </w:r>
      <w:r w:rsidRPr="009C1458">
        <w:rPr>
          <w:rFonts w:eastAsia="Calibri"/>
          <w:szCs w:val="28"/>
          <w:lang w:eastAsia="en-US"/>
        </w:rPr>
        <w:t xml:space="preserve">                    (8.7)</w:t>
      </w:r>
    </w:p>
    <w:p w14:paraId="3B586593" w14:textId="77777777" w:rsidR="009C1458" w:rsidRPr="009C1458" w:rsidRDefault="009C1458" w:rsidP="009C1458">
      <w:pPr>
        <w:tabs>
          <w:tab w:val="center" w:pos="4820"/>
          <w:tab w:val="right" w:pos="9638"/>
        </w:tabs>
        <w:contextualSpacing/>
        <w:rPr>
          <w:rFonts w:eastAsia="Calibri"/>
          <w:szCs w:val="28"/>
          <w:lang w:eastAsia="en-US"/>
        </w:rPr>
      </w:pPr>
    </w:p>
    <w:p w14:paraId="493D8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восстановления (</w:t>
      </w:r>
      <w:r w:rsidRPr="009C1458">
        <w:rPr>
          <w:rFonts w:eastAsia="Calibri"/>
          <w:szCs w:val="28"/>
          <w:lang w:eastAsia="en-US"/>
        </w:rPr>
        <w:sym w:font="Symbol" w:char="F06D"/>
      </w:r>
      <w:r w:rsidRPr="009C1458">
        <w:rPr>
          <w:rFonts w:eastAsia="Calibri"/>
          <w:szCs w:val="28"/>
          <w:lang w:eastAsia="en-US"/>
        </w:rPr>
        <w:t>):</w:t>
      </w:r>
    </w:p>
    <w:p w14:paraId="58E1148D" w14:textId="77777777" w:rsidR="009C1458" w:rsidRPr="009C1458" w:rsidRDefault="009C1458" w:rsidP="009C1458">
      <w:pPr>
        <w:tabs>
          <w:tab w:val="center" w:pos="4820"/>
          <w:tab w:val="right" w:pos="9638"/>
        </w:tabs>
        <w:contextualSpacing/>
        <w:rPr>
          <w:rFonts w:eastAsia="Calibri"/>
          <w:szCs w:val="28"/>
          <w:lang w:eastAsia="en-US"/>
        </w:rPr>
      </w:pPr>
    </w:p>
    <w:p w14:paraId="4DDE3BB0"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34"/>
          <w:szCs w:val="28"/>
          <w:lang w:eastAsia="en-US"/>
        </w:rPr>
        <w:object w:dxaOrig="2680" w:dyaOrig="780" w14:anchorId="5E78F85A">
          <v:shape id="_x0000_i1033" type="#_x0000_t75" style="width:133.1pt;height:39.35pt" o:ole="" fillcolor="window">
            <v:imagedata r:id="rId58" o:title=""/>
          </v:shape>
          <o:OLEObject Type="Embed" ProgID="Equation.3" ShapeID="_x0000_i1033" DrawAspect="Content" ObjectID="_1767346476" r:id="rId59"/>
        </w:object>
      </w:r>
      <w:r w:rsidRPr="009C1458">
        <w:rPr>
          <w:rFonts w:eastAsia="Calibri"/>
          <w:szCs w:val="28"/>
          <w:lang w:eastAsia="en-US"/>
        </w:rPr>
        <w:tab/>
        <w:t xml:space="preserve">                                         (8.8)</w:t>
      </w:r>
    </w:p>
    <w:p w14:paraId="61A4C04D" w14:textId="77777777" w:rsidR="009C1458" w:rsidRPr="009C1458" w:rsidRDefault="009C1458" w:rsidP="009C1458">
      <w:pPr>
        <w:tabs>
          <w:tab w:val="center" w:pos="4820"/>
          <w:tab w:val="right" w:pos="9638"/>
        </w:tabs>
        <w:contextualSpacing/>
        <w:rPr>
          <w:rFonts w:eastAsia="Calibri"/>
          <w:szCs w:val="28"/>
          <w:lang w:eastAsia="en-US"/>
        </w:rPr>
      </w:pPr>
    </w:p>
    <w:p w14:paraId="0872435C"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Коэффициент готовности — это вероятность того, что в произвольно выбранный момент времени система будет работоспособна:</w:t>
      </w:r>
    </w:p>
    <w:p w14:paraId="228EDDCA" w14:textId="77777777" w:rsidR="009C1458" w:rsidRPr="009C1458" w:rsidRDefault="009C1458" w:rsidP="009C1458">
      <w:pPr>
        <w:tabs>
          <w:tab w:val="center" w:pos="4820"/>
          <w:tab w:val="right" w:pos="9638"/>
        </w:tabs>
        <w:contextualSpacing/>
        <w:rPr>
          <w:rFonts w:eastAsia="Calibri"/>
          <w:szCs w:val="28"/>
          <w:lang w:eastAsia="en-US"/>
        </w:rPr>
      </w:pPr>
    </w:p>
    <w:p w14:paraId="5DDF5F27"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32"/>
          <w:szCs w:val="28"/>
          <w:lang w:eastAsia="en-US"/>
        </w:rPr>
        <w:object w:dxaOrig="1620" w:dyaOrig="760" w14:anchorId="61DC8576">
          <v:shape id="_x0000_i1034" type="#_x0000_t75" style="width:80.35pt;height:39.35pt" o:ole="" fillcolor="window">
            <v:imagedata r:id="rId60" o:title=""/>
          </v:shape>
          <o:OLEObject Type="Embed" ProgID="Equation.3" ShapeID="_x0000_i1034" DrawAspect="Content" ObjectID="_1767346477" r:id="rId61"/>
        </w:object>
      </w:r>
      <w:r w:rsidRPr="009C1458">
        <w:rPr>
          <w:rFonts w:eastAsia="Calibri"/>
          <w:szCs w:val="28"/>
          <w:lang w:eastAsia="en-US"/>
        </w:rPr>
        <w:tab/>
        <w:t xml:space="preserve">                                                (8.9)</w:t>
      </w:r>
    </w:p>
    <w:p w14:paraId="5D52540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p>
    <w:p w14:paraId="3A6E69DC" w14:textId="77777777" w:rsidR="009C1458" w:rsidRPr="009C1458" w:rsidRDefault="009C1458" w:rsidP="009C1458">
      <w:pPr>
        <w:tabs>
          <w:tab w:val="center" w:pos="4820"/>
          <w:tab w:val="right" w:pos="9638"/>
        </w:tabs>
        <w:contextualSpacing/>
        <w:jc w:val="center"/>
        <w:rPr>
          <w:rFonts w:eastAsia="Calibri"/>
          <w:szCs w:val="28"/>
          <w:lang w:eastAsia="en-US"/>
        </w:rPr>
      </w:pPr>
      <w:r w:rsidRPr="009C1458">
        <w:rPr>
          <w:rFonts w:eastAsia="Calibri"/>
          <w:position w:val="-30"/>
          <w:szCs w:val="28"/>
          <w:lang w:eastAsia="en-US"/>
        </w:rPr>
        <w:object w:dxaOrig="3000" w:dyaOrig="680" w14:anchorId="63F8E7DE">
          <v:shape id="_x0000_i1035" type="#_x0000_t75" style="width:151.55pt;height:34.35pt" o:ole="" fillcolor="window">
            <v:imagedata r:id="rId62" o:title=""/>
          </v:shape>
          <o:OLEObject Type="Embed" ProgID="Equation.3" ShapeID="_x0000_i1035" DrawAspect="Content" ObjectID="_1767346478" r:id="rId63"/>
        </w:object>
      </w:r>
      <w:r w:rsidRPr="009C1458">
        <w:rPr>
          <w:rFonts w:eastAsia="Calibri"/>
          <w:szCs w:val="28"/>
          <w:lang w:eastAsia="en-US"/>
        </w:rPr>
        <w:t>.</w:t>
      </w:r>
    </w:p>
    <w:p w14:paraId="38DFE42E" w14:textId="77777777" w:rsidR="009C1458" w:rsidRPr="009C1458" w:rsidRDefault="009C1458" w:rsidP="009C1458">
      <w:pPr>
        <w:tabs>
          <w:tab w:val="center" w:pos="4820"/>
          <w:tab w:val="right" w:pos="9638"/>
        </w:tabs>
        <w:contextualSpacing/>
        <w:rPr>
          <w:rFonts w:eastAsia="Calibri"/>
          <w:szCs w:val="28"/>
          <w:lang w:eastAsia="en-US"/>
        </w:rPr>
      </w:pPr>
    </w:p>
    <w:p w14:paraId="0041889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Коэффициент простоя рассчитывается по формуле:</w:t>
      </w:r>
    </w:p>
    <w:p w14:paraId="6D21AE18" w14:textId="77777777" w:rsidR="009C1458" w:rsidRPr="009C1458" w:rsidRDefault="009C1458" w:rsidP="009C1458">
      <w:pPr>
        <w:tabs>
          <w:tab w:val="center" w:pos="4820"/>
          <w:tab w:val="right" w:pos="9638"/>
        </w:tabs>
        <w:contextualSpacing/>
        <w:jc w:val="right"/>
        <w:rPr>
          <w:rFonts w:eastAsia="Calibri"/>
          <w:position w:val="-32"/>
          <w:szCs w:val="28"/>
          <w:lang w:eastAsia="en-US"/>
        </w:rPr>
      </w:pPr>
      <w:r w:rsidRPr="009C1458">
        <w:rPr>
          <w:rFonts w:eastAsia="Calibri"/>
          <w:position w:val="-32"/>
          <w:szCs w:val="28"/>
          <w:lang w:eastAsia="en-US"/>
        </w:rPr>
        <w:object w:dxaOrig="1760" w:dyaOrig="760" w14:anchorId="5EE40DFB">
          <v:shape id="_x0000_i1036" type="#_x0000_t75" style="width:87.9pt;height:39.35pt" o:ole="" fillcolor="window">
            <v:imagedata r:id="rId64" o:title=""/>
          </v:shape>
          <o:OLEObject Type="Embed" ProgID="Equation.3" ShapeID="_x0000_i1036" DrawAspect="Content" ObjectID="_1767346479" r:id="rId65"/>
        </w:object>
      </w:r>
      <w:r w:rsidRPr="009C1458">
        <w:rPr>
          <w:rFonts w:eastAsia="Calibri"/>
          <w:szCs w:val="28"/>
          <w:lang w:eastAsia="en-US"/>
        </w:rPr>
        <w:t xml:space="preserve">                                               (8.10)</w:t>
      </w:r>
    </w:p>
    <w:p w14:paraId="4020B320" w14:textId="77777777" w:rsidR="009C1458" w:rsidRPr="009C1458" w:rsidRDefault="009C1458" w:rsidP="009C1458">
      <w:pPr>
        <w:tabs>
          <w:tab w:val="center" w:pos="4820"/>
          <w:tab w:val="right" w:pos="9638"/>
        </w:tabs>
        <w:contextualSpacing/>
        <w:jc w:val="center"/>
        <w:rPr>
          <w:rFonts w:eastAsia="Calibri"/>
          <w:position w:val="-28"/>
          <w:szCs w:val="28"/>
          <w:lang w:eastAsia="en-US"/>
        </w:rPr>
      </w:pPr>
    </w:p>
    <w:p w14:paraId="4184A3C6" w14:textId="77777777" w:rsidR="009C1458" w:rsidRPr="009C1458" w:rsidRDefault="009C1458" w:rsidP="009C1458">
      <w:pPr>
        <w:tabs>
          <w:tab w:val="center" w:pos="4820"/>
          <w:tab w:val="right" w:pos="9638"/>
        </w:tabs>
        <w:contextualSpacing/>
        <w:jc w:val="center"/>
        <w:rPr>
          <w:rFonts w:eastAsia="Calibri"/>
          <w:szCs w:val="28"/>
          <w:lang w:eastAsia="en-US"/>
        </w:rPr>
      </w:pPr>
      <w:r w:rsidRPr="009C1458">
        <w:rPr>
          <w:rFonts w:eastAsia="Calibri"/>
          <w:position w:val="-30"/>
          <w:szCs w:val="28"/>
          <w:lang w:eastAsia="en-US"/>
        </w:rPr>
        <w:object w:dxaOrig="3580" w:dyaOrig="720" w14:anchorId="6DF94A52">
          <v:shape id="_x0000_i1037" type="#_x0000_t75" style="width:178.35pt;height:36.85pt" o:ole="" fillcolor="window">
            <v:imagedata r:id="rId66" o:title=""/>
          </v:shape>
          <o:OLEObject Type="Embed" ProgID="Equation.3" ShapeID="_x0000_i1037" DrawAspect="Content" ObjectID="_1767346480" r:id="rId67"/>
        </w:object>
      </w:r>
      <w:r w:rsidRPr="009C1458">
        <w:rPr>
          <w:rFonts w:eastAsia="Calibri"/>
          <w:szCs w:val="28"/>
          <w:lang w:eastAsia="en-US"/>
        </w:rPr>
        <w:t>.</w:t>
      </w:r>
    </w:p>
    <w:p w14:paraId="188BB1E8" w14:textId="77777777" w:rsidR="009C1458" w:rsidRPr="009C1458" w:rsidRDefault="009C1458" w:rsidP="009C1458">
      <w:pPr>
        <w:tabs>
          <w:tab w:val="center" w:pos="4820"/>
          <w:tab w:val="right" w:pos="9638"/>
        </w:tabs>
        <w:contextualSpacing/>
        <w:rPr>
          <w:rFonts w:eastAsia="Calibri"/>
          <w:szCs w:val="28"/>
          <w:lang w:eastAsia="en-US"/>
        </w:rPr>
      </w:pPr>
    </w:p>
    <w:p w14:paraId="4234D5F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Вероятность безотказной работы в течении времени t определяется выражением (10).</w:t>
      </w:r>
    </w:p>
    <w:p w14:paraId="00023A68"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38"/>
          <w:szCs w:val="28"/>
          <w:lang w:eastAsia="en-US"/>
        </w:rPr>
        <w:object w:dxaOrig="1600" w:dyaOrig="820" w14:anchorId="0FA51A76">
          <v:shape id="_x0000_i1038" type="#_x0000_t75" style="width:81.2pt;height:40.2pt" o:ole="" fillcolor="window">
            <v:imagedata r:id="rId68" o:title=""/>
          </v:shape>
          <o:OLEObject Type="Embed" ProgID="Equation.3" ShapeID="_x0000_i1038" DrawAspect="Content" ObjectID="_1767346481" r:id="rId69"/>
        </w:object>
      </w:r>
      <w:r w:rsidRPr="009C1458">
        <w:rPr>
          <w:rFonts w:eastAsia="Calibri"/>
          <w:szCs w:val="28"/>
          <w:lang w:eastAsia="en-US"/>
        </w:rPr>
        <w:t xml:space="preserve">                                            (8.11)</w:t>
      </w:r>
    </w:p>
    <w:p w14:paraId="7087660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Таблица 8.2 </w:t>
      </w:r>
      <w:r w:rsidRPr="009C1458">
        <w:rPr>
          <w:rFonts w:eastAsia="Calibri"/>
          <w:snapToGrid w:val="0"/>
          <w:sz w:val="22"/>
          <w:szCs w:val="28"/>
          <w:lang w:eastAsia="en-US"/>
        </w:rPr>
        <w:t xml:space="preserve">– </w:t>
      </w:r>
      <w:r w:rsidRPr="009C1458">
        <w:rPr>
          <w:rFonts w:eastAsia="Calibri"/>
          <w:szCs w:val="28"/>
          <w:lang w:eastAsia="en-US"/>
        </w:rPr>
        <w:t>Зависимость безотказной работы от времени</w:t>
      </w:r>
    </w:p>
    <w:p w14:paraId="1562B20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w:t>
      </w:r>
    </w:p>
    <w:tbl>
      <w:tblPr>
        <w:tblStyle w:val="13"/>
        <w:tblW w:w="0" w:type="auto"/>
        <w:tblLook w:val="04A0" w:firstRow="1" w:lastRow="0" w:firstColumn="1" w:lastColumn="0" w:noHBand="0" w:noVBand="1"/>
      </w:tblPr>
      <w:tblGrid>
        <w:gridCol w:w="668"/>
        <w:gridCol w:w="534"/>
        <w:gridCol w:w="1138"/>
        <w:gridCol w:w="996"/>
        <w:gridCol w:w="969"/>
        <w:gridCol w:w="1089"/>
        <w:gridCol w:w="1100"/>
        <w:gridCol w:w="1242"/>
        <w:gridCol w:w="1608"/>
      </w:tblGrid>
      <w:tr w:rsidR="009C1458" w:rsidRPr="009C1458" w14:paraId="5E69D828" w14:textId="77777777" w:rsidTr="00611CF0">
        <w:tc>
          <w:tcPr>
            <w:tcW w:w="675" w:type="dxa"/>
            <w:tcBorders>
              <w:top w:val="single" w:sz="4" w:space="0" w:color="auto"/>
              <w:left w:val="single" w:sz="4" w:space="0" w:color="auto"/>
              <w:bottom w:val="single" w:sz="4" w:space="0" w:color="auto"/>
              <w:right w:val="single" w:sz="4" w:space="0" w:color="auto"/>
            </w:tcBorders>
            <w:hideMark/>
          </w:tcPr>
          <w:p w14:paraId="06548BE4"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t</w:t>
            </w:r>
          </w:p>
        </w:tc>
        <w:tc>
          <w:tcPr>
            <w:tcW w:w="565" w:type="dxa"/>
            <w:tcBorders>
              <w:top w:val="single" w:sz="4" w:space="0" w:color="auto"/>
              <w:left w:val="single" w:sz="4" w:space="0" w:color="auto"/>
              <w:bottom w:val="single" w:sz="4" w:space="0" w:color="auto"/>
              <w:right w:val="single" w:sz="4" w:space="0" w:color="auto"/>
            </w:tcBorders>
            <w:hideMark/>
          </w:tcPr>
          <w:p w14:paraId="74875908"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w:t>
            </w:r>
          </w:p>
        </w:tc>
        <w:tc>
          <w:tcPr>
            <w:tcW w:w="1134" w:type="dxa"/>
            <w:tcBorders>
              <w:top w:val="single" w:sz="4" w:space="0" w:color="auto"/>
              <w:left w:val="single" w:sz="4" w:space="0" w:color="auto"/>
              <w:bottom w:val="single" w:sz="4" w:space="0" w:color="auto"/>
              <w:right w:val="single" w:sz="4" w:space="0" w:color="auto"/>
            </w:tcBorders>
            <w:hideMark/>
          </w:tcPr>
          <w:p w14:paraId="076F7262"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w:t>
            </w:r>
          </w:p>
        </w:tc>
        <w:tc>
          <w:tcPr>
            <w:tcW w:w="993" w:type="dxa"/>
            <w:tcBorders>
              <w:top w:val="single" w:sz="4" w:space="0" w:color="auto"/>
              <w:left w:val="single" w:sz="4" w:space="0" w:color="auto"/>
              <w:bottom w:val="single" w:sz="4" w:space="0" w:color="auto"/>
              <w:right w:val="single" w:sz="4" w:space="0" w:color="auto"/>
            </w:tcBorders>
            <w:hideMark/>
          </w:tcPr>
          <w:p w14:paraId="5983D16C"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w:t>
            </w:r>
          </w:p>
        </w:tc>
        <w:tc>
          <w:tcPr>
            <w:tcW w:w="990" w:type="dxa"/>
            <w:tcBorders>
              <w:top w:val="single" w:sz="4" w:space="0" w:color="auto"/>
              <w:left w:val="single" w:sz="4" w:space="0" w:color="auto"/>
              <w:bottom w:val="single" w:sz="4" w:space="0" w:color="auto"/>
              <w:right w:val="single" w:sz="4" w:space="0" w:color="auto"/>
            </w:tcBorders>
            <w:hideMark/>
          </w:tcPr>
          <w:p w14:paraId="31060270"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w:t>
            </w:r>
          </w:p>
        </w:tc>
        <w:tc>
          <w:tcPr>
            <w:tcW w:w="1131" w:type="dxa"/>
            <w:tcBorders>
              <w:top w:val="single" w:sz="4" w:space="0" w:color="auto"/>
              <w:left w:val="single" w:sz="4" w:space="0" w:color="auto"/>
              <w:bottom w:val="single" w:sz="4" w:space="0" w:color="auto"/>
              <w:right w:val="single" w:sz="4" w:space="0" w:color="auto"/>
            </w:tcBorders>
            <w:hideMark/>
          </w:tcPr>
          <w:p w14:paraId="4E98533C"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1000</w:t>
            </w:r>
          </w:p>
        </w:tc>
        <w:tc>
          <w:tcPr>
            <w:tcW w:w="1131" w:type="dxa"/>
            <w:tcBorders>
              <w:top w:val="single" w:sz="4" w:space="0" w:color="auto"/>
              <w:left w:val="single" w:sz="4" w:space="0" w:color="auto"/>
              <w:bottom w:val="single" w:sz="4" w:space="0" w:color="auto"/>
              <w:right w:val="single" w:sz="4" w:space="0" w:color="auto"/>
            </w:tcBorders>
            <w:hideMark/>
          </w:tcPr>
          <w:p w14:paraId="44BE08C0"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10000</w:t>
            </w:r>
          </w:p>
        </w:tc>
        <w:tc>
          <w:tcPr>
            <w:tcW w:w="1273" w:type="dxa"/>
            <w:tcBorders>
              <w:top w:val="single" w:sz="4" w:space="0" w:color="auto"/>
              <w:left w:val="single" w:sz="4" w:space="0" w:color="auto"/>
              <w:bottom w:val="single" w:sz="4" w:space="0" w:color="auto"/>
              <w:right w:val="single" w:sz="4" w:space="0" w:color="auto"/>
            </w:tcBorders>
            <w:hideMark/>
          </w:tcPr>
          <w:p w14:paraId="4962936D"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100000</w:t>
            </w:r>
          </w:p>
        </w:tc>
        <w:tc>
          <w:tcPr>
            <w:tcW w:w="1679" w:type="dxa"/>
            <w:tcBorders>
              <w:top w:val="single" w:sz="4" w:space="0" w:color="auto"/>
              <w:left w:val="single" w:sz="4" w:space="0" w:color="auto"/>
              <w:bottom w:val="single" w:sz="4" w:space="0" w:color="auto"/>
              <w:right w:val="single" w:sz="4" w:space="0" w:color="auto"/>
            </w:tcBorders>
            <w:hideMark/>
          </w:tcPr>
          <w:p w14:paraId="65BEA918" w14:textId="77777777" w:rsidR="009C1458" w:rsidRPr="009C1458" w:rsidRDefault="009C1458" w:rsidP="009C1458">
            <w:pPr>
              <w:ind w:firstLine="0"/>
              <w:jc w:val="center"/>
              <w:rPr>
                <w:rFonts w:eastAsia="Calibri"/>
                <w:szCs w:val="28"/>
                <w:lang w:eastAsia="en-US"/>
              </w:rPr>
            </w:pPr>
            <w:r w:rsidRPr="009C1458">
              <w:rPr>
                <w:rFonts w:eastAsia="Calibri"/>
                <w:szCs w:val="28"/>
                <w:lang w:eastAsia="en-US"/>
              </w:rPr>
              <w:t>1000000</w:t>
            </w:r>
          </w:p>
        </w:tc>
      </w:tr>
      <w:tr w:rsidR="009C1458" w:rsidRPr="009C1458" w14:paraId="7D2C3989" w14:textId="77777777" w:rsidTr="00611CF0">
        <w:tc>
          <w:tcPr>
            <w:tcW w:w="675" w:type="dxa"/>
            <w:tcBorders>
              <w:top w:val="single" w:sz="4" w:space="0" w:color="auto"/>
              <w:left w:val="single" w:sz="4" w:space="0" w:color="auto"/>
              <w:bottom w:val="single" w:sz="4" w:space="0" w:color="auto"/>
              <w:right w:val="single" w:sz="4" w:space="0" w:color="auto"/>
            </w:tcBorders>
            <w:hideMark/>
          </w:tcPr>
          <w:p w14:paraId="1D965997"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P(t)</w:t>
            </w:r>
          </w:p>
        </w:tc>
        <w:tc>
          <w:tcPr>
            <w:tcW w:w="565" w:type="dxa"/>
            <w:tcBorders>
              <w:top w:val="single" w:sz="4" w:space="0" w:color="auto"/>
              <w:left w:val="single" w:sz="4" w:space="0" w:color="auto"/>
              <w:bottom w:val="single" w:sz="4" w:space="0" w:color="auto"/>
              <w:right w:val="single" w:sz="4" w:space="0" w:color="auto"/>
            </w:tcBorders>
            <w:hideMark/>
          </w:tcPr>
          <w:p w14:paraId="2BF7AE47"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w:t>
            </w:r>
          </w:p>
        </w:tc>
        <w:tc>
          <w:tcPr>
            <w:tcW w:w="1134" w:type="dxa"/>
            <w:tcBorders>
              <w:top w:val="single" w:sz="4" w:space="0" w:color="auto"/>
              <w:left w:val="single" w:sz="4" w:space="0" w:color="auto"/>
              <w:bottom w:val="single" w:sz="4" w:space="0" w:color="auto"/>
              <w:right w:val="single" w:sz="4" w:space="0" w:color="auto"/>
            </w:tcBorders>
            <w:hideMark/>
          </w:tcPr>
          <w:p w14:paraId="57E5AB04"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0,99995</w:t>
            </w:r>
          </w:p>
        </w:tc>
        <w:tc>
          <w:tcPr>
            <w:tcW w:w="993" w:type="dxa"/>
            <w:tcBorders>
              <w:top w:val="single" w:sz="4" w:space="0" w:color="auto"/>
              <w:left w:val="single" w:sz="4" w:space="0" w:color="auto"/>
              <w:bottom w:val="single" w:sz="4" w:space="0" w:color="auto"/>
              <w:right w:val="single" w:sz="4" w:space="0" w:color="auto"/>
            </w:tcBorders>
            <w:hideMark/>
          </w:tcPr>
          <w:p w14:paraId="20DE8E66"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0,9995</w:t>
            </w:r>
          </w:p>
        </w:tc>
        <w:tc>
          <w:tcPr>
            <w:tcW w:w="990" w:type="dxa"/>
            <w:tcBorders>
              <w:top w:val="single" w:sz="4" w:space="0" w:color="auto"/>
              <w:left w:val="single" w:sz="4" w:space="0" w:color="auto"/>
              <w:bottom w:val="single" w:sz="4" w:space="0" w:color="auto"/>
              <w:right w:val="single" w:sz="4" w:space="0" w:color="auto"/>
            </w:tcBorders>
            <w:hideMark/>
          </w:tcPr>
          <w:p w14:paraId="15099FA5"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0,995</w:t>
            </w:r>
          </w:p>
        </w:tc>
        <w:tc>
          <w:tcPr>
            <w:tcW w:w="1131" w:type="dxa"/>
            <w:tcBorders>
              <w:top w:val="single" w:sz="4" w:space="0" w:color="auto"/>
              <w:left w:val="single" w:sz="4" w:space="0" w:color="auto"/>
              <w:bottom w:val="single" w:sz="4" w:space="0" w:color="auto"/>
              <w:right w:val="single" w:sz="4" w:space="0" w:color="auto"/>
            </w:tcBorders>
            <w:hideMark/>
          </w:tcPr>
          <w:p w14:paraId="2D3E4673"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0,985</w:t>
            </w:r>
          </w:p>
        </w:tc>
        <w:tc>
          <w:tcPr>
            <w:tcW w:w="1131" w:type="dxa"/>
            <w:tcBorders>
              <w:top w:val="single" w:sz="4" w:space="0" w:color="auto"/>
              <w:left w:val="single" w:sz="4" w:space="0" w:color="auto"/>
              <w:bottom w:val="single" w:sz="4" w:space="0" w:color="auto"/>
              <w:right w:val="single" w:sz="4" w:space="0" w:color="auto"/>
            </w:tcBorders>
            <w:hideMark/>
          </w:tcPr>
          <w:p w14:paraId="49216485"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0,588</w:t>
            </w:r>
          </w:p>
        </w:tc>
        <w:tc>
          <w:tcPr>
            <w:tcW w:w="1273" w:type="dxa"/>
            <w:tcBorders>
              <w:top w:val="single" w:sz="4" w:space="0" w:color="auto"/>
              <w:left w:val="single" w:sz="4" w:space="0" w:color="auto"/>
              <w:bottom w:val="single" w:sz="4" w:space="0" w:color="auto"/>
              <w:right w:val="single" w:sz="4" w:space="0" w:color="auto"/>
            </w:tcBorders>
            <w:hideMark/>
          </w:tcPr>
          <w:p w14:paraId="211A2BBE"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0,005</w:t>
            </w:r>
          </w:p>
        </w:tc>
        <w:tc>
          <w:tcPr>
            <w:tcW w:w="1679" w:type="dxa"/>
            <w:tcBorders>
              <w:top w:val="single" w:sz="4" w:space="0" w:color="auto"/>
              <w:left w:val="single" w:sz="4" w:space="0" w:color="auto"/>
              <w:bottom w:val="single" w:sz="4" w:space="0" w:color="auto"/>
              <w:right w:val="single" w:sz="4" w:space="0" w:color="auto"/>
            </w:tcBorders>
            <w:hideMark/>
          </w:tcPr>
          <w:p w14:paraId="040CE14F" w14:textId="77777777" w:rsidR="009C1458" w:rsidRPr="009C1458" w:rsidRDefault="009C1458" w:rsidP="009C1458">
            <w:pPr>
              <w:ind w:firstLine="0"/>
              <w:jc w:val="center"/>
              <w:rPr>
                <w:rFonts w:eastAsia="Calibri"/>
                <w:sz w:val="22"/>
                <w:szCs w:val="22"/>
                <w:lang w:eastAsia="en-US"/>
              </w:rPr>
            </w:pPr>
            <w:r w:rsidRPr="009C1458">
              <w:rPr>
                <w:rFonts w:ascii="Times New Roman" w:eastAsia="Calibri" w:hAnsi="Times New Roman"/>
                <w:position w:val="-6"/>
                <w:szCs w:val="28"/>
                <w:lang w:eastAsia="en-US"/>
              </w:rPr>
              <w:object w:dxaOrig="420" w:dyaOrig="300" w14:anchorId="4BF4DF48">
                <v:shape id="_x0000_i1039" type="#_x0000_t75" style="width:21.75pt;height:15.05pt" o:ole="">
                  <v:imagedata r:id="rId70" o:title=""/>
                </v:shape>
                <o:OLEObject Type="Embed" ProgID="Equation.3" ShapeID="_x0000_i1039" DrawAspect="Content" ObjectID="_1767346482" r:id="rId71"/>
              </w:object>
            </w:r>
          </w:p>
        </w:tc>
      </w:tr>
    </w:tbl>
    <w:p w14:paraId="24A8328F" w14:textId="77777777" w:rsidR="009C1458" w:rsidRPr="009C1458" w:rsidRDefault="009C1458" w:rsidP="009C1458">
      <w:pPr>
        <w:tabs>
          <w:tab w:val="center" w:pos="4820"/>
          <w:tab w:val="right" w:pos="9638"/>
        </w:tabs>
        <w:contextualSpacing/>
        <w:rPr>
          <w:rFonts w:eastAsia="Calibri"/>
          <w:szCs w:val="28"/>
          <w:lang w:eastAsia="en-US"/>
        </w:rPr>
      </w:pPr>
    </w:p>
    <w:p w14:paraId="63A8601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данным таблицы 8.2 построен график безотказной работы от времени (рисунок 8.1).</w:t>
      </w:r>
    </w:p>
    <w:p w14:paraId="4D7BC293" w14:textId="77777777" w:rsidR="009C1458" w:rsidRPr="009C1458" w:rsidRDefault="009C1458" w:rsidP="009C1458">
      <w:pPr>
        <w:tabs>
          <w:tab w:val="center" w:pos="4820"/>
          <w:tab w:val="right" w:pos="9638"/>
        </w:tabs>
        <w:contextualSpacing/>
        <w:rPr>
          <w:rFonts w:eastAsia="Calibri"/>
          <w:szCs w:val="28"/>
          <w:lang w:eastAsia="en-US"/>
        </w:rPr>
      </w:pPr>
    </w:p>
    <w:p w14:paraId="1FE46848" w14:textId="77777777" w:rsidR="009C1458" w:rsidRPr="009C1458" w:rsidRDefault="009C1458" w:rsidP="009C1458">
      <w:pPr>
        <w:tabs>
          <w:tab w:val="center" w:pos="4820"/>
          <w:tab w:val="right" w:pos="9638"/>
        </w:tabs>
        <w:ind w:firstLine="0"/>
        <w:contextualSpacing/>
        <w:jc w:val="left"/>
        <w:rPr>
          <w:rFonts w:eastAsia="Calibri"/>
          <w:szCs w:val="28"/>
          <w:lang w:eastAsia="en-US"/>
        </w:rPr>
      </w:pPr>
      <w:r w:rsidRPr="009C1458">
        <w:rPr>
          <w:rFonts w:eastAsia="Calibri"/>
          <w:noProof/>
          <w:szCs w:val="28"/>
        </w:rPr>
        <w:lastRenderedPageBreak/>
        <w:drawing>
          <wp:inline distT="0" distB="0" distL="0" distR="0" wp14:anchorId="36E3F718" wp14:editId="628B2085">
            <wp:extent cx="5924550" cy="2674080"/>
            <wp:effectExtent l="0" t="0" r="0" b="0"/>
            <wp:docPr id="24" name="Рисунок 24" descr="C:\Users\FilimonenkoSV\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ilimonenkoSV\Downloads\chart.png"/>
                    <pic:cNvPicPr>
                      <a:picLocks noChangeAspect="1" noChangeArrowheads="1"/>
                    </pic:cNvPicPr>
                  </pic:nvPicPr>
                  <pic:blipFill rotWithShape="1">
                    <a:blip r:embed="rId72">
                      <a:extLst>
                        <a:ext uri="{28A0092B-C50C-407E-A947-70E740481C1C}">
                          <a14:useLocalDpi xmlns:a14="http://schemas.microsoft.com/office/drawing/2010/main" val="0"/>
                        </a:ext>
                      </a:extLst>
                    </a:blip>
                    <a:srcRect l="10811" t="15959" r="8494" b="11197"/>
                    <a:stretch/>
                  </pic:blipFill>
                  <pic:spPr bwMode="auto">
                    <a:xfrm>
                      <a:off x="0" y="0"/>
                      <a:ext cx="5940330" cy="2681203"/>
                    </a:xfrm>
                    <a:prstGeom prst="rect">
                      <a:avLst/>
                    </a:prstGeom>
                    <a:noFill/>
                    <a:ln>
                      <a:noFill/>
                    </a:ln>
                    <a:extLst>
                      <a:ext uri="{53640926-AAD7-44D8-BBD7-CCE9431645EC}">
                        <a14:shadowObscured xmlns:a14="http://schemas.microsoft.com/office/drawing/2010/main"/>
                      </a:ext>
                    </a:extLst>
                  </pic:spPr>
                </pic:pic>
              </a:graphicData>
            </a:graphic>
          </wp:inline>
        </w:drawing>
      </w:r>
    </w:p>
    <w:p w14:paraId="188154B2" w14:textId="77777777" w:rsidR="009C1458" w:rsidRPr="009C1458" w:rsidRDefault="009C1458" w:rsidP="009C1458">
      <w:pPr>
        <w:tabs>
          <w:tab w:val="center" w:pos="4820"/>
          <w:tab w:val="right" w:pos="9638"/>
        </w:tabs>
        <w:ind w:firstLine="0"/>
        <w:contextualSpacing/>
        <w:jc w:val="left"/>
        <w:rPr>
          <w:rFonts w:eastAsia="Calibri"/>
          <w:szCs w:val="28"/>
          <w:lang w:eastAsia="en-US"/>
        </w:rPr>
      </w:pPr>
    </w:p>
    <w:p w14:paraId="349AEF88" w14:textId="77777777" w:rsidR="009C1458" w:rsidRPr="009C1458" w:rsidRDefault="009C1458" w:rsidP="009C1458">
      <w:pPr>
        <w:contextualSpacing/>
        <w:rPr>
          <w:rFonts w:eastAsia="Calibri"/>
          <w:szCs w:val="28"/>
          <w:lang w:eastAsia="en-US"/>
        </w:rPr>
      </w:pPr>
      <w:r w:rsidRPr="009C1458">
        <w:rPr>
          <w:rFonts w:eastAsia="Calibri"/>
          <w:szCs w:val="28"/>
          <w:lang w:eastAsia="en-US"/>
        </w:rPr>
        <w:t xml:space="preserve">Рисунок 8.1 </w:t>
      </w:r>
      <w:r w:rsidRPr="009C1458">
        <w:rPr>
          <w:rFonts w:eastAsia="Calibri"/>
          <w:snapToGrid w:val="0"/>
          <w:sz w:val="22"/>
          <w:szCs w:val="28"/>
          <w:lang w:eastAsia="en-US"/>
        </w:rPr>
        <w:t xml:space="preserve">– </w:t>
      </w:r>
      <w:r w:rsidRPr="009C1458">
        <w:rPr>
          <w:rFonts w:eastAsia="Calibri"/>
          <w:szCs w:val="28"/>
          <w:lang w:eastAsia="en-US"/>
        </w:rPr>
        <w:t>График зависимости безотказной работы от времени</w:t>
      </w:r>
    </w:p>
    <w:p w14:paraId="18692B8F" w14:textId="77777777" w:rsidR="003B7380" w:rsidRPr="004C7B8B" w:rsidRDefault="003B7380" w:rsidP="0034740C"/>
    <w:p w14:paraId="4D1A2B9C" w14:textId="501BDD40" w:rsidR="004C7B8B" w:rsidRPr="004C7B8B" w:rsidRDefault="004C7B8B" w:rsidP="004C7B8B">
      <w:pPr>
        <w:spacing w:after="80"/>
        <w:ind w:firstLine="0"/>
        <w:jc w:val="left"/>
      </w:pPr>
      <w:r w:rsidRPr="004C7B8B">
        <w:br w:type="page"/>
      </w:r>
    </w:p>
    <w:p w14:paraId="0007CD01" w14:textId="2604A66D" w:rsidR="004C7B8B" w:rsidRPr="004C7B8B" w:rsidRDefault="004C7B8B" w:rsidP="00173C1C">
      <w:pPr>
        <w:pStyle w:val="a2"/>
        <w:numPr>
          <w:ilvl w:val="0"/>
          <w:numId w:val="2"/>
        </w:numPr>
        <w:rPr>
          <w:bCs/>
        </w:rPr>
      </w:pPr>
      <w:bookmarkStart w:id="39" w:name="_Toc516194523"/>
      <w:bookmarkStart w:id="40" w:name="_Toc70357882"/>
      <w:bookmarkStart w:id="41" w:name="_Toc70370519"/>
      <w:bookmarkStart w:id="42" w:name="_Toc124943536"/>
      <w:bookmarkStart w:id="43" w:name="_Toc156721708"/>
      <w:r w:rsidRPr="004C7B8B">
        <w:rPr>
          <w:bCs/>
        </w:rPr>
        <w:lastRenderedPageBreak/>
        <w:t xml:space="preserve">Расчет </w:t>
      </w:r>
      <w:bookmarkEnd w:id="39"/>
      <w:bookmarkEnd w:id="40"/>
      <w:bookmarkEnd w:id="41"/>
      <w:bookmarkEnd w:id="42"/>
      <w:bookmarkEnd w:id="43"/>
      <w:r w:rsidR="00173C1C">
        <w:rPr>
          <w:bCs/>
        </w:rPr>
        <w:t>себестоимости</w:t>
      </w:r>
    </w:p>
    <w:p w14:paraId="46503DDC" w14:textId="77777777" w:rsidR="004C7B8B" w:rsidRPr="004C7B8B" w:rsidRDefault="004C7B8B" w:rsidP="00173C1C">
      <w:pPr>
        <w:ind w:firstLine="0"/>
        <w:jc w:val="left"/>
      </w:pPr>
    </w:p>
    <w:p w14:paraId="56B12914" w14:textId="7ED28B73" w:rsidR="000C4DA4" w:rsidRPr="000C4DA4" w:rsidRDefault="000C4DA4" w:rsidP="000C4DA4">
      <w:r w:rsidRPr="000C4DA4">
        <w:t>Себестоимость – это затраты на единицу произведенной продукции, выполненной работы или оказанной услуги. Иначе – это цена ресурсов предприятия, израсходованных на то, чтобы продукт появился.</w:t>
      </w:r>
    </w:p>
    <w:p w14:paraId="6581DB2D" w14:textId="34415469" w:rsidR="000C4DA4" w:rsidRPr="000C4DA4" w:rsidRDefault="000C4DA4" w:rsidP="000C4DA4">
      <w:r>
        <w:t>С</w:t>
      </w:r>
      <w:r w:rsidRPr="000C4DA4">
        <w:t>ебестоимость производства – основа для вычисления расходов по обычным видам деятельности. А они, в свою очередь, – компонент формулы финансового результата.</w:t>
      </w:r>
    </w:p>
    <w:p w14:paraId="41C2314D" w14:textId="495021C7" w:rsidR="000C4DA4" w:rsidRDefault="000C4DA4" w:rsidP="000C4DA4">
      <w:r w:rsidRPr="000C4DA4">
        <w:t>Кроме того, зачастую именно себестоимость – отправная точка при формировании продажной цены изделий, работ или услуг предприятия. Значит, она лежит в основе ценовой политики и через это влияет на выручку.</w:t>
      </w:r>
    </w:p>
    <w:p w14:paraId="222C9CC5" w14:textId="6ECA154E" w:rsidR="000C4DA4" w:rsidRPr="000C4DA4" w:rsidRDefault="000C4DA4" w:rsidP="000C4DA4">
      <w:r>
        <w:t>В общем случае себестоимость изделия складывается из перечисленных ниже составляющих:</w:t>
      </w:r>
    </w:p>
    <w:p w14:paraId="08A91E55" w14:textId="0BC88BC8" w:rsidR="00114F2A" w:rsidRPr="00DF7273" w:rsidRDefault="00114F2A" w:rsidP="00114F2A">
      <w:pPr>
        <w:pStyle w:val="a3"/>
      </w:pPr>
      <w:r>
        <w:t>прямые затраты на сырьё и материалы</w:t>
      </w:r>
      <w:r>
        <w:t>;</w:t>
      </w:r>
    </w:p>
    <w:p w14:paraId="5AFD55D4" w14:textId="27A7395F" w:rsidR="00114F2A" w:rsidRDefault="00114F2A" w:rsidP="00114F2A">
      <w:pPr>
        <w:pStyle w:val="a3"/>
      </w:pPr>
      <w:r>
        <w:t>прямые затраты на оплату труда</w:t>
      </w:r>
      <w:r>
        <w:t>;</w:t>
      </w:r>
    </w:p>
    <w:p w14:paraId="5550B073" w14:textId="7AC7AC00" w:rsidR="00114F2A" w:rsidRDefault="00114F2A" w:rsidP="00114F2A">
      <w:pPr>
        <w:pStyle w:val="a3"/>
      </w:pPr>
      <w:r>
        <w:t>социальные отчисления (пенсионное, социальное и медицинское страхование);</w:t>
      </w:r>
    </w:p>
    <w:p w14:paraId="591E7A41" w14:textId="1562E565" w:rsidR="00114F2A" w:rsidRDefault="00114F2A" w:rsidP="00114F2A">
      <w:pPr>
        <w:pStyle w:val="a3"/>
      </w:pPr>
      <w:r>
        <w:t>амортизация (отчисления по объектам основных средств и активов);</w:t>
      </w:r>
    </w:p>
    <w:p w14:paraId="0E070539" w14:textId="06512E1F" w:rsidR="00114F2A" w:rsidRDefault="00114F2A" w:rsidP="00114F2A">
      <w:pPr>
        <w:pStyle w:val="a3"/>
      </w:pPr>
      <w:r>
        <w:t>прочие (аренда, представительские мероприятия, налоги и сборы на землю и выбросы загрязняющих веществ, коммунальные услуги, реклама и т.д.).</w:t>
      </w:r>
    </w:p>
    <w:p w14:paraId="7363090A" w14:textId="57CB90B6" w:rsidR="009144F4" w:rsidRDefault="009144F4" w:rsidP="009144F4">
      <w:r>
        <w:t xml:space="preserve">Поскольку значительная часть из перечисленных выше затрат зависит от индивидуальных особенностей предприятия (форма собственности, парк оборудования, производительность труда и многое другое), в настоящей работе будет приведена оценка себестоимости по методу «директ-кост», учитывающему только </w:t>
      </w:r>
      <w:r>
        <w:t>прямые затраты на сырьё и материалы</w:t>
      </w:r>
      <w:r>
        <w:t xml:space="preserve"> и </w:t>
      </w:r>
      <w:r>
        <w:t>прямые затраты на оплату труда</w:t>
      </w:r>
      <w:r>
        <w:t>.</w:t>
      </w:r>
    </w:p>
    <w:p w14:paraId="1DC51679" w14:textId="77777777" w:rsidR="009144F4" w:rsidRDefault="009144F4" w:rsidP="009144F4">
      <w:r>
        <w:t xml:space="preserve">Метод директ костинга называют по-разному: калькуляция усеченной себестоимости, расчет переменных расходов, маржинальный учет затрат. Но суть остается одна. Директ костинг </w:t>
      </w:r>
      <w:r>
        <w:t>–</w:t>
      </w:r>
      <w:r>
        <w:t xml:space="preserve"> это учет прямых затрат на изготовленную и реализованную продукцию. По</w:t>
      </w:r>
      <w:r>
        <w:t xml:space="preserve"> </w:t>
      </w:r>
      <w:r>
        <w:t xml:space="preserve">этому методу в себестоимости учитывают только прямые (переменные) затраты, а постоянные косвенные </w:t>
      </w:r>
      <w:r>
        <w:t>–</w:t>
      </w:r>
      <w:r>
        <w:t xml:space="preserve"> списывают на финансовый результат. </w:t>
      </w:r>
    </w:p>
    <w:p w14:paraId="57DEED79" w14:textId="77777777" w:rsidR="009144F4" w:rsidRDefault="009144F4" w:rsidP="009144F4">
      <w:r>
        <w:t xml:space="preserve">Появился метод в США в 1930-х годах, когда предприятия искали новые способы минимизации издержек. Вместо метода полного поглощения затрат absorbtion costing (при котором учитывали все прямые и косвенные издержки), американский экономист Джонатан Харисон предложил считать себестоимость только по прямым издержкам. Так как, по его мнению, постоянные расходы не связаны с деловой активностью предприятия и видами ассортимента, а значит не должны влиять на себестоимость производства. Совершенно новый подход неспроста получил название директ костинг (с англ. «direct» означает прямой, точный, а «cost» — стоимость либо издержки). Он четко разделяет расходы предприятия, что позволяет посчитать чистую </w:t>
      </w:r>
      <w:r>
        <w:lastRenderedPageBreak/>
        <w:t xml:space="preserve">себестоимость производства продукции и маржинальную прибыль (разницу между выручкой и переменными расходами). </w:t>
      </w:r>
    </w:p>
    <w:p w14:paraId="2F6A9D69" w14:textId="53E3B641" w:rsidR="009144F4" w:rsidRDefault="009144F4" w:rsidP="009144F4">
      <w:r>
        <w:t>Применяют директ костинг чаще в крупных производственных, строительных компаниях и торговых холдингах для планирования загрузки производства, объема продаж, сбыта и внутренних расчетов. Метод дает ценную информацию менеджменту для предпринимательских решений. Особенно эффективен директ костинг, когда нужно: сравнить рентабельность нескольких позиций товара; выбрать прибыльное направление в производстве; решить, какую линейку производства запустить, а какую приостановить</w:t>
      </w:r>
      <w:r>
        <w:t>.</w:t>
      </w:r>
      <w:r>
        <w:t xml:space="preserve"> Он также позволяет отследить взаимосвязь между загрузкой производства, затратами и доходами</w:t>
      </w:r>
      <w:r>
        <w:t xml:space="preserve"> и,</w:t>
      </w:r>
      <w:r>
        <w:t xml:space="preserve"> соответственно, </w:t>
      </w:r>
      <w:r>
        <w:t xml:space="preserve">эффективно </w:t>
      </w:r>
      <w:r>
        <w:t>ими управлять.</w:t>
      </w:r>
    </w:p>
    <w:p w14:paraId="61D3C110" w14:textId="3F4DE98E" w:rsidR="00BA04CD" w:rsidRDefault="00BA04CD" w:rsidP="009144F4">
      <w:r>
        <w:t xml:space="preserve">Ниже приведены </w:t>
      </w:r>
      <w:r w:rsidR="00F92ABF">
        <w:t>р</w:t>
      </w:r>
      <w:r>
        <w:t xml:space="preserve">езультаты оценки себестоимости, выполненной </w:t>
      </w:r>
      <w:r>
        <w:t>по методу «директ-кост»</w:t>
      </w:r>
      <w:r>
        <w:t xml:space="preserve"> (Таблицы </w:t>
      </w:r>
      <w:r w:rsidR="00E310CB">
        <w:t>5</w:t>
      </w:r>
      <w:r>
        <w:t xml:space="preserve"> и </w:t>
      </w:r>
      <w:r w:rsidR="00E310CB">
        <w:t>6</w:t>
      </w:r>
      <w:r>
        <w:t xml:space="preserve">). </w:t>
      </w:r>
    </w:p>
    <w:p w14:paraId="691AB74B" w14:textId="2C960034" w:rsidR="00BA04CD" w:rsidRDefault="00BA04CD" w:rsidP="00BA04CD">
      <w:bookmarkStart w:id="44" w:name="_Ref156727176"/>
    </w:p>
    <w:p w14:paraId="3D234104" w14:textId="5FA46969" w:rsidR="00BA04CD" w:rsidRDefault="00BA04CD" w:rsidP="00BA04CD">
      <w:r>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w:t>
      </w:r>
      <w:r w:rsidR="00E310CB">
        <w:t>Прямые затраты на сырьё и материалы</w:t>
      </w:r>
    </w:p>
    <w:p w14:paraId="0C821DDC" w14:textId="2AB27018" w:rsidR="00BA04CD" w:rsidRDefault="00BA04CD" w:rsidP="00BA04CD"/>
    <w:tbl>
      <w:tblPr>
        <w:tblW w:w="0" w:type="auto"/>
        <w:tblLook w:val="04A0" w:firstRow="1" w:lastRow="0" w:firstColumn="1" w:lastColumn="0" w:noHBand="0" w:noVBand="1"/>
      </w:tblPr>
      <w:tblGrid>
        <w:gridCol w:w="3114"/>
        <w:gridCol w:w="2698"/>
        <w:gridCol w:w="863"/>
        <w:gridCol w:w="1280"/>
        <w:gridCol w:w="1389"/>
      </w:tblGrid>
      <w:tr w:rsidR="001F0FAB" w:rsidRPr="001F0FAB" w14:paraId="3F77C274" w14:textId="77777777" w:rsidTr="001F0FAB">
        <w:trPr>
          <w:trHeight w:val="300"/>
          <w:tblHeader/>
        </w:trPr>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17BEDC" w14:textId="3873EB29"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Наименование</w:t>
            </w:r>
            <w:r w:rsidR="008234B0">
              <w:rPr>
                <w:rFonts w:eastAsia="SimSun"/>
                <w:b/>
                <w:bCs/>
                <w:color w:val="000000"/>
                <w:sz w:val="24"/>
                <w:szCs w:val="24"/>
              </w:rPr>
              <w:t xml:space="preserve"> товаров/услуг</w:t>
            </w:r>
          </w:p>
        </w:tc>
        <w:tc>
          <w:tcPr>
            <w:tcW w:w="2698" w:type="dxa"/>
            <w:tcBorders>
              <w:top w:val="single" w:sz="4" w:space="0" w:color="000000"/>
              <w:left w:val="nil"/>
              <w:bottom w:val="single" w:sz="4" w:space="0" w:color="000000"/>
              <w:right w:val="single" w:sz="4" w:space="0" w:color="000000"/>
            </w:tcBorders>
            <w:shd w:val="clear" w:color="auto" w:fill="auto"/>
            <w:noWrap/>
            <w:vAlign w:val="center"/>
            <w:hideMark/>
          </w:tcPr>
          <w:p w14:paraId="7501E9F7" w14:textId="6E0541CA"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Производитель</w:t>
            </w:r>
          </w:p>
        </w:tc>
        <w:tc>
          <w:tcPr>
            <w:tcW w:w="863" w:type="dxa"/>
            <w:tcBorders>
              <w:top w:val="single" w:sz="4" w:space="0" w:color="000000"/>
              <w:left w:val="nil"/>
              <w:bottom w:val="single" w:sz="4" w:space="0" w:color="000000"/>
              <w:right w:val="single" w:sz="4" w:space="0" w:color="000000"/>
            </w:tcBorders>
            <w:shd w:val="clear" w:color="auto" w:fill="auto"/>
            <w:noWrap/>
            <w:vAlign w:val="center"/>
            <w:hideMark/>
          </w:tcPr>
          <w:p w14:paraId="6579A615"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Кол.</w:t>
            </w:r>
          </w:p>
        </w:tc>
        <w:tc>
          <w:tcPr>
            <w:tcW w:w="1280" w:type="dxa"/>
            <w:tcBorders>
              <w:top w:val="single" w:sz="4" w:space="0" w:color="000000"/>
              <w:left w:val="nil"/>
              <w:bottom w:val="single" w:sz="4" w:space="0" w:color="000000"/>
              <w:right w:val="single" w:sz="4" w:space="0" w:color="000000"/>
            </w:tcBorders>
            <w:shd w:val="clear" w:color="auto" w:fill="auto"/>
            <w:noWrap/>
            <w:vAlign w:val="center"/>
            <w:hideMark/>
          </w:tcPr>
          <w:p w14:paraId="06E56F7D"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за единицу</w:t>
            </w:r>
          </w:p>
        </w:tc>
        <w:tc>
          <w:tcPr>
            <w:tcW w:w="1389" w:type="dxa"/>
            <w:tcBorders>
              <w:top w:val="single" w:sz="4" w:space="0" w:color="000000"/>
              <w:left w:val="nil"/>
              <w:bottom w:val="single" w:sz="4" w:space="0" w:color="000000"/>
              <w:right w:val="single" w:sz="4" w:space="0" w:color="000000"/>
            </w:tcBorders>
            <w:shd w:val="clear" w:color="auto" w:fill="auto"/>
            <w:noWrap/>
            <w:vAlign w:val="center"/>
            <w:hideMark/>
          </w:tcPr>
          <w:p w14:paraId="2AF2CB8E"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на изделие</w:t>
            </w:r>
          </w:p>
        </w:tc>
      </w:tr>
      <w:tr w:rsidR="001F0FAB" w:rsidRPr="001F0FAB" w14:paraId="5AA7FF33"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06BBA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GRM1555CYA103JE01D</w:t>
            </w:r>
          </w:p>
        </w:tc>
        <w:tc>
          <w:tcPr>
            <w:tcW w:w="2698" w:type="dxa"/>
            <w:tcBorders>
              <w:top w:val="nil"/>
              <w:left w:val="nil"/>
              <w:bottom w:val="single" w:sz="4" w:space="0" w:color="000000"/>
              <w:right w:val="single" w:sz="4" w:space="0" w:color="000000"/>
            </w:tcBorders>
            <w:shd w:val="clear" w:color="auto" w:fill="auto"/>
            <w:noWrap/>
            <w:vAlign w:val="center"/>
            <w:hideMark/>
          </w:tcPr>
          <w:p w14:paraId="6FF1C7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97374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31</w:t>
            </w:r>
          </w:p>
        </w:tc>
        <w:tc>
          <w:tcPr>
            <w:tcW w:w="1280" w:type="dxa"/>
            <w:tcBorders>
              <w:top w:val="nil"/>
              <w:left w:val="nil"/>
              <w:bottom w:val="single" w:sz="4" w:space="0" w:color="000000"/>
              <w:right w:val="single" w:sz="4" w:space="0" w:color="000000"/>
            </w:tcBorders>
            <w:shd w:val="clear" w:color="auto" w:fill="auto"/>
            <w:noWrap/>
            <w:vAlign w:val="center"/>
            <w:hideMark/>
          </w:tcPr>
          <w:p w14:paraId="4D50BF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$0,072</w:t>
            </w:r>
          </w:p>
        </w:tc>
        <w:tc>
          <w:tcPr>
            <w:tcW w:w="1389" w:type="dxa"/>
            <w:tcBorders>
              <w:top w:val="nil"/>
              <w:left w:val="nil"/>
              <w:bottom w:val="single" w:sz="4" w:space="0" w:color="000000"/>
              <w:right w:val="single" w:sz="4" w:space="0" w:color="000000"/>
            </w:tcBorders>
            <w:shd w:val="clear" w:color="auto" w:fill="auto"/>
            <w:noWrap/>
            <w:vAlign w:val="center"/>
            <w:hideMark/>
          </w:tcPr>
          <w:p w14:paraId="2DBD85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$2,232</w:t>
            </w:r>
          </w:p>
        </w:tc>
      </w:tr>
      <w:tr w:rsidR="001F0FAB" w:rsidRPr="001F0FAB" w14:paraId="087C864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9F62F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GRM1555C1H102JA01J</w:t>
            </w:r>
          </w:p>
        </w:tc>
        <w:tc>
          <w:tcPr>
            <w:tcW w:w="2698" w:type="dxa"/>
            <w:tcBorders>
              <w:top w:val="nil"/>
              <w:left w:val="nil"/>
              <w:bottom w:val="single" w:sz="4" w:space="0" w:color="000000"/>
              <w:right w:val="single" w:sz="4" w:space="0" w:color="000000"/>
            </w:tcBorders>
            <w:shd w:val="clear" w:color="auto" w:fill="auto"/>
            <w:noWrap/>
            <w:vAlign w:val="center"/>
            <w:hideMark/>
          </w:tcPr>
          <w:p w14:paraId="748FEC1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06226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07A09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$0,011</w:t>
            </w:r>
          </w:p>
        </w:tc>
        <w:tc>
          <w:tcPr>
            <w:tcW w:w="1389" w:type="dxa"/>
            <w:tcBorders>
              <w:top w:val="nil"/>
              <w:left w:val="nil"/>
              <w:bottom w:val="single" w:sz="4" w:space="0" w:color="000000"/>
              <w:right w:val="single" w:sz="4" w:space="0" w:color="000000"/>
            </w:tcBorders>
            <w:shd w:val="clear" w:color="auto" w:fill="auto"/>
            <w:noWrap/>
            <w:vAlign w:val="center"/>
            <w:hideMark/>
          </w:tcPr>
          <w:p w14:paraId="44BC57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$0,209</w:t>
            </w:r>
          </w:p>
        </w:tc>
      </w:tr>
      <w:tr w:rsidR="001F0FAB" w:rsidRPr="001F0FAB" w14:paraId="2F55DDCF"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372F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GQM1875C2E1R5BB12D</w:t>
            </w:r>
          </w:p>
        </w:tc>
        <w:tc>
          <w:tcPr>
            <w:tcW w:w="2698" w:type="dxa"/>
            <w:tcBorders>
              <w:top w:val="nil"/>
              <w:left w:val="nil"/>
              <w:bottom w:val="single" w:sz="4" w:space="0" w:color="000000"/>
              <w:right w:val="single" w:sz="4" w:space="0" w:color="000000"/>
            </w:tcBorders>
            <w:shd w:val="clear" w:color="auto" w:fill="auto"/>
            <w:noWrap/>
            <w:vAlign w:val="center"/>
            <w:hideMark/>
          </w:tcPr>
          <w:p w14:paraId="5C260AB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7586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49C86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$0,335</w:t>
            </w:r>
          </w:p>
        </w:tc>
        <w:tc>
          <w:tcPr>
            <w:tcW w:w="1389" w:type="dxa"/>
            <w:tcBorders>
              <w:top w:val="nil"/>
              <w:left w:val="nil"/>
              <w:bottom w:val="single" w:sz="4" w:space="0" w:color="000000"/>
              <w:right w:val="single" w:sz="4" w:space="0" w:color="000000"/>
            </w:tcBorders>
            <w:shd w:val="clear" w:color="auto" w:fill="auto"/>
            <w:noWrap/>
            <w:vAlign w:val="center"/>
            <w:hideMark/>
          </w:tcPr>
          <w:p w14:paraId="28CF2F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$1,675</w:t>
            </w:r>
          </w:p>
        </w:tc>
      </w:tr>
      <w:tr w:rsidR="001F0FAB" w:rsidRPr="001F0FAB" w14:paraId="1EE5BB1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2B23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GQM1875C2E5R1BB12D</w:t>
            </w:r>
          </w:p>
        </w:tc>
        <w:tc>
          <w:tcPr>
            <w:tcW w:w="2698" w:type="dxa"/>
            <w:tcBorders>
              <w:top w:val="nil"/>
              <w:left w:val="nil"/>
              <w:bottom w:val="single" w:sz="4" w:space="0" w:color="000000"/>
              <w:right w:val="single" w:sz="4" w:space="0" w:color="000000"/>
            </w:tcBorders>
            <w:shd w:val="clear" w:color="auto" w:fill="auto"/>
            <w:noWrap/>
            <w:vAlign w:val="center"/>
            <w:hideMark/>
          </w:tcPr>
          <w:p w14:paraId="6DF6C1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E684F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w:t>
            </w:r>
          </w:p>
        </w:tc>
        <w:tc>
          <w:tcPr>
            <w:tcW w:w="1280" w:type="dxa"/>
            <w:tcBorders>
              <w:top w:val="nil"/>
              <w:left w:val="nil"/>
              <w:bottom w:val="single" w:sz="4" w:space="0" w:color="000000"/>
              <w:right w:val="single" w:sz="4" w:space="0" w:color="000000"/>
            </w:tcBorders>
            <w:shd w:val="clear" w:color="auto" w:fill="auto"/>
            <w:noWrap/>
            <w:vAlign w:val="center"/>
            <w:hideMark/>
          </w:tcPr>
          <w:p w14:paraId="72C3172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$0,326</w:t>
            </w:r>
          </w:p>
        </w:tc>
        <w:tc>
          <w:tcPr>
            <w:tcW w:w="1389" w:type="dxa"/>
            <w:tcBorders>
              <w:top w:val="nil"/>
              <w:left w:val="nil"/>
              <w:bottom w:val="single" w:sz="4" w:space="0" w:color="000000"/>
              <w:right w:val="single" w:sz="4" w:space="0" w:color="000000"/>
            </w:tcBorders>
            <w:shd w:val="clear" w:color="auto" w:fill="auto"/>
            <w:noWrap/>
            <w:vAlign w:val="center"/>
            <w:hideMark/>
          </w:tcPr>
          <w:p w14:paraId="415CC4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$1,956</w:t>
            </w:r>
          </w:p>
        </w:tc>
      </w:tr>
      <w:tr w:rsidR="001F0FAB" w:rsidRPr="001F0FAB" w14:paraId="65CC93E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472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GQM1875C2E6R8BB12D</w:t>
            </w:r>
          </w:p>
        </w:tc>
        <w:tc>
          <w:tcPr>
            <w:tcW w:w="2698" w:type="dxa"/>
            <w:tcBorders>
              <w:top w:val="nil"/>
              <w:left w:val="nil"/>
              <w:bottom w:val="single" w:sz="4" w:space="0" w:color="000000"/>
              <w:right w:val="single" w:sz="4" w:space="0" w:color="000000"/>
            </w:tcBorders>
            <w:shd w:val="clear" w:color="auto" w:fill="auto"/>
            <w:noWrap/>
            <w:vAlign w:val="center"/>
            <w:hideMark/>
          </w:tcPr>
          <w:p w14:paraId="3AC880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F9FB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93B8E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CD797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50329C3F"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535F2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3D776C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989A5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0AA20E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39BE2F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28B2A71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A0F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GQM1875C2ER75BB12D</w:t>
            </w:r>
          </w:p>
        </w:tc>
        <w:tc>
          <w:tcPr>
            <w:tcW w:w="2698" w:type="dxa"/>
            <w:tcBorders>
              <w:top w:val="nil"/>
              <w:left w:val="nil"/>
              <w:bottom w:val="single" w:sz="4" w:space="0" w:color="000000"/>
              <w:right w:val="single" w:sz="4" w:space="0" w:color="000000"/>
            </w:tcBorders>
            <w:shd w:val="clear" w:color="auto" w:fill="auto"/>
            <w:noWrap/>
            <w:vAlign w:val="center"/>
            <w:hideMark/>
          </w:tcPr>
          <w:p w14:paraId="796E17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91D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1A4D50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30F9A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43EF3BB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C086B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GQM1875C2E100FB12D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CFD6CF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149AF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62D4DF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$0,325</w:t>
            </w:r>
          </w:p>
        </w:tc>
        <w:tc>
          <w:tcPr>
            <w:tcW w:w="1389" w:type="dxa"/>
            <w:tcBorders>
              <w:top w:val="nil"/>
              <w:left w:val="nil"/>
              <w:bottom w:val="single" w:sz="4" w:space="0" w:color="000000"/>
              <w:right w:val="single" w:sz="4" w:space="0" w:color="000000"/>
            </w:tcBorders>
            <w:shd w:val="clear" w:color="auto" w:fill="auto"/>
            <w:noWrap/>
            <w:vAlign w:val="center"/>
            <w:hideMark/>
          </w:tcPr>
          <w:p w14:paraId="1B847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$2,275</w:t>
            </w:r>
          </w:p>
        </w:tc>
      </w:tr>
      <w:tr w:rsidR="001F0FAB" w:rsidRPr="001F0FAB" w14:paraId="1077EE24"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D324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GQM1875C2E2R7BB12D</w:t>
            </w:r>
          </w:p>
        </w:tc>
        <w:tc>
          <w:tcPr>
            <w:tcW w:w="2698" w:type="dxa"/>
            <w:tcBorders>
              <w:top w:val="nil"/>
              <w:left w:val="nil"/>
              <w:bottom w:val="single" w:sz="4" w:space="0" w:color="000000"/>
              <w:right w:val="single" w:sz="4" w:space="0" w:color="000000"/>
            </w:tcBorders>
            <w:shd w:val="clear" w:color="auto" w:fill="auto"/>
            <w:noWrap/>
            <w:vAlign w:val="center"/>
            <w:hideMark/>
          </w:tcPr>
          <w:p w14:paraId="7E23FC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AB0C5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04D2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2A1205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1A9A78A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F7A2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GQM1875C2E180FB12D</w:t>
            </w:r>
          </w:p>
        </w:tc>
        <w:tc>
          <w:tcPr>
            <w:tcW w:w="2698" w:type="dxa"/>
            <w:tcBorders>
              <w:top w:val="nil"/>
              <w:left w:val="nil"/>
              <w:bottom w:val="single" w:sz="4" w:space="0" w:color="000000"/>
              <w:right w:val="single" w:sz="4" w:space="0" w:color="000000"/>
            </w:tcBorders>
            <w:shd w:val="clear" w:color="auto" w:fill="auto"/>
            <w:noWrap/>
            <w:vAlign w:val="center"/>
            <w:hideMark/>
          </w:tcPr>
          <w:p w14:paraId="2E1E6C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047ED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26AF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1D09C3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2D0584F4"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143D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C2012X5R1C106M085AC</w:t>
            </w:r>
          </w:p>
        </w:tc>
        <w:tc>
          <w:tcPr>
            <w:tcW w:w="2698" w:type="dxa"/>
            <w:tcBorders>
              <w:top w:val="nil"/>
              <w:left w:val="nil"/>
              <w:bottom w:val="single" w:sz="4" w:space="0" w:color="000000"/>
              <w:right w:val="single" w:sz="4" w:space="0" w:color="000000"/>
            </w:tcBorders>
            <w:shd w:val="clear" w:color="auto" w:fill="auto"/>
            <w:noWrap/>
            <w:vAlign w:val="center"/>
            <w:hideMark/>
          </w:tcPr>
          <w:p w14:paraId="2A76B1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68B1C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1C3E9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$0,148</w:t>
            </w:r>
          </w:p>
        </w:tc>
        <w:tc>
          <w:tcPr>
            <w:tcW w:w="1389" w:type="dxa"/>
            <w:tcBorders>
              <w:top w:val="nil"/>
              <w:left w:val="nil"/>
              <w:bottom w:val="single" w:sz="4" w:space="0" w:color="000000"/>
              <w:right w:val="single" w:sz="4" w:space="0" w:color="000000"/>
            </w:tcBorders>
            <w:shd w:val="clear" w:color="auto" w:fill="auto"/>
            <w:noWrap/>
            <w:vAlign w:val="center"/>
            <w:hideMark/>
          </w:tcPr>
          <w:p w14:paraId="13F4AF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$0,444</w:t>
            </w:r>
          </w:p>
        </w:tc>
      </w:tr>
      <w:tr w:rsidR="001F0FAB" w:rsidRPr="001F0FAB" w14:paraId="344CB35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7CA421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C08BL242X-5UN-X0T</w:t>
            </w:r>
          </w:p>
        </w:tc>
        <w:tc>
          <w:tcPr>
            <w:tcW w:w="2698" w:type="dxa"/>
            <w:tcBorders>
              <w:top w:val="nil"/>
              <w:left w:val="nil"/>
              <w:bottom w:val="single" w:sz="4" w:space="0" w:color="000000"/>
              <w:right w:val="single" w:sz="4" w:space="0" w:color="000000"/>
            </w:tcBorders>
            <w:shd w:val="clear" w:color="auto" w:fill="auto"/>
            <w:noWrap/>
            <w:vAlign w:val="center"/>
            <w:hideMark/>
          </w:tcPr>
          <w:p w14:paraId="3555F75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Knowles Novacap</w:t>
            </w:r>
          </w:p>
        </w:tc>
        <w:tc>
          <w:tcPr>
            <w:tcW w:w="863" w:type="dxa"/>
            <w:tcBorders>
              <w:top w:val="nil"/>
              <w:left w:val="nil"/>
              <w:bottom w:val="single" w:sz="4" w:space="0" w:color="000000"/>
              <w:right w:val="single" w:sz="4" w:space="0" w:color="000000"/>
            </w:tcBorders>
            <w:shd w:val="clear" w:color="auto" w:fill="auto"/>
            <w:noWrap/>
            <w:vAlign w:val="center"/>
            <w:hideMark/>
          </w:tcPr>
          <w:p w14:paraId="3DFFC5E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8576F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$2,923</w:t>
            </w:r>
          </w:p>
        </w:tc>
        <w:tc>
          <w:tcPr>
            <w:tcW w:w="1389" w:type="dxa"/>
            <w:tcBorders>
              <w:top w:val="nil"/>
              <w:left w:val="nil"/>
              <w:bottom w:val="single" w:sz="4" w:space="0" w:color="000000"/>
              <w:right w:val="single" w:sz="4" w:space="0" w:color="000000"/>
            </w:tcBorders>
            <w:shd w:val="clear" w:color="auto" w:fill="auto"/>
            <w:noWrap/>
            <w:vAlign w:val="center"/>
            <w:hideMark/>
          </w:tcPr>
          <w:p w14:paraId="6D50154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$8,769</w:t>
            </w:r>
          </w:p>
        </w:tc>
      </w:tr>
      <w:tr w:rsidR="001F0FAB" w:rsidRPr="001F0FAB" w14:paraId="470F584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88B7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GQM1875C2E150FB12D</w:t>
            </w:r>
          </w:p>
        </w:tc>
        <w:tc>
          <w:tcPr>
            <w:tcW w:w="2698" w:type="dxa"/>
            <w:tcBorders>
              <w:top w:val="nil"/>
              <w:left w:val="nil"/>
              <w:bottom w:val="single" w:sz="4" w:space="0" w:color="000000"/>
              <w:right w:val="single" w:sz="4" w:space="0" w:color="000000"/>
            </w:tcBorders>
            <w:shd w:val="clear" w:color="auto" w:fill="auto"/>
            <w:noWrap/>
            <w:vAlign w:val="center"/>
            <w:hideMark/>
          </w:tcPr>
          <w:p w14:paraId="00FFC0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892C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F7AD6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4683B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6459F07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2BA86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GQM1875C2E390FB12D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8D4BB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434A5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2CE26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39A404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1C258504"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96ADF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06031C103JAT2A</w:t>
            </w:r>
          </w:p>
        </w:tc>
        <w:tc>
          <w:tcPr>
            <w:tcW w:w="2698" w:type="dxa"/>
            <w:tcBorders>
              <w:top w:val="nil"/>
              <w:left w:val="nil"/>
              <w:bottom w:val="single" w:sz="4" w:space="0" w:color="000000"/>
              <w:right w:val="single" w:sz="4" w:space="0" w:color="000000"/>
            </w:tcBorders>
            <w:shd w:val="clear" w:color="auto" w:fill="auto"/>
            <w:noWrap/>
            <w:vAlign w:val="center"/>
            <w:hideMark/>
          </w:tcPr>
          <w:p w14:paraId="4410A6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4DC8E1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E75D85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79FA8D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r>
      <w:tr w:rsidR="001F0FAB" w:rsidRPr="001F0FAB" w14:paraId="03C9ED2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6CB2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72FBA23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8AF1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54D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c>
          <w:tcPr>
            <w:tcW w:w="1389" w:type="dxa"/>
            <w:tcBorders>
              <w:top w:val="nil"/>
              <w:left w:val="nil"/>
              <w:bottom w:val="single" w:sz="4" w:space="0" w:color="000000"/>
              <w:right w:val="single" w:sz="4" w:space="0" w:color="000000"/>
            </w:tcBorders>
            <w:shd w:val="clear" w:color="auto" w:fill="auto"/>
            <w:noWrap/>
            <w:vAlign w:val="center"/>
            <w:hideMark/>
          </w:tcPr>
          <w:p w14:paraId="74F205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r>
      <w:tr w:rsidR="001F0FAB" w:rsidRPr="001F0FAB" w14:paraId="05B7FDD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9A8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GRM21BZ71E475KE15L</w:t>
            </w:r>
          </w:p>
        </w:tc>
        <w:tc>
          <w:tcPr>
            <w:tcW w:w="2698" w:type="dxa"/>
            <w:tcBorders>
              <w:top w:val="nil"/>
              <w:left w:val="nil"/>
              <w:bottom w:val="single" w:sz="4" w:space="0" w:color="000000"/>
              <w:right w:val="single" w:sz="4" w:space="0" w:color="000000"/>
            </w:tcBorders>
            <w:shd w:val="clear" w:color="auto" w:fill="auto"/>
            <w:noWrap/>
            <w:vAlign w:val="center"/>
            <w:hideMark/>
          </w:tcPr>
          <w:p w14:paraId="684E80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69891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4620E9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$0,107</w:t>
            </w:r>
          </w:p>
        </w:tc>
        <w:tc>
          <w:tcPr>
            <w:tcW w:w="1389" w:type="dxa"/>
            <w:tcBorders>
              <w:top w:val="nil"/>
              <w:left w:val="nil"/>
              <w:bottom w:val="single" w:sz="4" w:space="0" w:color="000000"/>
              <w:right w:val="single" w:sz="4" w:space="0" w:color="000000"/>
            </w:tcBorders>
            <w:shd w:val="clear" w:color="auto" w:fill="auto"/>
            <w:noWrap/>
            <w:vAlign w:val="center"/>
            <w:hideMark/>
          </w:tcPr>
          <w:p w14:paraId="779AB8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$1,391</w:t>
            </w:r>
          </w:p>
        </w:tc>
      </w:tr>
      <w:tr w:rsidR="001F0FAB" w:rsidRPr="001F0FAB" w14:paraId="33C0689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E919D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GRM155R71E104KE14J</w:t>
            </w:r>
          </w:p>
        </w:tc>
        <w:tc>
          <w:tcPr>
            <w:tcW w:w="2698" w:type="dxa"/>
            <w:tcBorders>
              <w:top w:val="nil"/>
              <w:left w:val="nil"/>
              <w:bottom w:val="single" w:sz="4" w:space="0" w:color="000000"/>
              <w:right w:val="single" w:sz="4" w:space="0" w:color="000000"/>
            </w:tcBorders>
            <w:shd w:val="clear" w:color="auto" w:fill="auto"/>
            <w:noWrap/>
            <w:vAlign w:val="center"/>
            <w:hideMark/>
          </w:tcPr>
          <w:p w14:paraId="334609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0E75F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66</w:t>
            </w:r>
          </w:p>
        </w:tc>
        <w:tc>
          <w:tcPr>
            <w:tcW w:w="1280" w:type="dxa"/>
            <w:tcBorders>
              <w:top w:val="nil"/>
              <w:left w:val="nil"/>
              <w:bottom w:val="single" w:sz="4" w:space="0" w:color="000000"/>
              <w:right w:val="single" w:sz="4" w:space="0" w:color="000000"/>
            </w:tcBorders>
            <w:shd w:val="clear" w:color="auto" w:fill="auto"/>
            <w:noWrap/>
            <w:vAlign w:val="center"/>
            <w:hideMark/>
          </w:tcPr>
          <w:p w14:paraId="6757B4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$0,010</w:t>
            </w:r>
          </w:p>
        </w:tc>
        <w:tc>
          <w:tcPr>
            <w:tcW w:w="1389" w:type="dxa"/>
            <w:tcBorders>
              <w:top w:val="nil"/>
              <w:left w:val="nil"/>
              <w:bottom w:val="single" w:sz="4" w:space="0" w:color="000000"/>
              <w:right w:val="single" w:sz="4" w:space="0" w:color="000000"/>
            </w:tcBorders>
            <w:shd w:val="clear" w:color="auto" w:fill="auto"/>
            <w:noWrap/>
            <w:vAlign w:val="center"/>
            <w:hideMark/>
          </w:tcPr>
          <w:p w14:paraId="2AA916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$0,660</w:t>
            </w:r>
          </w:p>
        </w:tc>
      </w:tr>
      <w:tr w:rsidR="001F0FAB" w:rsidRPr="001F0FAB" w14:paraId="79C4E05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79173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TPSA226K006R0300</w:t>
            </w:r>
          </w:p>
        </w:tc>
        <w:tc>
          <w:tcPr>
            <w:tcW w:w="2698" w:type="dxa"/>
            <w:tcBorders>
              <w:top w:val="nil"/>
              <w:left w:val="nil"/>
              <w:bottom w:val="single" w:sz="4" w:space="0" w:color="000000"/>
              <w:right w:val="single" w:sz="4" w:space="0" w:color="000000"/>
            </w:tcBorders>
            <w:shd w:val="clear" w:color="auto" w:fill="auto"/>
            <w:noWrap/>
            <w:vAlign w:val="center"/>
            <w:hideMark/>
          </w:tcPr>
          <w:p w14:paraId="7B7D435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0F8D6C3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3F7CA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$0,294</w:t>
            </w:r>
          </w:p>
        </w:tc>
        <w:tc>
          <w:tcPr>
            <w:tcW w:w="1389" w:type="dxa"/>
            <w:tcBorders>
              <w:top w:val="nil"/>
              <w:left w:val="nil"/>
              <w:bottom w:val="single" w:sz="4" w:space="0" w:color="000000"/>
              <w:right w:val="single" w:sz="4" w:space="0" w:color="000000"/>
            </w:tcBorders>
            <w:shd w:val="clear" w:color="auto" w:fill="auto"/>
            <w:noWrap/>
            <w:vAlign w:val="center"/>
            <w:hideMark/>
          </w:tcPr>
          <w:p w14:paraId="2B912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$2,940</w:t>
            </w:r>
          </w:p>
        </w:tc>
      </w:tr>
      <w:tr w:rsidR="001F0FAB" w:rsidRPr="001F0FAB" w14:paraId="5231A39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0DFD0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GJM1555C1H470GB01D</w:t>
            </w:r>
          </w:p>
        </w:tc>
        <w:tc>
          <w:tcPr>
            <w:tcW w:w="2698" w:type="dxa"/>
            <w:tcBorders>
              <w:top w:val="nil"/>
              <w:left w:val="nil"/>
              <w:bottom w:val="single" w:sz="4" w:space="0" w:color="000000"/>
              <w:right w:val="single" w:sz="4" w:space="0" w:color="000000"/>
            </w:tcBorders>
            <w:shd w:val="clear" w:color="auto" w:fill="auto"/>
            <w:noWrap/>
            <w:vAlign w:val="center"/>
            <w:hideMark/>
          </w:tcPr>
          <w:p w14:paraId="756129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B8D06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C4C6C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$0,034</w:t>
            </w:r>
          </w:p>
        </w:tc>
        <w:tc>
          <w:tcPr>
            <w:tcW w:w="1389" w:type="dxa"/>
            <w:tcBorders>
              <w:top w:val="nil"/>
              <w:left w:val="nil"/>
              <w:bottom w:val="single" w:sz="4" w:space="0" w:color="000000"/>
              <w:right w:val="single" w:sz="4" w:space="0" w:color="000000"/>
            </w:tcBorders>
            <w:shd w:val="clear" w:color="auto" w:fill="auto"/>
            <w:noWrap/>
            <w:vAlign w:val="center"/>
            <w:hideMark/>
          </w:tcPr>
          <w:p w14:paraId="7AD82C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$0,136</w:t>
            </w:r>
          </w:p>
        </w:tc>
      </w:tr>
      <w:tr w:rsidR="001F0FAB" w:rsidRPr="001F0FAB" w14:paraId="16E0FF7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5DC2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GCM1555C1H101JA16D</w:t>
            </w:r>
          </w:p>
        </w:tc>
        <w:tc>
          <w:tcPr>
            <w:tcW w:w="2698" w:type="dxa"/>
            <w:tcBorders>
              <w:top w:val="nil"/>
              <w:left w:val="nil"/>
              <w:bottom w:val="single" w:sz="4" w:space="0" w:color="000000"/>
              <w:right w:val="single" w:sz="4" w:space="0" w:color="000000"/>
            </w:tcBorders>
            <w:shd w:val="clear" w:color="auto" w:fill="auto"/>
            <w:noWrap/>
            <w:vAlign w:val="center"/>
            <w:hideMark/>
          </w:tcPr>
          <w:p w14:paraId="09006E1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08CF6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6AE99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1D8F20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$0,117</w:t>
            </w:r>
          </w:p>
        </w:tc>
      </w:tr>
      <w:tr w:rsidR="001F0FAB" w:rsidRPr="001F0FAB" w14:paraId="75ACFBC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B559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T491A475K025AT</w:t>
            </w:r>
          </w:p>
        </w:tc>
        <w:tc>
          <w:tcPr>
            <w:tcW w:w="2698" w:type="dxa"/>
            <w:tcBorders>
              <w:top w:val="nil"/>
              <w:left w:val="nil"/>
              <w:bottom w:val="single" w:sz="4" w:space="0" w:color="000000"/>
              <w:right w:val="single" w:sz="4" w:space="0" w:color="000000"/>
            </w:tcBorders>
            <w:shd w:val="clear" w:color="auto" w:fill="auto"/>
            <w:noWrap/>
            <w:vAlign w:val="center"/>
            <w:hideMark/>
          </w:tcPr>
          <w:p w14:paraId="582B61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KEMET</w:t>
            </w:r>
          </w:p>
        </w:tc>
        <w:tc>
          <w:tcPr>
            <w:tcW w:w="863" w:type="dxa"/>
            <w:tcBorders>
              <w:top w:val="nil"/>
              <w:left w:val="nil"/>
              <w:bottom w:val="single" w:sz="4" w:space="0" w:color="000000"/>
              <w:right w:val="single" w:sz="4" w:space="0" w:color="000000"/>
            </w:tcBorders>
            <w:shd w:val="clear" w:color="auto" w:fill="auto"/>
            <w:noWrap/>
            <w:vAlign w:val="center"/>
            <w:hideMark/>
          </w:tcPr>
          <w:p w14:paraId="135892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7FDA9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$0,328</w:t>
            </w:r>
          </w:p>
        </w:tc>
        <w:tc>
          <w:tcPr>
            <w:tcW w:w="1389" w:type="dxa"/>
            <w:tcBorders>
              <w:top w:val="nil"/>
              <w:left w:val="nil"/>
              <w:bottom w:val="single" w:sz="4" w:space="0" w:color="000000"/>
              <w:right w:val="single" w:sz="4" w:space="0" w:color="000000"/>
            </w:tcBorders>
            <w:shd w:val="clear" w:color="auto" w:fill="auto"/>
            <w:noWrap/>
            <w:vAlign w:val="center"/>
            <w:hideMark/>
          </w:tcPr>
          <w:p w14:paraId="6951797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$0,656</w:t>
            </w:r>
          </w:p>
        </w:tc>
      </w:tr>
      <w:tr w:rsidR="001F0FAB" w:rsidRPr="001F0FAB" w14:paraId="7C65B2F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3FA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GCM155R71E223KA55D</w:t>
            </w:r>
          </w:p>
        </w:tc>
        <w:tc>
          <w:tcPr>
            <w:tcW w:w="2698" w:type="dxa"/>
            <w:tcBorders>
              <w:top w:val="nil"/>
              <w:left w:val="nil"/>
              <w:bottom w:val="single" w:sz="4" w:space="0" w:color="000000"/>
              <w:right w:val="single" w:sz="4" w:space="0" w:color="000000"/>
            </w:tcBorders>
            <w:shd w:val="clear" w:color="auto" w:fill="auto"/>
            <w:noWrap/>
            <w:vAlign w:val="center"/>
            <w:hideMark/>
          </w:tcPr>
          <w:p w14:paraId="32F4A29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0DD8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438F8A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$0,024</w:t>
            </w:r>
          </w:p>
        </w:tc>
        <w:tc>
          <w:tcPr>
            <w:tcW w:w="1389" w:type="dxa"/>
            <w:tcBorders>
              <w:top w:val="nil"/>
              <w:left w:val="nil"/>
              <w:bottom w:val="single" w:sz="4" w:space="0" w:color="000000"/>
              <w:right w:val="single" w:sz="4" w:space="0" w:color="000000"/>
            </w:tcBorders>
            <w:shd w:val="clear" w:color="auto" w:fill="auto"/>
            <w:noWrap/>
            <w:vAlign w:val="center"/>
            <w:hideMark/>
          </w:tcPr>
          <w:p w14:paraId="38A711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r>
      <w:tr w:rsidR="001F0FAB" w:rsidRPr="001F0FAB" w14:paraId="4D1C37E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8F79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GJM1555C1H180JB01D</w:t>
            </w:r>
          </w:p>
        </w:tc>
        <w:tc>
          <w:tcPr>
            <w:tcW w:w="2698" w:type="dxa"/>
            <w:tcBorders>
              <w:top w:val="nil"/>
              <w:left w:val="nil"/>
              <w:bottom w:val="single" w:sz="4" w:space="0" w:color="000000"/>
              <w:right w:val="single" w:sz="4" w:space="0" w:color="000000"/>
            </w:tcBorders>
            <w:shd w:val="clear" w:color="auto" w:fill="auto"/>
            <w:noWrap/>
            <w:vAlign w:val="center"/>
            <w:hideMark/>
          </w:tcPr>
          <w:p w14:paraId="6F34561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D7E4E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67675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$0,027</w:t>
            </w:r>
          </w:p>
        </w:tc>
        <w:tc>
          <w:tcPr>
            <w:tcW w:w="1389" w:type="dxa"/>
            <w:tcBorders>
              <w:top w:val="nil"/>
              <w:left w:val="nil"/>
              <w:bottom w:val="single" w:sz="4" w:space="0" w:color="000000"/>
              <w:right w:val="single" w:sz="4" w:space="0" w:color="000000"/>
            </w:tcBorders>
            <w:shd w:val="clear" w:color="auto" w:fill="auto"/>
            <w:noWrap/>
            <w:vAlign w:val="center"/>
            <w:hideMark/>
          </w:tcPr>
          <w:p w14:paraId="0981A17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$0,054</w:t>
            </w:r>
          </w:p>
        </w:tc>
      </w:tr>
      <w:tr w:rsidR="001F0FAB" w:rsidRPr="001F0FAB" w14:paraId="2817623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99AB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GCM155R71E682KA37D</w:t>
            </w:r>
          </w:p>
        </w:tc>
        <w:tc>
          <w:tcPr>
            <w:tcW w:w="2698" w:type="dxa"/>
            <w:tcBorders>
              <w:top w:val="nil"/>
              <w:left w:val="nil"/>
              <w:bottom w:val="single" w:sz="4" w:space="0" w:color="000000"/>
              <w:right w:val="single" w:sz="4" w:space="0" w:color="000000"/>
            </w:tcBorders>
            <w:shd w:val="clear" w:color="auto" w:fill="auto"/>
            <w:noWrap/>
            <w:vAlign w:val="center"/>
            <w:hideMark/>
          </w:tcPr>
          <w:p w14:paraId="785FCBB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E17A7F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C9473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$0,039</w:t>
            </w:r>
          </w:p>
        </w:tc>
        <w:tc>
          <w:tcPr>
            <w:tcW w:w="1389" w:type="dxa"/>
            <w:tcBorders>
              <w:top w:val="nil"/>
              <w:left w:val="nil"/>
              <w:bottom w:val="single" w:sz="4" w:space="0" w:color="000000"/>
              <w:right w:val="single" w:sz="4" w:space="0" w:color="000000"/>
            </w:tcBorders>
            <w:shd w:val="clear" w:color="auto" w:fill="auto"/>
            <w:noWrap/>
            <w:vAlign w:val="center"/>
            <w:hideMark/>
          </w:tcPr>
          <w:p w14:paraId="262D0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$0,078</w:t>
            </w:r>
          </w:p>
        </w:tc>
      </w:tr>
      <w:tr w:rsidR="001F0FAB" w:rsidRPr="001F0FAB" w14:paraId="7E43756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1EB3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GJM1555C1H1R0BB01D</w:t>
            </w:r>
          </w:p>
        </w:tc>
        <w:tc>
          <w:tcPr>
            <w:tcW w:w="2698" w:type="dxa"/>
            <w:tcBorders>
              <w:top w:val="nil"/>
              <w:left w:val="nil"/>
              <w:bottom w:val="single" w:sz="4" w:space="0" w:color="000000"/>
              <w:right w:val="single" w:sz="4" w:space="0" w:color="000000"/>
            </w:tcBorders>
            <w:shd w:val="clear" w:color="auto" w:fill="auto"/>
            <w:noWrap/>
            <w:vAlign w:val="center"/>
            <w:hideMark/>
          </w:tcPr>
          <w:p w14:paraId="48CB2E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5C542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90E3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c>
          <w:tcPr>
            <w:tcW w:w="1389" w:type="dxa"/>
            <w:tcBorders>
              <w:top w:val="nil"/>
              <w:left w:val="nil"/>
              <w:bottom w:val="single" w:sz="4" w:space="0" w:color="000000"/>
              <w:right w:val="single" w:sz="4" w:space="0" w:color="000000"/>
            </w:tcBorders>
            <w:shd w:val="clear" w:color="auto" w:fill="auto"/>
            <w:noWrap/>
            <w:vAlign w:val="center"/>
            <w:hideMark/>
          </w:tcPr>
          <w:p w14:paraId="30747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r>
      <w:tr w:rsidR="001F0FAB" w:rsidRPr="001F0FAB" w14:paraId="75E28E3F"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FC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GRM188R71A225KE15J</w:t>
            </w:r>
          </w:p>
        </w:tc>
        <w:tc>
          <w:tcPr>
            <w:tcW w:w="2698" w:type="dxa"/>
            <w:tcBorders>
              <w:top w:val="nil"/>
              <w:left w:val="nil"/>
              <w:bottom w:val="single" w:sz="4" w:space="0" w:color="000000"/>
              <w:right w:val="single" w:sz="4" w:space="0" w:color="000000"/>
            </w:tcBorders>
            <w:shd w:val="clear" w:color="auto" w:fill="auto"/>
            <w:noWrap/>
            <w:vAlign w:val="center"/>
            <w:hideMark/>
          </w:tcPr>
          <w:p w14:paraId="06489C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A9B6E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EAA7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$0,058</w:t>
            </w:r>
          </w:p>
        </w:tc>
        <w:tc>
          <w:tcPr>
            <w:tcW w:w="1389" w:type="dxa"/>
            <w:tcBorders>
              <w:top w:val="nil"/>
              <w:left w:val="nil"/>
              <w:bottom w:val="single" w:sz="4" w:space="0" w:color="000000"/>
              <w:right w:val="single" w:sz="4" w:space="0" w:color="000000"/>
            </w:tcBorders>
            <w:shd w:val="clear" w:color="auto" w:fill="auto"/>
            <w:noWrap/>
            <w:vAlign w:val="center"/>
            <w:hideMark/>
          </w:tcPr>
          <w:p w14:paraId="7039D6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$0,116</w:t>
            </w:r>
          </w:p>
        </w:tc>
      </w:tr>
      <w:tr w:rsidR="001F0FAB" w:rsidRPr="001F0FAB" w14:paraId="10E6FB9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F77F1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GCM188R71E474KA64D</w:t>
            </w:r>
          </w:p>
        </w:tc>
        <w:tc>
          <w:tcPr>
            <w:tcW w:w="2698" w:type="dxa"/>
            <w:tcBorders>
              <w:top w:val="nil"/>
              <w:left w:val="nil"/>
              <w:bottom w:val="single" w:sz="4" w:space="0" w:color="000000"/>
              <w:right w:val="single" w:sz="4" w:space="0" w:color="000000"/>
            </w:tcBorders>
            <w:shd w:val="clear" w:color="auto" w:fill="auto"/>
            <w:noWrap/>
            <w:vAlign w:val="center"/>
            <w:hideMark/>
          </w:tcPr>
          <w:p w14:paraId="0778F4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642D84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D7086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c>
          <w:tcPr>
            <w:tcW w:w="1389" w:type="dxa"/>
            <w:tcBorders>
              <w:top w:val="nil"/>
              <w:left w:val="nil"/>
              <w:bottom w:val="single" w:sz="4" w:space="0" w:color="000000"/>
              <w:right w:val="single" w:sz="4" w:space="0" w:color="000000"/>
            </w:tcBorders>
            <w:shd w:val="clear" w:color="auto" w:fill="auto"/>
            <w:noWrap/>
            <w:vAlign w:val="center"/>
            <w:hideMark/>
          </w:tcPr>
          <w:p w14:paraId="30E65F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$0,168</w:t>
            </w:r>
          </w:p>
        </w:tc>
      </w:tr>
      <w:tr w:rsidR="001F0FAB" w:rsidRPr="001F0FAB" w14:paraId="69D6FC7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F7F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TPSC107K016R0200</w:t>
            </w:r>
          </w:p>
        </w:tc>
        <w:tc>
          <w:tcPr>
            <w:tcW w:w="2698" w:type="dxa"/>
            <w:tcBorders>
              <w:top w:val="nil"/>
              <w:left w:val="nil"/>
              <w:bottom w:val="single" w:sz="4" w:space="0" w:color="000000"/>
              <w:right w:val="single" w:sz="4" w:space="0" w:color="000000"/>
            </w:tcBorders>
            <w:shd w:val="clear" w:color="auto" w:fill="auto"/>
            <w:noWrap/>
            <w:vAlign w:val="center"/>
            <w:hideMark/>
          </w:tcPr>
          <w:p w14:paraId="6CEB11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110EC9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434FC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c>
          <w:tcPr>
            <w:tcW w:w="1389" w:type="dxa"/>
            <w:tcBorders>
              <w:top w:val="nil"/>
              <w:left w:val="nil"/>
              <w:bottom w:val="single" w:sz="4" w:space="0" w:color="000000"/>
              <w:right w:val="single" w:sz="4" w:space="0" w:color="000000"/>
            </w:tcBorders>
            <w:shd w:val="clear" w:color="auto" w:fill="auto"/>
            <w:noWrap/>
            <w:vAlign w:val="center"/>
            <w:hideMark/>
          </w:tcPr>
          <w:p w14:paraId="5458B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r>
      <w:tr w:rsidR="001F0FAB" w:rsidRPr="001F0FAB" w14:paraId="208626A9"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9FF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GCM188R71E105KA64D</w:t>
            </w:r>
          </w:p>
        </w:tc>
        <w:tc>
          <w:tcPr>
            <w:tcW w:w="2698" w:type="dxa"/>
            <w:tcBorders>
              <w:top w:val="nil"/>
              <w:left w:val="nil"/>
              <w:bottom w:val="single" w:sz="4" w:space="0" w:color="000000"/>
              <w:right w:val="single" w:sz="4" w:space="0" w:color="000000"/>
            </w:tcBorders>
            <w:shd w:val="clear" w:color="auto" w:fill="auto"/>
            <w:noWrap/>
            <w:vAlign w:val="center"/>
            <w:hideMark/>
          </w:tcPr>
          <w:p w14:paraId="4E5F0DF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FA6AD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286802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$0,033</w:t>
            </w:r>
          </w:p>
        </w:tc>
        <w:tc>
          <w:tcPr>
            <w:tcW w:w="1389" w:type="dxa"/>
            <w:tcBorders>
              <w:top w:val="nil"/>
              <w:left w:val="nil"/>
              <w:bottom w:val="single" w:sz="4" w:space="0" w:color="000000"/>
              <w:right w:val="single" w:sz="4" w:space="0" w:color="000000"/>
            </w:tcBorders>
            <w:shd w:val="clear" w:color="auto" w:fill="auto"/>
            <w:noWrap/>
            <w:vAlign w:val="center"/>
            <w:hideMark/>
          </w:tcPr>
          <w:p w14:paraId="3930CF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$0,165</w:t>
            </w:r>
          </w:p>
        </w:tc>
      </w:tr>
      <w:tr w:rsidR="001F0FAB" w:rsidRPr="001F0FAB" w14:paraId="4B58AD6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85F1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GRM21BR61C226ME44L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0E99CE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D9DF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70F68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$0,112</w:t>
            </w:r>
          </w:p>
        </w:tc>
        <w:tc>
          <w:tcPr>
            <w:tcW w:w="1389" w:type="dxa"/>
            <w:tcBorders>
              <w:top w:val="nil"/>
              <w:left w:val="nil"/>
              <w:bottom w:val="single" w:sz="4" w:space="0" w:color="000000"/>
              <w:right w:val="single" w:sz="4" w:space="0" w:color="000000"/>
            </w:tcBorders>
            <w:shd w:val="clear" w:color="auto" w:fill="auto"/>
            <w:noWrap/>
            <w:vAlign w:val="center"/>
            <w:hideMark/>
          </w:tcPr>
          <w:p w14:paraId="3D218E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$0,784</w:t>
            </w:r>
          </w:p>
        </w:tc>
      </w:tr>
      <w:tr w:rsidR="001F0FAB" w:rsidRPr="001F0FAB" w14:paraId="2815E52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019D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GRM21BZ70J226ME44L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6D049AE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4B79A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2BBD4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c>
          <w:tcPr>
            <w:tcW w:w="1389" w:type="dxa"/>
            <w:tcBorders>
              <w:top w:val="nil"/>
              <w:left w:val="nil"/>
              <w:bottom w:val="single" w:sz="4" w:space="0" w:color="000000"/>
              <w:right w:val="single" w:sz="4" w:space="0" w:color="000000"/>
            </w:tcBorders>
            <w:shd w:val="clear" w:color="auto" w:fill="auto"/>
            <w:noWrap/>
            <w:vAlign w:val="center"/>
            <w:hideMark/>
          </w:tcPr>
          <w:p w14:paraId="2AD77E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r>
      <w:tr w:rsidR="001F0FAB" w:rsidRPr="001F0FAB" w14:paraId="3ADDEFE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B041E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GJM1555C1H4R3CB01D</w:t>
            </w:r>
          </w:p>
        </w:tc>
        <w:tc>
          <w:tcPr>
            <w:tcW w:w="2698" w:type="dxa"/>
            <w:tcBorders>
              <w:top w:val="nil"/>
              <w:left w:val="nil"/>
              <w:bottom w:val="single" w:sz="4" w:space="0" w:color="000000"/>
              <w:right w:val="single" w:sz="4" w:space="0" w:color="000000"/>
            </w:tcBorders>
            <w:shd w:val="clear" w:color="auto" w:fill="auto"/>
            <w:noWrap/>
            <w:vAlign w:val="center"/>
            <w:hideMark/>
          </w:tcPr>
          <w:p w14:paraId="182307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2F0C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A2837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$0,021</w:t>
            </w:r>
          </w:p>
        </w:tc>
        <w:tc>
          <w:tcPr>
            <w:tcW w:w="1389" w:type="dxa"/>
            <w:tcBorders>
              <w:top w:val="nil"/>
              <w:left w:val="nil"/>
              <w:bottom w:val="single" w:sz="4" w:space="0" w:color="000000"/>
              <w:right w:val="single" w:sz="4" w:space="0" w:color="000000"/>
            </w:tcBorders>
            <w:shd w:val="clear" w:color="auto" w:fill="auto"/>
            <w:noWrap/>
            <w:vAlign w:val="center"/>
            <w:hideMark/>
          </w:tcPr>
          <w:p w14:paraId="33F436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r>
      <w:tr w:rsidR="001F0FAB" w:rsidRPr="001F0FAB" w14:paraId="665F379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49569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NPA1003QA</w:t>
            </w:r>
          </w:p>
        </w:tc>
        <w:tc>
          <w:tcPr>
            <w:tcW w:w="2698" w:type="dxa"/>
            <w:tcBorders>
              <w:top w:val="nil"/>
              <w:left w:val="nil"/>
              <w:bottom w:val="single" w:sz="4" w:space="0" w:color="000000"/>
              <w:right w:val="single" w:sz="4" w:space="0" w:color="000000"/>
            </w:tcBorders>
            <w:shd w:val="clear" w:color="auto" w:fill="auto"/>
            <w:noWrap/>
            <w:vAlign w:val="center"/>
            <w:hideMark/>
          </w:tcPr>
          <w:p w14:paraId="6B8BF1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MACOM</w:t>
            </w:r>
          </w:p>
        </w:tc>
        <w:tc>
          <w:tcPr>
            <w:tcW w:w="863" w:type="dxa"/>
            <w:tcBorders>
              <w:top w:val="nil"/>
              <w:left w:val="nil"/>
              <w:bottom w:val="single" w:sz="4" w:space="0" w:color="000000"/>
              <w:right w:val="single" w:sz="4" w:space="0" w:color="000000"/>
            </w:tcBorders>
            <w:shd w:val="clear" w:color="auto" w:fill="auto"/>
            <w:noWrap/>
            <w:vAlign w:val="center"/>
            <w:hideMark/>
          </w:tcPr>
          <w:p w14:paraId="72C4D3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402C1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c>
          <w:tcPr>
            <w:tcW w:w="1389" w:type="dxa"/>
            <w:tcBorders>
              <w:top w:val="nil"/>
              <w:left w:val="nil"/>
              <w:bottom w:val="single" w:sz="4" w:space="0" w:color="000000"/>
              <w:right w:val="single" w:sz="4" w:space="0" w:color="000000"/>
            </w:tcBorders>
            <w:shd w:val="clear" w:color="auto" w:fill="auto"/>
            <w:noWrap/>
            <w:vAlign w:val="center"/>
            <w:hideMark/>
          </w:tcPr>
          <w:p w14:paraId="78C631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r>
      <w:tr w:rsidR="001F0FAB" w:rsidRPr="001F0FAB" w14:paraId="036E104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E447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MAX9814ETD+T</w:t>
            </w:r>
          </w:p>
        </w:tc>
        <w:tc>
          <w:tcPr>
            <w:tcW w:w="2698" w:type="dxa"/>
            <w:tcBorders>
              <w:top w:val="nil"/>
              <w:left w:val="nil"/>
              <w:bottom w:val="single" w:sz="4" w:space="0" w:color="000000"/>
              <w:right w:val="single" w:sz="4" w:space="0" w:color="000000"/>
            </w:tcBorders>
            <w:shd w:val="clear" w:color="auto" w:fill="auto"/>
            <w:noWrap/>
            <w:vAlign w:val="center"/>
            <w:hideMark/>
          </w:tcPr>
          <w:p w14:paraId="69A4CE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Maxim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72923A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E29B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c>
          <w:tcPr>
            <w:tcW w:w="1389" w:type="dxa"/>
            <w:tcBorders>
              <w:top w:val="nil"/>
              <w:left w:val="nil"/>
              <w:bottom w:val="single" w:sz="4" w:space="0" w:color="000000"/>
              <w:right w:val="single" w:sz="4" w:space="0" w:color="000000"/>
            </w:tcBorders>
            <w:shd w:val="clear" w:color="auto" w:fill="auto"/>
            <w:noWrap/>
            <w:vAlign w:val="center"/>
            <w:hideMark/>
          </w:tcPr>
          <w:p w14:paraId="067CF9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r>
      <w:tr w:rsidR="001F0FAB" w:rsidRPr="001F0FAB" w14:paraId="27E138D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0732A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BLM18SP300SN1D</w:t>
            </w:r>
          </w:p>
        </w:tc>
        <w:tc>
          <w:tcPr>
            <w:tcW w:w="2698" w:type="dxa"/>
            <w:tcBorders>
              <w:top w:val="nil"/>
              <w:left w:val="nil"/>
              <w:bottom w:val="single" w:sz="4" w:space="0" w:color="000000"/>
              <w:right w:val="single" w:sz="4" w:space="0" w:color="000000"/>
            </w:tcBorders>
            <w:shd w:val="clear" w:color="auto" w:fill="auto"/>
            <w:noWrap/>
            <w:vAlign w:val="center"/>
            <w:hideMark/>
          </w:tcPr>
          <w:p w14:paraId="4D31EE2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B1C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6CB60A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$0,127</w:t>
            </w:r>
          </w:p>
        </w:tc>
        <w:tc>
          <w:tcPr>
            <w:tcW w:w="1389" w:type="dxa"/>
            <w:tcBorders>
              <w:top w:val="nil"/>
              <w:left w:val="nil"/>
              <w:bottom w:val="single" w:sz="4" w:space="0" w:color="000000"/>
              <w:right w:val="single" w:sz="4" w:space="0" w:color="000000"/>
            </w:tcBorders>
            <w:shd w:val="clear" w:color="auto" w:fill="auto"/>
            <w:noWrap/>
            <w:vAlign w:val="center"/>
            <w:hideMark/>
          </w:tcPr>
          <w:p w14:paraId="23484D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$2,413</w:t>
            </w:r>
          </w:p>
        </w:tc>
      </w:tr>
      <w:tr w:rsidR="001F0FAB" w:rsidRPr="001F0FAB" w14:paraId="3EC6B7F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4F3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MMZ1005Y400CTD25</w:t>
            </w:r>
          </w:p>
        </w:tc>
        <w:tc>
          <w:tcPr>
            <w:tcW w:w="2698" w:type="dxa"/>
            <w:tcBorders>
              <w:top w:val="nil"/>
              <w:left w:val="nil"/>
              <w:bottom w:val="single" w:sz="4" w:space="0" w:color="000000"/>
              <w:right w:val="single" w:sz="4" w:space="0" w:color="000000"/>
            </w:tcBorders>
            <w:shd w:val="clear" w:color="auto" w:fill="auto"/>
            <w:noWrap/>
            <w:vAlign w:val="center"/>
            <w:hideMark/>
          </w:tcPr>
          <w:p w14:paraId="27A2B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93048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3C4BD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43BCD86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$1,056</w:t>
            </w:r>
          </w:p>
        </w:tc>
      </w:tr>
      <w:tr w:rsidR="001F0FAB" w:rsidRPr="001F0FAB" w14:paraId="2B7E748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8C62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TS7323KMTRPBF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6CB2B9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Tagore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1F79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BB151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$2,500</w:t>
            </w:r>
          </w:p>
        </w:tc>
        <w:tc>
          <w:tcPr>
            <w:tcW w:w="1389" w:type="dxa"/>
            <w:tcBorders>
              <w:top w:val="nil"/>
              <w:left w:val="nil"/>
              <w:bottom w:val="single" w:sz="4" w:space="0" w:color="000000"/>
              <w:right w:val="single" w:sz="4" w:space="0" w:color="000000"/>
            </w:tcBorders>
            <w:shd w:val="clear" w:color="auto" w:fill="auto"/>
            <w:noWrap/>
            <w:vAlign w:val="center"/>
            <w:hideMark/>
          </w:tcPr>
          <w:p w14:paraId="7C9CEEB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$5,000</w:t>
            </w:r>
          </w:p>
        </w:tc>
      </w:tr>
      <w:tr w:rsidR="001F0FAB" w:rsidRPr="001F0FAB" w14:paraId="31D5A51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D49A36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TS7242FKMTRPBF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7D0F8F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Tagore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590F40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393768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1DADDB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$6,000</w:t>
            </w:r>
          </w:p>
        </w:tc>
      </w:tr>
      <w:tr w:rsidR="001F0FAB" w:rsidRPr="001F0FAB" w14:paraId="724AD8E9"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2AE2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SX1276IMLTRT</w:t>
            </w:r>
          </w:p>
        </w:tc>
        <w:tc>
          <w:tcPr>
            <w:tcW w:w="2698" w:type="dxa"/>
            <w:tcBorders>
              <w:top w:val="nil"/>
              <w:left w:val="nil"/>
              <w:bottom w:val="single" w:sz="4" w:space="0" w:color="000000"/>
              <w:right w:val="single" w:sz="4" w:space="0" w:color="000000"/>
            </w:tcBorders>
            <w:shd w:val="clear" w:color="auto" w:fill="auto"/>
            <w:noWrap/>
            <w:vAlign w:val="center"/>
            <w:hideMark/>
          </w:tcPr>
          <w:p w14:paraId="4432F5F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SEMTECH</w:t>
            </w:r>
          </w:p>
        </w:tc>
        <w:tc>
          <w:tcPr>
            <w:tcW w:w="863" w:type="dxa"/>
            <w:tcBorders>
              <w:top w:val="nil"/>
              <w:left w:val="nil"/>
              <w:bottom w:val="single" w:sz="4" w:space="0" w:color="000000"/>
              <w:right w:val="single" w:sz="4" w:space="0" w:color="000000"/>
            </w:tcBorders>
            <w:shd w:val="clear" w:color="auto" w:fill="auto"/>
            <w:noWrap/>
            <w:vAlign w:val="center"/>
            <w:hideMark/>
          </w:tcPr>
          <w:p w14:paraId="7212F2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BDCB7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c>
          <w:tcPr>
            <w:tcW w:w="1389" w:type="dxa"/>
            <w:tcBorders>
              <w:top w:val="nil"/>
              <w:left w:val="nil"/>
              <w:bottom w:val="single" w:sz="4" w:space="0" w:color="000000"/>
              <w:right w:val="single" w:sz="4" w:space="0" w:color="000000"/>
            </w:tcBorders>
            <w:shd w:val="clear" w:color="auto" w:fill="auto"/>
            <w:noWrap/>
            <w:vAlign w:val="center"/>
            <w:hideMark/>
          </w:tcPr>
          <w:p w14:paraId="3D68A3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r>
      <w:tr w:rsidR="001F0FAB" w:rsidRPr="001F0FAB" w14:paraId="1D3D8EF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7051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W5500</w:t>
            </w:r>
          </w:p>
        </w:tc>
        <w:tc>
          <w:tcPr>
            <w:tcW w:w="2698" w:type="dxa"/>
            <w:tcBorders>
              <w:top w:val="nil"/>
              <w:left w:val="nil"/>
              <w:bottom w:val="single" w:sz="4" w:space="0" w:color="000000"/>
              <w:right w:val="single" w:sz="4" w:space="0" w:color="000000"/>
            </w:tcBorders>
            <w:shd w:val="clear" w:color="auto" w:fill="auto"/>
            <w:noWrap/>
            <w:vAlign w:val="center"/>
            <w:hideMark/>
          </w:tcPr>
          <w:p w14:paraId="3BF7CE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Wiznet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2CB31B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2A0D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c>
          <w:tcPr>
            <w:tcW w:w="1389" w:type="dxa"/>
            <w:tcBorders>
              <w:top w:val="nil"/>
              <w:left w:val="nil"/>
              <w:bottom w:val="single" w:sz="4" w:space="0" w:color="000000"/>
              <w:right w:val="single" w:sz="4" w:space="0" w:color="000000"/>
            </w:tcBorders>
            <w:shd w:val="clear" w:color="auto" w:fill="auto"/>
            <w:noWrap/>
            <w:vAlign w:val="center"/>
            <w:hideMark/>
          </w:tcPr>
          <w:p w14:paraId="5E4522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r>
      <w:tr w:rsidR="001F0FAB" w:rsidRPr="001F0FAB" w14:paraId="6C0FF20E"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A15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MAX17055EWL+</w:t>
            </w:r>
          </w:p>
        </w:tc>
        <w:tc>
          <w:tcPr>
            <w:tcW w:w="2698" w:type="dxa"/>
            <w:tcBorders>
              <w:top w:val="nil"/>
              <w:left w:val="nil"/>
              <w:bottom w:val="single" w:sz="4" w:space="0" w:color="000000"/>
              <w:right w:val="single" w:sz="4" w:space="0" w:color="000000"/>
            </w:tcBorders>
            <w:shd w:val="clear" w:color="auto" w:fill="auto"/>
            <w:noWrap/>
            <w:vAlign w:val="center"/>
            <w:hideMark/>
          </w:tcPr>
          <w:p w14:paraId="12B577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Maxim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56C2DE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CE74F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20EE2BB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B14A78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C5F67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MP2617HGL-P</w:t>
            </w:r>
          </w:p>
        </w:tc>
        <w:tc>
          <w:tcPr>
            <w:tcW w:w="2698" w:type="dxa"/>
            <w:tcBorders>
              <w:top w:val="nil"/>
              <w:left w:val="nil"/>
              <w:bottom w:val="single" w:sz="4" w:space="0" w:color="000000"/>
              <w:right w:val="single" w:sz="4" w:space="0" w:color="000000"/>
            </w:tcBorders>
            <w:shd w:val="clear" w:color="auto" w:fill="auto"/>
            <w:noWrap/>
            <w:vAlign w:val="center"/>
            <w:hideMark/>
          </w:tcPr>
          <w:p w14:paraId="578D75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68E808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8A189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581FE80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D9719C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6B20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MP1400GC-Z</w:t>
            </w:r>
          </w:p>
        </w:tc>
        <w:tc>
          <w:tcPr>
            <w:tcW w:w="2698" w:type="dxa"/>
            <w:tcBorders>
              <w:top w:val="nil"/>
              <w:left w:val="nil"/>
              <w:bottom w:val="single" w:sz="4" w:space="0" w:color="000000"/>
              <w:right w:val="single" w:sz="4" w:space="0" w:color="000000"/>
            </w:tcBorders>
            <w:shd w:val="clear" w:color="auto" w:fill="auto"/>
            <w:noWrap/>
            <w:vAlign w:val="center"/>
            <w:hideMark/>
          </w:tcPr>
          <w:p w14:paraId="22B9C6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4C05C6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49E4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c>
          <w:tcPr>
            <w:tcW w:w="1389" w:type="dxa"/>
            <w:tcBorders>
              <w:top w:val="nil"/>
              <w:left w:val="nil"/>
              <w:bottom w:val="single" w:sz="4" w:space="0" w:color="000000"/>
              <w:right w:val="single" w:sz="4" w:space="0" w:color="000000"/>
            </w:tcBorders>
            <w:shd w:val="clear" w:color="auto" w:fill="auto"/>
            <w:noWrap/>
            <w:vAlign w:val="center"/>
            <w:hideMark/>
          </w:tcPr>
          <w:p w14:paraId="179D6E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r>
      <w:tr w:rsidR="001F0FAB" w:rsidRPr="001F0FAB" w14:paraId="14A1BB7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8C55B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MP2148GQD-Z</w:t>
            </w:r>
          </w:p>
        </w:tc>
        <w:tc>
          <w:tcPr>
            <w:tcW w:w="2698" w:type="dxa"/>
            <w:tcBorders>
              <w:top w:val="nil"/>
              <w:left w:val="nil"/>
              <w:bottom w:val="single" w:sz="4" w:space="0" w:color="000000"/>
              <w:right w:val="single" w:sz="4" w:space="0" w:color="000000"/>
            </w:tcBorders>
            <w:shd w:val="clear" w:color="auto" w:fill="auto"/>
            <w:noWrap/>
            <w:vAlign w:val="center"/>
            <w:hideMark/>
          </w:tcPr>
          <w:p w14:paraId="4661DB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334072D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A8363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c>
          <w:tcPr>
            <w:tcW w:w="1389" w:type="dxa"/>
            <w:tcBorders>
              <w:top w:val="nil"/>
              <w:left w:val="nil"/>
              <w:bottom w:val="single" w:sz="4" w:space="0" w:color="000000"/>
              <w:right w:val="single" w:sz="4" w:space="0" w:color="000000"/>
            </w:tcBorders>
            <w:shd w:val="clear" w:color="auto" w:fill="auto"/>
            <w:noWrap/>
            <w:vAlign w:val="center"/>
            <w:hideMark/>
          </w:tcPr>
          <w:p w14:paraId="2D9A54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r>
      <w:tr w:rsidR="001F0FAB" w:rsidRPr="001F0FAB" w14:paraId="52EF1FE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BA25AE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MPQ28164GD–Z</w:t>
            </w:r>
          </w:p>
        </w:tc>
        <w:tc>
          <w:tcPr>
            <w:tcW w:w="2698" w:type="dxa"/>
            <w:tcBorders>
              <w:top w:val="nil"/>
              <w:left w:val="nil"/>
              <w:bottom w:val="single" w:sz="4" w:space="0" w:color="000000"/>
              <w:right w:val="single" w:sz="4" w:space="0" w:color="000000"/>
            </w:tcBorders>
            <w:shd w:val="clear" w:color="auto" w:fill="auto"/>
            <w:noWrap/>
            <w:vAlign w:val="center"/>
            <w:hideMark/>
          </w:tcPr>
          <w:p w14:paraId="3E85A4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27FD4F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BDEE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c>
          <w:tcPr>
            <w:tcW w:w="1389" w:type="dxa"/>
            <w:tcBorders>
              <w:top w:val="nil"/>
              <w:left w:val="nil"/>
              <w:bottom w:val="single" w:sz="4" w:space="0" w:color="000000"/>
              <w:right w:val="single" w:sz="4" w:space="0" w:color="000000"/>
            </w:tcBorders>
            <w:shd w:val="clear" w:color="auto" w:fill="auto"/>
            <w:noWrap/>
            <w:vAlign w:val="center"/>
            <w:hideMark/>
          </w:tcPr>
          <w:p w14:paraId="7067A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r>
      <w:tr w:rsidR="001F0FAB" w:rsidRPr="001F0FAB" w14:paraId="2D0FDF5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A79D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MP3213DQ-LF-Z</w:t>
            </w:r>
          </w:p>
        </w:tc>
        <w:tc>
          <w:tcPr>
            <w:tcW w:w="2698" w:type="dxa"/>
            <w:tcBorders>
              <w:top w:val="nil"/>
              <w:left w:val="nil"/>
              <w:bottom w:val="single" w:sz="4" w:space="0" w:color="000000"/>
              <w:right w:val="single" w:sz="4" w:space="0" w:color="000000"/>
            </w:tcBorders>
            <w:shd w:val="clear" w:color="auto" w:fill="auto"/>
            <w:noWrap/>
            <w:vAlign w:val="center"/>
            <w:hideMark/>
          </w:tcPr>
          <w:p w14:paraId="4B4DA8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7D534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E66A1E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425E0C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$1,700</w:t>
            </w:r>
          </w:p>
        </w:tc>
      </w:tr>
      <w:tr w:rsidR="001F0FAB" w:rsidRPr="001F0FAB" w14:paraId="5F9E330B"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4F888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STM32L4S9AII6</w:t>
            </w:r>
          </w:p>
        </w:tc>
        <w:tc>
          <w:tcPr>
            <w:tcW w:w="2698" w:type="dxa"/>
            <w:tcBorders>
              <w:top w:val="nil"/>
              <w:left w:val="nil"/>
              <w:bottom w:val="single" w:sz="4" w:space="0" w:color="000000"/>
              <w:right w:val="single" w:sz="4" w:space="0" w:color="000000"/>
            </w:tcBorders>
            <w:shd w:val="clear" w:color="auto" w:fill="auto"/>
            <w:noWrap/>
            <w:vAlign w:val="center"/>
            <w:hideMark/>
          </w:tcPr>
          <w:p w14:paraId="5D99FD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STMicroelectronics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79957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0CD7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74AB0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6357BD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31921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LQG15HNR10J02D</w:t>
            </w:r>
          </w:p>
        </w:tc>
        <w:tc>
          <w:tcPr>
            <w:tcW w:w="2698" w:type="dxa"/>
            <w:tcBorders>
              <w:top w:val="nil"/>
              <w:left w:val="nil"/>
              <w:bottom w:val="single" w:sz="4" w:space="0" w:color="000000"/>
              <w:right w:val="single" w:sz="4" w:space="0" w:color="000000"/>
            </w:tcBorders>
            <w:shd w:val="clear" w:color="auto" w:fill="auto"/>
            <w:noWrap/>
            <w:vAlign w:val="center"/>
            <w:hideMark/>
          </w:tcPr>
          <w:p w14:paraId="0627636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01C2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w:t>
            </w:r>
          </w:p>
        </w:tc>
        <w:tc>
          <w:tcPr>
            <w:tcW w:w="1280" w:type="dxa"/>
            <w:tcBorders>
              <w:top w:val="nil"/>
              <w:left w:val="nil"/>
              <w:bottom w:val="single" w:sz="4" w:space="0" w:color="000000"/>
              <w:right w:val="single" w:sz="4" w:space="0" w:color="000000"/>
            </w:tcBorders>
            <w:shd w:val="clear" w:color="auto" w:fill="auto"/>
            <w:noWrap/>
            <w:vAlign w:val="center"/>
            <w:hideMark/>
          </w:tcPr>
          <w:p w14:paraId="438315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$0,019</w:t>
            </w:r>
          </w:p>
        </w:tc>
        <w:tc>
          <w:tcPr>
            <w:tcW w:w="1389" w:type="dxa"/>
            <w:tcBorders>
              <w:top w:val="nil"/>
              <w:left w:val="nil"/>
              <w:bottom w:val="single" w:sz="4" w:space="0" w:color="000000"/>
              <w:right w:val="single" w:sz="4" w:space="0" w:color="000000"/>
            </w:tcBorders>
            <w:shd w:val="clear" w:color="auto" w:fill="auto"/>
            <w:noWrap/>
            <w:vAlign w:val="center"/>
            <w:hideMark/>
          </w:tcPr>
          <w:p w14:paraId="16EE7C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$0,304</w:t>
            </w:r>
          </w:p>
        </w:tc>
      </w:tr>
      <w:tr w:rsidR="001F0FAB" w:rsidRPr="001F0FAB" w14:paraId="6460B0F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DBCA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LQW18AN6N2G8ZD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6E63F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A2231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CC014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$0,202</w:t>
            </w:r>
          </w:p>
        </w:tc>
        <w:tc>
          <w:tcPr>
            <w:tcW w:w="1389" w:type="dxa"/>
            <w:tcBorders>
              <w:top w:val="nil"/>
              <w:left w:val="nil"/>
              <w:bottom w:val="single" w:sz="4" w:space="0" w:color="000000"/>
              <w:right w:val="single" w:sz="4" w:space="0" w:color="000000"/>
            </w:tcBorders>
            <w:shd w:val="clear" w:color="auto" w:fill="auto"/>
            <w:noWrap/>
            <w:vAlign w:val="center"/>
            <w:hideMark/>
          </w:tcPr>
          <w:p w14:paraId="3FDEE0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$0,808</w:t>
            </w:r>
          </w:p>
        </w:tc>
      </w:tr>
      <w:tr w:rsidR="001F0FAB" w:rsidRPr="001F0FAB" w14:paraId="0E624BF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72BD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LQW18AN15NG8ZD</w:t>
            </w:r>
          </w:p>
        </w:tc>
        <w:tc>
          <w:tcPr>
            <w:tcW w:w="2698" w:type="dxa"/>
            <w:tcBorders>
              <w:top w:val="nil"/>
              <w:left w:val="nil"/>
              <w:bottom w:val="single" w:sz="4" w:space="0" w:color="000000"/>
              <w:right w:val="single" w:sz="4" w:space="0" w:color="000000"/>
            </w:tcBorders>
            <w:shd w:val="clear" w:color="auto" w:fill="auto"/>
            <w:noWrap/>
            <w:vAlign w:val="center"/>
            <w:hideMark/>
          </w:tcPr>
          <w:p w14:paraId="08D0CE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D808C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7A83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6B754E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3B50347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0929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LQW18AN33NG8ZD</w:t>
            </w:r>
          </w:p>
        </w:tc>
        <w:tc>
          <w:tcPr>
            <w:tcW w:w="2698" w:type="dxa"/>
            <w:tcBorders>
              <w:top w:val="nil"/>
              <w:left w:val="nil"/>
              <w:bottom w:val="single" w:sz="4" w:space="0" w:color="000000"/>
              <w:right w:val="single" w:sz="4" w:space="0" w:color="000000"/>
            </w:tcBorders>
            <w:shd w:val="clear" w:color="auto" w:fill="auto"/>
            <w:noWrap/>
            <w:vAlign w:val="center"/>
            <w:hideMark/>
          </w:tcPr>
          <w:p w14:paraId="3688487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550EA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C4E7D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5A20E7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6E3AF179"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FA3B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LQW18AN5N6G8ZD</w:t>
            </w:r>
          </w:p>
        </w:tc>
        <w:tc>
          <w:tcPr>
            <w:tcW w:w="2698" w:type="dxa"/>
            <w:tcBorders>
              <w:top w:val="nil"/>
              <w:left w:val="nil"/>
              <w:bottom w:val="single" w:sz="4" w:space="0" w:color="000000"/>
              <w:right w:val="single" w:sz="4" w:space="0" w:color="000000"/>
            </w:tcBorders>
            <w:shd w:val="clear" w:color="auto" w:fill="auto"/>
            <w:noWrap/>
            <w:vAlign w:val="center"/>
            <w:hideMark/>
          </w:tcPr>
          <w:p w14:paraId="30D547F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136D1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F1AB3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$0,197</w:t>
            </w:r>
          </w:p>
        </w:tc>
        <w:tc>
          <w:tcPr>
            <w:tcW w:w="1389" w:type="dxa"/>
            <w:tcBorders>
              <w:top w:val="nil"/>
              <w:left w:val="nil"/>
              <w:bottom w:val="single" w:sz="4" w:space="0" w:color="000000"/>
              <w:right w:val="single" w:sz="4" w:space="0" w:color="000000"/>
            </w:tcBorders>
            <w:shd w:val="clear" w:color="auto" w:fill="auto"/>
            <w:noWrap/>
            <w:vAlign w:val="center"/>
            <w:hideMark/>
          </w:tcPr>
          <w:p w14:paraId="2E6831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r>
      <w:tr w:rsidR="001F0FAB" w:rsidRPr="001F0FAB" w14:paraId="2553EFF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4E9C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LQW18AN8N2G8ZD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0E979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7D55A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EF955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1E47033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$0,184</w:t>
            </w:r>
          </w:p>
        </w:tc>
      </w:tr>
      <w:tr w:rsidR="001F0FAB" w:rsidRPr="001F0FAB" w14:paraId="090E48F3"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02A72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LQW18AN27NG8ZD</w:t>
            </w:r>
          </w:p>
        </w:tc>
        <w:tc>
          <w:tcPr>
            <w:tcW w:w="2698" w:type="dxa"/>
            <w:tcBorders>
              <w:top w:val="nil"/>
              <w:left w:val="nil"/>
              <w:bottom w:val="single" w:sz="4" w:space="0" w:color="000000"/>
              <w:right w:val="single" w:sz="4" w:space="0" w:color="000000"/>
            </w:tcBorders>
            <w:shd w:val="clear" w:color="auto" w:fill="auto"/>
            <w:noWrap/>
            <w:vAlign w:val="center"/>
            <w:hideMark/>
          </w:tcPr>
          <w:p w14:paraId="1779B3E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2F6E0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40CDB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3C4A4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$0,192</w:t>
            </w:r>
          </w:p>
        </w:tc>
      </w:tr>
      <w:tr w:rsidR="001F0FAB" w:rsidRPr="001F0FAB" w14:paraId="40DDB0D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41136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1008AF-901XJLC</w:t>
            </w:r>
          </w:p>
        </w:tc>
        <w:tc>
          <w:tcPr>
            <w:tcW w:w="2698" w:type="dxa"/>
            <w:tcBorders>
              <w:top w:val="nil"/>
              <w:left w:val="nil"/>
              <w:bottom w:val="single" w:sz="4" w:space="0" w:color="000000"/>
              <w:right w:val="single" w:sz="4" w:space="0" w:color="000000"/>
            </w:tcBorders>
            <w:shd w:val="clear" w:color="auto" w:fill="auto"/>
            <w:noWrap/>
            <w:vAlign w:val="center"/>
            <w:hideMark/>
          </w:tcPr>
          <w:p w14:paraId="2360894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Coilcraft</w:t>
            </w:r>
          </w:p>
        </w:tc>
        <w:tc>
          <w:tcPr>
            <w:tcW w:w="863" w:type="dxa"/>
            <w:tcBorders>
              <w:top w:val="nil"/>
              <w:left w:val="nil"/>
              <w:bottom w:val="single" w:sz="4" w:space="0" w:color="000000"/>
              <w:right w:val="single" w:sz="4" w:space="0" w:color="000000"/>
            </w:tcBorders>
            <w:shd w:val="clear" w:color="auto" w:fill="auto"/>
            <w:noWrap/>
            <w:vAlign w:val="center"/>
            <w:hideMark/>
          </w:tcPr>
          <w:p w14:paraId="498002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F926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$2,287</w:t>
            </w:r>
          </w:p>
        </w:tc>
        <w:tc>
          <w:tcPr>
            <w:tcW w:w="1389" w:type="dxa"/>
            <w:tcBorders>
              <w:top w:val="nil"/>
              <w:left w:val="nil"/>
              <w:bottom w:val="single" w:sz="4" w:space="0" w:color="000000"/>
              <w:right w:val="single" w:sz="4" w:space="0" w:color="000000"/>
            </w:tcBorders>
            <w:shd w:val="clear" w:color="auto" w:fill="auto"/>
            <w:noWrap/>
            <w:vAlign w:val="center"/>
            <w:hideMark/>
          </w:tcPr>
          <w:p w14:paraId="475271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$4,574</w:t>
            </w:r>
          </w:p>
        </w:tc>
      </w:tr>
      <w:tr w:rsidR="001F0FAB" w:rsidRPr="001F0FAB" w14:paraId="528FCD34"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3D6C8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LQW18AN18NG8ZD</w:t>
            </w:r>
          </w:p>
        </w:tc>
        <w:tc>
          <w:tcPr>
            <w:tcW w:w="2698" w:type="dxa"/>
            <w:tcBorders>
              <w:top w:val="nil"/>
              <w:left w:val="nil"/>
              <w:bottom w:val="single" w:sz="4" w:space="0" w:color="000000"/>
              <w:right w:val="single" w:sz="4" w:space="0" w:color="000000"/>
            </w:tcBorders>
            <w:shd w:val="clear" w:color="auto" w:fill="auto"/>
            <w:noWrap/>
            <w:vAlign w:val="center"/>
            <w:hideMark/>
          </w:tcPr>
          <w:p w14:paraId="31D3FC0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C7776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003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6A68D3B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07FA5CDE"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1C032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LQW18AN39NG8ZD</w:t>
            </w:r>
          </w:p>
        </w:tc>
        <w:tc>
          <w:tcPr>
            <w:tcW w:w="2698" w:type="dxa"/>
            <w:tcBorders>
              <w:top w:val="nil"/>
              <w:left w:val="nil"/>
              <w:bottom w:val="single" w:sz="4" w:space="0" w:color="000000"/>
              <w:right w:val="single" w:sz="4" w:space="0" w:color="000000"/>
            </w:tcBorders>
            <w:shd w:val="clear" w:color="auto" w:fill="auto"/>
            <w:noWrap/>
            <w:vAlign w:val="center"/>
            <w:hideMark/>
          </w:tcPr>
          <w:p w14:paraId="754C5D8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DAE0C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14AF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59901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6963D7A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AC970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LQW18ANR11G8ZD</w:t>
            </w:r>
          </w:p>
        </w:tc>
        <w:tc>
          <w:tcPr>
            <w:tcW w:w="2698" w:type="dxa"/>
            <w:tcBorders>
              <w:top w:val="nil"/>
              <w:left w:val="nil"/>
              <w:bottom w:val="single" w:sz="4" w:space="0" w:color="000000"/>
              <w:right w:val="single" w:sz="4" w:space="0" w:color="000000"/>
            </w:tcBorders>
            <w:shd w:val="clear" w:color="auto" w:fill="auto"/>
            <w:noWrap/>
            <w:vAlign w:val="center"/>
            <w:hideMark/>
          </w:tcPr>
          <w:p w14:paraId="0CFE7B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9C885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CAEC2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777C8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7102BD3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65429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LQW18AN33NJ8ZD</w:t>
            </w:r>
          </w:p>
        </w:tc>
        <w:tc>
          <w:tcPr>
            <w:tcW w:w="2698" w:type="dxa"/>
            <w:tcBorders>
              <w:top w:val="nil"/>
              <w:left w:val="nil"/>
              <w:bottom w:val="single" w:sz="4" w:space="0" w:color="000000"/>
              <w:right w:val="single" w:sz="4" w:space="0" w:color="000000"/>
            </w:tcBorders>
            <w:shd w:val="clear" w:color="auto" w:fill="auto"/>
            <w:noWrap/>
            <w:vAlign w:val="center"/>
            <w:hideMark/>
          </w:tcPr>
          <w:p w14:paraId="55D3C5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5B3BF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F18CD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59430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14605EA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12247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LQW18ANR10J8ZD</w:t>
            </w:r>
          </w:p>
        </w:tc>
        <w:tc>
          <w:tcPr>
            <w:tcW w:w="2698" w:type="dxa"/>
            <w:tcBorders>
              <w:top w:val="nil"/>
              <w:left w:val="nil"/>
              <w:bottom w:val="single" w:sz="4" w:space="0" w:color="000000"/>
              <w:right w:val="single" w:sz="4" w:space="0" w:color="000000"/>
            </w:tcBorders>
            <w:shd w:val="clear" w:color="auto" w:fill="auto"/>
            <w:noWrap/>
            <w:vAlign w:val="center"/>
            <w:hideMark/>
          </w:tcPr>
          <w:p w14:paraId="6B2241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C35DC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9648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c>
          <w:tcPr>
            <w:tcW w:w="1389" w:type="dxa"/>
            <w:tcBorders>
              <w:top w:val="nil"/>
              <w:left w:val="nil"/>
              <w:bottom w:val="single" w:sz="4" w:space="0" w:color="000000"/>
              <w:right w:val="single" w:sz="4" w:space="0" w:color="000000"/>
            </w:tcBorders>
            <w:shd w:val="clear" w:color="auto" w:fill="auto"/>
            <w:noWrap/>
            <w:vAlign w:val="center"/>
            <w:hideMark/>
          </w:tcPr>
          <w:p w14:paraId="7F9F11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r>
      <w:tr w:rsidR="001F0FAB" w:rsidRPr="001F0FAB" w14:paraId="7D36D9B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1AF8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LQG15HN10NJ02D</w:t>
            </w:r>
          </w:p>
        </w:tc>
        <w:tc>
          <w:tcPr>
            <w:tcW w:w="2698" w:type="dxa"/>
            <w:tcBorders>
              <w:top w:val="nil"/>
              <w:left w:val="nil"/>
              <w:bottom w:val="single" w:sz="4" w:space="0" w:color="000000"/>
              <w:right w:val="single" w:sz="4" w:space="0" w:color="000000"/>
            </w:tcBorders>
            <w:shd w:val="clear" w:color="auto" w:fill="auto"/>
            <w:noWrap/>
            <w:vAlign w:val="center"/>
            <w:hideMark/>
          </w:tcPr>
          <w:p w14:paraId="35CC0C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FFD60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6665B2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6680F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$0,130</w:t>
            </w:r>
          </w:p>
        </w:tc>
      </w:tr>
      <w:tr w:rsidR="001F0FAB" w:rsidRPr="001F0FAB" w14:paraId="24AF17D3"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4B72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74438356022</w:t>
            </w:r>
          </w:p>
        </w:tc>
        <w:tc>
          <w:tcPr>
            <w:tcW w:w="2698" w:type="dxa"/>
            <w:tcBorders>
              <w:top w:val="nil"/>
              <w:left w:val="nil"/>
              <w:bottom w:val="single" w:sz="4" w:space="0" w:color="000000"/>
              <w:right w:val="single" w:sz="4" w:space="0" w:color="000000"/>
            </w:tcBorders>
            <w:shd w:val="clear" w:color="auto" w:fill="auto"/>
            <w:noWrap/>
            <w:vAlign w:val="center"/>
            <w:hideMark/>
          </w:tcPr>
          <w:p w14:paraId="3587133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Würth Elektronik</w:t>
            </w:r>
          </w:p>
        </w:tc>
        <w:tc>
          <w:tcPr>
            <w:tcW w:w="863" w:type="dxa"/>
            <w:tcBorders>
              <w:top w:val="nil"/>
              <w:left w:val="nil"/>
              <w:bottom w:val="single" w:sz="4" w:space="0" w:color="000000"/>
              <w:right w:val="single" w:sz="4" w:space="0" w:color="000000"/>
            </w:tcBorders>
            <w:shd w:val="clear" w:color="auto" w:fill="auto"/>
            <w:noWrap/>
            <w:vAlign w:val="center"/>
            <w:hideMark/>
          </w:tcPr>
          <w:p w14:paraId="19F95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E9FC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2348389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r>
      <w:tr w:rsidR="001F0FAB" w:rsidRPr="001F0FAB" w14:paraId="59CD8A9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31CA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74479299210</w:t>
            </w:r>
          </w:p>
        </w:tc>
        <w:tc>
          <w:tcPr>
            <w:tcW w:w="2698" w:type="dxa"/>
            <w:tcBorders>
              <w:top w:val="nil"/>
              <w:left w:val="nil"/>
              <w:bottom w:val="single" w:sz="4" w:space="0" w:color="000000"/>
              <w:right w:val="single" w:sz="4" w:space="0" w:color="000000"/>
            </w:tcBorders>
            <w:shd w:val="clear" w:color="auto" w:fill="auto"/>
            <w:noWrap/>
            <w:vAlign w:val="center"/>
            <w:hideMark/>
          </w:tcPr>
          <w:p w14:paraId="4D40C95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Würth Elektronik</w:t>
            </w:r>
          </w:p>
        </w:tc>
        <w:tc>
          <w:tcPr>
            <w:tcW w:w="863" w:type="dxa"/>
            <w:tcBorders>
              <w:top w:val="nil"/>
              <w:left w:val="nil"/>
              <w:bottom w:val="single" w:sz="4" w:space="0" w:color="000000"/>
              <w:right w:val="single" w:sz="4" w:space="0" w:color="000000"/>
            </w:tcBorders>
            <w:shd w:val="clear" w:color="auto" w:fill="auto"/>
            <w:noWrap/>
            <w:vAlign w:val="center"/>
            <w:hideMark/>
          </w:tcPr>
          <w:p w14:paraId="49780F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DF5A5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73DF550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$3,681</w:t>
            </w:r>
          </w:p>
        </w:tc>
      </w:tr>
      <w:tr w:rsidR="001F0FAB" w:rsidRPr="001F0FAB" w14:paraId="6618638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4B95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CBC3225T4R7MR</w:t>
            </w:r>
          </w:p>
        </w:tc>
        <w:tc>
          <w:tcPr>
            <w:tcW w:w="2698" w:type="dxa"/>
            <w:tcBorders>
              <w:top w:val="nil"/>
              <w:left w:val="nil"/>
              <w:bottom w:val="single" w:sz="4" w:space="0" w:color="000000"/>
              <w:right w:val="single" w:sz="4" w:space="0" w:color="000000"/>
            </w:tcBorders>
            <w:shd w:val="clear" w:color="auto" w:fill="auto"/>
            <w:noWrap/>
            <w:vAlign w:val="center"/>
            <w:hideMark/>
          </w:tcPr>
          <w:p w14:paraId="17A5FD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Taiyo Yuden</w:t>
            </w:r>
          </w:p>
        </w:tc>
        <w:tc>
          <w:tcPr>
            <w:tcW w:w="863" w:type="dxa"/>
            <w:tcBorders>
              <w:top w:val="nil"/>
              <w:left w:val="nil"/>
              <w:bottom w:val="single" w:sz="4" w:space="0" w:color="000000"/>
              <w:right w:val="single" w:sz="4" w:space="0" w:color="000000"/>
            </w:tcBorders>
            <w:shd w:val="clear" w:color="auto" w:fill="auto"/>
            <w:noWrap/>
            <w:vAlign w:val="center"/>
            <w:hideMark/>
          </w:tcPr>
          <w:p w14:paraId="55FA9C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A423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$0,121</w:t>
            </w:r>
          </w:p>
        </w:tc>
        <w:tc>
          <w:tcPr>
            <w:tcW w:w="1389" w:type="dxa"/>
            <w:tcBorders>
              <w:top w:val="nil"/>
              <w:left w:val="nil"/>
              <w:bottom w:val="single" w:sz="4" w:space="0" w:color="000000"/>
              <w:right w:val="single" w:sz="4" w:space="0" w:color="000000"/>
            </w:tcBorders>
            <w:shd w:val="clear" w:color="auto" w:fill="auto"/>
            <w:noWrap/>
            <w:vAlign w:val="center"/>
            <w:hideMark/>
          </w:tcPr>
          <w:p w14:paraId="29EF8D9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$0,242</w:t>
            </w:r>
          </w:p>
        </w:tc>
      </w:tr>
      <w:tr w:rsidR="001F0FAB" w:rsidRPr="001F0FAB" w14:paraId="00DBDF2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AFF5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RC0402FR-07100RL</w:t>
            </w:r>
          </w:p>
        </w:tc>
        <w:tc>
          <w:tcPr>
            <w:tcW w:w="2698" w:type="dxa"/>
            <w:tcBorders>
              <w:top w:val="nil"/>
              <w:left w:val="nil"/>
              <w:bottom w:val="single" w:sz="4" w:space="0" w:color="000000"/>
              <w:right w:val="single" w:sz="4" w:space="0" w:color="000000"/>
            </w:tcBorders>
            <w:shd w:val="clear" w:color="auto" w:fill="auto"/>
            <w:noWrap/>
            <w:vAlign w:val="center"/>
            <w:hideMark/>
          </w:tcPr>
          <w:p w14:paraId="0975DB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96019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47</w:t>
            </w:r>
          </w:p>
        </w:tc>
        <w:tc>
          <w:tcPr>
            <w:tcW w:w="1280" w:type="dxa"/>
            <w:tcBorders>
              <w:top w:val="nil"/>
              <w:left w:val="nil"/>
              <w:bottom w:val="single" w:sz="4" w:space="0" w:color="000000"/>
              <w:right w:val="single" w:sz="4" w:space="0" w:color="000000"/>
            </w:tcBorders>
            <w:shd w:val="clear" w:color="auto" w:fill="auto"/>
            <w:noWrap/>
            <w:vAlign w:val="center"/>
            <w:hideMark/>
          </w:tcPr>
          <w:p w14:paraId="46D120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FC76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$0,047</w:t>
            </w:r>
          </w:p>
        </w:tc>
      </w:tr>
      <w:tr w:rsidR="001F0FAB" w:rsidRPr="001F0FAB" w14:paraId="4568E89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0C33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RC0402FR-0712KL</w:t>
            </w:r>
          </w:p>
        </w:tc>
        <w:tc>
          <w:tcPr>
            <w:tcW w:w="2698" w:type="dxa"/>
            <w:tcBorders>
              <w:top w:val="nil"/>
              <w:left w:val="nil"/>
              <w:bottom w:val="single" w:sz="4" w:space="0" w:color="000000"/>
              <w:right w:val="single" w:sz="4" w:space="0" w:color="000000"/>
            </w:tcBorders>
            <w:shd w:val="clear" w:color="auto" w:fill="auto"/>
            <w:noWrap/>
            <w:vAlign w:val="center"/>
            <w:hideMark/>
          </w:tcPr>
          <w:p w14:paraId="0521BE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AA46D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1183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852A3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3120FE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AFA2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RC0402FR-0710KL</w:t>
            </w:r>
          </w:p>
        </w:tc>
        <w:tc>
          <w:tcPr>
            <w:tcW w:w="2698" w:type="dxa"/>
            <w:tcBorders>
              <w:top w:val="nil"/>
              <w:left w:val="nil"/>
              <w:bottom w:val="single" w:sz="4" w:space="0" w:color="000000"/>
              <w:right w:val="single" w:sz="4" w:space="0" w:color="000000"/>
            </w:tcBorders>
            <w:shd w:val="clear" w:color="auto" w:fill="auto"/>
            <w:noWrap/>
            <w:vAlign w:val="center"/>
            <w:hideMark/>
          </w:tcPr>
          <w:p w14:paraId="40FEAF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5A6CB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20</w:t>
            </w:r>
          </w:p>
        </w:tc>
        <w:tc>
          <w:tcPr>
            <w:tcW w:w="1280" w:type="dxa"/>
            <w:tcBorders>
              <w:top w:val="nil"/>
              <w:left w:val="nil"/>
              <w:bottom w:val="single" w:sz="4" w:space="0" w:color="000000"/>
              <w:right w:val="single" w:sz="4" w:space="0" w:color="000000"/>
            </w:tcBorders>
            <w:shd w:val="clear" w:color="auto" w:fill="auto"/>
            <w:noWrap/>
            <w:vAlign w:val="center"/>
            <w:hideMark/>
          </w:tcPr>
          <w:p w14:paraId="6AD702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7FCE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$0,020</w:t>
            </w:r>
          </w:p>
        </w:tc>
      </w:tr>
      <w:tr w:rsidR="001F0FAB" w:rsidRPr="001F0FAB" w14:paraId="2093D97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F949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ERJ-6ENF49R9V</w:t>
            </w:r>
          </w:p>
        </w:tc>
        <w:tc>
          <w:tcPr>
            <w:tcW w:w="2698" w:type="dxa"/>
            <w:tcBorders>
              <w:top w:val="nil"/>
              <w:left w:val="nil"/>
              <w:bottom w:val="single" w:sz="4" w:space="0" w:color="000000"/>
              <w:right w:val="single" w:sz="4" w:space="0" w:color="000000"/>
            </w:tcBorders>
            <w:shd w:val="clear" w:color="auto" w:fill="auto"/>
            <w:noWrap/>
            <w:vAlign w:val="center"/>
            <w:hideMark/>
          </w:tcPr>
          <w:p w14:paraId="248162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12B885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BD711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$0,023</w:t>
            </w:r>
          </w:p>
        </w:tc>
        <w:tc>
          <w:tcPr>
            <w:tcW w:w="1389" w:type="dxa"/>
            <w:tcBorders>
              <w:top w:val="nil"/>
              <w:left w:val="nil"/>
              <w:bottom w:val="single" w:sz="4" w:space="0" w:color="000000"/>
              <w:right w:val="single" w:sz="4" w:space="0" w:color="000000"/>
            </w:tcBorders>
            <w:shd w:val="clear" w:color="auto" w:fill="auto"/>
            <w:noWrap/>
            <w:vAlign w:val="center"/>
            <w:hideMark/>
          </w:tcPr>
          <w:p w14:paraId="14C690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$0,069</w:t>
            </w:r>
          </w:p>
        </w:tc>
      </w:tr>
      <w:tr w:rsidR="001F0FAB" w:rsidRPr="001F0FAB" w14:paraId="1FAB6F6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0998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EXB-N8V101JX</w:t>
            </w:r>
          </w:p>
        </w:tc>
        <w:tc>
          <w:tcPr>
            <w:tcW w:w="2698" w:type="dxa"/>
            <w:tcBorders>
              <w:top w:val="nil"/>
              <w:left w:val="nil"/>
              <w:bottom w:val="single" w:sz="4" w:space="0" w:color="000000"/>
              <w:right w:val="single" w:sz="4" w:space="0" w:color="000000"/>
            </w:tcBorders>
            <w:shd w:val="clear" w:color="auto" w:fill="auto"/>
            <w:noWrap/>
            <w:vAlign w:val="center"/>
            <w:hideMark/>
          </w:tcPr>
          <w:p w14:paraId="02236F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246DD3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447F1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$0,015</w:t>
            </w:r>
          </w:p>
        </w:tc>
        <w:tc>
          <w:tcPr>
            <w:tcW w:w="1389" w:type="dxa"/>
            <w:tcBorders>
              <w:top w:val="nil"/>
              <w:left w:val="nil"/>
              <w:bottom w:val="single" w:sz="4" w:space="0" w:color="000000"/>
              <w:right w:val="single" w:sz="4" w:space="0" w:color="000000"/>
            </w:tcBorders>
            <w:shd w:val="clear" w:color="auto" w:fill="auto"/>
            <w:noWrap/>
            <w:vAlign w:val="center"/>
            <w:hideMark/>
          </w:tcPr>
          <w:p w14:paraId="7715F0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$0,135</w:t>
            </w:r>
          </w:p>
        </w:tc>
      </w:tr>
      <w:tr w:rsidR="001F0FAB" w:rsidRPr="001F0FAB" w14:paraId="6CEFAF3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DD64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RC0402FR-070RL</w:t>
            </w:r>
          </w:p>
        </w:tc>
        <w:tc>
          <w:tcPr>
            <w:tcW w:w="2698" w:type="dxa"/>
            <w:tcBorders>
              <w:top w:val="nil"/>
              <w:left w:val="nil"/>
              <w:bottom w:val="single" w:sz="4" w:space="0" w:color="000000"/>
              <w:right w:val="single" w:sz="4" w:space="0" w:color="000000"/>
            </w:tcBorders>
            <w:shd w:val="clear" w:color="auto" w:fill="auto"/>
            <w:noWrap/>
            <w:vAlign w:val="center"/>
            <w:hideMark/>
          </w:tcPr>
          <w:p w14:paraId="5E65C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0CB38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0F31C2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2ED84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$0,009</w:t>
            </w:r>
          </w:p>
        </w:tc>
      </w:tr>
      <w:tr w:rsidR="001F0FAB" w:rsidRPr="001F0FAB" w14:paraId="0F70C48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21B3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RC0402FR-0710ML</w:t>
            </w:r>
          </w:p>
        </w:tc>
        <w:tc>
          <w:tcPr>
            <w:tcW w:w="2698" w:type="dxa"/>
            <w:tcBorders>
              <w:top w:val="nil"/>
              <w:left w:val="nil"/>
              <w:bottom w:val="single" w:sz="4" w:space="0" w:color="000000"/>
              <w:right w:val="single" w:sz="4" w:space="0" w:color="000000"/>
            </w:tcBorders>
            <w:shd w:val="clear" w:color="auto" w:fill="auto"/>
            <w:noWrap/>
            <w:vAlign w:val="center"/>
            <w:hideMark/>
          </w:tcPr>
          <w:p w14:paraId="22006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3EDDFB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7ABE3B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c>
          <w:tcPr>
            <w:tcW w:w="1389" w:type="dxa"/>
            <w:tcBorders>
              <w:top w:val="nil"/>
              <w:left w:val="nil"/>
              <w:bottom w:val="single" w:sz="4" w:space="0" w:color="000000"/>
              <w:right w:val="single" w:sz="4" w:space="0" w:color="000000"/>
            </w:tcBorders>
            <w:shd w:val="clear" w:color="auto" w:fill="auto"/>
            <w:noWrap/>
            <w:vAlign w:val="center"/>
            <w:hideMark/>
          </w:tcPr>
          <w:p w14:paraId="784BCF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r>
      <w:tr w:rsidR="001F0FAB" w:rsidRPr="001F0FAB" w14:paraId="055F87F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2FE7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RC0402FR-0768KL</w:t>
            </w:r>
          </w:p>
        </w:tc>
        <w:tc>
          <w:tcPr>
            <w:tcW w:w="2698" w:type="dxa"/>
            <w:tcBorders>
              <w:top w:val="nil"/>
              <w:left w:val="nil"/>
              <w:bottom w:val="single" w:sz="4" w:space="0" w:color="000000"/>
              <w:right w:val="single" w:sz="4" w:space="0" w:color="000000"/>
            </w:tcBorders>
            <w:shd w:val="clear" w:color="auto" w:fill="auto"/>
            <w:noWrap/>
            <w:vAlign w:val="center"/>
            <w:hideMark/>
          </w:tcPr>
          <w:p w14:paraId="6CCA40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60C12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83550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04E42A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65617A3"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EECD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RC0402FR-075K1L</w:t>
            </w:r>
          </w:p>
        </w:tc>
        <w:tc>
          <w:tcPr>
            <w:tcW w:w="2698" w:type="dxa"/>
            <w:tcBorders>
              <w:top w:val="nil"/>
              <w:left w:val="nil"/>
              <w:bottom w:val="single" w:sz="4" w:space="0" w:color="000000"/>
              <w:right w:val="single" w:sz="4" w:space="0" w:color="000000"/>
            </w:tcBorders>
            <w:shd w:val="clear" w:color="auto" w:fill="auto"/>
            <w:noWrap/>
            <w:vAlign w:val="center"/>
            <w:hideMark/>
          </w:tcPr>
          <w:p w14:paraId="304E23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0AD3A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0AD38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0598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18A95D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FD596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RC0402FR-074K7L</w:t>
            </w:r>
          </w:p>
        </w:tc>
        <w:tc>
          <w:tcPr>
            <w:tcW w:w="2698" w:type="dxa"/>
            <w:tcBorders>
              <w:top w:val="nil"/>
              <w:left w:val="nil"/>
              <w:bottom w:val="single" w:sz="4" w:space="0" w:color="000000"/>
              <w:right w:val="single" w:sz="4" w:space="0" w:color="000000"/>
            </w:tcBorders>
            <w:shd w:val="clear" w:color="auto" w:fill="auto"/>
            <w:noWrap/>
            <w:vAlign w:val="center"/>
            <w:hideMark/>
          </w:tcPr>
          <w:p w14:paraId="500D5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F1E8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1D5FF7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5B4BB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r>
      <w:tr w:rsidR="001F0FAB" w:rsidRPr="001F0FAB" w14:paraId="1481557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A224C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RC0402FR-0751RL</w:t>
            </w:r>
          </w:p>
        </w:tc>
        <w:tc>
          <w:tcPr>
            <w:tcW w:w="2698" w:type="dxa"/>
            <w:tcBorders>
              <w:top w:val="nil"/>
              <w:left w:val="nil"/>
              <w:bottom w:val="single" w:sz="4" w:space="0" w:color="000000"/>
              <w:right w:val="single" w:sz="4" w:space="0" w:color="000000"/>
            </w:tcBorders>
            <w:shd w:val="clear" w:color="auto" w:fill="auto"/>
            <w:noWrap/>
            <w:vAlign w:val="center"/>
            <w:hideMark/>
          </w:tcPr>
          <w:p w14:paraId="3368D1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74AB0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7665B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CCBE0F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A4E4CFE"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B7AC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RC0402FR-0712K4L</w:t>
            </w:r>
          </w:p>
        </w:tc>
        <w:tc>
          <w:tcPr>
            <w:tcW w:w="2698" w:type="dxa"/>
            <w:tcBorders>
              <w:top w:val="nil"/>
              <w:left w:val="nil"/>
              <w:bottom w:val="single" w:sz="4" w:space="0" w:color="000000"/>
              <w:right w:val="single" w:sz="4" w:space="0" w:color="000000"/>
            </w:tcBorders>
            <w:shd w:val="clear" w:color="auto" w:fill="auto"/>
            <w:noWrap/>
            <w:vAlign w:val="center"/>
            <w:hideMark/>
          </w:tcPr>
          <w:p w14:paraId="615C3D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A5EB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4003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4DC81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21BC8E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ECA4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RC0402FR-071ML</w:t>
            </w:r>
          </w:p>
        </w:tc>
        <w:tc>
          <w:tcPr>
            <w:tcW w:w="2698" w:type="dxa"/>
            <w:tcBorders>
              <w:top w:val="nil"/>
              <w:left w:val="nil"/>
              <w:bottom w:val="single" w:sz="4" w:space="0" w:color="000000"/>
              <w:right w:val="single" w:sz="4" w:space="0" w:color="000000"/>
            </w:tcBorders>
            <w:shd w:val="clear" w:color="auto" w:fill="auto"/>
            <w:noWrap/>
            <w:vAlign w:val="center"/>
            <w:hideMark/>
          </w:tcPr>
          <w:p w14:paraId="7973C3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9229C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FCD04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39D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61A0A30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EF7EF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RC0402FR-07100KL</w:t>
            </w:r>
          </w:p>
        </w:tc>
        <w:tc>
          <w:tcPr>
            <w:tcW w:w="2698" w:type="dxa"/>
            <w:tcBorders>
              <w:top w:val="nil"/>
              <w:left w:val="nil"/>
              <w:bottom w:val="single" w:sz="4" w:space="0" w:color="000000"/>
              <w:right w:val="single" w:sz="4" w:space="0" w:color="000000"/>
            </w:tcBorders>
            <w:shd w:val="clear" w:color="auto" w:fill="auto"/>
            <w:noWrap/>
            <w:vAlign w:val="center"/>
            <w:hideMark/>
          </w:tcPr>
          <w:p w14:paraId="78B2E0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1584C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337CA1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393B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r>
      <w:tr w:rsidR="001F0FAB" w:rsidRPr="001F0FAB" w14:paraId="257CBE9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A9A113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EXB-N8V103JX</w:t>
            </w:r>
          </w:p>
        </w:tc>
        <w:tc>
          <w:tcPr>
            <w:tcW w:w="2698" w:type="dxa"/>
            <w:tcBorders>
              <w:top w:val="nil"/>
              <w:left w:val="nil"/>
              <w:bottom w:val="single" w:sz="4" w:space="0" w:color="000000"/>
              <w:right w:val="single" w:sz="4" w:space="0" w:color="000000"/>
            </w:tcBorders>
            <w:shd w:val="clear" w:color="auto" w:fill="auto"/>
            <w:noWrap/>
            <w:vAlign w:val="center"/>
            <w:hideMark/>
          </w:tcPr>
          <w:p w14:paraId="3393392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320392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0A18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7466C4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1C704AD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81E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RC0402FR-0749R9L</w:t>
            </w:r>
          </w:p>
        </w:tc>
        <w:tc>
          <w:tcPr>
            <w:tcW w:w="2698" w:type="dxa"/>
            <w:tcBorders>
              <w:top w:val="nil"/>
              <w:left w:val="nil"/>
              <w:bottom w:val="single" w:sz="4" w:space="0" w:color="000000"/>
              <w:right w:val="single" w:sz="4" w:space="0" w:color="000000"/>
            </w:tcBorders>
            <w:shd w:val="clear" w:color="auto" w:fill="auto"/>
            <w:noWrap/>
            <w:vAlign w:val="center"/>
            <w:hideMark/>
          </w:tcPr>
          <w:p w14:paraId="7597288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FAAA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56C84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1CBC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F796359"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AF2BE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RC0402FR-0747KL</w:t>
            </w:r>
          </w:p>
        </w:tc>
        <w:tc>
          <w:tcPr>
            <w:tcW w:w="2698" w:type="dxa"/>
            <w:tcBorders>
              <w:top w:val="nil"/>
              <w:left w:val="nil"/>
              <w:bottom w:val="single" w:sz="4" w:space="0" w:color="000000"/>
              <w:right w:val="single" w:sz="4" w:space="0" w:color="000000"/>
            </w:tcBorders>
            <w:shd w:val="clear" w:color="auto" w:fill="auto"/>
            <w:noWrap/>
            <w:vAlign w:val="center"/>
            <w:hideMark/>
          </w:tcPr>
          <w:p w14:paraId="6D85929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854D9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A227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c>
          <w:tcPr>
            <w:tcW w:w="1389" w:type="dxa"/>
            <w:tcBorders>
              <w:top w:val="nil"/>
              <w:left w:val="nil"/>
              <w:bottom w:val="single" w:sz="4" w:space="0" w:color="000000"/>
              <w:right w:val="single" w:sz="4" w:space="0" w:color="000000"/>
            </w:tcBorders>
            <w:shd w:val="clear" w:color="auto" w:fill="auto"/>
            <w:noWrap/>
            <w:vAlign w:val="center"/>
            <w:hideMark/>
          </w:tcPr>
          <w:p w14:paraId="07B32A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$0,045</w:t>
            </w:r>
          </w:p>
        </w:tc>
      </w:tr>
      <w:tr w:rsidR="001F0FAB" w:rsidRPr="001F0FAB" w14:paraId="6ACAD66B"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E53D1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RC0402FR-0775RL</w:t>
            </w:r>
          </w:p>
        </w:tc>
        <w:tc>
          <w:tcPr>
            <w:tcW w:w="2698" w:type="dxa"/>
            <w:tcBorders>
              <w:top w:val="nil"/>
              <w:left w:val="nil"/>
              <w:bottom w:val="single" w:sz="4" w:space="0" w:color="000000"/>
              <w:right w:val="single" w:sz="4" w:space="0" w:color="000000"/>
            </w:tcBorders>
            <w:shd w:val="clear" w:color="auto" w:fill="auto"/>
            <w:noWrap/>
            <w:vAlign w:val="center"/>
            <w:hideMark/>
          </w:tcPr>
          <w:p w14:paraId="6B66CE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216FC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6E00A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C0BC6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0264E6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90B0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RC0402FR-0710RL</w:t>
            </w:r>
          </w:p>
        </w:tc>
        <w:tc>
          <w:tcPr>
            <w:tcW w:w="2698" w:type="dxa"/>
            <w:tcBorders>
              <w:top w:val="nil"/>
              <w:left w:val="nil"/>
              <w:bottom w:val="single" w:sz="4" w:space="0" w:color="000000"/>
              <w:right w:val="single" w:sz="4" w:space="0" w:color="000000"/>
            </w:tcBorders>
            <w:shd w:val="clear" w:color="auto" w:fill="auto"/>
            <w:noWrap/>
            <w:vAlign w:val="center"/>
            <w:hideMark/>
          </w:tcPr>
          <w:p w14:paraId="03CDDC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B98D6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70DA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17FD5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47BAC1EE"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9B2D1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RC0402FR-072K2L</w:t>
            </w:r>
          </w:p>
        </w:tc>
        <w:tc>
          <w:tcPr>
            <w:tcW w:w="2698" w:type="dxa"/>
            <w:tcBorders>
              <w:top w:val="nil"/>
              <w:left w:val="nil"/>
              <w:bottom w:val="single" w:sz="4" w:space="0" w:color="000000"/>
              <w:right w:val="single" w:sz="4" w:space="0" w:color="000000"/>
            </w:tcBorders>
            <w:shd w:val="clear" w:color="auto" w:fill="auto"/>
            <w:noWrap/>
            <w:vAlign w:val="center"/>
            <w:hideMark/>
          </w:tcPr>
          <w:p w14:paraId="541DE3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9BA63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E78DE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E0BDA1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CD566A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A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RC0402FR-07150KL</w:t>
            </w:r>
          </w:p>
        </w:tc>
        <w:tc>
          <w:tcPr>
            <w:tcW w:w="2698" w:type="dxa"/>
            <w:tcBorders>
              <w:top w:val="nil"/>
              <w:left w:val="nil"/>
              <w:bottom w:val="single" w:sz="4" w:space="0" w:color="000000"/>
              <w:right w:val="single" w:sz="4" w:space="0" w:color="000000"/>
            </w:tcBorders>
            <w:shd w:val="clear" w:color="auto" w:fill="auto"/>
            <w:noWrap/>
            <w:vAlign w:val="center"/>
            <w:hideMark/>
          </w:tcPr>
          <w:p w14:paraId="606079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019F9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93F9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AC7C4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1EE1E0D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CF01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RC0402FR-07820RL</w:t>
            </w:r>
          </w:p>
        </w:tc>
        <w:tc>
          <w:tcPr>
            <w:tcW w:w="2698" w:type="dxa"/>
            <w:tcBorders>
              <w:top w:val="nil"/>
              <w:left w:val="nil"/>
              <w:bottom w:val="single" w:sz="4" w:space="0" w:color="000000"/>
              <w:right w:val="single" w:sz="4" w:space="0" w:color="000000"/>
            </w:tcBorders>
            <w:shd w:val="clear" w:color="auto" w:fill="auto"/>
            <w:noWrap/>
            <w:vAlign w:val="center"/>
            <w:hideMark/>
          </w:tcPr>
          <w:p w14:paraId="5D881B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8C88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5313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212B8D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1F79493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A7A8B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EXB-N8V473JX</w:t>
            </w:r>
          </w:p>
        </w:tc>
        <w:tc>
          <w:tcPr>
            <w:tcW w:w="2698" w:type="dxa"/>
            <w:tcBorders>
              <w:top w:val="nil"/>
              <w:left w:val="nil"/>
              <w:bottom w:val="single" w:sz="4" w:space="0" w:color="000000"/>
              <w:right w:val="single" w:sz="4" w:space="0" w:color="000000"/>
            </w:tcBorders>
            <w:shd w:val="clear" w:color="auto" w:fill="auto"/>
            <w:noWrap/>
            <w:vAlign w:val="center"/>
            <w:hideMark/>
          </w:tcPr>
          <w:p w14:paraId="2A39B0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0244AEA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1FEC94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$0,175</w:t>
            </w:r>
          </w:p>
        </w:tc>
        <w:tc>
          <w:tcPr>
            <w:tcW w:w="1389" w:type="dxa"/>
            <w:tcBorders>
              <w:top w:val="nil"/>
              <w:left w:val="nil"/>
              <w:bottom w:val="single" w:sz="4" w:space="0" w:color="000000"/>
              <w:right w:val="single" w:sz="4" w:space="0" w:color="000000"/>
            </w:tcBorders>
            <w:shd w:val="clear" w:color="auto" w:fill="auto"/>
            <w:noWrap/>
            <w:vAlign w:val="center"/>
            <w:hideMark/>
          </w:tcPr>
          <w:p w14:paraId="52158A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$1,925</w:t>
            </w:r>
          </w:p>
        </w:tc>
      </w:tr>
      <w:tr w:rsidR="001F0FAB" w:rsidRPr="001F0FAB" w14:paraId="7C12378E"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AFA65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RC0402FR-0721KL</w:t>
            </w:r>
          </w:p>
        </w:tc>
        <w:tc>
          <w:tcPr>
            <w:tcW w:w="2698" w:type="dxa"/>
            <w:tcBorders>
              <w:top w:val="nil"/>
              <w:left w:val="nil"/>
              <w:bottom w:val="single" w:sz="4" w:space="0" w:color="000000"/>
              <w:right w:val="single" w:sz="4" w:space="0" w:color="000000"/>
            </w:tcBorders>
            <w:shd w:val="clear" w:color="auto" w:fill="auto"/>
            <w:noWrap/>
            <w:vAlign w:val="center"/>
            <w:hideMark/>
          </w:tcPr>
          <w:p w14:paraId="4312B5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FCB0A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60D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7CF91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5387644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EA46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NCP15XH103D03RC</w:t>
            </w:r>
          </w:p>
        </w:tc>
        <w:tc>
          <w:tcPr>
            <w:tcW w:w="2698" w:type="dxa"/>
            <w:tcBorders>
              <w:top w:val="nil"/>
              <w:left w:val="nil"/>
              <w:bottom w:val="single" w:sz="4" w:space="0" w:color="000000"/>
              <w:right w:val="single" w:sz="4" w:space="0" w:color="000000"/>
            </w:tcBorders>
            <w:shd w:val="clear" w:color="auto" w:fill="auto"/>
            <w:noWrap/>
            <w:vAlign w:val="center"/>
            <w:hideMark/>
          </w:tcPr>
          <w:p w14:paraId="73A68A6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71881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2330E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$0,075</w:t>
            </w:r>
          </w:p>
        </w:tc>
        <w:tc>
          <w:tcPr>
            <w:tcW w:w="1389" w:type="dxa"/>
            <w:tcBorders>
              <w:top w:val="nil"/>
              <w:left w:val="nil"/>
              <w:bottom w:val="single" w:sz="4" w:space="0" w:color="000000"/>
              <w:right w:val="single" w:sz="4" w:space="0" w:color="000000"/>
            </w:tcBorders>
            <w:shd w:val="clear" w:color="auto" w:fill="auto"/>
            <w:noWrap/>
            <w:vAlign w:val="center"/>
            <w:hideMark/>
          </w:tcPr>
          <w:p w14:paraId="5BB1EA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$0,150</w:t>
            </w:r>
          </w:p>
        </w:tc>
      </w:tr>
      <w:tr w:rsidR="001F0FAB" w:rsidRPr="001F0FAB" w14:paraId="068181A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1F99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RC0402FR-077K15L</w:t>
            </w:r>
          </w:p>
        </w:tc>
        <w:tc>
          <w:tcPr>
            <w:tcW w:w="2698" w:type="dxa"/>
            <w:tcBorders>
              <w:top w:val="nil"/>
              <w:left w:val="nil"/>
              <w:bottom w:val="single" w:sz="4" w:space="0" w:color="000000"/>
              <w:right w:val="single" w:sz="4" w:space="0" w:color="000000"/>
            </w:tcBorders>
            <w:shd w:val="clear" w:color="auto" w:fill="auto"/>
            <w:noWrap/>
            <w:vAlign w:val="center"/>
            <w:hideMark/>
          </w:tcPr>
          <w:p w14:paraId="33498C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7AE15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C82D0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177A8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5CC7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577CB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RC0402FR-0727K4L</w:t>
            </w:r>
          </w:p>
        </w:tc>
        <w:tc>
          <w:tcPr>
            <w:tcW w:w="2698" w:type="dxa"/>
            <w:tcBorders>
              <w:top w:val="nil"/>
              <w:left w:val="nil"/>
              <w:bottom w:val="single" w:sz="4" w:space="0" w:color="000000"/>
              <w:right w:val="single" w:sz="4" w:space="0" w:color="000000"/>
            </w:tcBorders>
            <w:shd w:val="clear" w:color="auto" w:fill="auto"/>
            <w:noWrap/>
            <w:vAlign w:val="center"/>
            <w:hideMark/>
          </w:tcPr>
          <w:p w14:paraId="045785C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CB386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3C7F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1FD9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5461D6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2D0A42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LVT04R0050FER</w:t>
            </w:r>
          </w:p>
        </w:tc>
        <w:tc>
          <w:tcPr>
            <w:tcW w:w="2698" w:type="dxa"/>
            <w:tcBorders>
              <w:top w:val="nil"/>
              <w:left w:val="nil"/>
              <w:bottom w:val="single" w:sz="4" w:space="0" w:color="000000"/>
              <w:right w:val="single" w:sz="4" w:space="0" w:color="000000"/>
            </w:tcBorders>
            <w:shd w:val="clear" w:color="auto" w:fill="auto"/>
            <w:noWrap/>
            <w:vAlign w:val="center"/>
            <w:hideMark/>
          </w:tcPr>
          <w:p w14:paraId="4936403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Ohmite</w:t>
            </w:r>
          </w:p>
        </w:tc>
        <w:tc>
          <w:tcPr>
            <w:tcW w:w="863" w:type="dxa"/>
            <w:tcBorders>
              <w:top w:val="nil"/>
              <w:left w:val="nil"/>
              <w:bottom w:val="single" w:sz="4" w:space="0" w:color="000000"/>
              <w:right w:val="single" w:sz="4" w:space="0" w:color="000000"/>
            </w:tcBorders>
            <w:shd w:val="clear" w:color="auto" w:fill="auto"/>
            <w:noWrap/>
            <w:vAlign w:val="center"/>
            <w:hideMark/>
          </w:tcPr>
          <w:p w14:paraId="414B36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D76E49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c>
          <w:tcPr>
            <w:tcW w:w="1389" w:type="dxa"/>
            <w:tcBorders>
              <w:top w:val="nil"/>
              <w:left w:val="nil"/>
              <w:bottom w:val="single" w:sz="4" w:space="0" w:color="000000"/>
              <w:right w:val="single" w:sz="4" w:space="0" w:color="000000"/>
            </w:tcBorders>
            <w:shd w:val="clear" w:color="auto" w:fill="auto"/>
            <w:noWrap/>
            <w:vAlign w:val="center"/>
            <w:hideMark/>
          </w:tcPr>
          <w:p w14:paraId="552CDD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r>
      <w:tr w:rsidR="001F0FAB" w:rsidRPr="001F0FAB" w14:paraId="5FE47B4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E2AB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RC0402FR-0726K7L</w:t>
            </w:r>
          </w:p>
        </w:tc>
        <w:tc>
          <w:tcPr>
            <w:tcW w:w="2698" w:type="dxa"/>
            <w:tcBorders>
              <w:top w:val="nil"/>
              <w:left w:val="nil"/>
              <w:bottom w:val="single" w:sz="4" w:space="0" w:color="000000"/>
              <w:right w:val="single" w:sz="4" w:space="0" w:color="000000"/>
            </w:tcBorders>
            <w:shd w:val="clear" w:color="auto" w:fill="auto"/>
            <w:noWrap/>
            <w:vAlign w:val="center"/>
            <w:hideMark/>
          </w:tcPr>
          <w:p w14:paraId="5BE0A2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3BD5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1BF8E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CC941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65E5867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5AA1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RC0402FR-0715K4L</w:t>
            </w:r>
          </w:p>
        </w:tc>
        <w:tc>
          <w:tcPr>
            <w:tcW w:w="2698" w:type="dxa"/>
            <w:tcBorders>
              <w:top w:val="nil"/>
              <w:left w:val="nil"/>
              <w:bottom w:val="single" w:sz="4" w:space="0" w:color="000000"/>
              <w:right w:val="single" w:sz="4" w:space="0" w:color="000000"/>
            </w:tcBorders>
            <w:shd w:val="clear" w:color="auto" w:fill="auto"/>
            <w:noWrap/>
            <w:vAlign w:val="center"/>
            <w:hideMark/>
          </w:tcPr>
          <w:p w14:paraId="3EE4EB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F2866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BDFD6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241F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2AB4A3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637E0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RC0402FR-071K8L</w:t>
            </w:r>
          </w:p>
        </w:tc>
        <w:tc>
          <w:tcPr>
            <w:tcW w:w="2698" w:type="dxa"/>
            <w:tcBorders>
              <w:top w:val="nil"/>
              <w:left w:val="nil"/>
              <w:bottom w:val="single" w:sz="4" w:space="0" w:color="000000"/>
              <w:right w:val="single" w:sz="4" w:space="0" w:color="000000"/>
            </w:tcBorders>
            <w:shd w:val="clear" w:color="auto" w:fill="auto"/>
            <w:noWrap/>
            <w:vAlign w:val="center"/>
            <w:hideMark/>
          </w:tcPr>
          <w:p w14:paraId="50E5EE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FF085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3E71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B8E06E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494CEBA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04A33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RC0402FR-0724K9L</w:t>
            </w:r>
          </w:p>
        </w:tc>
        <w:tc>
          <w:tcPr>
            <w:tcW w:w="2698" w:type="dxa"/>
            <w:tcBorders>
              <w:top w:val="nil"/>
              <w:left w:val="nil"/>
              <w:bottom w:val="single" w:sz="4" w:space="0" w:color="000000"/>
              <w:right w:val="single" w:sz="4" w:space="0" w:color="000000"/>
            </w:tcBorders>
            <w:shd w:val="clear" w:color="auto" w:fill="auto"/>
            <w:noWrap/>
            <w:vAlign w:val="center"/>
            <w:hideMark/>
          </w:tcPr>
          <w:p w14:paraId="699A75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A630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3A683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5FDE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4AE5D19"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F90B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RC0402FR-07105KL</w:t>
            </w:r>
          </w:p>
        </w:tc>
        <w:tc>
          <w:tcPr>
            <w:tcW w:w="2698" w:type="dxa"/>
            <w:tcBorders>
              <w:top w:val="nil"/>
              <w:left w:val="nil"/>
              <w:bottom w:val="single" w:sz="4" w:space="0" w:color="000000"/>
              <w:right w:val="single" w:sz="4" w:space="0" w:color="000000"/>
            </w:tcBorders>
            <w:shd w:val="clear" w:color="auto" w:fill="auto"/>
            <w:noWrap/>
            <w:vAlign w:val="center"/>
            <w:hideMark/>
          </w:tcPr>
          <w:p w14:paraId="3B4109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1227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8863C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30D84A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1578EF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03671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RC0402FR-07200KL</w:t>
            </w:r>
          </w:p>
        </w:tc>
        <w:tc>
          <w:tcPr>
            <w:tcW w:w="2698" w:type="dxa"/>
            <w:tcBorders>
              <w:top w:val="nil"/>
              <w:left w:val="nil"/>
              <w:bottom w:val="single" w:sz="4" w:space="0" w:color="000000"/>
              <w:right w:val="single" w:sz="4" w:space="0" w:color="000000"/>
            </w:tcBorders>
            <w:shd w:val="clear" w:color="auto" w:fill="auto"/>
            <w:noWrap/>
            <w:vAlign w:val="center"/>
            <w:hideMark/>
          </w:tcPr>
          <w:p w14:paraId="239C12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57918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BF38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FD6751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53A514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71451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RC0402FR-07560KL</w:t>
            </w:r>
          </w:p>
        </w:tc>
        <w:tc>
          <w:tcPr>
            <w:tcW w:w="2698" w:type="dxa"/>
            <w:tcBorders>
              <w:top w:val="nil"/>
              <w:left w:val="nil"/>
              <w:bottom w:val="single" w:sz="4" w:space="0" w:color="000000"/>
              <w:right w:val="single" w:sz="4" w:space="0" w:color="000000"/>
            </w:tcBorders>
            <w:shd w:val="clear" w:color="auto" w:fill="auto"/>
            <w:noWrap/>
            <w:vAlign w:val="center"/>
            <w:hideMark/>
          </w:tcPr>
          <w:p w14:paraId="0183B4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4B78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FDED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E7F505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06472A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94C0C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RC0402FR-0715KL</w:t>
            </w:r>
          </w:p>
        </w:tc>
        <w:tc>
          <w:tcPr>
            <w:tcW w:w="2698" w:type="dxa"/>
            <w:tcBorders>
              <w:top w:val="nil"/>
              <w:left w:val="nil"/>
              <w:bottom w:val="single" w:sz="4" w:space="0" w:color="000000"/>
              <w:right w:val="single" w:sz="4" w:space="0" w:color="000000"/>
            </w:tcBorders>
            <w:shd w:val="clear" w:color="auto" w:fill="auto"/>
            <w:noWrap/>
            <w:vAlign w:val="center"/>
            <w:hideMark/>
          </w:tcPr>
          <w:p w14:paraId="057E9A5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4F4B49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AC086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7061B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CD0B4A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8FC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RC0402FR-0775KL</w:t>
            </w:r>
          </w:p>
        </w:tc>
        <w:tc>
          <w:tcPr>
            <w:tcW w:w="2698" w:type="dxa"/>
            <w:tcBorders>
              <w:top w:val="nil"/>
              <w:left w:val="nil"/>
              <w:bottom w:val="single" w:sz="4" w:space="0" w:color="000000"/>
              <w:right w:val="single" w:sz="4" w:space="0" w:color="000000"/>
            </w:tcBorders>
            <w:shd w:val="clear" w:color="auto" w:fill="auto"/>
            <w:noWrap/>
            <w:vAlign w:val="center"/>
            <w:hideMark/>
          </w:tcPr>
          <w:p w14:paraId="1EEA9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8AFAC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66EDC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613B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F35CF29"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E73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RC0402FR-07102KL</w:t>
            </w:r>
          </w:p>
        </w:tc>
        <w:tc>
          <w:tcPr>
            <w:tcW w:w="2698" w:type="dxa"/>
            <w:tcBorders>
              <w:top w:val="nil"/>
              <w:left w:val="nil"/>
              <w:bottom w:val="single" w:sz="4" w:space="0" w:color="000000"/>
              <w:right w:val="single" w:sz="4" w:space="0" w:color="000000"/>
            </w:tcBorders>
            <w:shd w:val="clear" w:color="auto" w:fill="auto"/>
            <w:noWrap/>
            <w:vAlign w:val="center"/>
            <w:hideMark/>
          </w:tcPr>
          <w:p w14:paraId="689309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BE3AF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8DF5C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BF132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DD19A91"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595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RC0402FR-071KL</w:t>
            </w:r>
          </w:p>
        </w:tc>
        <w:tc>
          <w:tcPr>
            <w:tcW w:w="2698" w:type="dxa"/>
            <w:tcBorders>
              <w:top w:val="nil"/>
              <w:left w:val="nil"/>
              <w:bottom w:val="single" w:sz="4" w:space="0" w:color="000000"/>
              <w:right w:val="single" w:sz="4" w:space="0" w:color="000000"/>
            </w:tcBorders>
            <w:shd w:val="clear" w:color="auto" w:fill="auto"/>
            <w:noWrap/>
            <w:vAlign w:val="center"/>
            <w:hideMark/>
          </w:tcPr>
          <w:p w14:paraId="53FA4F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D4B74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87FB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EB62C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1DC1E"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23AD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RC0402FR-07470KL</w:t>
            </w:r>
          </w:p>
        </w:tc>
        <w:tc>
          <w:tcPr>
            <w:tcW w:w="2698" w:type="dxa"/>
            <w:tcBorders>
              <w:top w:val="nil"/>
              <w:left w:val="nil"/>
              <w:bottom w:val="single" w:sz="4" w:space="0" w:color="000000"/>
              <w:right w:val="single" w:sz="4" w:space="0" w:color="000000"/>
            </w:tcBorders>
            <w:shd w:val="clear" w:color="auto" w:fill="auto"/>
            <w:noWrap/>
            <w:vAlign w:val="center"/>
            <w:hideMark/>
          </w:tcPr>
          <w:p w14:paraId="0CBA64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B878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0E2D4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90D9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6EF89B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B632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RC0402FR-07200RL</w:t>
            </w:r>
          </w:p>
        </w:tc>
        <w:tc>
          <w:tcPr>
            <w:tcW w:w="2698" w:type="dxa"/>
            <w:tcBorders>
              <w:top w:val="nil"/>
              <w:left w:val="nil"/>
              <w:bottom w:val="single" w:sz="4" w:space="0" w:color="000000"/>
              <w:right w:val="single" w:sz="4" w:space="0" w:color="000000"/>
            </w:tcBorders>
            <w:shd w:val="clear" w:color="auto" w:fill="auto"/>
            <w:noWrap/>
            <w:vAlign w:val="center"/>
            <w:hideMark/>
          </w:tcPr>
          <w:p w14:paraId="77B1D8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CC2E3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B95D9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EC06B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$0,004</w:t>
            </w:r>
          </w:p>
        </w:tc>
      </w:tr>
      <w:tr w:rsidR="001F0FAB" w:rsidRPr="001F0FAB" w14:paraId="5F0D3CE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E83F2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RC0402FR-071K5L</w:t>
            </w:r>
          </w:p>
        </w:tc>
        <w:tc>
          <w:tcPr>
            <w:tcW w:w="2698" w:type="dxa"/>
            <w:tcBorders>
              <w:top w:val="nil"/>
              <w:left w:val="nil"/>
              <w:bottom w:val="single" w:sz="4" w:space="0" w:color="000000"/>
              <w:right w:val="single" w:sz="4" w:space="0" w:color="000000"/>
            </w:tcBorders>
            <w:shd w:val="clear" w:color="auto" w:fill="auto"/>
            <w:noWrap/>
            <w:vAlign w:val="center"/>
            <w:hideMark/>
          </w:tcPr>
          <w:p w14:paraId="67084A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2C1C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4A96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861C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20A32B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9E600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RC0402FR-0722RL</w:t>
            </w:r>
          </w:p>
        </w:tc>
        <w:tc>
          <w:tcPr>
            <w:tcW w:w="2698" w:type="dxa"/>
            <w:tcBorders>
              <w:top w:val="nil"/>
              <w:left w:val="nil"/>
              <w:bottom w:val="single" w:sz="4" w:space="0" w:color="000000"/>
              <w:right w:val="single" w:sz="4" w:space="0" w:color="000000"/>
            </w:tcBorders>
            <w:shd w:val="clear" w:color="auto" w:fill="auto"/>
            <w:noWrap/>
            <w:vAlign w:val="center"/>
            <w:hideMark/>
          </w:tcPr>
          <w:p w14:paraId="27AA0F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1E1E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88478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D005D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2FE6822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487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TMUX1101DCKR</w:t>
            </w:r>
          </w:p>
        </w:tc>
        <w:tc>
          <w:tcPr>
            <w:tcW w:w="2698" w:type="dxa"/>
            <w:tcBorders>
              <w:top w:val="nil"/>
              <w:left w:val="nil"/>
              <w:bottom w:val="single" w:sz="4" w:space="0" w:color="000000"/>
              <w:right w:val="single" w:sz="4" w:space="0" w:color="000000"/>
            </w:tcBorders>
            <w:shd w:val="clear" w:color="auto" w:fill="auto"/>
            <w:noWrap/>
            <w:vAlign w:val="center"/>
            <w:hideMark/>
          </w:tcPr>
          <w:p w14:paraId="63B058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7F3E2C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F3203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c>
          <w:tcPr>
            <w:tcW w:w="1389" w:type="dxa"/>
            <w:tcBorders>
              <w:top w:val="nil"/>
              <w:left w:val="nil"/>
              <w:bottom w:val="single" w:sz="4" w:space="0" w:color="000000"/>
              <w:right w:val="single" w:sz="4" w:space="0" w:color="000000"/>
            </w:tcBorders>
            <w:shd w:val="clear" w:color="auto" w:fill="auto"/>
            <w:noWrap/>
            <w:vAlign w:val="center"/>
            <w:hideMark/>
          </w:tcPr>
          <w:p w14:paraId="0CB5A77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r>
      <w:tr w:rsidR="001F0FAB" w:rsidRPr="001F0FAB" w14:paraId="5E3806A3"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91C11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TPS22908YZTR</w:t>
            </w:r>
          </w:p>
        </w:tc>
        <w:tc>
          <w:tcPr>
            <w:tcW w:w="2698" w:type="dxa"/>
            <w:tcBorders>
              <w:top w:val="nil"/>
              <w:left w:val="nil"/>
              <w:bottom w:val="single" w:sz="4" w:space="0" w:color="000000"/>
              <w:right w:val="single" w:sz="4" w:space="0" w:color="000000"/>
            </w:tcBorders>
            <w:shd w:val="clear" w:color="auto" w:fill="auto"/>
            <w:noWrap/>
            <w:vAlign w:val="center"/>
            <w:hideMark/>
          </w:tcPr>
          <w:p w14:paraId="04C5D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355CAA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F032B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$1,994</w:t>
            </w:r>
          </w:p>
        </w:tc>
        <w:tc>
          <w:tcPr>
            <w:tcW w:w="1389" w:type="dxa"/>
            <w:tcBorders>
              <w:top w:val="nil"/>
              <w:left w:val="nil"/>
              <w:bottom w:val="single" w:sz="4" w:space="0" w:color="000000"/>
              <w:right w:val="single" w:sz="4" w:space="0" w:color="000000"/>
            </w:tcBorders>
            <w:shd w:val="clear" w:color="auto" w:fill="auto"/>
            <w:noWrap/>
            <w:vAlign w:val="center"/>
            <w:hideMark/>
          </w:tcPr>
          <w:p w14:paraId="77B462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$3,988</w:t>
            </w:r>
          </w:p>
        </w:tc>
      </w:tr>
      <w:tr w:rsidR="001F0FAB" w:rsidRPr="001F0FAB" w14:paraId="2D3A6072"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6380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SLG59M309V</w:t>
            </w:r>
          </w:p>
        </w:tc>
        <w:tc>
          <w:tcPr>
            <w:tcW w:w="2698" w:type="dxa"/>
            <w:tcBorders>
              <w:top w:val="nil"/>
              <w:left w:val="nil"/>
              <w:bottom w:val="single" w:sz="4" w:space="0" w:color="000000"/>
              <w:right w:val="single" w:sz="4" w:space="0" w:color="000000"/>
            </w:tcBorders>
            <w:shd w:val="clear" w:color="auto" w:fill="auto"/>
            <w:noWrap/>
            <w:vAlign w:val="center"/>
            <w:hideMark/>
          </w:tcPr>
          <w:p w14:paraId="524ED7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Dialog Semiconductor GmbH</w:t>
            </w:r>
          </w:p>
        </w:tc>
        <w:tc>
          <w:tcPr>
            <w:tcW w:w="863" w:type="dxa"/>
            <w:tcBorders>
              <w:top w:val="nil"/>
              <w:left w:val="nil"/>
              <w:bottom w:val="single" w:sz="4" w:space="0" w:color="000000"/>
              <w:right w:val="single" w:sz="4" w:space="0" w:color="000000"/>
            </w:tcBorders>
            <w:shd w:val="clear" w:color="auto" w:fill="auto"/>
            <w:noWrap/>
            <w:vAlign w:val="center"/>
            <w:hideMark/>
          </w:tcPr>
          <w:p w14:paraId="35B15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E9C54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$0,596</w:t>
            </w:r>
          </w:p>
        </w:tc>
        <w:tc>
          <w:tcPr>
            <w:tcW w:w="1389" w:type="dxa"/>
            <w:tcBorders>
              <w:top w:val="nil"/>
              <w:left w:val="nil"/>
              <w:bottom w:val="single" w:sz="4" w:space="0" w:color="000000"/>
              <w:right w:val="single" w:sz="4" w:space="0" w:color="000000"/>
            </w:tcBorders>
            <w:shd w:val="clear" w:color="auto" w:fill="auto"/>
            <w:noWrap/>
            <w:vAlign w:val="center"/>
            <w:hideMark/>
          </w:tcPr>
          <w:p w14:paraId="7E62BE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$1,192</w:t>
            </w:r>
          </w:p>
        </w:tc>
      </w:tr>
      <w:tr w:rsidR="001F0FAB" w:rsidRPr="001F0FAB" w14:paraId="087578EF"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92CE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1571610-2</w:t>
            </w:r>
          </w:p>
        </w:tc>
        <w:tc>
          <w:tcPr>
            <w:tcW w:w="2698" w:type="dxa"/>
            <w:tcBorders>
              <w:top w:val="nil"/>
              <w:left w:val="nil"/>
              <w:bottom w:val="single" w:sz="4" w:space="0" w:color="000000"/>
              <w:right w:val="single" w:sz="4" w:space="0" w:color="000000"/>
            </w:tcBorders>
            <w:shd w:val="clear" w:color="auto" w:fill="auto"/>
            <w:noWrap/>
            <w:vAlign w:val="center"/>
            <w:hideMark/>
          </w:tcPr>
          <w:p w14:paraId="220EC3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 Connectivity</w:t>
            </w:r>
          </w:p>
        </w:tc>
        <w:tc>
          <w:tcPr>
            <w:tcW w:w="863" w:type="dxa"/>
            <w:tcBorders>
              <w:top w:val="nil"/>
              <w:left w:val="nil"/>
              <w:bottom w:val="single" w:sz="4" w:space="0" w:color="000000"/>
              <w:right w:val="single" w:sz="4" w:space="0" w:color="000000"/>
            </w:tcBorders>
            <w:shd w:val="clear" w:color="auto" w:fill="auto"/>
            <w:noWrap/>
            <w:vAlign w:val="center"/>
            <w:hideMark/>
          </w:tcPr>
          <w:p w14:paraId="2B67F4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268E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c>
          <w:tcPr>
            <w:tcW w:w="1389" w:type="dxa"/>
            <w:tcBorders>
              <w:top w:val="nil"/>
              <w:left w:val="nil"/>
              <w:bottom w:val="single" w:sz="4" w:space="0" w:color="000000"/>
              <w:right w:val="single" w:sz="4" w:space="0" w:color="000000"/>
            </w:tcBorders>
            <w:shd w:val="clear" w:color="auto" w:fill="auto"/>
            <w:noWrap/>
            <w:vAlign w:val="center"/>
            <w:hideMark/>
          </w:tcPr>
          <w:p w14:paraId="382BEE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r>
      <w:tr w:rsidR="001F0FAB" w:rsidRPr="001F0FAB" w14:paraId="46660035"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DAD14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CPH3225A</w:t>
            </w:r>
          </w:p>
        </w:tc>
        <w:tc>
          <w:tcPr>
            <w:tcW w:w="2698" w:type="dxa"/>
            <w:tcBorders>
              <w:top w:val="nil"/>
              <w:left w:val="nil"/>
              <w:bottom w:val="single" w:sz="4" w:space="0" w:color="000000"/>
              <w:right w:val="single" w:sz="4" w:space="0" w:color="000000"/>
            </w:tcBorders>
            <w:shd w:val="clear" w:color="auto" w:fill="auto"/>
            <w:noWrap/>
            <w:vAlign w:val="center"/>
            <w:hideMark/>
          </w:tcPr>
          <w:p w14:paraId="13F2D5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Seiko Instruments Micro Energy</w:t>
            </w:r>
          </w:p>
        </w:tc>
        <w:tc>
          <w:tcPr>
            <w:tcW w:w="863" w:type="dxa"/>
            <w:tcBorders>
              <w:top w:val="nil"/>
              <w:left w:val="nil"/>
              <w:bottom w:val="single" w:sz="4" w:space="0" w:color="000000"/>
              <w:right w:val="single" w:sz="4" w:space="0" w:color="000000"/>
            </w:tcBorders>
            <w:shd w:val="clear" w:color="auto" w:fill="auto"/>
            <w:noWrap/>
            <w:vAlign w:val="center"/>
            <w:hideMark/>
          </w:tcPr>
          <w:p w14:paraId="65EFC5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88BB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c>
          <w:tcPr>
            <w:tcW w:w="1389" w:type="dxa"/>
            <w:tcBorders>
              <w:top w:val="nil"/>
              <w:left w:val="nil"/>
              <w:bottom w:val="single" w:sz="4" w:space="0" w:color="000000"/>
              <w:right w:val="single" w:sz="4" w:space="0" w:color="000000"/>
            </w:tcBorders>
            <w:shd w:val="clear" w:color="auto" w:fill="auto"/>
            <w:noWrap/>
            <w:vAlign w:val="center"/>
            <w:hideMark/>
          </w:tcPr>
          <w:p w14:paraId="2A9237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r>
      <w:tr w:rsidR="001F0FAB" w:rsidRPr="001F0FAB" w14:paraId="38A0A5D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222CB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SM13126PEL</w:t>
            </w:r>
          </w:p>
        </w:tc>
        <w:tc>
          <w:tcPr>
            <w:tcW w:w="2698" w:type="dxa"/>
            <w:tcBorders>
              <w:top w:val="nil"/>
              <w:left w:val="nil"/>
              <w:bottom w:val="single" w:sz="4" w:space="0" w:color="000000"/>
              <w:right w:val="single" w:sz="4" w:space="0" w:color="000000"/>
            </w:tcBorders>
            <w:shd w:val="clear" w:color="auto" w:fill="auto"/>
            <w:noWrap/>
            <w:vAlign w:val="center"/>
            <w:hideMark/>
          </w:tcPr>
          <w:p w14:paraId="1BE1A8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Bourns</w:t>
            </w:r>
          </w:p>
        </w:tc>
        <w:tc>
          <w:tcPr>
            <w:tcW w:w="863" w:type="dxa"/>
            <w:tcBorders>
              <w:top w:val="nil"/>
              <w:left w:val="nil"/>
              <w:bottom w:val="single" w:sz="4" w:space="0" w:color="000000"/>
              <w:right w:val="single" w:sz="4" w:space="0" w:color="000000"/>
            </w:tcBorders>
            <w:shd w:val="clear" w:color="auto" w:fill="auto"/>
            <w:noWrap/>
            <w:vAlign w:val="center"/>
            <w:hideMark/>
          </w:tcPr>
          <w:p w14:paraId="3B1862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17F33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c>
          <w:tcPr>
            <w:tcW w:w="1389" w:type="dxa"/>
            <w:tcBorders>
              <w:top w:val="nil"/>
              <w:left w:val="nil"/>
              <w:bottom w:val="single" w:sz="4" w:space="0" w:color="000000"/>
              <w:right w:val="single" w:sz="4" w:space="0" w:color="000000"/>
            </w:tcBorders>
            <w:shd w:val="clear" w:color="auto" w:fill="auto"/>
            <w:noWrap/>
            <w:vAlign w:val="center"/>
            <w:hideMark/>
          </w:tcPr>
          <w:p w14:paraId="77F622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r>
      <w:tr w:rsidR="001F0FAB" w:rsidRPr="001F0FAB" w14:paraId="11D640FB"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075E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CDBQR0130R</w:t>
            </w:r>
          </w:p>
        </w:tc>
        <w:tc>
          <w:tcPr>
            <w:tcW w:w="2698" w:type="dxa"/>
            <w:tcBorders>
              <w:top w:val="nil"/>
              <w:left w:val="nil"/>
              <w:bottom w:val="single" w:sz="4" w:space="0" w:color="000000"/>
              <w:right w:val="single" w:sz="4" w:space="0" w:color="000000"/>
            </w:tcBorders>
            <w:shd w:val="clear" w:color="auto" w:fill="auto"/>
            <w:noWrap/>
            <w:vAlign w:val="center"/>
            <w:hideMark/>
          </w:tcPr>
          <w:p w14:paraId="63BBB1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Comchip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32A129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BC191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$0,236</w:t>
            </w:r>
          </w:p>
        </w:tc>
        <w:tc>
          <w:tcPr>
            <w:tcW w:w="1389" w:type="dxa"/>
            <w:tcBorders>
              <w:top w:val="nil"/>
              <w:left w:val="nil"/>
              <w:bottom w:val="single" w:sz="4" w:space="0" w:color="000000"/>
              <w:right w:val="single" w:sz="4" w:space="0" w:color="000000"/>
            </w:tcBorders>
            <w:shd w:val="clear" w:color="auto" w:fill="auto"/>
            <w:noWrap/>
            <w:vAlign w:val="center"/>
            <w:hideMark/>
          </w:tcPr>
          <w:p w14:paraId="7BFF72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$0,944</w:t>
            </w:r>
          </w:p>
        </w:tc>
      </w:tr>
      <w:tr w:rsidR="001F0FAB" w:rsidRPr="001F0FAB" w14:paraId="3F2EA08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878E4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CCS15S40,L3F</w:t>
            </w:r>
          </w:p>
        </w:tc>
        <w:tc>
          <w:tcPr>
            <w:tcW w:w="2698" w:type="dxa"/>
            <w:tcBorders>
              <w:top w:val="nil"/>
              <w:left w:val="nil"/>
              <w:bottom w:val="single" w:sz="4" w:space="0" w:color="000000"/>
              <w:right w:val="single" w:sz="4" w:space="0" w:color="000000"/>
            </w:tcBorders>
            <w:shd w:val="clear" w:color="auto" w:fill="auto"/>
            <w:noWrap/>
            <w:vAlign w:val="center"/>
            <w:hideMark/>
          </w:tcPr>
          <w:p w14:paraId="626979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Toshiba</w:t>
            </w:r>
          </w:p>
        </w:tc>
        <w:tc>
          <w:tcPr>
            <w:tcW w:w="863" w:type="dxa"/>
            <w:tcBorders>
              <w:top w:val="nil"/>
              <w:left w:val="nil"/>
              <w:bottom w:val="single" w:sz="4" w:space="0" w:color="000000"/>
              <w:right w:val="single" w:sz="4" w:space="0" w:color="000000"/>
            </w:tcBorders>
            <w:shd w:val="clear" w:color="auto" w:fill="auto"/>
            <w:noWrap/>
            <w:vAlign w:val="center"/>
            <w:hideMark/>
          </w:tcPr>
          <w:p w14:paraId="035BAA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E981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$0,356</w:t>
            </w:r>
          </w:p>
        </w:tc>
        <w:tc>
          <w:tcPr>
            <w:tcW w:w="1389" w:type="dxa"/>
            <w:tcBorders>
              <w:top w:val="nil"/>
              <w:left w:val="nil"/>
              <w:bottom w:val="single" w:sz="4" w:space="0" w:color="000000"/>
              <w:right w:val="single" w:sz="4" w:space="0" w:color="000000"/>
            </w:tcBorders>
            <w:shd w:val="clear" w:color="auto" w:fill="auto"/>
            <w:noWrap/>
            <w:vAlign w:val="center"/>
            <w:hideMark/>
          </w:tcPr>
          <w:p w14:paraId="5ABA7BD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$1,424</w:t>
            </w:r>
          </w:p>
        </w:tc>
      </w:tr>
      <w:tr w:rsidR="001F0FAB" w:rsidRPr="001F0FAB" w14:paraId="46F59CFB"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AD153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0861-0-15-20-82-14-11-0</w:t>
            </w:r>
          </w:p>
        </w:tc>
        <w:tc>
          <w:tcPr>
            <w:tcW w:w="2698" w:type="dxa"/>
            <w:tcBorders>
              <w:top w:val="nil"/>
              <w:left w:val="nil"/>
              <w:bottom w:val="single" w:sz="4" w:space="0" w:color="000000"/>
              <w:right w:val="single" w:sz="4" w:space="0" w:color="000000"/>
            </w:tcBorders>
            <w:shd w:val="clear" w:color="auto" w:fill="auto"/>
            <w:noWrap/>
            <w:vAlign w:val="center"/>
            <w:hideMark/>
          </w:tcPr>
          <w:p w14:paraId="4B83FE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MILL-MAX</w:t>
            </w:r>
          </w:p>
        </w:tc>
        <w:tc>
          <w:tcPr>
            <w:tcW w:w="863" w:type="dxa"/>
            <w:tcBorders>
              <w:top w:val="nil"/>
              <w:left w:val="nil"/>
              <w:bottom w:val="single" w:sz="4" w:space="0" w:color="000000"/>
              <w:right w:val="single" w:sz="4" w:space="0" w:color="000000"/>
            </w:tcBorders>
            <w:shd w:val="clear" w:color="auto" w:fill="auto"/>
            <w:noWrap/>
            <w:vAlign w:val="center"/>
            <w:hideMark/>
          </w:tcPr>
          <w:p w14:paraId="21CBED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6177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$0,540</w:t>
            </w:r>
          </w:p>
        </w:tc>
        <w:tc>
          <w:tcPr>
            <w:tcW w:w="1389" w:type="dxa"/>
            <w:tcBorders>
              <w:top w:val="nil"/>
              <w:left w:val="nil"/>
              <w:bottom w:val="single" w:sz="4" w:space="0" w:color="000000"/>
              <w:right w:val="single" w:sz="4" w:space="0" w:color="000000"/>
            </w:tcBorders>
            <w:shd w:val="clear" w:color="auto" w:fill="auto"/>
            <w:noWrap/>
            <w:vAlign w:val="center"/>
            <w:hideMark/>
          </w:tcPr>
          <w:p w14:paraId="612797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$1,080</w:t>
            </w:r>
          </w:p>
        </w:tc>
      </w:tr>
      <w:tr w:rsidR="001F0FAB" w:rsidRPr="001F0FAB" w14:paraId="400E37F6"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79429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5037630291</w:t>
            </w:r>
          </w:p>
        </w:tc>
        <w:tc>
          <w:tcPr>
            <w:tcW w:w="2698" w:type="dxa"/>
            <w:tcBorders>
              <w:top w:val="nil"/>
              <w:left w:val="nil"/>
              <w:bottom w:val="single" w:sz="4" w:space="0" w:color="000000"/>
              <w:right w:val="single" w:sz="4" w:space="0" w:color="000000"/>
            </w:tcBorders>
            <w:shd w:val="clear" w:color="auto" w:fill="auto"/>
            <w:noWrap/>
            <w:vAlign w:val="center"/>
            <w:hideMark/>
          </w:tcPr>
          <w:p w14:paraId="69FC24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Molex</w:t>
            </w:r>
          </w:p>
        </w:tc>
        <w:tc>
          <w:tcPr>
            <w:tcW w:w="863" w:type="dxa"/>
            <w:tcBorders>
              <w:top w:val="nil"/>
              <w:left w:val="nil"/>
              <w:bottom w:val="single" w:sz="4" w:space="0" w:color="000000"/>
              <w:right w:val="single" w:sz="4" w:space="0" w:color="000000"/>
            </w:tcBorders>
            <w:shd w:val="clear" w:color="auto" w:fill="auto"/>
            <w:noWrap/>
            <w:vAlign w:val="center"/>
            <w:hideMark/>
          </w:tcPr>
          <w:p w14:paraId="090765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BD24B5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4DA14C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$0,900</w:t>
            </w:r>
          </w:p>
        </w:tc>
      </w:tr>
      <w:tr w:rsidR="001F0FAB" w:rsidRPr="001F0FAB" w14:paraId="5FD29197"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85C0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5040500491</w:t>
            </w:r>
          </w:p>
        </w:tc>
        <w:tc>
          <w:tcPr>
            <w:tcW w:w="2698" w:type="dxa"/>
            <w:tcBorders>
              <w:top w:val="nil"/>
              <w:left w:val="nil"/>
              <w:bottom w:val="single" w:sz="4" w:space="0" w:color="000000"/>
              <w:right w:val="single" w:sz="4" w:space="0" w:color="000000"/>
            </w:tcBorders>
            <w:shd w:val="clear" w:color="auto" w:fill="auto"/>
            <w:noWrap/>
            <w:vAlign w:val="center"/>
            <w:hideMark/>
          </w:tcPr>
          <w:p w14:paraId="3231B4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Molex</w:t>
            </w:r>
          </w:p>
        </w:tc>
        <w:tc>
          <w:tcPr>
            <w:tcW w:w="863" w:type="dxa"/>
            <w:tcBorders>
              <w:top w:val="nil"/>
              <w:left w:val="nil"/>
              <w:bottom w:val="single" w:sz="4" w:space="0" w:color="000000"/>
              <w:right w:val="single" w:sz="4" w:space="0" w:color="000000"/>
            </w:tcBorders>
            <w:shd w:val="clear" w:color="auto" w:fill="auto"/>
            <w:noWrap/>
            <w:vAlign w:val="center"/>
            <w:hideMark/>
          </w:tcPr>
          <w:p w14:paraId="37E5C6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50C34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c>
          <w:tcPr>
            <w:tcW w:w="1389" w:type="dxa"/>
            <w:tcBorders>
              <w:top w:val="nil"/>
              <w:left w:val="nil"/>
              <w:bottom w:val="single" w:sz="4" w:space="0" w:color="000000"/>
              <w:right w:val="single" w:sz="4" w:space="0" w:color="000000"/>
            </w:tcBorders>
            <w:shd w:val="clear" w:color="auto" w:fill="auto"/>
            <w:noWrap/>
            <w:vAlign w:val="center"/>
            <w:hideMark/>
          </w:tcPr>
          <w:p w14:paraId="405389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r>
      <w:tr w:rsidR="001F0FAB" w:rsidRPr="001F0FAB" w14:paraId="4A2E4973"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2833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541043531</w:t>
            </w:r>
          </w:p>
        </w:tc>
        <w:tc>
          <w:tcPr>
            <w:tcW w:w="2698" w:type="dxa"/>
            <w:tcBorders>
              <w:top w:val="nil"/>
              <w:left w:val="nil"/>
              <w:bottom w:val="single" w:sz="4" w:space="0" w:color="000000"/>
              <w:right w:val="single" w:sz="4" w:space="0" w:color="000000"/>
            </w:tcBorders>
            <w:shd w:val="clear" w:color="auto" w:fill="auto"/>
            <w:noWrap/>
            <w:vAlign w:val="center"/>
            <w:hideMark/>
          </w:tcPr>
          <w:p w14:paraId="1D5F14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Molex</w:t>
            </w:r>
          </w:p>
        </w:tc>
        <w:tc>
          <w:tcPr>
            <w:tcW w:w="863" w:type="dxa"/>
            <w:tcBorders>
              <w:top w:val="nil"/>
              <w:left w:val="nil"/>
              <w:bottom w:val="single" w:sz="4" w:space="0" w:color="000000"/>
              <w:right w:val="single" w:sz="4" w:space="0" w:color="000000"/>
            </w:tcBorders>
            <w:shd w:val="clear" w:color="auto" w:fill="auto"/>
            <w:noWrap/>
            <w:vAlign w:val="center"/>
            <w:hideMark/>
          </w:tcPr>
          <w:p w14:paraId="6393F7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E9273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135F4D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1F0FAB" w:rsidRPr="001F0FAB" w14:paraId="5D74BE1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C4A1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XF3M-0915-1B</w:t>
            </w:r>
          </w:p>
        </w:tc>
        <w:tc>
          <w:tcPr>
            <w:tcW w:w="2698" w:type="dxa"/>
            <w:tcBorders>
              <w:top w:val="nil"/>
              <w:left w:val="nil"/>
              <w:bottom w:val="single" w:sz="4" w:space="0" w:color="000000"/>
              <w:right w:val="single" w:sz="4" w:space="0" w:color="000000"/>
            </w:tcBorders>
            <w:shd w:val="clear" w:color="auto" w:fill="auto"/>
            <w:noWrap/>
            <w:vAlign w:val="center"/>
            <w:hideMark/>
          </w:tcPr>
          <w:p w14:paraId="4E8624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OMRON</w:t>
            </w:r>
          </w:p>
        </w:tc>
        <w:tc>
          <w:tcPr>
            <w:tcW w:w="863" w:type="dxa"/>
            <w:tcBorders>
              <w:top w:val="nil"/>
              <w:left w:val="nil"/>
              <w:bottom w:val="single" w:sz="4" w:space="0" w:color="000000"/>
              <w:right w:val="single" w:sz="4" w:space="0" w:color="000000"/>
            </w:tcBorders>
            <w:shd w:val="clear" w:color="auto" w:fill="auto"/>
            <w:noWrap/>
            <w:vAlign w:val="center"/>
            <w:hideMark/>
          </w:tcPr>
          <w:p w14:paraId="0B2F223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A4064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035E8D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862A748"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10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SJ1-3515-SMT-TR</w:t>
            </w:r>
          </w:p>
        </w:tc>
        <w:tc>
          <w:tcPr>
            <w:tcW w:w="2698" w:type="dxa"/>
            <w:tcBorders>
              <w:top w:val="nil"/>
              <w:left w:val="nil"/>
              <w:bottom w:val="single" w:sz="4" w:space="0" w:color="000000"/>
              <w:right w:val="single" w:sz="4" w:space="0" w:color="000000"/>
            </w:tcBorders>
            <w:shd w:val="clear" w:color="auto" w:fill="auto"/>
            <w:noWrap/>
            <w:vAlign w:val="center"/>
            <w:hideMark/>
          </w:tcPr>
          <w:p w14:paraId="4AC7D0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Inc.</w:t>
            </w:r>
          </w:p>
        </w:tc>
        <w:tc>
          <w:tcPr>
            <w:tcW w:w="863" w:type="dxa"/>
            <w:tcBorders>
              <w:top w:val="nil"/>
              <w:left w:val="nil"/>
              <w:bottom w:val="single" w:sz="4" w:space="0" w:color="000000"/>
              <w:right w:val="single" w:sz="4" w:space="0" w:color="000000"/>
            </w:tcBorders>
            <w:shd w:val="clear" w:color="auto" w:fill="auto"/>
            <w:noWrap/>
            <w:vAlign w:val="center"/>
            <w:hideMark/>
          </w:tcPr>
          <w:p w14:paraId="6EA34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959EA6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c>
          <w:tcPr>
            <w:tcW w:w="1389" w:type="dxa"/>
            <w:tcBorders>
              <w:top w:val="nil"/>
              <w:left w:val="nil"/>
              <w:bottom w:val="single" w:sz="4" w:space="0" w:color="000000"/>
              <w:right w:val="single" w:sz="4" w:space="0" w:color="000000"/>
            </w:tcBorders>
            <w:shd w:val="clear" w:color="auto" w:fill="auto"/>
            <w:noWrap/>
            <w:vAlign w:val="center"/>
            <w:hideMark/>
          </w:tcPr>
          <w:p w14:paraId="5982C2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r>
      <w:tr w:rsidR="001F0FAB" w:rsidRPr="001F0FAB" w14:paraId="255FAB8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B83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SJ-2504N</w:t>
            </w:r>
          </w:p>
        </w:tc>
        <w:tc>
          <w:tcPr>
            <w:tcW w:w="2698" w:type="dxa"/>
            <w:tcBorders>
              <w:top w:val="nil"/>
              <w:left w:val="nil"/>
              <w:bottom w:val="single" w:sz="4" w:space="0" w:color="000000"/>
              <w:right w:val="single" w:sz="4" w:space="0" w:color="000000"/>
            </w:tcBorders>
            <w:shd w:val="clear" w:color="auto" w:fill="auto"/>
            <w:noWrap/>
            <w:vAlign w:val="center"/>
            <w:hideMark/>
          </w:tcPr>
          <w:p w14:paraId="754BC5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76F343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D7320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c>
          <w:tcPr>
            <w:tcW w:w="1389" w:type="dxa"/>
            <w:tcBorders>
              <w:top w:val="nil"/>
              <w:left w:val="nil"/>
              <w:bottom w:val="single" w:sz="4" w:space="0" w:color="000000"/>
              <w:right w:val="single" w:sz="4" w:space="0" w:color="000000"/>
            </w:tcBorders>
            <w:shd w:val="clear" w:color="auto" w:fill="auto"/>
            <w:noWrap/>
            <w:vAlign w:val="center"/>
            <w:hideMark/>
          </w:tcPr>
          <w:p w14:paraId="74B6D6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r>
      <w:tr w:rsidR="001F0FAB" w:rsidRPr="001F0FAB" w14:paraId="47691DFB"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44D9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UJ31-CH-3-MSMT-TR-67</w:t>
            </w:r>
          </w:p>
        </w:tc>
        <w:tc>
          <w:tcPr>
            <w:tcW w:w="2698" w:type="dxa"/>
            <w:tcBorders>
              <w:top w:val="nil"/>
              <w:left w:val="nil"/>
              <w:bottom w:val="single" w:sz="4" w:space="0" w:color="000000"/>
              <w:right w:val="single" w:sz="4" w:space="0" w:color="000000"/>
            </w:tcBorders>
            <w:shd w:val="clear" w:color="auto" w:fill="auto"/>
            <w:noWrap/>
            <w:vAlign w:val="center"/>
            <w:hideMark/>
          </w:tcPr>
          <w:p w14:paraId="066918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08D1C1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1E7105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c>
          <w:tcPr>
            <w:tcW w:w="1389" w:type="dxa"/>
            <w:tcBorders>
              <w:top w:val="nil"/>
              <w:left w:val="nil"/>
              <w:bottom w:val="single" w:sz="4" w:space="0" w:color="000000"/>
              <w:right w:val="single" w:sz="4" w:space="0" w:color="000000"/>
            </w:tcBorders>
            <w:shd w:val="clear" w:color="auto" w:fill="auto"/>
            <w:noWrap/>
            <w:vAlign w:val="center"/>
            <w:hideMark/>
          </w:tcPr>
          <w:p w14:paraId="486AE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r>
      <w:tr w:rsidR="001F0FAB" w:rsidRPr="001F0FAB" w14:paraId="781CA03C"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AFEF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132371</w:t>
            </w:r>
          </w:p>
        </w:tc>
        <w:tc>
          <w:tcPr>
            <w:tcW w:w="2698" w:type="dxa"/>
            <w:tcBorders>
              <w:top w:val="nil"/>
              <w:left w:val="nil"/>
              <w:bottom w:val="single" w:sz="4" w:space="0" w:color="000000"/>
              <w:right w:val="single" w:sz="4" w:space="0" w:color="000000"/>
            </w:tcBorders>
            <w:shd w:val="clear" w:color="auto" w:fill="auto"/>
            <w:noWrap/>
            <w:vAlign w:val="center"/>
            <w:hideMark/>
          </w:tcPr>
          <w:p w14:paraId="468274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Amphenol</w:t>
            </w:r>
          </w:p>
        </w:tc>
        <w:tc>
          <w:tcPr>
            <w:tcW w:w="863" w:type="dxa"/>
            <w:tcBorders>
              <w:top w:val="nil"/>
              <w:left w:val="nil"/>
              <w:bottom w:val="single" w:sz="4" w:space="0" w:color="000000"/>
              <w:right w:val="single" w:sz="4" w:space="0" w:color="000000"/>
            </w:tcBorders>
            <w:shd w:val="clear" w:color="auto" w:fill="auto"/>
            <w:noWrap/>
            <w:vAlign w:val="center"/>
            <w:hideMark/>
          </w:tcPr>
          <w:p w14:paraId="15B995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BB2AE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60ECD1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6A921B8B"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3C06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STC22K33R48-32.000MT</w:t>
            </w:r>
          </w:p>
        </w:tc>
        <w:tc>
          <w:tcPr>
            <w:tcW w:w="2698" w:type="dxa"/>
            <w:tcBorders>
              <w:top w:val="nil"/>
              <w:left w:val="nil"/>
              <w:bottom w:val="single" w:sz="4" w:space="0" w:color="000000"/>
              <w:right w:val="single" w:sz="4" w:space="0" w:color="000000"/>
            </w:tcBorders>
            <w:shd w:val="clear" w:color="auto" w:fill="auto"/>
            <w:noWrap/>
            <w:vAlign w:val="center"/>
            <w:hideMark/>
          </w:tcPr>
          <w:p w14:paraId="02D9BFE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Suntsu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76A376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8174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2F5BA9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04973510"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37A3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SXT22418FB48-25.000MT</w:t>
            </w:r>
          </w:p>
        </w:tc>
        <w:tc>
          <w:tcPr>
            <w:tcW w:w="2698" w:type="dxa"/>
            <w:tcBorders>
              <w:top w:val="nil"/>
              <w:left w:val="nil"/>
              <w:bottom w:val="single" w:sz="4" w:space="0" w:color="000000"/>
              <w:right w:val="single" w:sz="4" w:space="0" w:color="000000"/>
            </w:tcBorders>
            <w:shd w:val="clear" w:color="auto" w:fill="auto"/>
            <w:noWrap/>
            <w:vAlign w:val="center"/>
            <w:hideMark/>
          </w:tcPr>
          <w:p w14:paraId="2B92BB9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Suntsu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3732A5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CFCAD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c>
          <w:tcPr>
            <w:tcW w:w="1389" w:type="dxa"/>
            <w:tcBorders>
              <w:top w:val="nil"/>
              <w:left w:val="nil"/>
              <w:bottom w:val="single" w:sz="4" w:space="0" w:color="000000"/>
              <w:right w:val="single" w:sz="4" w:space="0" w:color="000000"/>
            </w:tcBorders>
            <w:shd w:val="clear" w:color="auto" w:fill="auto"/>
            <w:noWrap/>
            <w:vAlign w:val="center"/>
            <w:hideMark/>
          </w:tcPr>
          <w:p w14:paraId="749148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r>
      <w:tr w:rsidR="001F0FAB" w:rsidRPr="001F0FAB" w14:paraId="303EAA2D"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7DB63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12.87181</w:t>
            </w:r>
          </w:p>
        </w:tc>
        <w:tc>
          <w:tcPr>
            <w:tcW w:w="2698" w:type="dxa"/>
            <w:tcBorders>
              <w:top w:val="nil"/>
              <w:left w:val="nil"/>
              <w:bottom w:val="single" w:sz="4" w:space="0" w:color="000000"/>
              <w:right w:val="single" w:sz="4" w:space="0" w:color="000000"/>
            </w:tcBorders>
            <w:shd w:val="clear" w:color="auto" w:fill="auto"/>
            <w:noWrap/>
            <w:vAlign w:val="center"/>
            <w:hideMark/>
          </w:tcPr>
          <w:p w14:paraId="767C8B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Geyer Electronic America, Inc.</w:t>
            </w:r>
          </w:p>
        </w:tc>
        <w:tc>
          <w:tcPr>
            <w:tcW w:w="863" w:type="dxa"/>
            <w:tcBorders>
              <w:top w:val="nil"/>
              <w:left w:val="nil"/>
              <w:bottom w:val="single" w:sz="4" w:space="0" w:color="auto"/>
              <w:right w:val="single" w:sz="4" w:space="0" w:color="000000"/>
            </w:tcBorders>
            <w:shd w:val="clear" w:color="auto" w:fill="auto"/>
            <w:noWrap/>
            <w:vAlign w:val="center"/>
            <w:hideMark/>
          </w:tcPr>
          <w:p w14:paraId="22EEB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C367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c>
          <w:tcPr>
            <w:tcW w:w="1389" w:type="dxa"/>
            <w:tcBorders>
              <w:top w:val="nil"/>
              <w:left w:val="nil"/>
              <w:bottom w:val="single" w:sz="4" w:space="0" w:color="000000"/>
              <w:right w:val="single" w:sz="4" w:space="0" w:color="000000"/>
            </w:tcBorders>
            <w:shd w:val="clear" w:color="auto" w:fill="auto"/>
            <w:noWrap/>
            <w:vAlign w:val="center"/>
            <w:hideMark/>
          </w:tcPr>
          <w:p w14:paraId="75649F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r>
      <w:tr w:rsidR="001F0FAB" w:rsidRPr="001F0FAB" w14:paraId="56E9A53A" w14:textId="77777777" w:rsidTr="001F0FAB">
        <w:trPr>
          <w:trHeight w:val="300"/>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135C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LFXTAL069277REEL</w:t>
            </w:r>
          </w:p>
        </w:tc>
        <w:tc>
          <w:tcPr>
            <w:tcW w:w="2698" w:type="dxa"/>
            <w:tcBorders>
              <w:top w:val="nil"/>
              <w:left w:val="nil"/>
              <w:bottom w:val="single" w:sz="4" w:space="0" w:color="000000"/>
              <w:right w:val="single" w:sz="4" w:space="0" w:color="auto"/>
            </w:tcBorders>
            <w:shd w:val="clear" w:color="auto" w:fill="auto"/>
            <w:noWrap/>
            <w:vAlign w:val="center"/>
            <w:hideMark/>
          </w:tcPr>
          <w:p w14:paraId="54C831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IQD Frequency Products</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F6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hideMark/>
          </w:tcPr>
          <w:p w14:paraId="11F20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auto"/>
              <w:right w:val="single" w:sz="4" w:space="0" w:color="000000"/>
            </w:tcBorders>
            <w:shd w:val="clear" w:color="auto" w:fill="auto"/>
            <w:noWrap/>
            <w:vAlign w:val="center"/>
            <w:hideMark/>
          </w:tcPr>
          <w:p w14:paraId="0C8EA20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1F0FAB" w:rsidRPr="001F0FAB" w14:paraId="7AEF5403" w14:textId="77777777" w:rsidTr="001F0FAB">
        <w:trPr>
          <w:trHeight w:val="315"/>
        </w:trPr>
        <w:tc>
          <w:tcPr>
            <w:tcW w:w="3114" w:type="dxa"/>
            <w:tcBorders>
              <w:top w:val="nil"/>
              <w:left w:val="nil"/>
              <w:bottom w:val="nil"/>
              <w:right w:val="nil"/>
            </w:tcBorders>
            <w:shd w:val="clear" w:color="auto" w:fill="auto"/>
            <w:noWrap/>
            <w:vAlign w:val="center"/>
            <w:hideMark/>
          </w:tcPr>
          <w:p w14:paraId="5C7489FF" w14:textId="77777777" w:rsidR="001F0FAB" w:rsidRPr="001F0FAB" w:rsidRDefault="001F0FAB" w:rsidP="001F0FAB">
            <w:pPr>
              <w:ind w:firstLine="0"/>
              <w:jc w:val="center"/>
              <w:rPr>
                <w:rFonts w:eastAsia="SimSun"/>
                <w:color w:val="000000"/>
                <w:sz w:val="24"/>
                <w:szCs w:val="24"/>
              </w:rPr>
            </w:pPr>
          </w:p>
        </w:tc>
        <w:tc>
          <w:tcPr>
            <w:tcW w:w="2698" w:type="dxa"/>
            <w:tcBorders>
              <w:top w:val="nil"/>
              <w:left w:val="nil"/>
              <w:bottom w:val="nil"/>
            </w:tcBorders>
            <w:shd w:val="clear" w:color="auto" w:fill="auto"/>
            <w:noWrap/>
            <w:vAlign w:val="center"/>
            <w:hideMark/>
          </w:tcPr>
          <w:p w14:paraId="7DDED300" w14:textId="77777777" w:rsidR="001F0FAB" w:rsidRPr="001F0FAB" w:rsidRDefault="001F0FAB" w:rsidP="001F0FAB">
            <w:pPr>
              <w:ind w:firstLine="0"/>
              <w:jc w:val="center"/>
              <w:rPr>
                <w:rFonts w:eastAsia="Times New Roman"/>
                <w:sz w:val="24"/>
                <w:szCs w:val="24"/>
              </w:rPr>
            </w:pPr>
          </w:p>
        </w:tc>
        <w:tc>
          <w:tcPr>
            <w:tcW w:w="863" w:type="dxa"/>
            <w:tcBorders>
              <w:top w:val="single" w:sz="4" w:space="0" w:color="auto"/>
              <w:right w:val="single" w:sz="4" w:space="0" w:color="auto"/>
            </w:tcBorders>
            <w:shd w:val="clear" w:color="auto" w:fill="auto"/>
            <w:noWrap/>
            <w:vAlign w:val="center"/>
            <w:hideMark/>
          </w:tcPr>
          <w:p w14:paraId="68519F42" w14:textId="77777777" w:rsidR="001F0FAB" w:rsidRPr="001F0FAB" w:rsidRDefault="001F0FAB" w:rsidP="001F0FAB">
            <w:pPr>
              <w:ind w:firstLine="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79559" w14:textId="77777777" w:rsidR="001F0FAB" w:rsidRPr="001F0FAB" w:rsidRDefault="001F0FAB" w:rsidP="001F0FAB">
            <w:pPr>
              <w:ind w:firstLine="0"/>
              <w:jc w:val="center"/>
              <w:rPr>
                <w:rFonts w:eastAsia="SimSun"/>
                <w:b/>
                <w:bCs/>
                <w:sz w:val="24"/>
                <w:szCs w:val="24"/>
              </w:rPr>
            </w:pPr>
            <w:r w:rsidRPr="001F0FAB">
              <w:rPr>
                <w:rFonts w:eastAsia="SimSun"/>
                <w:b/>
                <w:bCs/>
                <w:sz w:val="24"/>
                <w:szCs w:val="24"/>
              </w:rPr>
              <w:t>ВСЕГО:</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9402A" w14:textId="77777777" w:rsidR="001F0FAB" w:rsidRPr="001F0FAB" w:rsidRDefault="001F0FAB" w:rsidP="001F0FAB">
            <w:pPr>
              <w:ind w:firstLine="0"/>
              <w:jc w:val="center"/>
              <w:rPr>
                <w:rFonts w:eastAsia="SimSun"/>
                <w:sz w:val="24"/>
                <w:szCs w:val="24"/>
              </w:rPr>
            </w:pPr>
            <w:r w:rsidRPr="001F0FAB">
              <w:rPr>
                <w:rFonts w:eastAsia="SimSun"/>
                <w:sz w:val="24"/>
                <w:szCs w:val="24"/>
              </w:rPr>
              <w:t>$31,698</w:t>
            </w:r>
          </w:p>
        </w:tc>
      </w:tr>
    </w:tbl>
    <w:p w14:paraId="1A8312E6" w14:textId="3178D4A7" w:rsidR="001F0FAB" w:rsidRDefault="001F0FAB" w:rsidP="00BA04CD"/>
    <w:p w14:paraId="119285CA" w14:textId="77777777" w:rsidR="00BA04CD" w:rsidRDefault="00BA04CD" w:rsidP="00BA04CD"/>
    <w:p w14:paraId="45E254F7" w14:textId="50C2B0ED" w:rsidR="00BA04CD" w:rsidRDefault="00BA04CD" w:rsidP="00BA04CD">
      <w:r>
        <w:t xml:space="preserve">Таблица </w:t>
      </w:r>
      <w:r>
        <w:fldChar w:fldCharType="begin"/>
      </w:r>
      <w:r>
        <w:instrText xml:space="preserve"> SEQ Таблица \* ARABIC </w:instrText>
      </w:r>
      <w:r>
        <w:fldChar w:fldCharType="separate"/>
      </w:r>
      <w:r>
        <w:rPr>
          <w:noProof/>
        </w:rPr>
        <w:t>6</w:t>
      </w:r>
      <w:r>
        <w:rPr>
          <w:noProof/>
        </w:rPr>
        <w:fldChar w:fldCharType="end"/>
      </w:r>
      <w:bookmarkEnd w:id="44"/>
      <w:r>
        <w:t xml:space="preserve"> – </w:t>
      </w:r>
      <w:r w:rsidR="00E310CB">
        <w:t xml:space="preserve">Итоговая себестоимость </w:t>
      </w:r>
      <w:r w:rsidR="00E310CB">
        <w:t>по методу «директ-кост»</w:t>
      </w:r>
    </w:p>
    <w:p w14:paraId="16E250CA" w14:textId="77777777" w:rsidR="00BA04CD" w:rsidRPr="00D03E65" w:rsidRDefault="00BA04CD" w:rsidP="00BA04CD"/>
    <w:p w14:paraId="5C32C601" w14:textId="77777777" w:rsidR="00BA04CD" w:rsidRDefault="00BA04CD" w:rsidP="009144F4"/>
    <w:p w14:paraId="0287C1CE" w14:textId="62E4C885" w:rsidR="004C7B8B" w:rsidRDefault="004C7B8B">
      <w:pPr>
        <w:spacing w:after="80"/>
        <w:ind w:firstLine="0"/>
        <w:jc w:val="left"/>
      </w:pPr>
      <w:r>
        <w:br w:type="page"/>
      </w:r>
    </w:p>
    <w:p w14:paraId="11418258" w14:textId="0249CC99" w:rsidR="004221CE" w:rsidRDefault="004221CE" w:rsidP="007D0CEB">
      <w:pPr>
        <w:pStyle w:val="a2"/>
        <w:numPr>
          <w:ilvl w:val="0"/>
          <w:numId w:val="2"/>
        </w:numPr>
      </w:pPr>
      <w:bookmarkStart w:id="45" w:name="_Toc156721709"/>
      <w:r>
        <w:lastRenderedPageBreak/>
        <w:t>Разработка управляющего ПО радиомодема</w:t>
      </w:r>
      <w:bookmarkEnd w:id="45"/>
    </w:p>
    <w:p w14:paraId="643AB3EA" w14:textId="3B1509E7" w:rsidR="00497A34" w:rsidRDefault="00497A34" w:rsidP="00497A34"/>
    <w:p w14:paraId="2777E474" w14:textId="4B4276F2" w:rsidR="00497A34" w:rsidRPr="00903C63" w:rsidRDefault="00497A34" w:rsidP="00497A34">
      <w:pPr>
        <w:autoSpaceDE w:val="0"/>
        <w:autoSpaceDN w:val="0"/>
        <w:adjustRightInd w:val="0"/>
        <w:ind w:firstLine="708"/>
        <w:rPr>
          <w:szCs w:val="28"/>
        </w:rPr>
      </w:pPr>
      <w:r w:rsidRPr="00903C63">
        <w:rPr>
          <w:szCs w:val="28"/>
        </w:rPr>
        <w:t>Управляющая программа реализована на языке программирования С++ и выполнена в среде разработки STM32CubeIDE.</w:t>
      </w:r>
    </w:p>
    <w:p w14:paraId="3D840A5C" w14:textId="77777777" w:rsidR="00497A34" w:rsidRPr="00903C63" w:rsidRDefault="00497A34" w:rsidP="00497A34">
      <w:pPr>
        <w:rPr>
          <w:szCs w:val="28"/>
        </w:rPr>
      </w:pPr>
      <w:r w:rsidRPr="00903C63">
        <w:rPr>
          <w:szCs w:val="28"/>
        </w:rPr>
        <w:t>STM32CubeIDE – это продвинутая платформа разработки C/C++ с конфигурацией периферийных устройств, генерацией кода, компиляцией кода и функциями отладки для микроконтроллеров и микропроцессоров STM32. Он основан на среде Eclipse® /CDT ™ и инструментальной цепочке GCC для разработки и GDB для отладки. Он позволяет интегрировать сотни существующих подключаемых модулей, дополняющих возможности Eclipse® IDE.</w:t>
      </w:r>
    </w:p>
    <w:p w14:paraId="0D8E4B8F" w14:textId="77777777" w:rsidR="00497A34" w:rsidRPr="00903C63" w:rsidRDefault="00497A34" w:rsidP="00497A34">
      <w:pPr>
        <w:rPr>
          <w:szCs w:val="28"/>
        </w:rPr>
      </w:pPr>
      <w:r w:rsidRPr="00903C63">
        <w:rPr>
          <w:szCs w:val="28"/>
        </w:rPr>
        <w:t>STM32CubeIDE интегрирует функции конфигурации STM32 и создания проектов из STM32CubeMX, предлагая универсальный инструмент и экономя время на установку и разработку. После выбора пустого MCU или MPU STM32 или предварительно сконфигурированного микроконтроллера или микропроцессора из выбора платы или выбора примера создается проект и генерируется код инициализации. В любой момент разработки пользователь может вернуться к инициализации и настройке периферийных устройств или промежуточного программного обеспечения и повторно сгенерировать код инициализации, не влияя на пользовательский код.</w:t>
      </w:r>
    </w:p>
    <w:p w14:paraId="26F56226" w14:textId="77777777" w:rsidR="00497A34" w:rsidRPr="00903C63" w:rsidRDefault="00497A34" w:rsidP="00497A34">
      <w:pPr>
        <w:rPr>
          <w:szCs w:val="28"/>
        </w:rPr>
      </w:pPr>
      <w:r w:rsidRPr="00903C63">
        <w:rPr>
          <w:szCs w:val="28"/>
        </w:rPr>
        <w:t>STM32CubeIDE включает анализаторы сборки и стека, которые предоставляют пользователю полезную информацию о состоянии проекта и требованиях к памяти.</w:t>
      </w:r>
    </w:p>
    <w:p w14:paraId="2EC3244C" w14:textId="77777777" w:rsidR="00497A34" w:rsidRDefault="00497A34" w:rsidP="00497A34">
      <w:pPr>
        <w:rPr>
          <w:szCs w:val="28"/>
        </w:rPr>
      </w:pPr>
      <w:r w:rsidRPr="00903C63">
        <w:rPr>
          <w:szCs w:val="28"/>
        </w:rPr>
        <w:t>STM32CubeIDE также включает в себя стандартные и расширенные функции отладки, включая просмотр регистров ядра ЦП, памяти и периферийных регистров, а также отслеживание переменных в реальном времени, интерфейс Serial Wire Viewer или анализатор неисправностей.</w:t>
      </w:r>
    </w:p>
    <w:p w14:paraId="4ECFEB52" w14:textId="2DE46BDD" w:rsidR="00497A34" w:rsidRDefault="00497A34" w:rsidP="00497A34">
      <w:pPr>
        <w:rPr>
          <w:szCs w:val="28"/>
        </w:rPr>
      </w:pPr>
      <w:r w:rsidRPr="00903C63">
        <w:rPr>
          <w:szCs w:val="28"/>
        </w:rPr>
        <w:t>Результат разработки управляющей программы представлен в виде листингов исходного кода подключаемых модулей в архиве «</w:t>
      </w:r>
      <w:r w:rsidRPr="00497A34">
        <w:rPr>
          <w:szCs w:val="28"/>
        </w:rPr>
        <w:t>РИСП.7М07110.016</w:t>
      </w:r>
      <w:r w:rsidRPr="00903C63">
        <w:rPr>
          <w:szCs w:val="28"/>
        </w:rPr>
        <w:t xml:space="preserve">.zip», прилагаемом к настоящей работе на электронном носителе. В текстовом виде он не представлен по причине значительно объёма, более </w:t>
      </w:r>
      <w:r w:rsidR="004C7B8B">
        <w:rPr>
          <w:szCs w:val="28"/>
        </w:rPr>
        <w:t>8</w:t>
      </w:r>
      <w:r w:rsidRPr="00903C63">
        <w:rPr>
          <w:szCs w:val="28"/>
        </w:rPr>
        <w:t xml:space="preserve">0 страниц формата А4 при размере шрифта 8 пт, и отсутствия возможности сохранить исходное форматирование и подсветку синтаксиса при портировании кода и среды разработки STM32CubeIDE в текстовый редактор </w:t>
      </w:r>
      <w:r w:rsidRPr="00903C63">
        <w:rPr>
          <w:szCs w:val="28"/>
          <w:lang w:val="en-US"/>
        </w:rPr>
        <w:t>MS</w:t>
      </w:r>
      <w:r w:rsidRPr="00903C63">
        <w:rPr>
          <w:szCs w:val="28"/>
        </w:rPr>
        <w:t xml:space="preserve"> </w:t>
      </w:r>
      <w:r w:rsidRPr="00903C63">
        <w:rPr>
          <w:szCs w:val="28"/>
          <w:lang w:val="en-US"/>
        </w:rPr>
        <w:t>Word</w:t>
      </w:r>
      <w:r w:rsidRPr="00903C63">
        <w:rPr>
          <w:szCs w:val="28"/>
        </w:rPr>
        <w:t>.</w:t>
      </w:r>
    </w:p>
    <w:p w14:paraId="185041EC" w14:textId="77777777" w:rsidR="004221CE" w:rsidRDefault="004221CE">
      <w:pPr>
        <w:spacing w:after="80"/>
        <w:ind w:firstLine="0"/>
        <w:jc w:val="left"/>
      </w:pPr>
      <w:r>
        <w:br w:type="page"/>
      </w:r>
    </w:p>
    <w:p w14:paraId="0EFFDDC9" w14:textId="0695F1C5" w:rsidR="00434071" w:rsidRPr="0058089B" w:rsidRDefault="00CD490A" w:rsidP="007D0CEB">
      <w:pPr>
        <w:pStyle w:val="af4"/>
        <w:rPr>
          <w:b/>
        </w:rPr>
      </w:pPr>
      <w:bookmarkStart w:id="46" w:name="_Toc156721710"/>
      <w:r w:rsidRPr="0058089B">
        <w:rPr>
          <w:b/>
        </w:rPr>
        <w:lastRenderedPageBreak/>
        <w:t>ЗАКЛЮЧЕНИЕ</w:t>
      </w:r>
      <w:bookmarkEnd w:id="46"/>
    </w:p>
    <w:p w14:paraId="4168C12C" w14:textId="77777777" w:rsidR="00C47022" w:rsidRPr="00C47022" w:rsidRDefault="00C47022" w:rsidP="00C47022"/>
    <w:p w14:paraId="5F9A870E" w14:textId="32B98196" w:rsidR="00C47022" w:rsidRPr="00C47022" w:rsidRDefault="00C47022" w:rsidP="00C47022">
      <w:pPr>
        <w:rPr>
          <w:snapToGrid w:val="0"/>
        </w:rPr>
      </w:pPr>
      <w:r>
        <w:rPr>
          <w:snapToGrid w:val="0"/>
        </w:rPr>
        <w:t>Выполненный</w:t>
      </w:r>
      <w:r w:rsidRPr="00C47022">
        <w:rPr>
          <w:snapToGrid w:val="0"/>
        </w:rPr>
        <w:t xml:space="preserve"> в ходе разработки анализ технических возможностей современных технологий беспроводной связи позволяет сделать вывод о том, что с точки зрения оптимального баланса между энергопотреблением, скоростью обмена, используемым спектром частот, бюджетом канала связи и доступностью аппаратных решений, наиболее предпочтительным средством радиотелеметрии для </w:t>
      </w:r>
      <w:r w:rsidRPr="00C47022">
        <w:rPr>
          <w:snapToGrid w:val="0"/>
          <w:lang w:val="en"/>
        </w:rPr>
        <w:t>IoT</w:t>
      </w:r>
      <w:r w:rsidRPr="00C47022">
        <w:rPr>
          <w:snapToGrid w:val="0"/>
        </w:rPr>
        <w:t xml:space="preserve"> устройств является технология </w:t>
      </w:r>
      <w:r w:rsidRPr="00C47022">
        <w:rPr>
          <w:snapToGrid w:val="0"/>
          <w:lang w:val="en"/>
        </w:rPr>
        <w:t>LoRa</w:t>
      </w:r>
      <w:r w:rsidRPr="00C47022">
        <w:rPr>
          <w:snapToGrid w:val="0"/>
        </w:rPr>
        <w:t xml:space="preserve">. </w:t>
      </w:r>
    </w:p>
    <w:p w14:paraId="098E7BFC" w14:textId="3B4428DC" w:rsidR="00C47022" w:rsidRDefault="00C47022" w:rsidP="00C47022">
      <w:pPr>
        <w:rPr>
          <w:snapToGrid w:val="0"/>
        </w:rPr>
      </w:pPr>
      <w:r w:rsidRPr="00C47022">
        <w:rPr>
          <w:snapToGrid w:val="0"/>
        </w:rPr>
        <w:t xml:space="preserve">Технология и способ модуляции </w:t>
      </w:r>
      <w:r w:rsidRPr="00C47022">
        <w:rPr>
          <w:snapToGrid w:val="0"/>
          <w:lang w:val="en"/>
        </w:rPr>
        <w:t>LoRa</w:t>
      </w:r>
      <w:r w:rsidRPr="00C47022">
        <w:rPr>
          <w:snapToGrid w:val="0"/>
        </w:rPr>
        <w:t xml:space="preserve"> характеризуется рядом преимуществ: высокой чувствительностью приёмного устройства, низкой восприимчивостью к эфирному шуму и толерантностью к дрейфу опорных частот, формируемых кварцем или осциллятором. Последнее преимущество позволяет применять бюджетные формирователи опорной частоты.</w:t>
      </w:r>
    </w:p>
    <w:p w14:paraId="7BAF2AB0" w14:textId="7EA27229" w:rsidR="00C47022" w:rsidRPr="00C47022" w:rsidRDefault="00C47022" w:rsidP="00C47022">
      <w:pPr>
        <w:rPr>
          <w:snapToGrid w:val="0"/>
        </w:rPr>
      </w:pPr>
      <w:r w:rsidRPr="00C47022">
        <w:rPr>
          <w:snapToGrid w:val="0"/>
        </w:rPr>
        <w:t xml:space="preserve">На сегодняшний день </w:t>
      </w:r>
      <w:r w:rsidRPr="00C47022">
        <w:rPr>
          <w:snapToGrid w:val="0"/>
          <w:lang w:val="en"/>
        </w:rPr>
        <w:t>LoRa</w:t>
      </w:r>
      <w:r w:rsidRPr="00C47022">
        <w:rPr>
          <w:snapToGrid w:val="0"/>
        </w:rPr>
        <w:t xml:space="preserve"> является одной из самых универсальных технологий, принадлежащей к категории несотовых стандартов. Технология поддерживается консорциумом </w:t>
      </w:r>
      <w:r w:rsidRPr="00C47022">
        <w:rPr>
          <w:snapToGrid w:val="0"/>
          <w:lang w:val="en"/>
        </w:rPr>
        <w:t>LoRa</w:t>
      </w:r>
      <w:r w:rsidRPr="00C47022">
        <w:rPr>
          <w:snapToGrid w:val="0"/>
        </w:rPr>
        <w:t xml:space="preserve"> </w:t>
      </w:r>
      <w:r w:rsidRPr="00C47022">
        <w:rPr>
          <w:snapToGrid w:val="0"/>
          <w:lang w:val="en"/>
        </w:rPr>
        <w:t>Alliance</w:t>
      </w:r>
      <w:r w:rsidRPr="00C47022">
        <w:rPr>
          <w:snapToGrid w:val="0"/>
        </w:rPr>
        <w:t xml:space="preserve">, состоящим более чем из 500 компаний, включая </w:t>
      </w:r>
      <w:r w:rsidRPr="00C47022">
        <w:rPr>
          <w:snapToGrid w:val="0"/>
          <w:lang w:val="en"/>
        </w:rPr>
        <w:t>Cisco</w:t>
      </w:r>
      <w:r w:rsidRPr="00C47022">
        <w:rPr>
          <w:snapToGrid w:val="0"/>
        </w:rPr>
        <w:t xml:space="preserve">, </w:t>
      </w:r>
      <w:r w:rsidRPr="00C47022">
        <w:rPr>
          <w:snapToGrid w:val="0"/>
          <w:lang w:val="en"/>
        </w:rPr>
        <w:t>IBM</w:t>
      </w:r>
      <w:r w:rsidRPr="00C47022">
        <w:rPr>
          <w:snapToGrid w:val="0"/>
        </w:rPr>
        <w:t xml:space="preserve">, </w:t>
      </w:r>
      <w:r w:rsidRPr="00C47022">
        <w:rPr>
          <w:snapToGrid w:val="0"/>
          <w:lang w:val="en"/>
        </w:rPr>
        <w:t>SK</w:t>
      </w:r>
      <w:r w:rsidRPr="00C47022">
        <w:rPr>
          <w:snapToGrid w:val="0"/>
        </w:rPr>
        <w:t xml:space="preserve"> </w:t>
      </w:r>
      <w:r w:rsidRPr="00C47022">
        <w:rPr>
          <w:snapToGrid w:val="0"/>
          <w:lang w:val="en"/>
        </w:rPr>
        <w:t>Telecom</w:t>
      </w:r>
      <w:r w:rsidRPr="00C47022">
        <w:rPr>
          <w:snapToGrid w:val="0"/>
        </w:rPr>
        <w:t xml:space="preserve"> и др., что </w:t>
      </w:r>
      <w:r>
        <w:rPr>
          <w:snapToGrid w:val="0"/>
        </w:rPr>
        <w:t>способствует</w:t>
      </w:r>
      <w:r w:rsidRPr="00C47022">
        <w:rPr>
          <w:snapToGrid w:val="0"/>
        </w:rPr>
        <w:t xml:space="preserve"> её непрерывно</w:t>
      </w:r>
      <w:r>
        <w:rPr>
          <w:snapToGrid w:val="0"/>
        </w:rPr>
        <w:t>му</w:t>
      </w:r>
      <w:r w:rsidRPr="00C47022">
        <w:rPr>
          <w:snapToGrid w:val="0"/>
        </w:rPr>
        <w:t xml:space="preserve"> развити</w:t>
      </w:r>
      <w:r>
        <w:rPr>
          <w:snapToGrid w:val="0"/>
        </w:rPr>
        <w:t>ю</w:t>
      </w:r>
      <w:r w:rsidRPr="00C47022">
        <w:rPr>
          <w:snapToGrid w:val="0"/>
        </w:rPr>
        <w:t xml:space="preserve"> и совершенствовани</w:t>
      </w:r>
      <w:r>
        <w:rPr>
          <w:snapToGrid w:val="0"/>
        </w:rPr>
        <w:t>ю</w:t>
      </w:r>
      <w:r w:rsidRPr="00C47022">
        <w:rPr>
          <w:snapToGrid w:val="0"/>
        </w:rPr>
        <w:t>.</w:t>
      </w:r>
    </w:p>
    <w:p w14:paraId="247A3E77" w14:textId="460E7DDC" w:rsidR="00434071" w:rsidRPr="00C47022" w:rsidRDefault="00C47022" w:rsidP="00C47022">
      <w:pPr>
        <w:rPr>
          <w:snapToGrid w:val="0"/>
        </w:rPr>
      </w:pPr>
      <w:r w:rsidRPr="00C47022">
        <w:rPr>
          <w:snapToGrid w:val="0"/>
        </w:rPr>
        <w:t xml:space="preserve">Результаты эмпирических прогонов тестового массива данных через </w:t>
      </w:r>
      <w:r w:rsidR="00D01B2B">
        <w:t>натуральные образцы разработанных устройств радиотелеметрии</w:t>
      </w:r>
      <w:r w:rsidRPr="00C47022">
        <w:rPr>
          <w:snapToGrid w:val="0"/>
        </w:rPr>
        <w:t xml:space="preserve"> свидетельствуют о возможности корректной обработки сигнала, принимаемого на 21 дБ ниже уровня шума (уровень полезного сигнала более чем в 100 ниже уровня шума).</w:t>
      </w:r>
    </w:p>
    <w:p w14:paraId="589935CB" w14:textId="50980B90" w:rsidR="00C47022" w:rsidRPr="00C47022" w:rsidRDefault="00C47022" w:rsidP="00C47022">
      <w:pPr>
        <w:rPr>
          <w:szCs w:val="28"/>
        </w:rPr>
      </w:pPr>
      <w:r w:rsidRPr="00C47022">
        <w:rPr>
          <w:szCs w:val="28"/>
        </w:rPr>
        <w:t>Подобным результатом не может похвастаться ни одна из других, существующих на сегодняшний день технологий беспроводной передачи данных.</w:t>
      </w:r>
    </w:p>
    <w:p w14:paraId="2A1C067A" w14:textId="77777777" w:rsidR="00290A02" w:rsidRDefault="00290A02">
      <w:pPr>
        <w:spacing w:after="80"/>
        <w:rPr>
          <w:rFonts w:eastAsiaTheme="majorEastAsia" w:cstheme="majorBidi"/>
          <w:b/>
          <w:spacing w:val="-10"/>
          <w:kern w:val="28"/>
          <w:szCs w:val="56"/>
        </w:rPr>
      </w:pPr>
      <w:r>
        <w:br w:type="page"/>
      </w:r>
    </w:p>
    <w:p w14:paraId="6D7177E7" w14:textId="0965AAAC" w:rsidR="00434071" w:rsidRPr="0058089B" w:rsidRDefault="00434071" w:rsidP="007D0CEB">
      <w:pPr>
        <w:pStyle w:val="af4"/>
        <w:rPr>
          <w:b/>
        </w:rPr>
      </w:pPr>
      <w:bookmarkStart w:id="47" w:name="_Toc156721711"/>
      <w:r w:rsidRPr="0058089B">
        <w:rPr>
          <w:b/>
        </w:rPr>
        <w:lastRenderedPageBreak/>
        <w:t>СПИСОК ИСПОЛЬЗОВАННЫХ ИСТОЧНИКОВ</w:t>
      </w:r>
      <w:bookmarkEnd w:id="47"/>
    </w:p>
    <w:p w14:paraId="55B0063F" w14:textId="77777777" w:rsidR="003C31BB" w:rsidRPr="00BE4A66" w:rsidRDefault="003C31BB" w:rsidP="003C31BB">
      <w:pPr>
        <w:pStyle w:val="afb"/>
        <w:ind w:left="709" w:firstLine="0"/>
      </w:pPr>
    </w:p>
    <w:p w14:paraId="4BFFA3C2" w14:textId="12AD3461" w:rsidR="001751A4" w:rsidRPr="00747908"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hyperlink r:id="rId73" w:history="1">
        <w:r w:rsidR="001751A4" w:rsidRPr="00747908">
          <w:rPr>
            <w:rStyle w:val="af7"/>
            <w:color w:val="000000" w:themeColor="text1"/>
            <w:u w:val="none"/>
            <w:lang w:val="en"/>
          </w:rPr>
          <w:t>Internet Of Things</w:t>
        </w:r>
      </w:hyperlink>
      <w:r w:rsidRPr="00747908">
        <w:rPr>
          <w:color w:val="000000" w:themeColor="text1"/>
          <w:lang w:val="en-US"/>
        </w:rPr>
        <w:t xml:space="preserve"> </w:t>
      </w:r>
      <w:r w:rsidR="001751A4" w:rsidRPr="00747908">
        <w:rPr>
          <w:color w:val="000000" w:themeColor="text1"/>
          <w:lang w:val="en-US"/>
        </w:rPr>
        <w:t>(</w:t>
      </w:r>
      <w:r w:rsidR="001751A4" w:rsidRPr="00747908">
        <w:rPr>
          <w:color w:val="000000" w:themeColor="text1"/>
        </w:rPr>
        <w:t>англ</w:t>
      </w:r>
      <w:r w:rsidR="001751A4" w:rsidRPr="00747908">
        <w:rPr>
          <w:color w:val="000000" w:themeColor="text1"/>
          <w:lang w:val="en-US"/>
        </w:rPr>
        <w:t>.).</w:t>
      </w:r>
      <w:r w:rsidRPr="00747908">
        <w:rPr>
          <w:color w:val="000000" w:themeColor="text1"/>
          <w:lang w:val="en-US"/>
        </w:rPr>
        <w:t xml:space="preserve"> </w:t>
      </w:r>
      <w:r w:rsidR="001751A4" w:rsidRPr="00747908">
        <w:rPr>
          <w:iCs/>
          <w:color w:val="000000" w:themeColor="text1"/>
          <w:lang w:val="en-US"/>
        </w:rPr>
        <w:t>Gartner IT glossary</w:t>
      </w:r>
      <w:r w:rsidR="001751A4" w:rsidRPr="00747908">
        <w:rPr>
          <w:color w:val="000000" w:themeColor="text1"/>
          <w:lang w:val="en-US"/>
        </w:rPr>
        <w:t>.</w:t>
      </w:r>
      <w:r w:rsidRPr="00747908">
        <w:rPr>
          <w:color w:val="000000" w:themeColor="text1"/>
          <w:lang w:val="en-US"/>
        </w:rPr>
        <w:t xml:space="preserve"> </w:t>
      </w:r>
      <w:hyperlink r:id="rId74" w:tooltip="Gartner" w:history="1">
        <w:r w:rsidR="001751A4" w:rsidRPr="00747908">
          <w:rPr>
            <w:rStyle w:val="af7"/>
            <w:color w:val="000000" w:themeColor="text1"/>
            <w:u w:val="none"/>
            <w:lang w:val="en-US"/>
          </w:rPr>
          <w:t>Gartner</w:t>
        </w:r>
      </w:hyperlink>
      <w:r w:rsidRPr="00747908">
        <w:rPr>
          <w:color w:val="000000" w:themeColor="text1"/>
          <w:lang w:val="en-US"/>
        </w:rPr>
        <w:t xml:space="preserve"> </w:t>
      </w:r>
      <w:r w:rsidR="001751A4" w:rsidRPr="00747908">
        <w:rPr>
          <w:color w:val="000000" w:themeColor="text1"/>
          <w:lang w:val="en-US"/>
        </w:rPr>
        <w:t xml:space="preserve">(5 </w:t>
      </w:r>
      <w:r w:rsidR="001751A4" w:rsidRPr="00747908">
        <w:rPr>
          <w:color w:val="000000" w:themeColor="text1"/>
        </w:rPr>
        <w:t>мая</w:t>
      </w:r>
      <w:r w:rsidR="001751A4" w:rsidRPr="00747908">
        <w:rPr>
          <w:color w:val="000000" w:themeColor="text1"/>
          <w:lang w:val="en-US"/>
        </w:rPr>
        <w:t xml:space="preserve"> 2012).</w:t>
      </w:r>
      <w:r w:rsidRPr="00747908">
        <w:rPr>
          <w:color w:val="000000" w:themeColor="text1"/>
          <w:lang w:val="en-US"/>
        </w:rPr>
        <w:t xml:space="preserve"> –</w:t>
      </w:r>
      <w:r w:rsidR="001751A4" w:rsidRPr="00747908">
        <w:rPr>
          <w:color w:val="000000" w:themeColor="text1"/>
          <w:lang w:val="en-US"/>
        </w:rPr>
        <w:t xml:space="preserve"> «The Internet of Things is the network of physical objects that contain embedded technology to communicate and sense or interact with their internal states or the external environment.»</w:t>
      </w:r>
      <w:r w:rsidR="00BE4A66" w:rsidRPr="00747908">
        <w:rPr>
          <w:color w:val="000000" w:themeColor="text1"/>
          <w:lang w:val="en-US"/>
        </w:rPr>
        <w:t>.</w:t>
      </w:r>
    </w:p>
    <w:p w14:paraId="0EA4D3AB" w14:textId="77777777" w:rsidR="003614DF" w:rsidRPr="00747908" w:rsidRDefault="003614DF" w:rsidP="00554478">
      <w:pPr>
        <w:numPr>
          <w:ilvl w:val="0"/>
          <w:numId w:val="4"/>
        </w:numPr>
        <w:tabs>
          <w:tab w:val="num" w:pos="720"/>
        </w:tabs>
        <w:rPr>
          <w:color w:val="000000" w:themeColor="text1"/>
          <w:lang w:val="en-US"/>
        </w:rPr>
      </w:pPr>
      <w:r w:rsidRPr="00747908">
        <w:rPr>
          <w:color w:val="000000" w:themeColor="text1"/>
          <w:lang w:val="en-US"/>
        </w:rPr>
        <w:t xml:space="preserve"> </w:t>
      </w:r>
      <w:r w:rsidRPr="00747908">
        <w:rPr>
          <w:iCs/>
          <w:color w:val="000000" w:themeColor="text1"/>
          <w:lang w:val="en-US"/>
        </w:rPr>
        <w:t>Kevin Ashton.</w:t>
      </w:r>
      <w:r w:rsidRPr="00747908">
        <w:rPr>
          <w:color w:val="000000" w:themeColor="text1"/>
          <w:lang w:val="en-US"/>
        </w:rPr>
        <w:t> </w:t>
      </w:r>
      <w:hyperlink r:id="rId75" w:history="1">
        <w:r w:rsidRPr="00747908">
          <w:rPr>
            <w:rStyle w:val="af7"/>
            <w:color w:val="000000" w:themeColor="text1"/>
            <w:u w:val="none"/>
            <w:lang w:val="en"/>
          </w:rPr>
          <w:t>That ‘Internet of Things’ Thing. In the real world, things matter more than ideas.</w:t>
        </w:r>
      </w:hyperlink>
      <w:r w:rsidRPr="00747908">
        <w:rPr>
          <w:color w:val="000000" w:themeColor="text1"/>
          <w:lang w:val="en-US"/>
        </w:rPr>
        <w:t> (</w:t>
      </w:r>
      <w:r w:rsidRPr="00747908">
        <w:rPr>
          <w:color w:val="000000" w:themeColor="text1"/>
        </w:rPr>
        <w:t>англ</w:t>
      </w:r>
      <w:r w:rsidRPr="00747908">
        <w:rPr>
          <w:color w:val="000000" w:themeColor="text1"/>
          <w:lang w:val="en-US"/>
        </w:rPr>
        <w:t>.). </w:t>
      </w:r>
      <w:r w:rsidRPr="00747908">
        <w:rPr>
          <w:iCs/>
          <w:color w:val="000000" w:themeColor="text1"/>
          <w:lang w:val="en-US"/>
        </w:rPr>
        <w:t>RFID Journal</w:t>
      </w:r>
      <w:r w:rsidRPr="00747908">
        <w:rPr>
          <w:color w:val="000000" w:themeColor="text1"/>
          <w:lang w:val="en-US"/>
        </w:rPr>
        <w:t xml:space="preserve"> (22 </w:t>
      </w:r>
      <w:r w:rsidRPr="00747908">
        <w:rPr>
          <w:color w:val="000000" w:themeColor="text1"/>
        </w:rPr>
        <w:t>июня</w:t>
      </w:r>
      <w:r w:rsidRPr="00747908">
        <w:rPr>
          <w:color w:val="000000" w:themeColor="text1"/>
          <w:lang w:val="en-US"/>
        </w:rPr>
        <w:t xml:space="preserve"> 2009). </w:t>
      </w:r>
      <w:r w:rsidRPr="00747908">
        <w:rPr>
          <w:color w:val="000000" w:themeColor="text1"/>
        </w:rPr>
        <w:t>Дата</w:t>
      </w:r>
      <w:r w:rsidRPr="00747908">
        <w:rPr>
          <w:color w:val="000000" w:themeColor="text1"/>
          <w:lang w:val="en-US"/>
        </w:rPr>
        <w:t xml:space="preserve"> </w:t>
      </w:r>
      <w:r w:rsidRPr="00747908">
        <w:rPr>
          <w:color w:val="000000" w:themeColor="text1"/>
        </w:rPr>
        <w:t>обращения</w:t>
      </w:r>
      <w:r w:rsidRPr="00747908">
        <w:rPr>
          <w:color w:val="000000" w:themeColor="text1"/>
          <w:lang w:val="en-US"/>
        </w:rPr>
        <w:t xml:space="preserve">: 30 </w:t>
      </w:r>
      <w:r w:rsidRPr="00747908">
        <w:rPr>
          <w:color w:val="000000" w:themeColor="text1"/>
        </w:rPr>
        <w:t>ноября</w:t>
      </w:r>
      <w:r w:rsidRPr="00747908">
        <w:rPr>
          <w:color w:val="000000" w:themeColor="text1"/>
          <w:lang w:val="en-US"/>
        </w:rPr>
        <w:t xml:space="preserve"> 2012. </w:t>
      </w:r>
      <w:hyperlink r:id="rId76" w:history="1">
        <w:r w:rsidRPr="00747908">
          <w:rPr>
            <w:rStyle w:val="af7"/>
            <w:color w:val="000000" w:themeColor="text1"/>
            <w:u w:val="none"/>
          </w:rPr>
          <w:t>Архивировано</w:t>
        </w:r>
      </w:hyperlink>
      <w:r w:rsidRPr="00747908">
        <w:rPr>
          <w:color w:val="000000" w:themeColor="text1"/>
          <w:lang w:val="en-US"/>
        </w:rPr>
        <w:t xml:space="preserve"> 24 </w:t>
      </w:r>
      <w:r w:rsidRPr="00747908">
        <w:rPr>
          <w:color w:val="000000" w:themeColor="text1"/>
        </w:rPr>
        <w:t>января</w:t>
      </w:r>
      <w:r w:rsidRPr="00747908">
        <w:rPr>
          <w:color w:val="000000" w:themeColor="text1"/>
          <w:lang w:val="en-US"/>
        </w:rPr>
        <w:t xml:space="preserve"> 2013 </w:t>
      </w:r>
      <w:r w:rsidRPr="00747908">
        <w:rPr>
          <w:color w:val="000000" w:themeColor="text1"/>
        </w:rPr>
        <w:t>года</w:t>
      </w:r>
      <w:r w:rsidRPr="00747908">
        <w:rPr>
          <w:color w:val="000000" w:themeColor="text1"/>
          <w:lang w:val="en-US"/>
        </w:rPr>
        <w:t>.</w:t>
      </w:r>
    </w:p>
    <w:p w14:paraId="2CD9B19B" w14:textId="534D60BB" w:rsidR="001751A4" w:rsidRPr="00747908" w:rsidRDefault="00576483" w:rsidP="00554478">
      <w:pPr>
        <w:numPr>
          <w:ilvl w:val="0"/>
          <w:numId w:val="4"/>
        </w:numPr>
        <w:tabs>
          <w:tab w:val="num" w:pos="720"/>
        </w:tabs>
        <w:rPr>
          <w:color w:val="000000" w:themeColor="text1"/>
        </w:rPr>
      </w:pPr>
      <w:hyperlink r:id="rId77" w:anchor="cite_ref-_db4cbb66263cd5c2_4-0" w:tooltip="Обратно к тексту" w:history="1"/>
      <w:r w:rsidR="003614DF" w:rsidRPr="001F0FAB">
        <w:rPr>
          <w:color w:val="000000" w:themeColor="text1"/>
          <w:lang w:val="en-US"/>
        </w:rPr>
        <w:t xml:space="preserve"> </w:t>
      </w:r>
      <w:hyperlink r:id="rId78" w:anchor="CITEREFЧерняк2012" w:history="1">
        <w:r w:rsidR="001751A4" w:rsidRPr="00747908">
          <w:rPr>
            <w:rStyle w:val="af7"/>
            <w:color w:val="000000" w:themeColor="text1"/>
            <w:u w:val="none"/>
          </w:rPr>
          <w:t>Черняк, 2012</w:t>
        </w:r>
      </w:hyperlink>
      <w:r w:rsidR="001751A4" w:rsidRPr="00747908">
        <w:rPr>
          <w:color w:val="000000" w:themeColor="text1"/>
        </w:rPr>
        <w:t>, «…распространение беспроводных сетей, активный переход на IPv6 и плюс к этому рост популярности облаков и появление группы технологий межмашинного взаимодействия (Machine to Machine, M2M) постепенно перемещают Интернет вещей в практическую плоскость».</w:t>
      </w:r>
    </w:p>
    <w:p w14:paraId="3117F021" w14:textId="2EC212F7" w:rsidR="001751A4" w:rsidRPr="00747908" w:rsidRDefault="00576483" w:rsidP="00554478">
      <w:pPr>
        <w:numPr>
          <w:ilvl w:val="0"/>
          <w:numId w:val="4"/>
        </w:numPr>
        <w:tabs>
          <w:tab w:val="num" w:pos="720"/>
        </w:tabs>
        <w:rPr>
          <w:color w:val="000000" w:themeColor="text1"/>
        </w:rPr>
      </w:pPr>
      <w:hyperlink r:id="rId79" w:anchor="cite_ref-8" w:tooltip="Обратно к тексту" w:history="1"/>
      <w:r w:rsidR="003614DF" w:rsidRPr="001F0FAB">
        <w:rPr>
          <w:color w:val="000000" w:themeColor="text1"/>
          <w:lang w:val="en-US"/>
        </w:rPr>
        <w:t xml:space="preserve"> </w:t>
      </w:r>
      <w:r w:rsidR="001751A4" w:rsidRPr="00747908">
        <w:rPr>
          <w:iCs/>
          <w:color w:val="000000" w:themeColor="text1"/>
          <w:lang w:val="en-US"/>
        </w:rPr>
        <w:t>Neil Gershenfeld, Raffi Krikorian, Danny Cohen.</w:t>
      </w:r>
      <w:r w:rsidR="003614DF" w:rsidRPr="00747908">
        <w:rPr>
          <w:color w:val="000000" w:themeColor="text1"/>
          <w:lang w:val="en-US"/>
        </w:rPr>
        <w:t xml:space="preserve"> </w:t>
      </w:r>
      <w:hyperlink r:id="rId80" w:history="1">
        <w:r w:rsidR="001751A4" w:rsidRPr="00747908">
          <w:rPr>
            <w:rStyle w:val="af7"/>
            <w:color w:val="000000" w:themeColor="text1"/>
            <w:u w:val="none"/>
            <w:lang w:val="en"/>
          </w:rPr>
          <w:t>The Internet of Things</w:t>
        </w:r>
      </w:hyperlink>
      <w:r w:rsidR="003614DF" w:rsidRPr="00747908">
        <w:rPr>
          <w:color w:val="000000" w:themeColor="text1"/>
          <w:lang w:val="en-US"/>
        </w:rPr>
        <w:t xml:space="preserve"> </w:t>
      </w:r>
      <w:r w:rsidR="001751A4" w:rsidRPr="00747908">
        <w:rPr>
          <w:color w:val="000000" w:themeColor="text1"/>
          <w:lang w:val="en-US"/>
        </w:rPr>
        <w:t>(</w:t>
      </w:r>
      <w:r w:rsidR="001751A4" w:rsidRPr="00747908">
        <w:rPr>
          <w:color w:val="000000" w:themeColor="text1"/>
        </w:rPr>
        <w:t>англ</w:t>
      </w:r>
      <w:r w:rsidR="001751A4" w:rsidRPr="00747908">
        <w:rPr>
          <w:color w:val="000000" w:themeColor="text1"/>
          <w:lang w:val="en-US"/>
        </w:rPr>
        <w:t>.).</w:t>
      </w:r>
      <w:r w:rsidR="003614DF" w:rsidRPr="00747908">
        <w:rPr>
          <w:color w:val="000000" w:themeColor="text1"/>
          <w:lang w:val="en-US"/>
        </w:rPr>
        <w:t xml:space="preserve"> </w:t>
      </w:r>
      <w:hyperlink r:id="rId81" w:tooltip="Scientific American" w:history="1">
        <w:r w:rsidR="001751A4" w:rsidRPr="00747908">
          <w:rPr>
            <w:rStyle w:val="af7"/>
            <w:iCs/>
            <w:color w:val="000000" w:themeColor="text1"/>
            <w:u w:val="none"/>
            <w:lang w:val="en-US"/>
          </w:rPr>
          <w:t>Scientific</w:t>
        </w:r>
        <w:r w:rsidR="001751A4" w:rsidRPr="008D5560">
          <w:rPr>
            <w:rStyle w:val="af7"/>
            <w:iCs/>
            <w:color w:val="000000" w:themeColor="text1"/>
            <w:u w:val="none"/>
            <w:lang w:val="en-US"/>
          </w:rPr>
          <w:t xml:space="preserve"> </w:t>
        </w:r>
        <w:r w:rsidR="001751A4" w:rsidRPr="00747908">
          <w:rPr>
            <w:rStyle w:val="af7"/>
            <w:iCs/>
            <w:color w:val="000000" w:themeColor="text1"/>
            <w:u w:val="none"/>
            <w:lang w:val="en-US"/>
          </w:rPr>
          <w:t>American</w:t>
        </w:r>
      </w:hyperlink>
      <w:r w:rsidR="001751A4" w:rsidRPr="008D5560">
        <w:rPr>
          <w:iCs/>
          <w:color w:val="000000" w:themeColor="text1"/>
          <w:lang w:val="en-US"/>
        </w:rPr>
        <w:t xml:space="preserve">, </w:t>
      </w:r>
      <w:r w:rsidR="001751A4" w:rsidRPr="00747908">
        <w:rPr>
          <w:iCs/>
          <w:color w:val="000000" w:themeColor="text1"/>
          <w:lang w:val="en-US"/>
        </w:rPr>
        <w:t>Oct</w:t>
      </w:r>
      <w:r w:rsidR="001751A4" w:rsidRPr="008D5560">
        <w:rPr>
          <w:iCs/>
          <w:color w:val="000000" w:themeColor="text1"/>
          <w:lang w:val="en-US"/>
        </w:rPr>
        <w:t>, 2004</w:t>
      </w:r>
      <w:r w:rsidR="003614DF" w:rsidRPr="008D5560">
        <w:rPr>
          <w:color w:val="000000" w:themeColor="text1"/>
          <w:lang w:val="en-US"/>
        </w:rPr>
        <w:t xml:space="preserve"> </w:t>
      </w:r>
      <w:r w:rsidR="001751A4" w:rsidRPr="008D5560">
        <w:rPr>
          <w:color w:val="000000" w:themeColor="text1"/>
          <w:lang w:val="en-US"/>
        </w:rPr>
        <w:t xml:space="preserve">(1 </w:t>
      </w:r>
      <w:r w:rsidR="001751A4" w:rsidRPr="00747908">
        <w:rPr>
          <w:color w:val="000000" w:themeColor="text1"/>
        </w:rPr>
        <w:t>октября</w:t>
      </w:r>
      <w:r w:rsidR="001751A4" w:rsidRPr="008D5560">
        <w:rPr>
          <w:color w:val="000000" w:themeColor="text1"/>
          <w:lang w:val="en-US"/>
        </w:rPr>
        <w:t xml:space="preserve"> 2004).</w:t>
      </w:r>
      <w:r w:rsidR="003614DF" w:rsidRPr="008D5560">
        <w:rPr>
          <w:color w:val="000000" w:themeColor="text1"/>
          <w:lang w:val="en-US"/>
        </w:rPr>
        <w:t xml:space="preserve"> </w:t>
      </w:r>
      <w:r w:rsidR="001751A4" w:rsidRPr="00747908">
        <w:rPr>
          <w:color w:val="000000" w:themeColor="text1"/>
        </w:rPr>
        <w:t>Дата</w:t>
      </w:r>
      <w:r w:rsidR="001751A4" w:rsidRPr="008D5560">
        <w:rPr>
          <w:color w:val="000000" w:themeColor="text1"/>
          <w:lang w:val="en-US"/>
        </w:rPr>
        <w:t xml:space="preserve"> </w:t>
      </w:r>
      <w:r w:rsidR="001751A4" w:rsidRPr="00747908">
        <w:rPr>
          <w:color w:val="000000" w:themeColor="text1"/>
        </w:rPr>
        <w:t>обращения</w:t>
      </w:r>
      <w:r w:rsidR="001751A4" w:rsidRPr="008D5560">
        <w:rPr>
          <w:color w:val="000000" w:themeColor="text1"/>
          <w:lang w:val="en-US"/>
        </w:rPr>
        <w:t xml:space="preserve">: 30 </w:t>
      </w:r>
      <w:r w:rsidR="001751A4" w:rsidRPr="00747908">
        <w:rPr>
          <w:color w:val="000000" w:themeColor="text1"/>
        </w:rPr>
        <w:t>ноября</w:t>
      </w:r>
      <w:r w:rsidR="001751A4" w:rsidRPr="008D5560">
        <w:rPr>
          <w:color w:val="000000" w:themeColor="text1"/>
          <w:lang w:val="en-US"/>
        </w:rPr>
        <w:t xml:space="preserve"> 2012.</w:t>
      </w:r>
      <w:r w:rsidR="003614DF" w:rsidRPr="008D5560">
        <w:rPr>
          <w:color w:val="000000" w:themeColor="text1"/>
          <w:lang w:val="en-US"/>
        </w:rPr>
        <w:t xml:space="preserve"> </w:t>
      </w:r>
      <w:hyperlink r:id="rId82" w:history="1">
        <w:r w:rsidR="001751A4" w:rsidRPr="00747908">
          <w:rPr>
            <w:rStyle w:val="af7"/>
            <w:color w:val="000000" w:themeColor="text1"/>
            <w:u w:val="none"/>
          </w:rPr>
          <w:t>Архивировано</w:t>
        </w:r>
      </w:hyperlink>
      <w:r w:rsidR="003614DF" w:rsidRPr="00747908">
        <w:rPr>
          <w:color w:val="000000" w:themeColor="text1"/>
        </w:rPr>
        <w:t xml:space="preserve"> </w:t>
      </w:r>
      <w:r w:rsidR="001751A4" w:rsidRPr="00747908">
        <w:rPr>
          <w:color w:val="000000" w:themeColor="text1"/>
        </w:rPr>
        <w:t>24 января 2013 года.</w:t>
      </w:r>
    </w:p>
    <w:p w14:paraId="2BB87C39" w14:textId="5B29566A" w:rsidR="001751A4" w:rsidRPr="00747908" w:rsidRDefault="00576483" w:rsidP="00747908">
      <w:pPr>
        <w:numPr>
          <w:ilvl w:val="0"/>
          <w:numId w:val="4"/>
        </w:numPr>
        <w:tabs>
          <w:tab w:val="num" w:pos="720"/>
        </w:tabs>
        <w:rPr>
          <w:color w:val="000000" w:themeColor="text1"/>
          <w:lang w:val="en-US"/>
        </w:rPr>
      </w:pPr>
      <w:hyperlink r:id="rId83" w:anchor="cite_ref-_5e839109baf6c56c_9-0" w:tooltip="Обратно к тексту" w:history="1"/>
      <w:r w:rsidR="003614DF" w:rsidRPr="008D5560">
        <w:rPr>
          <w:color w:val="000000" w:themeColor="text1"/>
          <w:lang w:val="en-US"/>
        </w:rPr>
        <w:t xml:space="preserve"> </w:t>
      </w:r>
      <w:hyperlink r:id="rId84" w:anchor="CITEREFNIC2008" w:history="1">
        <w:r w:rsidR="001751A4" w:rsidRPr="00747908">
          <w:rPr>
            <w:rStyle w:val="af7"/>
            <w:color w:val="000000" w:themeColor="text1"/>
            <w:u w:val="none"/>
            <w:lang w:val="en-US"/>
          </w:rPr>
          <w:t>NIC, 2008</w:t>
        </w:r>
      </w:hyperlink>
      <w:r w:rsidR="001751A4" w:rsidRPr="00747908">
        <w:rPr>
          <w:color w:val="000000" w:themeColor="text1"/>
          <w:lang w:val="en-US"/>
        </w:rPr>
        <w:t>, «Individuals, businesses, and governments are unprepared for a possible future when Internet nodes reside in such everyday things as food packages, furniture, paper documents, and more… But to the extent that everyday objects become information-security risks, the IoT could distribute those risks far more widely than the Internet has to date».</w:t>
      </w:r>
    </w:p>
    <w:p w14:paraId="5F826E5F" w14:textId="2CB32388" w:rsidR="001751A4" w:rsidRPr="00747908" w:rsidRDefault="00576483" w:rsidP="00554478">
      <w:pPr>
        <w:numPr>
          <w:ilvl w:val="0"/>
          <w:numId w:val="4"/>
        </w:numPr>
        <w:tabs>
          <w:tab w:val="num" w:pos="720"/>
        </w:tabs>
        <w:rPr>
          <w:color w:val="000000" w:themeColor="text1"/>
          <w:lang w:val="en-US"/>
        </w:rPr>
      </w:pPr>
      <w:hyperlink r:id="rId85" w:anchor="cite_ref-20" w:tooltip="Обратно к тексту" w:history="1"/>
      <w:r w:rsidR="003614DF" w:rsidRPr="00747908">
        <w:rPr>
          <w:color w:val="000000" w:themeColor="text1"/>
          <w:lang w:val="en-US"/>
        </w:rPr>
        <w:t xml:space="preserve"> </w:t>
      </w:r>
      <w:r w:rsidR="001751A4" w:rsidRPr="00747908">
        <w:rPr>
          <w:iCs/>
          <w:color w:val="000000" w:themeColor="text1"/>
          <w:lang w:val="en-US"/>
        </w:rPr>
        <w:t>Makhmoor Bashir, Anish Yousaf, Rajesh Verma.</w:t>
      </w:r>
      <w:r w:rsidR="003614DF" w:rsidRPr="00747908">
        <w:rPr>
          <w:color w:val="000000" w:themeColor="text1"/>
          <w:lang w:val="en-US"/>
        </w:rPr>
        <w:t xml:space="preserve"> </w:t>
      </w:r>
      <w:hyperlink r:id="rId86" w:history="1">
        <w:r w:rsidR="001751A4" w:rsidRPr="00747908">
          <w:rPr>
            <w:rStyle w:val="af7"/>
            <w:color w:val="000000" w:themeColor="text1"/>
            <w:u w:val="none"/>
            <w:lang w:val="en-US"/>
          </w:rPr>
          <w:t>Disruptive Business Model Innovation: How a Tech Firm is Changing the Traditional Taxi Service Industry</w:t>
        </w:r>
      </w:hyperlink>
      <w:r w:rsidR="003614DF" w:rsidRPr="00747908">
        <w:rPr>
          <w:color w:val="000000" w:themeColor="text1"/>
          <w:lang w:val="en-US"/>
        </w:rPr>
        <w:t xml:space="preserve"> </w:t>
      </w:r>
      <w:r w:rsidR="001751A4" w:rsidRPr="00747908">
        <w:rPr>
          <w:color w:val="000000" w:themeColor="text1"/>
          <w:lang w:val="en-US"/>
        </w:rPr>
        <w:t>// Indian Journal of Marketing.</w:t>
      </w:r>
      <w:r w:rsidR="003614DF" w:rsidRPr="00747908">
        <w:rPr>
          <w:color w:val="000000" w:themeColor="text1"/>
          <w:lang w:val="en-US"/>
        </w:rPr>
        <w:t xml:space="preserve"> –</w:t>
      </w:r>
      <w:r w:rsidR="001751A4" w:rsidRPr="00747908">
        <w:rPr>
          <w:color w:val="000000" w:themeColor="text1"/>
          <w:lang w:val="en-US"/>
        </w:rPr>
        <w:t xml:space="preserve"> 2016-04-01.</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46,</w:t>
      </w:r>
      <w:r w:rsidR="003614DF" w:rsidRPr="00747908">
        <w:rPr>
          <w:color w:val="000000" w:themeColor="text1"/>
          <w:lang w:val="en-US"/>
        </w:rPr>
        <w:t xml:space="preserve"> </w:t>
      </w:r>
      <w:r w:rsidR="001751A4" w:rsidRPr="00747908">
        <w:rPr>
          <w:color w:val="000000" w:themeColor="text1"/>
        </w:rPr>
        <w:t>вып</w:t>
      </w:r>
      <w:r w:rsidR="001751A4" w:rsidRPr="00747908">
        <w:rPr>
          <w:color w:val="000000" w:themeColor="text1"/>
          <w:lang w:val="en-US"/>
        </w:rPr>
        <w:t>. 4.</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49.</w:t>
      </w:r>
      <w:r w:rsidR="003614DF" w:rsidRPr="00747908">
        <w:rPr>
          <w:color w:val="000000" w:themeColor="text1"/>
          <w:lang w:val="en-US"/>
        </w:rPr>
        <w:t xml:space="preserve"> – </w:t>
      </w:r>
      <w:hyperlink r:id="rId87"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88" w:history="1">
        <w:r w:rsidR="001751A4" w:rsidRPr="00747908">
          <w:rPr>
            <w:rStyle w:val="af7"/>
            <w:color w:val="000000" w:themeColor="text1"/>
            <w:u w:val="none"/>
            <w:lang w:val="en-US"/>
          </w:rPr>
          <w:t>0973-8703 0973-8703, 0973-8703</w:t>
        </w:r>
      </w:hyperlink>
      <w:r w:rsidR="001751A4" w:rsidRPr="00747908">
        <w:rPr>
          <w:color w:val="000000" w:themeColor="text1"/>
          <w:lang w:val="en-US"/>
        </w:rPr>
        <w:t>.</w:t>
      </w:r>
      <w:r w:rsidR="003614DF" w:rsidRPr="00747908">
        <w:rPr>
          <w:color w:val="000000" w:themeColor="text1"/>
          <w:lang w:val="en-US"/>
        </w:rPr>
        <w:t xml:space="preserve"> – </w:t>
      </w:r>
      <w:hyperlink r:id="rId89"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90" w:history="1">
        <w:r w:rsidR="001751A4" w:rsidRPr="00747908">
          <w:rPr>
            <w:rStyle w:val="af7"/>
            <w:color w:val="000000" w:themeColor="text1"/>
            <w:u w:val="none"/>
            <w:lang w:val="en-US"/>
          </w:rPr>
          <w:t>10.17010/ijom/2016/v46/i4/90530</w:t>
        </w:r>
      </w:hyperlink>
      <w:r w:rsidR="001751A4" w:rsidRPr="00747908">
        <w:rPr>
          <w:color w:val="000000" w:themeColor="text1"/>
          <w:lang w:val="en-US"/>
        </w:rPr>
        <w:t>.</w:t>
      </w:r>
    </w:p>
    <w:p w14:paraId="602FA455" w14:textId="3CBE0844" w:rsidR="001751A4" w:rsidRPr="00747908" w:rsidRDefault="00576483" w:rsidP="00554478">
      <w:pPr>
        <w:numPr>
          <w:ilvl w:val="0"/>
          <w:numId w:val="4"/>
        </w:numPr>
        <w:tabs>
          <w:tab w:val="num" w:pos="720"/>
        </w:tabs>
        <w:rPr>
          <w:color w:val="000000" w:themeColor="text1"/>
          <w:lang w:val="en-US"/>
        </w:rPr>
      </w:pPr>
      <w:hyperlink r:id="rId91" w:anchor="cite_ref-28" w:tooltip="Обратно к тексту" w:history="1"/>
      <w:r w:rsidR="003614DF" w:rsidRPr="00747908">
        <w:rPr>
          <w:color w:val="000000" w:themeColor="text1"/>
          <w:lang w:val="en-US"/>
        </w:rPr>
        <w:t xml:space="preserve"> </w:t>
      </w:r>
      <w:hyperlink r:id="rId92" w:history="1">
        <w:r w:rsidR="001751A4" w:rsidRPr="00747908">
          <w:rPr>
            <w:rStyle w:val="af7"/>
            <w:color w:val="000000" w:themeColor="text1"/>
            <w:u w:val="none"/>
            <w:lang w:val="en-US"/>
          </w:rPr>
          <w:t>An Interview With Anton Krueger September 19, 2018</w:t>
        </w:r>
      </w:hyperlink>
      <w:r w:rsidR="003614DF" w:rsidRPr="00747908">
        <w:rPr>
          <w:color w:val="000000" w:themeColor="text1"/>
          <w:lang w:val="en-US"/>
        </w:rPr>
        <w:t xml:space="preserve"> </w:t>
      </w:r>
      <w:r w:rsidR="001751A4" w:rsidRPr="00747908">
        <w:rPr>
          <w:color w:val="000000" w:themeColor="text1"/>
          <w:lang w:val="en-US"/>
        </w:rPr>
        <w:t>// Best "New" African Poets 2018 Anthology.</w:t>
      </w:r>
      <w:r w:rsidR="003614DF" w:rsidRPr="00747908">
        <w:rPr>
          <w:color w:val="000000" w:themeColor="text1"/>
          <w:lang w:val="en-US"/>
        </w:rPr>
        <w:t xml:space="preserve"> –</w:t>
      </w:r>
      <w:r w:rsidR="001751A4" w:rsidRPr="00747908">
        <w:rPr>
          <w:color w:val="000000" w:themeColor="text1"/>
          <w:lang w:val="en-US"/>
        </w:rPr>
        <w:t xml:space="preserve"> Mwanaka Media and Publishing, 2018-12-29.</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430–433.</w:t>
      </w:r>
    </w:p>
    <w:p w14:paraId="5F2DE2CE" w14:textId="79AFB660" w:rsidR="001751A4" w:rsidRPr="00747908" w:rsidRDefault="00576483" w:rsidP="00747908">
      <w:pPr>
        <w:numPr>
          <w:ilvl w:val="0"/>
          <w:numId w:val="4"/>
        </w:numPr>
        <w:tabs>
          <w:tab w:val="num" w:pos="720"/>
        </w:tabs>
        <w:rPr>
          <w:color w:val="000000" w:themeColor="text1"/>
          <w:lang w:val="en-US"/>
        </w:rPr>
      </w:pPr>
      <w:hyperlink r:id="rId93" w:anchor="cite_ref-54" w:tooltip="Обратно к тексту" w:history="1"/>
      <w:r w:rsidR="003614DF" w:rsidRPr="00747908">
        <w:rPr>
          <w:color w:val="000000" w:themeColor="text1"/>
          <w:lang w:val="en-US"/>
        </w:rPr>
        <w:t xml:space="preserve"> </w:t>
      </w:r>
      <w:hyperlink r:id="rId94" w:history="1">
        <w:r w:rsidR="001751A4" w:rsidRPr="00747908">
          <w:rPr>
            <w:rStyle w:val="af7"/>
            <w:color w:val="000000" w:themeColor="text1"/>
            <w:u w:val="none"/>
            <w:lang w:val="en-US"/>
          </w:rPr>
          <w:t>Precision agriculture technology for crop farming</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Boca Raton, FL, 2015.</w:t>
      </w:r>
      <w:r w:rsidR="003614DF" w:rsidRPr="00747908">
        <w:rPr>
          <w:color w:val="000000" w:themeColor="text1"/>
          <w:lang w:val="en-US"/>
        </w:rPr>
        <w:t xml:space="preserve"> –</w:t>
      </w:r>
      <w:r w:rsidR="001751A4" w:rsidRPr="00747908">
        <w:rPr>
          <w:color w:val="000000" w:themeColor="text1"/>
          <w:lang w:val="en-US"/>
        </w:rPr>
        <w:t xml:space="preserve"> 1 online resource</w:t>
      </w:r>
      <w:r w:rsidR="003614DF" w:rsidRPr="00747908">
        <w:rPr>
          <w:color w:val="000000" w:themeColor="text1"/>
          <w:lang w:val="en-US"/>
        </w:rPr>
        <w:t xml:space="preserve"> </w:t>
      </w:r>
      <w:r w:rsidR="001751A4" w:rsidRPr="00747908">
        <w:rPr>
          <w:color w:val="000000" w:themeColor="text1"/>
        </w:rPr>
        <w:t>с</w:t>
      </w:r>
      <w:r w:rsidR="001751A4" w:rsidRPr="00747908">
        <w:rPr>
          <w:color w:val="000000" w:themeColor="text1"/>
          <w:lang w:val="en-US"/>
        </w:rPr>
        <w:t>.</w:t>
      </w:r>
      <w:r w:rsidR="003614DF" w:rsidRPr="00747908">
        <w:rPr>
          <w:color w:val="000000" w:themeColor="text1"/>
          <w:lang w:val="en-US"/>
        </w:rPr>
        <w:t xml:space="preserve"> – </w:t>
      </w:r>
      <w:hyperlink r:id="rId95" w:history="1">
        <w:r w:rsidR="001751A4" w:rsidRPr="00747908">
          <w:rPr>
            <w:rStyle w:val="af7"/>
            <w:color w:val="000000" w:themeColor="text1"/>
            <w:u w:val="none"/>
            <w:lang w:val="en-US"/>
          </w:rPr>
          <w:t>ISBN 1-4822-5107-8</w:t>
        </w:r>
      </w:hyperlink>
      <w:r w:rsidR="001751A4" w:rsidRPr="00747908">
        <w:rPr>
          <w:color w:val="000000" w:themeColor="text1"/>
          <w:lang w:val="en-US"/>
        </w:rPr>
        <w:t>, 978-1-4822-5107-4, 978-1-4822-5108-1, 978-0-429-15968-8, 1-4822-5108-6, 0-429-15968-4, 978-1-000-21898-5, 1-000-21898-8.</w:t>
      </w:r>
      <w:r w:rsidR="00747908" w:rsidRPr="00747908">
        <w:rPr>
          <w:color w:val="000000" w:themeColor="text1"/>
          <w:lang w:val="en-US"/>
        </w:rPr>
        <w:t xml:space="preserve"> </w:t>
      </w:r>
    </w:p>
    <w:p w14:paraId="434F40B8" w14:textId="65102BCB" w:rsidR="001751A4" w:rsidRPr="00747908" w:rsidRDefault="00576483" w:rsidP="00747908">
      <w:pPr>
        <w:numPr>
          <w:ilvl w:val="0"/>
          <w:numId w:val="4"/>
        </w:numPr>
        <w:tabs>
          <w:tab w:val="num" w:pos="720"/>
        </w:tabs>
        <w:rPr>
          <w:color w:val="000000" w:themeColor="text1"/>
          <w:lang w:val="en-US"/>
        </w:rPr>
      </w:pPr>
      <w:hyperlink r:id="rId96" w:anchor="cite_ref-58" w:tooltip="Обратно к тексту" w:history="1"/>
      <w:r w:rsidR="003614DF" w:rsidRPr="00747908">
        <w:rPr>
          <w:color w:val="000000" w:themeColor="text1"/>
          <w:lang w:val="en-US"/>
        </w:rPr>
        <w:t xml:space="preserve"> </w:t>
      </w:r>
      <w:r w:rsidR="001751A4" w:rsidRPr="00747908">
        <w:rPr>
          <w:iCs/>
          <w:color w:val="000000" w:themeColor="text1"/>
          <w:lang w:val="en-US"/>
        </w:rPr>
        <w:t>S. Jagtap, S. Rahimifard.</w:t>
      </w:r>
      <w:r w:rsidR="003614DF" w:rsidRPr="00747908">
        <w:rPr>
          <w:color w:val="000000" w:themeColor="text1"/>
          <w:lang w:val="en-US"/>
        </w:rPr>
        <w:t xml:space="preserve"> </w:t>
      </w:r>
      <w:hyperlink r:id="rId97" w:history="1">
        <w:r w:rsidR="001751A4" w:rsidRPr="00747908">
          <w:rPr>
            <w:rStyle w:val="af7"/>
            <w:color w:val="000000" w:themeColor="text1"/>
            <w:u w:val="none"/>
            <w:lang w:val="en-US"/>
          </w:rPr>
          <w:t>The digitisation of food manufacturing to reduce waste – Case study of a ready meal factory</w:t>
        </w:r>
      </w:hyperlink>
      <w:r w:rsidR="003614DF" w:rsidRPr="00747908">
        <w:rPr>
          <w:color w:val="000000" w:themeColor="text1"/>
          <w:lang w:val="en-US"/>
        </w:rPr>
        <w:t xml:space="preserve"> </w:t>
      </w:r>
      <w:r w:rsidR="001751A4" w:rsidRPr="00747908">
        <w:rPr>
          <w:color w:val="000000" w:themeColor="text1"/>
          <w:lang w:val="en-US"/>
        </w:rPr>
        <w:t>// Waste Management.</w:t>
      </w:r>
      <w:r w:rsidR="003614DF" w:rsidRPr="00747908">
        <w:rPr>
          <w:color w:val="000000" w:themeColor="text1"/>
          <w:lang w:val="en-US"/>
        </w:rPr>
        <w:t xml:space="preserve"> –</w:t>
      </w:r>
      <w:r w:rsidR="001751A4" w:rsidRPr="00747908">
        <w:rPr>
          <w:color w:val="000000" w:themeColor="text1"/>
          <w:lang w:val="en-US"/>
        </w:rPr>
        <w:t xml:space="preserve"> 2019-03.</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87.</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387–397.</w:t>
      </w:r>
      <w:r w:rsidR="003614DF" w:rsidRPr="00747908">
        <w:rPr>
          <w:color w:val="000000" w:themeColor="text1"/>
          <w:lang w:val="en-US"/>
        </w:rPr>
        <w:t xml:space="preserve"> – </w:t>
      </w:r>
      <w:hyperlink r:id="rId98"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99" w:history="1">
        <w:r w:rsidR="001751A4" w:rsidRPr="00747908">
          <w:rPr>
            <w:rStyle w:val="af7"/>
            <w:color w:val="000000" w:themeColor="text1"/>
            <w:u w:val="none"/>
            <w:lang w:val="en-US"/>
          </w:rPr>
          <w:t>0956-053X</w:t>
        </w:r>
      </w:hyperlink>
      <w:r w:rsidR="001751A4" w:rsidRPr="00747908">
        <w:rPr>
          <w:color w:val="000000" w:themeColor="text1"/>
          <w:lang w:val="en-US"/>
        </w:rPr>
        <w:t>.</w:t>
      </w:r>
      <w:r w:rsidR="003614DF" w:rsidRPr="00747908">
        <w:rPr>
          <w:color w:val="000000" w:themeColor="text1"/>
          <w:lang w:val="en-US"/>
        </w:rPr>
        <w:t xml:space="preserve"> – </w:t>
      </w:r>
      <w:hyperlink r:id="rId100"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101" w:history="1">
        <w:r w:rsidR="001751A4" w:rsidRPr="00747908">
          <w:rPr>
            <w:rStyle w:val="af7"/>
            <w:color w:val="000000" w:themeColor="text1"/>
            <w:u w:val="none"/>
            <w:lang w:val="en-US"/>
          </w:rPr>
          <w:t>10.1016/j.wasman.2019.02.017</w:t>
        </w:r>
      </w:hyperlink>
      <w:r w:rsidR="001751A4" w:rsidRPr="00747908">
        <w:rPr>
          <w:color w:val="000000" w:themeColor="text1"/>
          <w:lang w:val="en-US"/>
        </w:rPr>
        <w:t>.</w:t>
      </w:r>
      <w:r w:rsidR="00747908" w:rsidRPr="00747908">
        <w:rPr>
          <w:color w:val="000000" w:themeColor="text1"/>
          <w:lang w:val="en-US"/>
        </w:rPr>
        <w:t xml:space="preserve"> </w:t>
      </w:r>
    </w:p>
    <w:p w14:paraId="5272BCB7" w14:textId="62FD5811" w:rsidR="001751A4" w:rsidRPr="00747908" w:rsidRDefault="00576483" w:rsidP="00554478">
      <w:pPr>
        <w:numPr>
          <w:ilvl w:val="0"/>
          <w:numId w:val="4"/>
        </w:numPr>
        <w:tabs>
          <w:tab w:val="num" w:pos="720"/>
        </w:tabs>
        <w:rPr>
          <w:color w:val="000000" w:themeColor="text1"/>
        </w:rPr>
      </w:pPr>
      <w:hyperlink r:id="rId102" w:anchor="cite_ref-62" w:tooltip="Обратно к тексту" w:history="1"/>
      <w:r w:rsidR="003614DF" w:rsidRPr="00747908">
        <w:rPr>
          <w:color w:val="000000" w:themeColor="text1"/>
          <w:lang w:val="en-US"/>
        </w:rPr>
        <w:t xml:space="preserve"> </w:t>
      </w:r>
      <w:r w:rsidR="001751A4" w:rsidRPr="00747908">
        <w:rPr>
          <w:iCs/>
          <w:color w:val="000000" w:themeColor="text1"/>
          <w:lang w:val="en-US"/>
        </w:rPr>
        <w:t>Mona Mourshed, Chinezi Chijioke, Michael Barber.</w:t>
      </w:r>
      <w:r w:rsidR="003614DF" w:rsidRPr="00747908">
        <w:rPr>
          <w:color w:val="000000" w:themeColor="text1"/>
          <w:lang w:val="en-US"/>
        </w:rPr>
        <w:t xml:space="preserve"> </w:t>
      </w:r>
      <w:hyperlink r:id="rId103" w:history="1">
        <w:r w:rsidR="001751A4" w:rsidRPr="00747908">
          <w:rPr>
            <w:rStyle w:val="af7"/>
            <w:color w:val="000000" w:themeColor="text1"/>
            <w:u w:val="none"/>
            <w:lang w:val="en-US"/>
          </w:rPr>
          <w:t>How the worlds most improved school systems keep getting better</w:t>
        </w:r>
      </w:hyperlink>
      <w:r w:rsidR="003614DF" w:rsidRPr="00747908">
        <w:rPr>
          <w:color w:val="000000" w:themeColor="text1"/>
          <w:lang w:val="en-US"/>
        </w:rPr>
        <w:t xml:space="preserve"> </w:t>
      </w:r>
      <w:r w:rsidR="001751A4" w:rsidRPr="00747908">
        <w:rPr>
          <w:color w:val="000000" w:themeColor="text1"/>
          <w:lang w:val="en-US"/>
        </w:rPr>
        <w:t xml:space="preserve">// Voprosy Obrazovaniya/ Educational Studies. </w:t>
      </w:r>
      <w:r w:rsidR="001751A4" w:rsidRPr="00747908">
        <w:rPr>
          <w:color w:val="000000" w:themeColor="text1"/>
        </w:rPr>
        <w:t>Moscow.</w:t>
      </w:r>
      <w:r w:rsidR="003614DF" w:rsidRPr="00747908">
        <w:rPr>
          <w:color w:val="000000" w:themeColor="text1"/>
        </w:rPr>
        <w:t xml:space="preserve"> –</w:t>
      </w:r>
      <w:r w:rsidR="001751A4" w:rsidRPr="00747908">
        <w:rPr>
          <w:color w:val="000000" w:themeColor="text1"/>
        </w:rPr>
        <w:t xml:space="preserve"> 2011.</w:t>
      </w:r>
      <w:r w:rsidR="003614DF" w:rsidRPr="00747908">
        <w:rPr>
          <w:color w:val="000000" w:themeColor="text1"/>
        </w:rPr>
        <w:t xml:space="preserve"> – </w:t>
      </w:r>
      <w:r w:rsidR="001751A4" w:rsidRPr="00747908">
        <w:rPr>
          <w:color w:val="000000" w:themeColor="text1"/>
        </w:rPr>
        <w:t>Вып. 2.</w:t>
      </w:r>
      <w:r w:rsidR="003614DF" w:rsidRPr="00747908">
        <w:rPr>
          <w:color w:val="000000" w:themeColor="text1"/>
        </w:rPr>
        <w:t xml:space="preserve"> – </w:t>
      </w:r>
      <w:r w:rsidR="001751A4" w:rsidRPr="00747908">
        <w:rPr>
          <w:color w:val="000000" w:themeColor="text1"/>
        </w:rPr>
        <w:t>С. 5–122.</w:t>
      </w:r>
      <w:r w:rsidR="003614DF" w:rsidRPr="00747908">
        <w:rPr>
          <w:color w:val="000000" w:themeColor="text1"/>
        </w:rPr>
        <w:t xml:space="preserve"> – </w:t>
      </w:r>
      <w:hyperlink r:id="rId104"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105" w:history="1">
        <w:r w:rsidR="001751A4" w:rsidRPr="00747908">
          <w:rPr>
            <w:rStyle w:val="af7"/>
            <w:color w:val="000000" w:themeColor="text1"/>
            <w:u w:val="none"/>
          </w:rPr>
          <w:t>2412-4354 1814-9545, 2412-4354</w:t>
        </w:r>
      </w:hyperlink>
      <w:r w:rsidR="001751A4" w:rsidRPr="00747908">
        <w:rPr>
          <w:color w:val="000000" w:themeColor="text1"/>
        </w:rPr>
        <w:t>.</w:t>
      </w:r>
      <w:r w:rsidR="003614DF" w:rsidRPr="00747908">
        <w:rPr>
          <w:color w:val="000000" w:themeColor="text1"/>
        </w:rPr>
        <w:t xml:space="preserve"> – </w:t>
      </w:r>
      <w:hyperlink r:id="rId106" w:tooltip="Doi" w:history="1">
        <w:r w:rsidR="001751A4" w:rsidRPr="00747908">
          <w:rPr>
            <w:rStyle w:val="af7"/>
            <w:color w:val="000000" w:themeColor="text1"/>
            <w:u w:val="none"/>
          </w:rPr>
          <w:t>doi</w:t>
        </w:r>
      </w:hyperlink>
      <w:r w:rsidR="001751A4" w:rsidRPr="00747908">
        <w:rPr>
          <w:color w:val="000000" w:themeColor="text1"/>
        </w:rPr>
        <w:t>:</w:t>
      </w:r>
      <w:hyperlink r:id="rId107" w:history="1">
        <w:r w:rsidR="001751A4" w:rsidRPr="00747908">
          <w:rPr>
            <w:rStyle w:val="af7"/>
            <w:color w:val="000000" w:themeColor="text1"/>
            <w:u w:val="none"/>
          </w:rPr>
          <w:t>10.17323/1814-9545-2011-2-5-122</w:t>
        </w:r>
      </w:hyperlink>
      <w:r w:rsidR="001751A4" w:rsidRPr="00747908">
        <w:rPr>
          <w:color w:val="000000" w:themeColor="text1"/>
        </w:rPr>
        <w:t>.</w:t>
      </w:r>
    </w:p>
    <w:p w14:paraId="2BC8D9E1" w14:textId="38C4FF90" w:rsidR="001751A4" w:rsidRPr="00747908" w:rsidRDefault="00576483" w:rsidP="00554478">
      <w:pPr>
        <w:numPr>
          <w:ilvl w:val="0"/>
          <w:numId w:val="4"/>
        </w:numPr>
        <w:tabs>
          <w:tab w:val="num" w:pos="720"/>
        </w:tabs>
        <w:rPr>
          <w:color w:val="000000" w:themeColor="text1"/>
          <w:lang w:val="en-US"/>
        </w:rPr>
      </w:pPr>
      <w:hyperlink r:id="rId108" w:anchor="cite_ref-64" w:tooltip="Обратно к тексту" w:history="1"/>
      <w:r w:rsidR="003614DF" w:rsidRPr="00747908">
        <w:rPr>
          <w:color w:val="000000" w:themeColor="text1"/>
          <w:lang w:val="en-US"/>
        </w:rPr>
        <w:t xml:space="preserve"> </w:t>
      </w:r>
      <w:r w:rsidR="001751A4" w:rsidRPr="00747908">
        <w:rPr>
          <w:iCs/>
          <w:color w:val="000000" w:themeColor="text1"/>
          <w:lang w:val="en-US"/>
        </w:rPr>
        <w:t>J. Parello, B. Claise, B. Schoening, J. Quittek.</w:t>
      </w:r>
      <w:r w:rsidR="003614DF" w:rsidRPr="00747908">
        <w:rPr>
          <w:color w:val="000000" w:themeColor="text1"/>
          <w:lang w:val="en-US"/>
        </w:rPr>
        <w:t xml:space="preserve"> </w:t>
      </w:r>
      <w:hyperlink r:id="rId109" w:history="1">
        <w:r w:rsidR="001751A4" w:rsidRPr="00747908">
          <w:rPr>
            <w:rStyle w:val="af7"/>
            <w:color w:val="000000" w:themeColor="text1"/>
            <w:u w:val="none"/>
            <w:lang w:val="en-US"/>
          </w:rPr>
          <w:t>Energy Management Framework</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RFC Editor, 2014-09.</w:t>
      </w:r>
    </w:p>
    <w:p w14:paraId="54B9AED7" w14:textId="3AEBA71C" w:rsidR="001751A4" w:rsidRPr="00747908" w:rsidRDefault="00576483" w:rsidP="005A43B0">
      <w:pPr>
        <w:numPr>
          <w:ilvl w:val="0"/>
          <w:numId w:val="4"/>
        </w:numPr>
        <w:tabs>
          <w:tab w:val="num" w:pos="720"/>
        </w:tabs>
        <w:spacing w:after="80"/>
        <w:rPr>
          <w:color w:val="000000" w:themeColor="text1"/>
        </w:rPr>
        <w:sectPr w:rsidR="001751A4" w:rsidRPr="00747908" w:rsidSect="0021093C">
          <w:pgSz w:w="11906" w:h="16838"/>
          <w:pgMar w:top="1134" w:right="567" w:bottom="1134" w:left="1985" w:header="709" w:footer="340" w:gutter="0"/>
          <w:cols w:space="708"/>
          <w:docGrid w:linePitch="360"/>
        </w:sectPr>
      </w:pPr>
      <w:hyperlink r:id="rId110" w:anchor="cite_ref-71" w:tooltip="Обратно к тексту" w:history="1"/>
      <w:r w:rsidR="003614DF" w:rsidRPr="000C4DA4">
        <w:rPr>
          <w:color w:val="000000" w:themeColor="text1"/>
        </w:rPr>
        <w:t xml:space="preserve"> </w:t>
      </w:r>
      <w:r w:rsidR="001751A4" w:rsidRPr="00747908">
        <w:rPr>
          <w:iCs/>
          <w:color w:val="000000" w:themeColor="text1"/>
        </w:rPr>
        <w:t>Котт Александр, Свами Анантрам, Вест Брюс.</w:t>
      </w:r>
      <w:r w:rsidR="003614DF" w:rsidRPr="00747908">
        <w:rPr>
          <w:color w:val="000000" w:themeColor="text1"/>
        </w:rPr>
        <w:t xml:space="preserve"> </w:t>
      </w:r>
      <w:hyperlink r:id="rId111" w:history="1">
        <w:r w:rsidR="001751A4" w:rsidRPr="00747908">
          <w:rPr>
            <w:rStyle w:val="af7"/>
            <w:color w:val="000000" w:themeColor="text1"/>
            <w:u w:val="none"/>
          </w:rPr>
          <w:t>Интернет боевых вещей</w:t>
        </w:r>
      </w:hyperlink>
      <w:r w:rsidR="003614DF" w:rsidRPr="00747908">
        <w:rPr>
          <w:color w:val="000000" w:themeColor="text1"/>
        </w:rPr>
        <w:t xml:space="preserve"> </w:t>
      </w:r>
      <w:r w:rsidR="001751A4" w:rsidRPr="00747908">
        <w:rPr>
          <w:color w:val="000000" w:themeColor="text1"/>
        </w:rPr>
        <w:t>// Открытые Системы. Субд.</w:t>
      </w:r>
      <w:r w:rsidR="003614DF" w:rsidRPr="00747908">
        <w:rPr>
          <w:color w:val="000000" w:themeColor="text1"/>
        </w:rPr>
        <w:t xml:space="preserve"> –</w:t>
      </w:r>
      <w:r w:rsidR="001751A4" w:rsidRPr="00747908">
        <w:rPr>
          <w:color w:val="000000" w:themeColor="text1"/>
        </w:rPr>
        <w:t xml:space="preserve"> 2017.</w:t>
      </w:r>
      <w:r w:rsidR="003614DF" w:rsidRPr="00747908">
        <w:rPr>
          <w:color w:val="000000" w:themeColor="text1"/>
        </w:rPr>
        <w:t xml:space="preserve"> – </w:t>
      </w:r>
      <w:r w:rsidR="001751A4" w:rsidRPr="00747908">
        <w:rPr>
          <w:color w:val="000000" w:themeColor="text1"/>
        </w:rPr>
        <w:t>Вып. 1.</w:t>
      </w:r>
      <w:r w:rsidR="003614DF" w:rsidRPr="00747908">
        <w:rPr>
          <w:color w:val="000000" w:themeColor="text1"/>
        </w:rPr>
        <w:t xml:space="preserve"> – </w:t>
      </w:r>
      <w:hyperlink r:id="rId112"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113" w:history="1">
        <w:r w:rsidR="001751A4" w:rsidRPr="00747908">
          <w:rPr>
            <w:rStyle w:val="af7"/>
            <w:color w:val="000000" w:themeColor="text1"/>
            <w:u w:val="none"/>
          </w:rPr>
          <w:t>1028-7493</w:t>
        </w:r>
      </w:hyperlink>
      <w:r w:rsidR="001751A4" w:rsidRPr="00747908">
        <w:rPr>
          <w:color w:val="000000" w:themeColor="text1"/>
        </w:rPr>
        <w:t>.</w:t>
      </w:r>
    </w:p>
    <w:p w14:paraId="3C14D929" w14:textId="6C665122" w:rsidR="00D9357D" w:rsidRPr="00EA4E32" w:rsidRDefault="00D9357D" w:rsidP="00EA4E32">
      <w:pPr>
        <w:ind w:firstLine="0"/>
        <w:jc w:val="center"/>
        <w:rPr>
          <w:rFonts w:eastAsiaTheme="majorEastAsia" w:cstheme="majorBidi"/>
          <w:spacing w:val="-10"/>
          <w:kern w:val="28"/>
          <w:szCs w:val="56"/>
        </w:rPr>
      </w:pPr>
      <w:r w:rsidRPr="00EA4E32">
        <w:rPr>
          <w:rFonts w:eastAsiaTheme="majorEastAsia" w:cstheme="majorBidi"/>
          <w:spacing w:val="-10"/>
          <w:kern w:val="28"/>
          <w:szCs w:val="56"/>
        </w:rPr>
        <w:lastRenderedPageBreak/>
        <w:t>ПРИЛОЖЕНИЯ</w:t>
      </w:r>
    </w:p>
    <w:p w14:paraId="06DBBDEF" w14:textId="77777777" w:rsidR="00D9357D" w:rsidRDefault="00D9357D">
      <w:pPr>
        <w:spacing w:after="80"/>
        <w:rPr>
          <w:rFonts w:eastAsiaTheme="majorEastAsia" w:cstheme="majorBidi"/>
          <w:b/>
          <w:spacing w:val="-10"/>
          <w:kern w:val="28"/>
          <w:szCs w:val="56"/>
        </w:rPr>
      </w:pPr>
    </w:p>
    <w:p w14:paraId="1143EDD5" w14:textId="2383452A" w:rsidR="004343D1" w:rsidRDefault="004343D1">
      <w:pPr>
        <w:spacing w:after="80"/>
        <w:ind w:firstLine="0"/>
        <w:jc w:val="left"/>
        <w:rPr>
          <w:rFonts w:eastAsiaTheme="majorEastAsia" w:cstheme="majorBidi"/>
          <w:b/>
          <w:spacing w:val="-10"/>
          <w:kern w:val="28"/>
          <w:szCs w:val="56"/>
        </w:rPr>
      </w:pPr>
      <w:r>
        <w:rPr>
          <w:rFonts w:eastAsiaTheme="majorEastAsia" w:cstheme="majorBidi"/>
          <w:b/>
          <w:spacing w:val="-10"/>
          <w:kern w:val="28"/>
          <w:szCs w:val="56"/>
        </w:rPr>
        <w:br w:type="page"/>
      </w:r>
    </w:p>
    <w:p w14:paraId="7E011F77" w14:textId="77777777" w:rsidR="00D9357D" w:rsidRDefault="00D9357D">
      <w:pPr>
        <w:spacing w:after="80"/>
        <w:rPr>
          <w:rFonts w:eastAsiaTheme="majorEastAsia" w:cstheme="majorBidi"/>
          <w:b/>
          <w:spacing w:val="-10"/>
          <w:kern w:val="28"/>
          <w:szCs w:val="56"/>
        </w:rPr>
        <w:sectPr w:rsidR="00D9357D" w:rsidSect="0021093C">
          <w:pgSz w:w="11906" w:h="16838" w:code="9"/>
          <w:pgMar w:top="1134" w:right="567" w:bottom="1134" w:left="1985" w:header="709" w:footer="340" w:gutter="0"/>
          <w:cols w:space="708"/>
          <w:vAlign w:val="center"/>
          <w:docGrid w:linePitch="360"/>
        </w:sectPr>
      </w:pPr>
    </w:p>
    <w:p w14:paraId="3CAEB2D5" w14:textId="373102B2" w:rsidR="002E33FD" w:rsidRDefault="00C4761B" w:rsidP="007D0CEB">
      <w:pPr>
        <w:pStyle w:val="af4"/>
      </w:pPr>
      <w:bookmarkStart w:id="48" w:name="_Toc156721712"/>
      <w:r>
        <w:rPr>
          <w:noProof/>
        </w:rPr>
        <w:lastRenderedPageBreak/>
        <mc:AlternateContent>
          <mc:Choice Requires="wps">
            <w:drawing>
              <wp:anchor distT="0" distB="0" distL="114300" distR="114300" simplePos="0" relativeHeight="251659264" behindDoc="0" locked="0" layoutInCell="1" allowOverlap="1" wp14:anchorId="0D90A790" wp14:editId="55EDF07C">
                <wp:simplePos x="0" y="0"/>
                <wp:positionH relativeFrom="margin">
                  <wp:align>center</wp:align>
                </wp:positionH>
                <wp:positionV relativeFrom="paragraph">
                  <wp:posOffset>194310</wp:posOffset>
                </wp:positionV>
                <wp:extent cx="9715736" cy="222776"/>
                <wp:effectExtent l="0" t="0" r="0" b="6350"/>
                <wp:wrapNone/>
                <wp:docPr id="1" name="Надпись 1"/>
                <wp:cNvGraphicFramePr/>
                <a:graphic xmlns:a="http://schemas.openxmlformats.org/drawingml/2006/main">
                  <a:graphicData uri="http://schemas.microsoft.com/office/word/2010/wordprocessingShape">
                    <wps:wsp>
                      <wps:cNvSpPr txBox="1"/>
                      <wps:spPr>
                        <a:xfrm>
                          <a:off x="0" y="0"/>
                          <a:ext cx="9715736" cy="222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6FD5" w14:textId="77777777" w:rsidR="00086EA5" w:rsidRDefault="00086EA5" w:rsidP="00D9357D">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0A790" id="_x0000_t202" coordsize="21600,21600" o:spt="202" path="m,l,21600r21600,l21600,xe">
                <v:stroke joinstyle="miter"/>
                <v:path gradientshapeok="t" o:connecttype="rect"/>
              </v:shapetype>
              <v:shape id="Надпись 1" o:spid="_x0000_s1026" type="#_x0000_t202" style="position:absolute;left:0;text-align:left;margin-left:0;margin-top:15.3pt;width:765pt;height:1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" fillcolor="white [3201]" stroked="f" strokeweight=".5pt">
                <v:textbox inset="0,0,0,0">
                  <w:txbxContent>
                    <w:p w14:paraId="004E6FD5" w14:textId="77777777" w:rsidR="00086EA5" w:rsidRDefault="00086EA5" w:rsidP="00D9357D">
                      <w:pPr>
                        <w:ind w:firstLine="0"/>
                        <w:jc w:val="center"/>
                      </w:pPr>
                      <w:r>
                        <w:t>(обязательное)</w:t>
                      </w:r>
                    </w:p>
                  </w:txbxContent>
                </v:textbox>
                <w10:wrap anchorx="margin"/>
              </v:shape>
            </w:pict>
          </mc:Fallback>
        </mc:AlternateContent>
      </w:r>
      <w:r w:rsidR="00434071" w:rsidRPr="00D9357D">
        <w:t>ПРИЛОЖЕНИЕ А</w:t>
      </w:r>
      <w:r w:rsidR="00D9357D">
        <w:br/>
      </w:r>
      <w:r w:rsidR="00D9357D">
        <w:br/>
      </w:r>
      <w:r w:rsidR="00C863CC">
        <w:t xml:space="preserve">LoRa Радиомодем. </w:t>
      </w:r>
      <w:r w:rsidR="00CF67D2">
        <w:t>Схема электрическая принципиальная</w:t>
      </w:r>
      <w:bookmarkEnd w:id="48"/>
    </w:p>
    <w:p w14:paraId="6E413B08" w14:textId="77777777" w:rsidR="002E33FD" w:rsidRDefault="002E33FD">
      <w:pPr>
        <w:spacing w:after="80"/>
        <w:ind w:firstLine="0"/>
        <w:jc w:val="left"/>
        <w:rPr>
          <w:rFonts w:eastAsiaTheme="majorEastAsia" w:cstheme="majorBidi"/>
          <w:spacing w:val="-10"/>
          <w:kern w:val="28"/>
          <w:szCs w:val="56"/>
        </w:rPr>
      </w:pPr>
      <w:r>
        <w:br w:type="page"/>
      </w:r>
    </w:p>
    <w:p w14:paraId="5C401436" w14:textId="71E6AAEF" w:rsidR="004343D1" w:rsidRDefault="004343D1" w:rsidP="001B2CAC">
      <w:pPr>
        <w:spacing w:after="80"/>
        <w:ind w:left="19137" w:firstLine="0"/>
        <w:jc w:val="left"/>
      </w:pPr>
    </w:p>
    <w:p w14:paraId="7262DC87" w14:textId="0B3861FE" w:rsidR="00C863CC" w:rsidRPr="008D5560" w:rsidRDefault="00C863CC" w:rsidP="007D0CEB">
      <w:pPr>
        <w:pStyle w:val="af4"/>
      </w:pPr>
      <w:bookmarkStart w:id="49" w:name="_Toc156721713"/>
      <w:r>
        <w:rPr>
          <w:noProof/>
        </w:rPr>
        <mc:AlternateContent>
          <mc:Choice Requires="wps">
            <w:drawing>
              <wp:anchor distT="0" distB="0" distL="114300" distR="114300" simplePos="0" relativeHeight="251665408" behindDoc="0" locked="0" layoutInCell="1" allowOverlap="1" wp14:anchorId="55B31A5B" wp14:editId="530703E0">
                <wp:simplePos x="0" y="0"/>
                <wp:positionH relativeFrom="margin">
                  <wp:align>right</wp:align>
                </wp:positionH>
                <wp:positionV relativeFrom="paragraph">
                  <wp:posOffset>205530</wp:posOffset>
                </wp:positionV>
                <wp:extent cx="5935185" cy="207563"/>
                <wp:effectExtent l="0" t="0" r="8890" b="2540"/>
                <wp:wrapNone/>
                <wp:docPr id="7" name="Надпись 7"/>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1595" w14:textId="77777777" w:rsidR="00086EA5" w:rsidRDefault="00086EA5"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1A5B" id="Надпись 7" o:spid="_x0000_s1027" type="#_x0000_t202" style="position:absolute;left:0;text-align:left;margin-left:416.15pt;margin-top:16.2pt;width:467.35pt;height:1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" fillcolor="white [3201]" stroked="f" strokeweight=".5pt">
                <v:textbox inset="0,0,0,0">
                  <w:txbxContent>
                    <w:p w14:paraId="6EE21595" w14:textId="77777777" w:rsidR="00086EA5" w:rsidRDefault="00086EA5" w:rsidP="00C863CC">
                      <w:pPr>
                        <w:ind w:firstLine="0"/>
                        <w:jc w:val="center"/>
                      </w:pPr>
                      <w:r>
                        <w:t>(обязательное)</w:t>
                      </w:r>
                    </w:p>
                  </w:txbxContent>
                </v:textbox>
                <w10:wrap anchorx="margin"/>
              </v:shape>
            </w:pict>
          </mc:Fallback>
        </mc:AlternateContent>
      </w:r>
      <w:r w:rsidRPr="00D9357D">
        <w:t xml:space="preserve">ПРИЛОЖЕНИЕ </w:t>
      </w:r>
      <w:r>
        <w:t>Б</w:t>
      </w:r>
      <w:r>
        <w:br/>
      </w:r>
      <w:r>
        <w:br/>
        <w:t xml:space="preserve">LoRa Радиомодем. </w:t>
      </w:r>
      <w:r w:rsidR="008D5560">
        <w:t>Перечень элементов</w:t>
      </w:r>
      <w:bookmarkEnd w:id="49"/>
    </w:p>
    <w:sectPr w:rsidR="00C863CC" w:rsidRPr="008D5560" w:rsidSect="0021093C">
      <w:pgSz w:w="11906" w:h="16838"/>
      <w:pgMar w:top="1134" w:right="567" w:bottom="1134" w:left="198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5BFF" w14:textId="77777777" w:rsidR="00576483" w:rsidRDefault="00576483" w:rsidP="00330147">
      <w:r>
        <w:separator/>
      </w:r>
    </w:p>
  </w:endnote>
  <w:endnote w:type="continuationSeparator" w:id="0">
    <w:p w14:paraId="6D430F78" w14:textId="77777777" w:rsidR="00576483" w:rsidRDefault="00576483" w:rsidP="003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516312"/>
      <w:docPartObj>
        <w:docPartGallery w:val="Page Numbers (Bottom of Page)"/>
        <w:docPartUnique/>
      </w:docPartObj>
    </w:sdtPr>
    <w:sdtEndPr>
      <w:rPr>
        <w:szCs w:val="28"/>
      </w:rPr>
    </w:sdtEndPr>
    <w:sdtContent>
      <w:p w14:paraId="22666E52" w14:textId="60ADF795" w:rsidR="00086EA5" w:rsidRPr="00330147" w:rsidRDefault="00086EA5" w:rsidP="00E804FC">
        <w:pPr>
          <w:pStyle w:val="af0"/>
          <w:ind w:firstLine="0"/>
          <w:jc w:val="center"/>
          <w:rPr>
            <w:szCs w:val="28"/>
          </w:rPr>
        </w:pPr>
        <w:r w:rsidRPr="00330147">
          <w:rPr>
            <w:szCs w:val="28"/>
          </w:rPr>
          <w:fldChar w:fldCharType="begin"/>
        </w:r>
        <w:r w:rsidRPr="00330147">
          <w:rPr>
            <w:szCs w:val="28"/>
          </w:rPr>
          <w:instrText>PAGE   \* MERGEFORMAT</w:instrText>
        </w:r>
        <w:r w:rsidRPr="00330147">
          <w:rPr>
            <w:szCs w:val="28"/>
          </w:rPr>
          <w:fldChar w:fldCharType="separate"/>
        </w:r>
        <w:r w:rsidR="005D1134">
          <w:rPr>
            <w:noProof/>
            <w:szCs w:val="28"/>
          </w:rPr>
          <w:t>2</w:t>
        </w:r>
        <w:r w:rsidRPr="00330147">
          <w:rPr>
            <w:szCs w:val="28"/>
          </w:rPr>
          <w:fldChar w:fldCharType="end"/>
        </w:r>
      </w:p>
    </w:sdtContent>
  </w:sdt>
  <w:p w14:paraId="7BD21531" w14:textId="77777777" w:rsidR="00086EA5" w:rsidRDefault="00086E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A49A" w14:textId="10627CE5" w:rsidR="00086EA5" w:rsidRPr="00F40430" w:rsidRDefault="00086EA5" w:rsidP="00290A02">
    <w:pPr>
      <w:pStyle w:val="af0"/>
      <w:ind w:firstLine="0"/>
      <w:jc w:val="center"/>
    </w:pPr>
    <w:r w:rsidRPr="00EE225C">
      <w:rPr>
        <w:rFonts w:eastAsia="Times New Roman"/>
        <w:szCs w:val="28"/>
      </w:rPr>
      <w:t>Республика Казахстан</w:t>
    </w:r>
    <w:r w:rsidRPr="00D67488">
      <w:rPr>
        <w:rFonts w:eastAsia="Times New Roman"/>
        <w:szCs w:val="28"/>
      </w:rPr>
      <w:br/>
      <w:t>Петропавловск,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A011" w14:textId="77777777" w:rsidR="00576483" w:rsidRDefault="00576483" w:rsidP="00330147">
      <w:r>
        <w:separator/>
      </w:r>
    </w:p>
  </w:footnote>
  <w:footnote w:type="continuationSeparator" w:id="0">
    <w:p w14:paraId="4329AD5B" w14:textId="77777777" w:rsidR="00576483" w:rsidRDefault="00576483" w:rsidP="0033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1908" w14:textId="61AF92E4" w:rsidR="00086EA5" w:rsidRPr="00D67488" w:rsidRDefault="00086EA5" w:rsidP="00290A02">
    <w:pPr>
      <w:ind w:firstLine="0"/>
      <w:jc w:val="center"/>
      <w:rPr>
        <w:rFonts w:eastAsia="Times New Roman"/>
        <w:szCs w:val="28"/>
      </w:rPr>
    </w:pPr>
    <w:r w:rsidRPr="00EE225C">
      <w:rPr>
        <w:rFonts w:eastAsia="Times New Roman"/>
        <w:szCs w:val="28"/>
      </w:rPr>
      <w:t>Министерство образования и науки Республики Казахстан</w:t>
    </w:r>
    <w:r w:rsidRPr="00D67488">
      <w:rPr>
        <w:rFonts w:eastAsia="Times New Roman"/>
        <w:szCs w:val="28"/>
      </w:rPr>
      <w:t xml:space="preserve"> </w:t>
    </w:r>
    <w:r w:rsidRPr="00D67488">
      <w:rPr>
        <w:rFonts w:eastAsia="Times New Roman"/>
        <w:szCs w:val="28"/>
      </w:rPr>
      <w:br/>
    </w:r>
    <w:r w:rsidRPr="00EE225C">
      <w:rPr>
        <w:rFonts w:eastAsia="Times New Roman"/>
        <w:szCs w:val="28"/>
      </w:rPr>
      <w:t>Северо-Казахстанский университет им. М. Козыбаева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22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12B7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D21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E7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560D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187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F4C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50D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02D5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29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E06FA"/>
    <w:multiLevelType w:val="multilevel"/>
    <w:tmpl w:val="E1D062D0"/>
    <w:styleLink w:val="a"/>
    <w:lvl w:ilvl="0">
      <w:start w:val="1"/>
      <w:numFmt w:val="decimal"/>
      <w:suff w:val="space"/>
      <w:lvlText w:val="%1"/>
      <w:lvlJc w:val="left"/>
      <w:pPr>
        <w:ind w:left="0" w:firstLine="709"/>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743938"/>
    <w:multiLevelType w:val="multilevel"/>
    <w:tmpl w:val="9A343336"/>
    <w:styleLink w:val="a0"/>
    <w:lvl w:ilvl="0">
      <w:start w:val="1"/>
      <w:numFmt w:val="russianLower"/>
      <w:pStyle w:val="a1"/>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247FBD"/>
    <w:multiLevelType w:val="multilevel"/>
    <w:tmpl w:val="9A343336"/>
    <w:numStyleLink w:val="a0"/>
  </w:abstractNum>
  <w:abstractNum w:abstractNumId="13" w15:restartNumberingAfterBreak="0">
    <w:nsid w:val="11F33B8A"/>
    <w:multiLevelType w:val="multilevel"/>
    <w:tmpl w:val="6C185B34"/>
    <w:lvl w:ilvl="0">
      <w:start w:val="1"/>
      <w:numFmt w:val="decimal"/>
      <w:suff w:val="space"/>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7DD26F7"/>
    <w:multiLevelType w:val="multilevel"/>
    <w:tmpl w:val="6936CED6"/>
    <w:lvl w:ilvl="0">
      <w:start w:val="1"/>
      <w:numFmt w:val="decimal"/>
      <w:suff w:val="space"/>
      <w:lvlText w:val="%1"/>
      <w:lvlJc w:val="left"/>
      <w:pPr>
        <w:ind w:left="0" w:firstLine="709"/>
      </w:pPr>
      <w:rPr>
        <w:rFonts w:hint="default"/>
      </w:rPr>
    </w:lvl>
    <w:lvl w:ilvl="1">
      <w:start w:val="1"/>
      <w:numFmt w:val="decimal"/>
      <w:pStyle w:val="a2"/>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15" w15:restartNumberingAfterBreak="0">
    <w:nsid w:val="1A8805AE"/>
    <w:multiLevelType w:val="multilevel"/>
    <w:tmpl w:val="3B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46E3"/>
    <w:multiLevelType w:val="hybridMultilevel"/>
    <w:tmpl w:val="056A22A0"/>
    <w:lvl w:ilvl="0" w:tplc="B7F83CA0">
      <w:start w:val="1"/>
      <w:numFmt w:val="bullet"/>
      <w:pStyle w:val="a3"/>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994F69"/>
    <w:multiLevelType w:val="multilevel"/>
    <w:tmpl w:val="72C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38A8"/>
    <w:multiLevelType w:val="multilevel"/>
    <w:tmpl w:val="75C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5310C"/>
    <w:multiLevelType w:val="multilevel"/>
    <w:tmpl w:val="4196777C"/>
    <w:name w:val="ЗиК список"/>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52A1E53"/>
    <w:multiLevelType w:val="multilevel"/>
    <w:tmpl w:val="1A8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7BB"/>
    <w:multiLevelType w:val="multilevel"/>
    <w:tmpl w:val="91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4BC4"/>
    <w:multiLevelType w:val="hybridMultilevel"/>
    <w:tmpl w:val="C76E5788"/>
    <w:lvl w:ilvl="0" w:tplc="6C84615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2D7D10"/>
    <w:multiLevelType w:val="multilevel"/>
    <w:tmpl w:val="6AA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75216"/>
    <w:multiLevelType w:val="multilevel"/>
    <w:tmpl w:val="2222FC6E"/>
    <w:styleLink w:val="a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5" w15:restartNumberingAfterBreak="0">
    <w:nsid w:val="5CCA6973"/>
    <w:multiLevelType w:val="hybridMultilevel"/>
    <w:tmpl w:val="EEF010F2"/>
    <w:lvl w:ilvl="0" w:tplc="80B88742">
      <w:start w:val="1"/>
      <w:numFmt w:val="decimal"/>
      <w:pStyle w:val="a5"/>
      <w:suff w:val="nothing"/>
      <w:lvlText w:val="Рисунок %1 – "/>
      <w:lvlJc w:val="center"/>
      <w:pPr>
        <w:ind w:left="0" w:firstLine="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1D17DF"/>
    <w:multiLevelType w:val="multilevel"/>
    <w:tmpl w:val="E2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B531E"/>
    <w:multiLevelType w:val="hybridMultilevel"/>
    <w:tmpl w:val="48E046E6"/>
    <w:lvl w:ilvl="0" w:tplc="59C2F9E0">
      <w:start w:val="1"/>
      <w:numFmt w:val="decimal"/>
      <w:pStyle w:val="a6"/>
      <w:lvlText w:val="Таблица %1 –"/>
      <w:lvlJc w:val="center"/>
      <w:pPr>
        <w:ind w:left="23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8" w15:restartNumberingAfterBreak="0">
    <w:nsid w:val="74122DE5"/>
    <w:multiLevelType w:val="multilevel"/>
    <w:tmpl w:val="C23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287387"/>
    <w:multiLevelType w:val="multilevel"/>
    <w:tmpl w:val="AA76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26AB1"/>
    <w:multiLevelType w:val="hybridMultilevel"/>
    <w:tmpl w:val="A4247AF4"/>
    <w:lvl w:ilvl="0" w:tplc="5C00C7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B64A2"/>
    <w:multiLevelType w:val="multilevel"/>
    <w:tmpl w:val="B61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10"/>
  </w:num>
  <w:num w:numId="4">
    <w:abstractNumId w:val="13"/>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17"/>
  </w:num>
  <w:num w:numId="19">
    <w:abstractNumId w:val="18"/>
  </w:num>
  <w:num w:numId="20">
    <w:abstractNumId w:val="30"/>
  </w:num>
  <w:num w:numId="21">
    <w:abstractNumId w:val="22"/>
  </w:num>
  <w:num w:numId="22">
    <w:abstractNumId w:val="16"/>
  </w:num>
  <w:num w:numId="23">
    <w:abstractNumId w:val="21"/>
  </w:num>
  <w:num w:numId="24">
    <w:abstractNumId w:val="15"/>
  </w:num>
  <w:num w:numId="25">
    <w:abstractNumId w:val="20"/>
  </w:num>
  <w:num w:numId="26">
    <w:abstractNumId w:val="27"/>
  </w:num>
  <w:num w:numId="27">
    <w:abstractNumId w:val="16"/>
  </w:num>
  <w:num w:numId="28">
    <w:abstractNumId w:val="31"/>
  </w:num>
  <w:num w:numId="29">
    <w:abstractNumId w:val="26"/>
  </w:num>
  <w:num w:numId="30">
    <w:abstractNumId w:val="28"/>
  </w:num>
  <w:num w:numId="31">
    <w:abstractNumId w:val="2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4"/>
  </w:num>
  <w:num w:numId="35">
    <w:abstractNumId w:val="14"/>
  </w:num>
  <w:num w:numId="36">
    <w:abstractNumId w:val="14"/>
  </w:num>
  <w:num w:numId="37">
    <w:abstractNumId w:val="12"/>
  </w:num>
  <w:num w:numId="38">
    <w:abstractNumId w:val="12"/>
  </w:num>
  <w:num w:numId="39">
    <w:abstractNumId w:val="12"/>
  </w:num>
  <w:num w:numId="40">
    <w:abstractNumId w:val="14"/>
  </w:num>
  <w:num w:numId="4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6A"/>
    <w:rsid w:val="00002226"/>
    <w:rsid w:val="00003EEC"/>
    <w:rsid w:val="000048C9"/>
    <w:rsid w:val="00013573"/>
    <w:rsid w:val="00021746"/>
    <w:rsid w:val="00035D12"/>
    <w:rsid w:val="000548BF"/>
    <w:rsid w:val="000570BF"/>
    <w:rsid w:val="0008325A"/>
    <w:rsid w:val="0008506A"/>
    <w:rsid w:val="00086A8A"/>
    <w:rsid w:val="00086EA5"/>
    <w:rsid w:val="00095968"/>
    <w:rsid w:val="000B4E7D"/>
    <w:rsid w:val="000C4DA4"/>
    <w:rsid w:val="000E13A4"/>
    <w:rsid w:val="000E7B6B"/>
    <w:rsid w:val="000F2814"/>
    <w:rsid w:val="000F6C02"/>
    <w:rsid w:val="000F7C8A"/>
    <w:rsid w:val="00114F2A"/>
    <w:rsid w:val="00115665"/>
    <w:rsid w:val="00153A0E"/>
    <w:rsid w:val="00157128"/>
    <w:rsid w:val="0016600B"/>
    <w:rsid w:val="0016628F"/>
    <w:rsid w:val="001675AF"/>
    <w:rsid w:val="00173C1C"/>
    <w:rsid w:val="001751A4"/>
    <w:rsid w:val="00181BB3"/>
    <w:rsid w:val="00191DC6"/>
    <w:rsid w:val="001B2CAC"/>
    <w:rsid w:val="001D7287"/>
    <w:rsid w:val="001E224D"/>
    <w:rsid w:val="001E46B9"/>
    <w:rsid w:val="001E4FB8"/>
    <w:rsid w:val="001F0FAB"/>
    <w:rsid w:val="0021093C"/>
    <w:rsid w:val="002159D6"/>
    <w:rsid w:val="0022089E"/>
    <w:rsid w:val="00243323"/>
    <w:rsid w:val="0024471C"/>
    <w:rsid w:val="00271BFB"/>
    <w:rsid w:val="00282FE2"/>
    <w:rsid w:val="002830A7"/>
    <w:rsid w:val="0028683A"/>
    <w:rsid w:val="00290A02"/>
    <w:rsid w:val="00293E37"/>
    <w:rsid w:val="00294811"/>
    <w:rsid w:val="00297007"/>
    <w:rsid w:val="002B7D4A"/>
    <w:rsid w:val="002C2605"/>
    <w:rsid w:val="002D2D42"/>
    <w:rsid w:val="002D4F6B"/>
    <w:rsid w:val="002D652E"/>
    <w:rsid w:val="002E1F5B"/>
    <w:rsid w:val="002E28A4"/>
    <w:rsid w:val="002E33FD"/>
    <w:rsid w:val="002E6CF0"/>
    <w:rsid w:val="002E7BA7"/>
    <w:rsid w:val="00307CA3"/>
    <w:rsid w:val="00330147"/>
    <w:rsid w:val="00336D6C"/>
    <w:rsid w:val="003464A3"/>
    <w:rsid w:val="0034740C"/>
    <w:rsid w:val="00351530"/>
    <w:rsid w:val="00360CAE"/>
    <w:rsid w:val="00361148"/>
    <w:rsid w:val="003614DF"/>
    <w:rsid w:val="00375B08"/>
    <w:rsid w:val="00380143"/>
    <w:rsid w:val="0038583C"/>
    <w:rsid w:val="0039036A"/>
    <w:rsid w:val="003A0A27"/>
    <w:rsid w:val="003A51B9"/>
    <w:rsid w:val="003A5CBC"/>
    <w:rsid w:val="003A5EC5"/>
    <w:rsid w:val="003B7380"/>
    <w:rsid w:val="003B7607"/>
    <w:rsid w:val="003C31BB"/>
    <w:rsid w:val="003E6D59"/>
    <w:rsid w:val="003F1A51"/>
    <w:rsid w:val="003F4BAE"/>
    <w:rsid w:val="004221CE"/>
    <w:rsid w:val="00422D25"/>
    <w:rsid w:val="0042681E"/>
    <w:rsid w:val="004272F2"/>
    <w:rsid w:val="00434071"/>
    <w:rsid w:val="004343D1"/>
    <w:rsid w:val="00436658"/>
    <w:rsid w:val="00443B68"/>
    <w:rsid w:val="00450B8F"/>
    <w:rsid w:val="0045206F"/>
    <w:rsid w:val="00455BF6"/>
    <w:rsid w:val="00456CA2"/>
    <w:rsid w:val="004577C4"/>
    <w:rsid w:val="00467915"/>
    <w:rsid w:val="004776EB"/>
    <w:rsid w:val="00495531"/>
    <w:rsid w:val="00497A34"/>
    <w:rsid w:val="004A2180"/>
    <w:rsid w:val="004B280C"/>
    <w:rsid w:val="004B435C"/>
    <w:rsid w:val="004B5D82"/>
    <w:rsid w:val="004C7A61"/>
    <w:rsid w:val="004C7B8B"/>
    <w:rsid w:val="004D6DE2"/>
    <w:rsid w:val="004E3680"/>
    <w:rsid w:val="004F7792"/>
    <w:rsid w:val="005356C3"/>
    <w:rsid w:val="00547D61"/>
    <w:rsid w:val="00554478"/>
    <w:rsid w:val="0055769C"/>
    <w:rsid w:val="00565DF2"/>
    <w:rsid w:val="00576483"/>
    <w:rsid w:val="0058089B"/>
    <w:rsid w:val="00581582"/>
    <w:rsid w:val="005A2C8D"/>
    <w:rsid w:val="005B5442"/>
    <w:rsid w:val="005B6E9C"/>
    <w:rsid w:val="005B7AF0"/>
    <w:rsid w:val="005C3B84"/>
    <w:rsid w:val="005C5193"/>
    <w:rsid w:val="005D1134"/>
    <w:rsid w:val="005D62A2"/>
    <w:rsid w:val="005F0C84"/>
    <w:rsid w:val="005F45F2"/>
    <w:rsid w:val="0060554D"/>
    <w:rsid w:val="006158FB"/>
    <w:rsid w:val="00616477"/>
    <w:rsid w:val="00617D14"/>
    <w:rsid w:val="00624C7D"/>
    <w:rsid w:val="006411EC"/>
    <w:rsid w:val="00644BBE"/>
    <w:rsid w:val="00655646"/>
    <w:rsid w:val="006624B2"/>
    <w:rsid w:val="00676504"/>
    <w:rsid w:val="00684496"/>
    <w:rsid w:val="00693679"/>
    <w:rsid w:val="006D621A"/>
    <w:rsid w:val="006E5A63"/>
    <w:rsid w:val="00705B7D"/>
    <w:rsid w:val="00715479"/>
    <w:rsid w:val="00731CD9"/>
    <w:rsid w:val="00743C7A"/>
    <w:rsid w:val="00747908"/>
    <w:rsid w:val="0079131D"/>
    <w:rsid w:val="007A4029"/>
    <w:rsid w:val="007C4D17"/>
    <w:rsid w:val="007D0CEB"/>
    <w:rsid w:val="007F7C56"/>
    <w:rsid w:val="008010D8"/>
    <w:rsid w:val="00802089"/>
    <w:rsid w:val="00810FE0"/>
    <w:rsid w:val="00820BA7"/>
    <w:rsid w:val="008234B0"/>
    <w:rsid w:val="00837A62"/>
    <w:rsid w:val="00875BF8"/>
    <w:rsid w:val="008A22E4"/>
    <w:rsid w:val="008A53CA"/>
    <w:rsid w:val="008B5A60"/>
    <w:rsid w:val="008C6E25"/>
    <w:rsid w:val="008D5560"/>
    <w:rsid w:val="008F346E"/>
    <w:rsid w:val="009144F4"/>
    <w:rsid w:val="00916C8B"/>
    <w:rsid w:val="00926159"/>
    <w:rsid w:val="00936E4D"/>
    <w:rsid w:val="00942BF8"/>
    <w:rsid w:val="00967BA4"/>
    <w:rsid w:val="00970897"/>
    <w:rsid w:val="009900D2"/>
    <w:rsid w:val="009968CD"/>
    <w:rsid w:val="009C1458"/>
    <w:rsid w:val="009C6027"/>
    <w:rsid w:val="009D09B7"/>
    <w:rsid w:val="009D6811"/>
    <w:rsid w:val="009E261D"/>
    <w:rsid w:val="00A02DD8"/>
    <w:rsid w:val="00A03BB8"/>
    <w:rsid w:val="00A13DEB"/>
    <w:rsid w:val="00A27EC2"/>
    <w:rsid w:val="00A3718E"/>
    <w:rsid w:val="00A73605"/>
    <w:rsid w:val="00A76DB3"/>
    <w:rsid w:val="00A77D8C"/>
    <w:rsid w:val="00A863F3"/>
    <w:rsid w:val="00A87FDE"/>
    <w:rsid w:val="00A90F21"/>
    <w:rsid w:val="00AB30A6"/>
    <w:rsid w:val="00AC5759"/>
    <w:rsid w:val="00AD2817"/>
    <w:rsid w:val="00AF17F8"/>
    <w:rsid w:val="00AF5D21"/>
    <w:rsid w:val="00B004C5"/>
    <w:rsid w:val="00B06755"/>
    <w:rsid w:val="00B10C6E"/>
    <w:rsid w:val="00B142B4"/>
    <w:rsid w:val="00B14BA8"/>
    <w:rsid w:val="00B14D7C"/>
    <w:rsid w:val="00B32D58"/>
    <w:rsid w:val="00B34E84"/>
    <w:rsid w:val="00B4484D"/>
    <w:rsid w:val="00B46A66"/>
    <w:rsid w:val="00B5511C"/>
    <w:rsid w:val="00B66736"/>
    <w:rsid w:val="00B67245"/>
    <w:rsid w:val="00B822BD"/>
    <w:rsid w:val="00B922B0"/>
    <w:rsid w:val="00B9682F"/>
    <w:rsid w:val="00BA04CD"/>
    <w:rsid w:val="00BA0927"/>
    <w:rsid w:val="00BA2EB6"/>
    <w:rsid w:val="00BB42F8"/>
    <w:rsid w:val="00BC09FF"/>
    <w:rsid w:val="00BC2060"/>
    <w:rsid w:val="00BC3CEC"/>
    <w:rsid w:val="00BD222C"/>
    <w:rsid w:val="00BE298E"/>
    <w:rsid w:val="00BE4A66"/>
    <w:rsid w:val="00C1643C"/>
    <w:rsid w:val="00C17C26"/>
    <w:rsid w:val="00C30AA0"/>
    <w:rsid w:val="00C47022"/>
    <w:rsid w:val="00C4761B"/>
    <w:rsid w:val="00C47D6C"/>
    <w:rsid w:val="00C5466A"/>
    <w:rsid w:val="00C546E5"/>
    <w:rsid w:val="00C608E0"/>
    <w:rsid w:val="00C648FA"/>
    <w:rsid w:val="00C65126"/>
    <w:rsid w:val="00C66BF8"/>
    <w:rsid w:val="00C80BEF"/>
    <w:rsid w:val="00C81E4B"/>
    <w:rsid w:val="00C863CC"/>
    <w:rsid w:val="00C9039D"/>
    <w:rsid w:val="00CA11A1"/>
    <w:rsid w:val="00CB082A"/>
    <w:rsid w:val="00CB2411"/>
    <w:rsid w:val="00CD3E63"/>
    <w:rsid w:val="00CD490A"/>
    <w:rsid w:val="00CD7FBF"/>
    <w:rsid w:val="00CE272A"/>
    <w:rsid w:val="00CE48A1"/>
    <w:rsid w:val="00CE706C"/>
    <w:rsid w:val="00CF18FC"/>
    <w:rsid w:val="00CF67D2"/>
    <w:rsid w:val="00D01B2B"/>
    <w:rsid w:val="00D03278"/>
    <w:rsid w:val="00D03E65"/>
    <w:rsid w:val="00D4025C"/>
    <w:rsid w:val="00D542F2"/>
    <w:rsid w:val="00D56E56"/>
    <w:rsid w:val="00D6438B"/>
    <w:rsid w:val="00D67488"/>
    <w:rsid w:val="00D76BC7"/>
    <w:rsid w:val="00D9357D"/>
    <w:rsid w:val="00D97132"/>
    <w:rsid w:val="00DA45F4"/>
    <w:rsid w:val="00DB5673"/>
    <w:rsid w:val="00DD2D3F"/>
    <w:rsid w:val="00DE194E"/>
    <w:rsid w:val="00DE6177"/>
    <w:rsid w:val="00DF7273"/>
    <w:rsid w:val="00E06F5B"/>
    <w:rsid w:val="00E14CF8"/>
    <w:rsid w:val="00E24D44"/>
    <w:rsid w:val="00E24E7D"/>
    <w:rsid w:val="00E26E16"/>
    <w:rsid w:val="00E310CB"/>
    <w:rsid w:val="00E42B5A"/>
    <w:rsid w:val="00E50CBA"/>
    <w:rsid w:val="00E56224"/>
    <w:rsid w:val="00E804FC"/>
    <w:rsid w:val="00E835A1"/>
    <w:rsid w:val="00E84331"/>
    <w:rsid w:val="00E914AF"/>
    <w:rsid w:val="00E954DA"/>
    <w:rsid w:val="00EA4E32"/>
    <w:rsid w:val="00EA562C"/>
    <w:rsid w:val="00EC34A9"/>
    <w:rsid w:val="00ED3F39"/>
    <w:rsid w:val="00EE225C"/>
    <w:rsid w:val="00F05E08"/>
    <w:rsid w:val="00F160E9"/>
    <w:rsid w:val="00F26487"/>
    <w:rsid w:val="00F40430"/>
    <w:rsid w:val="00F44225"/>
    <w:rsid w:val="00F81ABA"/>
    <w:rsid w:val="00F82277"/>
    <w:rsid w:val="00F86C38"/>
    <w:rsid w:val="00F9133B"/>
    <w:rsid w:val="00F92ABF"/>
    <w:rsid w:val="00F94B21"/>
    <w:rsid w:val="00FB2AA2"/>
    <w:rsid w:val="00FC23CA"/>
    <w:rsid w:val="00FC2686"/>
    <w:rsid w:val="00FC296D"/>
    <w:rsid w:val="00FD43ED"/>
    <w:rsid w:val="00FD4D45"/>
    <w:rsid w:val="00FE05A2"/>
    <w:rsid w:val="00FE7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654E"/>
  <w15:chartTrackingRefBased/>
  <w15:docId w15:val="{8DDD07DF-C488-49B7-A2DB-336138F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8089B"/>
    <w:pPr>
      <w:spacing w:after="0"/>
      <w:ind w:firstLine="709"/>
      <w:jc w:val="both"/>
    </w:pPr>
    <w:rPr>
      <w:rFonts w:eastAsia="Verdana"/>
      <w:sz w:val="28"/>
      <w:szCs w:val="16"/>
      <w:lang w:eastAsia="ru-RU"/>
    </w:rPr>
  </w:style>
  <w:style w:type="paragraph" w:styleId="1">
    <w:name w:val="heading 1"/>
    <w:basedOn w:val="a7"/>
    <w:next w:val="a7"/>
    <w:link w:val="10"/>
    <w:uiPriority w:val="9"/>
    <w:qFormat/>
    <w:rsid w:val="007C4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7"/>
    <w:next w:val="a7"/>
    <w:link w:val="20"/>
    <w:uiPriority w:val="9"/>
    <w:unhideWhenUsed/>
    <w:rsid w:val="00E14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7"/>
    <w:next w:val="a7"/>
    <w:link w:val="30"/>
    <w:uiPriority w:val="9"/>
    <w:unhideWhenUsed/>
    <w:rsid w:val="00E14C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7"/>
    <w:next w:val="a7"/>
    <w:link w:val="40"/>
    <w:uiPriority w:val="9"/>
    <w:unhideWhenUsed/>
    <w:rsid w:val="00E14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ЗиК"/>
    <w:basedOn w:val="a7"/>
    <w:autoRedefine/>
    <w:rsid w:val="00243323"/>
    <w:pPr>
      <w:tabs>
        <w:tab w:val="left" w:pos="0"/>
      </w:tabs>
      <w:suppressAutoHyphens/>
    </w:pPr>
    <w:rPr>
      <w:rFonts w:eastAsia="Times New Roman"/>
      <w:sz w:val="24"/>
      <w:szCs w:val="24"/>
    </w:rPr>
  </w:style>
  <w:style w:type="numbering" w:customStyle="1" w:styleId="ac">
    <w:name w:val="!Список"/>
    <w:basedOn w:val="aa"/>
    <w:uiPriority w:val="99"/>
    <w:rsid w:val="00CF18FC"/>
  </w:style>
  <w:style w:type="paragraph" w:styleId="HTML">
    <w:name w:val="HTML Preformatted"/>
    <w:basedOn w:val="a7"/>
    <w:link w:val="HTML0"/>
    <w:uiPriority w:val="99"/>
    <w:unhideWhenUsed/>
    <w:rsid w:val="0008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pPr>
    <w:rPr>
      <w:rFonts w:ascii="Courier New" w:eastAsiaTheme="minorEastAsia" w:hAnsi="Courier New" w:cs="Courier New"/>
      <w:szCs w:val="15"/>
    </w:rPr>
  </w:style>
  <w:style w:type="character" w:customStyle="1" w:styleId="HTML0">
    <w:name w:val="Стандартный HTML Знак"/>
    <w:basedOn w:val="a8"/>
    <w:link w:val="HTML"/>
    <w:uiPriority w:val="99"/>
    <w:rsid w:val="0008506A"/>
    <w:rPr>
      <w:rFonts w:ascii="Courier New" w:eastAsiaTheme="minorEastAsia" w:hAnsi="Courier New" w:cs="Courier New"/>
      <w:sz w:val="15"/>
      <w:szCs w:val="15"/>
      <w:lang w:val="ru-RU" w:eastAsia="ru-RU"/>
    </w:rPr>
  </w:style>
  <w:style w:type="paragraph" w:styleId="ad">
    <w:name w:val="Normal (Web)"/>
    <w:basedOn w:val="a7"/>
    <w:uiPriority w:val="99"/>
    <w:unhideWhenUsed/>
    <w:rsid w:val="0008506A"/>
    <w:pPr>
      <w:spacing w:before="100" w:beforeAutospacing="1" w:after="150"/>
    </w:pPr>
    <w:rPr>
      <w:rFonts w:eastAsiaTheme="minorEastAsia"/>
      <w:sz w:val="24"/>
      <w:szCs w:val="24"/>
    </w:rPr>
  </w:style>
  <w:style w:type="paragraph" w:styleId="ae">
    <w:name w:val="header"/>
    <w:basedOn w:val="a7"/>
    <w:link w:val="af"/>
    <w:uiPriority w:val="99"/>
    <w:unhideWhenUsed/>
    <w:rsid w:val="00330147"/>
    <w:pPr>
      <w:tabs>
        <w:tab w:val="center" w:pos="4677"/>
        <w:tab w:val="right" w:pos="9355"/>
      </w:tabs>
    </w:pPr>
  </w:style>
  <w:style w:type="character" w:customStyle="1" w:styleId="af">
    <w:name w:val="Верхний колонтитул Знак"/>
    <w:basedOn w:val="a8"/>
    <w:link w:val="ae"/>
    <w:uiPriority w:val="99"/>
    <w:rsid w:val="00330147"/>
    <w:rPr>
      <w:rFonts w:ascii="Verdana" w:eastAsia="Verdana" w:hAnsi="Verdana"/>
      <w:sz w:val="15"/>
      <w:szCs w:val="16"/>
      <w:lang w:eastAsia="ru-RU"/>
    </w:rPr>
  </w:style>
  <w:style w:type="paragraph" w:styleId="af0">
    <w:name w:val="footer"/>
    <w:basedOn w:val="a7"/>
    <w:link w:val="af1"/>
    <w:uiPriority w:val="99"/>
    <w:unhideWhenUsed/>
    <w:rsid w:val="00330147"/>
    <w:pPr>
      <w:tabs>
        <w:tab w:val="center" w:pos="4677"/>
        <w:tab w:val="right" w:pos="9355"/>
      </w:tabs>
    </w:pPr>
  </w:style>
  <w:style w:type="character" w:customStyle="1" w:styleId="af1">
    <w:name w:val="Нижний колонтитул Знак"/>
    <w:basedOn w:val="a8"/>
    <w:link w:val="af0"/>
    <w:uiPriority w:val="99"/>
    <w:rsid w:val="00330147"/>
    <w:rPr>
      <w:rFonts w:ascii="Verdana" w:eastAsia="Verdana" w:hAnsi="Verdana"/>
      <w:sz w:val="15"/>
      <w:szCs w:val="16"/>
      <w:lang w:eastAsia="ru-RU"/>
    </w:rPr>
  </w:style>
  <w:style w:type="paragraph" w:customStyle="1" w:styleId="af2">
    <w:name w:val="Знак"/>
    <w:basedOn w:val="a7"/>
    <w:autoRedefine/>
    <w:rsid w:val="00EE225C"/>
    <w:pPr>
      <w:spacing w:after="160" w:line="240" w:lineRule="exact"/>
    </w:pPr>
    <w:rPr>
      <w:rFonts w:eastAsia="SimSun"/>
      <w:b/>
      <w:szCs w:val="24"/>
      <w:lang w:val="en-US" w:eastAsia="en-US"/>
    </w:rPr>
  </w:style>
  <w:style w:type="table" w:styleId="af3">
    <w:name w:val="Table Grid"/>
    <w:basedOn w:val="a9"/>
    <w:uiPriority w:val="39"/>
    <w:rsid w:val="00D67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Заголовок без нумерации"/>
    <w:basedOn w:val="a7"/>
    <w:next w:val="a7"/>
    <w:link w:val="af5"/>
    <w:uiPriority w:val="10"/>
    <w:qFormat/>
    <w:rsid w:val="0058089B"/>
    <w:pPr>
      <w:ind w:firstLine="0"/>
      <w:contextualSpacing/>
      <w:jc w:val="center"/>
      <w:outlineLvl w:val="0"/>
    </w:pPr>
    <w:rPr>
      <w:rFonts w:eastAsiaTheme="majorEastAsia" w:cstheme="majorBidi"/>
      <w:spacing w:val="-10"/>
      <w:kern w:val="28"/>
      <w:szCs w:val="56"/>
    </w:rPr>
  </w:style>
  <w:style w:type="character" w:customStyle="1" w:styleId="af5">
    <w:name w:val="Заголовок Знак"/>
    <w:aliases w:val="Заголовок без нумерации Знак"/>
    <w:basedOn w:val="a8"/>
    <w:link w:val="af4"/>
    <w:uiPriority w:val="10"/>
    <w:rsid w:val="0058089B"/>
    <w:rPr>
      <w:rFonts w:eastAsiaTheme="majorEastAsia" w:cstheme="majorBidi"/>
      <w:spacing w:val="-10"/>
      <w:kern w:val="28"/>
      <w:sz w:val="28"/>
      <w:szCs w:val="56"/>
      <w:lang w:eastAsia="ru-RU"/>
    </w:rPr>
  </w:style>
  <w:style w:type="character" w:customStyle="1" w:styleId="10">
    <w:name w:val="Заголовок 1 Знак"/>
    <w:basedOn w:val="a8"/>
    <w:link w:val="1"/>
    <w:uiPriority w:val="9"/>
    <w:rsid w:val="007C4D17"/>
    <w:rPr>
      <w:rFonts w:asciiTheme="majorHAnsi" w:eastAsiaTheme="majorEastAsia" w:hAnsiTheme="majorHAnsi" w:cstheme="majorBidi"/>
      <w:color w:val="2F5496" w:themeColor="accent1" w:themeShade="BF"/>
      <w:sz w:val="32"/>
      <w:szCs w:val="32"/>
      <w:lang w:eastAsia="ru-RU"/>
    </w:rPr>
  </w:style>
  <w:style w:type="paragraph" w:styleId="11">
    <w:name w:val="toc 1"/>
    <w:basedOn w:val="a7"/>
    <w:next w:val="a7"/>
    <w:autoRedefine/>
    <w:uiPriority w:val="39"/>
    <w:unhideWhenUsed/>
    <w:rsid w:val="00936E4D"/>
    <w:pPr>
      <w:tabs>
        <w:tab w:val="right" w:leader="dot" w:pos="9344"/>
      </w:tabs>
      <w:jc w:val="left"/>
    </w:pPr>
  </w:style>
  <w:style w:type="paragraph" w:styleId="af6">
    <w:name w:val="TOC Heading"/>
    <w:basedOn w:val="1"/>
    <w:next w:val="a7"/>
    <w:uiPriority w:val="39"/>
    <w:unhideWhenUsed/>
    <w:rsid w:val="007C4D17"/>
    <w:pPr>
      <w:spacing w:line="259" w:lineRule="auto"/>
      <w:ind w:firstLine="0"/>
      <w:jc w:val="left"/>
      <w:outlineLvl w:val="9"/>
    </w:pPr>
  </w:style>
  <w:style w:type="character" w:styleId="af7">
    <w:name w:val="Hyperlink"/>
    <w:basedOn w:val="a8"/>
    <w:uiPriority w:val="99"/>
    <w:unhideWhenUsed/>
    <w:rsid w:val="00F9133B"/>
    <w:rPr>
      <w:color w:val="0563C1" w:themeColor="hyperlink"/>
      <w:u w:val="single"/>
    </w:rPr>
  </w:style>
  <w:style w:type="paragraph" w:styleId="21">
    <w:name w:val="toc 2"/>
    <w:basedOn w:val="a7"/>
    <w:next w:val="a7"/>
    <w:autoRedefine/>
    <w:uiPriority w:val="39"/>
    <w:unhideWhenUsed/>
    <w:rsid w:val="00F9133B"/>
    <w:pPr>
      <w:spacing w:after="100" w:line="259" w:lineRule="auto"/>
      <w:ind w:left="220" w:firstLine="0"/>
      <w:jc w:val="left"/>
    </w:pPr>
    <w:rPr>
      <w:rFonts w:asciiTheme="minorHAnsi" w:eastAsiaTheme="minorEastAsia" w:hAnsiTheme="minorHAnsi"/>
      <w:sz w:val="22"/>
      <w:szCs w:val="22"/>
    </w:rPr>
  </w:style>
  <w:style w:type="paragraph" w:styleId="31">
    <w:name w:val="toc 3"/>
    <w:basedOn w:val="a7"/>
    <w:next w:val="a7"/>
    <w:autoRedefine/>
    <w:uiPriority w:val="39"/>
    <w:unhideWhenUsed/>
    <w:rsid w:val="00F9133B"/>
    <w:pPr>
      <w:spacing w:after="100" w:line="259" w:lineRule="auto"/>
      <w:ind w:left="440" w:firstLine="0"/>
      <w:jc w:val="left"/>
    </w:pPr>
    <w:rPr>
      <w:rFonts w:asciiTheme="minorHAnsi" w:eastAsiaTheme="minorEastAsia" w:hAnsiTheme="minorHAnsi"/>
      <w:sz w:val="22"/>
      <w:szCs w:val="22"/>
    </w:rPr>
  </w:style>
  <w:style w:type="paragraph" w:styleId="af8">
    <w:name w:val="Balloon Text"/>
    <w:basedOn w:val="a7"/>
    <w:link w:val="af9"/>
    <w:uiPriority w:val="99"/>
    <w:semiHidden/>
    <w:unhideWhenUsed/>
    <w:rsid w:val="00ED3F39"/>
    <w:rPr>
      <w:rFonts w:ascii="Segoe UI" w:hAnsi="Segoe UI" w:cs="Segoe UI"/>
      <w:sz w:val="18"/>
      <w:szCs w:val="18"/>
    </w:rPr>
  </w:style>
  <w:style w:type="character" w:customStyle="1" w:styleId="af9">
    <w:name w:val="Текст выноски Знак"/>
    <w:basedOn w:val="a8"/>
    <w:link w:val="af8"/>
    <w:uiPriority w:val="99"/>
    <w:semiHidden/>
    <w:rsid w:val="00ED3F39"/>
    <w:rPr>
      <w:rFonts w:ascii="Segoe UI" w:eastAsia="Verdana" w:hAnsi="Segoe UI" w:cs="Segoe UI"/>
      <w:sz w:val="18"/>
      <w:szCs w:val="18"/>
      <w:lang w:eastAsia="ru-RU"/>
    </w:rPr>
  </w:style>
  <w:style w:type="paragraph" w:customStyle="1" w:styleId="a2">
    <w:name w:val="Заголовок с нумерацией"/>
    <w:next w:val="a7"/>
    <w:link w:val="afa"/>
    <w:autoRedefine/>
    <w:qFormat/>
    <w:rsid w:val="007D0CEB"/>
    <w:pPr>
      <w:numPr>
        <w:ilvl w:val="1"/>
        <w:numId w:val="2"/>
      </w:numPr>
      <w:spacing w:after="0"/>
      <w:outlineLvl w:val="0"/>
    </w:pPr>
    <w:rPr>
      <w:rFonts w:eastAsiaTheme="majorEastAsia" w:cstheme="majorBidi"/>
      <w:b/>
      <w:spacing w:val="-10"/>
      <w:kern w:val="28"/>
      <w:sz w:val="28"/>
      <w:szCs w:val="56"/>
      <w:lang w:eastAsia="ru-RU"/>
    </w:rPr>
  </w:style>
  <w:style w:type="numbering" w:customStyle="1" w:styleId="a4">
    <w:name w:val="мой многоуровнемый"/>
    <w:uiPriority w:val="99"/>
    <w:rsid w:val="00693679"/>
    <w:pPr>
      <w:numPr>
        <w:numId w:val="1"/>
      </w:numPr>
    </w:pPr>
  </w:style>
  <w:style w:type="character" w:customStyle="1" w:styleId="afa">
    <w:name w:val="Заголовок с нумерацией Знак"/>
    <w:basedOn w:val="af5"/>
    <w:link w:val="a2"/>
    <w:rsid w:val="007D0CEB"/>
    <w:rPr>
      <w:rFonts w:eastAsiaTheme="majorEastAsia" w:cstheme="majorBidi"/>
      <w:spacing w:val="-10"/>
      <w:kern w:val="28"/>
      <w:sz w:val="28"/>
      <w:szCs w:val="56"/>
      <w:lang w:eastAsia="ru-RU"/>
    </w:rPr>
  </w:style>
  <w:style w:type="paragraph" w:styleId="afb">
    <w:name w:val="List Paragraph"/>
    <w:basedOn w:val="a7"/>
    <w:link w:val="afc"/>
    <w:uiPriority w:val="34"/>
    <w:qFormat/>
    <w:rsid w:val="00115665"/>
    <w:pPr>
      <w:ind w:left="720"/>
      <w:contextualSpacing/>
    </w:pPr>
  </w:style>
  <w:style w:type="numbering" w:customStyle="1" w:styleId="a">
    <w:name w:val="простой"/>
    <w:uiPriority w:val="99"/>
    <w:rsid w:val="003C31BB"/>
    <w:pPr>
      <w:numPr>
        <w:numId w:val="3"/>
      </w:numPr>
    </w:pPr>
  </w:style>
  <w:style w:type="paragraph" w:styleId="32">
    <w:name w:val="Body Text 3"/>
    <w:basedOn w:val="a7"/>
    <w:link w:val="33"/>
    <w:uiPriority w:val="99"/>
    <w:semiHidden/>
    <w:unhideWhenUsed/>
    <w:rsid w:val="003C31BB"/>
    <w:pPr>
      <w:spacing w:before="20" w:after="120"/>
      <w:ind w:firstLine="0"/>
      <w:jc w:val="left"/>
    </w:pPr>
    <w:rPr>
      <w:rFonts w:eastAsia="Times New Roman"/>
      <w:color w:val="000000"/>
      <w:sz w:val="16"/>
    </w:rPr>
  </w:style>
  <w:style w:type="character" w:customStyle="1" w:styleId="33">
    <w:name w:val="Основной текст 3 Знак"/>
    <w:basedOn w:val="a8"/>
    <w:link w:val="32"/>
    <w:uiPriority w:val="99"/>
    <w:semiHidden/>
    <w:rsid w:val="003C31BB"/>
    <w:rPr>
      <w:rFonts w:eastAsia="Times New Roman"/>
      <w:color w:val="000000"/>
      <w:sz w:val="16"/>
      <w:szCs w:val="16"/>
      <w:lang w:eastAsia="ru-RU"/>
    </w:rPr>
  </w:style>
  <w:style w:type="character" w:customStyle="1" w:styleId="tm71">
    <w:name w:val="tm71"/>
    <w:basedOn w:val="a8"/>
    <w:rsid w:val="003C31BB"/>
    <w:rPr>
      <w:sz w:val="28"/>
      <w:szCs w:val="28"/>
    </w:rPr>
  </w:style>
  <w:style w:type="character" w:customStyle="1" w:styleId="12">
    <w:name w:val="Неразрешенное упоминание1"/>
    <w:basedOn w:val="a8"/>
    <w:uiPriority w:val="99"/>
    <w:semiHidden/>
    <w:unhideWhenUsed/>
    <w:rsid w:val="00E14CF8"/>
    <w:rPr>
      <w:color w:val="605E5C"/>
      <w:shd w:val="clear" w:color="auto" w:fill="E1DFDD"/>
    </w:rPr>
  </w:style>
  <w:style w:type="character" w:customStyle="1" w:styleId="20">
    <w:name w:val="Заголовок 2 Знак"/>
    <w:basedOn w:val="a8"/>
    <w:link w:val="2"/>
    <w:uiPriority w:val="9"/>
    <w:rsid w:val="00E14C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8"/>
    <w:link w:val="3"/>
    <w:uiPriority w:val="9"/>
    <w:rsid w:val="00E14CF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8"/>
    <w:link w:val="4"/>
    <w:uiPriority w:val="9"/>
    <w:rsid w:val="00E14CF8"/>
    <w:rPr>
      <w:rFonts w:asciiTheme="majorHAnsi" w:eastAsiaTheme="majorEastAsia" w:hAnsiTheme="majorHAnsi" w:cstheme="majorBidi"/>
      <w:i/>
      <w:iCs/>
      <w:color w:val="2F5496" w:themeColor="accent1" w:themeShade="BF"/>
      <w:sz w:val="28"/>
      <w:szCs w:val="16"/>
      <w:lang w:eastAsia="ru-RU"/>
    </w:rPr>
  </w:style>
  <w:style w:type="paragraph" w:customStyle="1" w:styleId="a5">
    <w:name w:val="Рисунок"/>
    <w:basedOn w:val="a7"/>
    <w:next w:val="a7"/>
    <w:link w:val="afd"/>
    <w:autoRedefine/>
    <w:qFormat/>
    <w:rsid w:val="00F05E08"/>
    <w:pPr>
      <w:numPr>
        <w:numId w:val="17"/>
      </w:numPr>
      <w:jc w:val="center"/>
    </w:pPr>
    <w:rPr>
      <w:bCs/>
    </w:rPr>
  </w:style>
  <w:style w:type="character" w:customStyle="1" w:styleId="mw-headline">
    <w:name w:val="mw-headline"/>
    <w:basedOn w:val="a8"/>
    <w:rsid w:val="00E14CF8"/>
  </w:style>
  <w:style w:type="character" w:customStyle="1" w:styleId="mw-editsection">
    <w:name w:val="mw-editsection"/>
    <w:basedOn w:val="a8"/>
    <w:rsid w:val="00E14CF8"/>
  </w:style>
  <w:style w:type="character" w:customStyle="1" w:styleId="mw-editsection-bracket">
    <w:name w:val="mw-editsection-bracket"/>
    <w:basedOn w:val="a8"/>
    <w:rsid w:val="00E14CF8"/>
  </w:style>
  <w:style w:type="character" w:styleId="afe">
    <w:name w:val="FollowedHyperlink"/>
    <w:basedOn w:val="a8"/>
    <w:uiPriority w:val="99"/>
    <w:semiHidden/>
    <w:unhideWhenUsed/>
    <w:rsid w:val="00E14CF8"/>
    <w:rPr>
      <w:color w:val="800080"/>
      <w:u w:val="single"/>
    </w:rPr>
  </w:style>
  <w:style w:type="character" w:customStyle="1" w:styleId="mw-editsection-divider">
    <w:name w:val="mw-editsection-divider"/>
    <w:basedOn w:val="a8"/>
    <w:rsid w:val="00E14CF8"/>
  </w:style>
  <w:style w:type="character" w:customStyle="1" w:styleId="reference-text">
    <w:name w:val="reference-text"/>
    <w:basedOn w:val="a8"/>
    <w:rsid w:val="002D4F6B"/>
  </w:style>
  <w:style w:type="character" w:customStyle="1" w:styleId="ref-info">
    <w:name w:val="ref-info"/>
    <w:basedOn w:val="a8"/>
    <w:rsid w:val="002D4F6B"/>
  </w:style>
  <w:style w:type="character" w:customStyle="1" w:styleId="mw-cite-backlink">
    <w:name w:val="mw-cite-backlink"/>
    <w:basedOn w:val="a8"/>
    <w:rsid w:val="002D4F6B"/>
  </w:style>
  <w:style w:type="character" w:customStyle="1" w:styleId="afd">
    <w:name w:val="Рисунок Знак"/>
    <w:basedOn w:val="a8"/>
    <w:link w:val="a5"/>
    <w:rsid w:val="00F05E08"/>
    <w:rPr>
      <w:rFonts w:eastAsia="Verdana"/>
      <w:bCs/>
      <w:sz w:val="28"/>
      <w:szCs w:val="16"/>
      <w:lang w:eastAsia="ru-RU"/>
    </w:rPr>
  </w:style>
  <w:style w:type="character" w:customStyle="1" w:styleId="nowrap">
    <w:name w:val="nowrap"/>
    <w:basedOn w:val="a8"/>
    <w:rsid w:val="002D4F6B"/>
  </w:style>
  <w:style w:type="numbering" w:customStyle="1" w:styleId="aff">
    <w:name w:val="!Список"/>
    <w:basedOn w:val="aa"/>
    <w:next w:val="ac"/>
    <w:uiPriority w:val="99"/>
    <w:rsid w:val="00CF18FC"/>
  </w:style>
  <w:style w:type="paragraph" w:styleId="aff0">
    <w:name w:val="caption"/>
    <w:basedOn w:val="a7"/>
    <w:next w:val="a7"/>
    <w:uiPriority w:val="35"/>
    <w:unhideWhenUsed/>
    <w:rsid w:val="00A87FDE"/>
    <w:pPr>
      <w:spacing w:after="200"/>
    </w:pPr>
    <w:rPr>
      <w:i/>
      <w:iCs/>
      <w:color w:val="44546A" w:themeColor="text2"/>
      <w:sz w:val="18"/>
      <w:szCs w:val="18"/>
    </w:rPr>
  </w:style>
  <w:style w:type="numbering" w:customStyle="1" w:styleId="a0">
    <w:name w:val="Перечисление"/>
    <w:uiPriority w:val="99"/>
    <w:rsid w:val="00D56E56"/>
    <w:pPr>
      <w:numPr>
        <w:numId w:val="5"/>
      </w:numPr>
    </w:pPr>
  </w:style>
  <w:style w:type="character" w:customStyle="1" w:styleId="22">
    <w:name w:val="Неразрешенное упоминание2"/>
    <w:basedOn w:val="a8"/>
    <w:uiPriority w:val="99"/>
    <w:semiHidden/>
    <w:unhideWhenUsed/>
    <w:rsid w:val="00436658"/>
    <w:rPr>
      <w:color w:val="605E5C"/>
      <w:shd w:val="clear" w:color="auto" w:fill="E1DFDD"/>
    </w:rPr>
  </w:style>
  <w:style w:type="paragraph" w:customStyle="1" w:styleId="a3">
    <w:name w:val="Список маркированый"/>
    <w:link w:val="aff1"/>
    <w:qFormat/>
    <w:rsid w:val="005A2C8D"/>
    <w:pPr>
      <w:numPr>
        <w:numId w:val="22"/>
      </w:numPr>
      <w:spacing w:after="0"/>
      <w:jc w:val="both"/>
    </w:pPr>
    <w:rPr>
      <w:rFonts w:eastAsia="Verdana"/>
      <w:sz w:val="28"/>
      <w:szCs w:val="16"/>
      <w:lang w:eastAsia="ru-RU"/>
    </w:rPr>
  </w:style>
  <w:style w:type="character" w:customStyle="1" w:styleId="aff1">
    <w:name w:val="Список маркированый Знак"/>
    <w:basedOn w:val="a8"/>
    <w:link w:val="a3"/>
    <w:rsid w:val="005A2C8D"/>
    <w:rPr>
      <w:rFonts w:eastAsia="Verdana"/>
      <w:sz w:val="28"/>
      <w:szCs w:val="16"/>
      <w:lang w:eastAsia="ru-RU"/>
    </w:rPr>
  </w:style>
  <w:style w:type="paragraph" w:customStyle="1" w:styleId="a6">
    <w:name w:val="Таблица"/>
    <w:next w:val="a7"/>
    <w:link w:val="aff2"/>
    <w:autoRedefine/>
    <w:qFormat/>
    <w:rsid w:val="007A4029"/>
    <w:pPr>
      <w:numPr>
        <w:numId w:val="26"/>
      </w:numPr>
      <w:suppressAutoHyphens/>
      <w:spacing w:after="0"/>
      <w:ind w:left="0" w:firstLine="1418"/>
      <w:jc w:val="both"/>
    </w:pPr>
    <w:rPr>
      <w:rFonts w:eastAsia="Verdana"/>
      <w:sz w:val="28"/>
      <w:szCs w:val="16"/>
      <w:lang w:eastAsia="ru-RU"/>
    </w:rPr>
  </w:style>
  <w:style w:type="character" w:customStyle="1" w:styleId="aff2">
    <w:name w:val="Таблица Знак"/>
    <w:basedOn w:val="afd"/>
    <w:link w:val="a6"/>
    <w:rsid w:val="007A4029"/>
    <w:rPr>
      <w:rFonts w:eastAsia="Verdana"/>
      <w:bCs w:val="0"/>
      <w:sz w:val="28"/>
      <w:szCs w:val="16"/>
      <w:lang w:eastAsia="ru-RU"/>
    </w:rPr>
  </w:style>
  <w:style w:type="paragraph" w:customStyle="1" w:styleId="a1">
    <w:name w:val="Список алфавитный"/>
    <w:basedOn w:val="afb"/>
    <w:link w:val="aff3"/>
    <w:autoRedefine/>
    <w:qFormat/>
    <w:rsid w:val="00A03BB8"/>
    <w:pPr>
      <w:numPr>
        <w:numId w:val="6"/>
      </w:numPr>
    </w:pPr>
    <w:rPr>
      <w:i/>
      <w:color w:val="000000" w:themeColor="text1"/>
      <w:szCs w:val="28"/>
      <w:lang w:val="en-US"/>
    </w:rPr>
  </w:style>
  <w:style w:type="character" w:customStyle="1" w:styleId="afc">
    <w:name w:val="Абзац списка Знак"/>
    <w:basedOn w:val="a8"/>
    <w:link w:val="afb"/>
    <w:uiPriority w:val="34"/>
    <w:rsid w:val="00676504"/>
    <w:rPr>
      <w:rFonts w:eastAsia="Verdana"/>
      <w:sz w:val="28"/>
      <w:szCs w:val="16"/>
      <w:lang w:eastAsia="ru-RU"/>
    </w:rPr>
  </w:style>
  <w:style w:type="character" w:customStyle="1" w:styleId="aff3">
    <w:name w:val="Список алфавитный Знак"/>
    <w:basedOn w:val="afc"/>
    <w:link w:val="a1"/>
    <w:rsid w:val="00A03BB8"/>
    <w:rPr>
      <w:rFonts w:eastAsia="Verdana"/>
      <w:i/>
      <w:color w:val="000000" w:themeColor="text1"/>
      <w:sz w:val="28"/>
      <w:szCs w:val="28"/>
      <w:lang w:val="en-US" w:eastAsia="ru-RU"/>
    </w:rPr>
  </w:style>
  <w:style w:type="character" w:styleId="aff4">
    <w:name w:val="Unresolved Mention"/>
    <w:basedOn w:val="a8"/>
    <w:uiPriority w:val="99"/>
    <w:semiHidden/>
    <w:unhideWhenUsed/>
    <w:rsid w:val="004C7B8B"/>
    <w:rPr>
      <w:color w:val="605E5C"/>
      <w:shd w:val="clear" w:color="auto" w:fill="E1DFDD"/>
    </w:rPr>
  </w:style>
  <w:style w:type="table" w:customStyle="1" w:styleId="13">
    <w:name w:val="Сетка таблицы1"/>
    <w:basedOn w:val="a9"/>
    <w:next w:val="af3"/>
    <w:uiPriority w:val="59"/>
    <w:rsid w:val="009C1458"/>
    <w:pPr>
      <w:spacing w:after="0"/>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021">
      <w:bodyDiv w:val="1"/>
      <w:marLeft w:val="0"/>
      <w:marRight w:val="0"/>
      <w:marTop w:val="0"/>
      <w:marBottom w:val="0"/>
      <w:divBdr>
        <w:top w:val="none" w:sz="0" w:space="0" w:color="auto"/>
        <w:left w:val="none" w:sz="0" w:space="0" w:color="auto"/>
        <w:bottom w:val="none" w:sz="0" w:space="0" w:color="auto"/>
        <w:right w:val="none" w:sz="0" w:space="0" w:color="auto"/>
      </w:divBdr>
    </w:div>
    <w:div w:id="79639161">
      <w:bodyDiv w:val="1"/>
      <w:marLeft w:val="0"/>
      <w:marRight w:val="0"/>
      <w:marTop w:val="0"/>
      <w:marBottom w:val="0"/>
      <w:divBdr>
        <w:top w:val="none" w:sz="0" w:space="0" w:color="auto"/>
        <w:left w:val="none" w:sz="0" w:space="0" w:color="auto"/>
        <w:bottom w:val="none" w:sz="0" w:space="0" w:color="auto"/>
        <w:right w:val="none" w:sz="0" w:space="0" w:color="auto"/>
      </w:divBdr>
    </w:div>
    <w:div w:id="80570858">
      <w:bodyDiv w:val="1"/>
      <w:marLeft w:val="0"/>
      <w:marRight w:val="0"/>
      <w:marTop w:val="0"/>
      <w:marBottom w:val="0"/>
      <w:divBdr>
        <w:top w:val="none" w:sz="0" w:space="0" w:color="auto"/>
        <w:left w:val="none" w:sz="0" w:space="0" w:color="auto"/>
        <w:bottom w:val="none" w:sz="0" w:space="0" w:color="auto"/>
        <w:right w:val="none" w:sz="0" w:space="0" w:color="auto"/>
      </w:divBdr>
    </w:div>
    <w:div w:id="85688152">
      <w:bodyDiv w:val="1"/>
      <w:marLeft w:val="0"/>
      <w:marRight w:val="0"/>
      <w:marTop w:val="0"/>
      <w:marBottom w:val="0"/>
      <w:divBdr>
        <w:top w:val="none" w:sz="0" w:space="0" w:color="auto"/>
        <w:left w:val="none" w:sz="0" w:space="0" w:color="auto"/>
        <w:bottom w:val="none" w:sz="0" w:space="0" w:color="auto"/>
        <w:right w:val="none" w:sz="0" w:space="0" w:color="auto"/>
      </w:divBdr>
    </w:div>
    <w:div w:id="95566562">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08089009">
      <w:bodyDiv w:val="1"/>
      <w:marLeft w:val="0"/>
      <w:marRight w:val="0"/>
      <w:marTop w:val="0"/>
      <w:marBottom w:val="0"/>
      <w:divBdr>
        <w:top w:val="none" w:sz="0" w:space="0" w:color="auto"/>
        <w:left w:val="none" w:sz="0" w:space="0" w:color="auto"/>
        <w:bottom w:val="none" w:sz="0" w:space="0" w:color="auto"/>
        <w:right w:val="none" w:sz="0" w:space="0" w:color="auto"/>
      </w:divBdr>
    </w:div>
    <w:div w:id="177281322">
      <w:bodyDiv w:val="1"/>
      <w:marLeft w:val="0"/>
      <w:marRight w:val="0"/>
      <w:marTop w:val="0"/>
      <w:marBottom w:val="0"/>
      <w:divBdr>
        <w:top w:val="none" w:sz="0" w:space="0" w:color="auto"/>
        <w:left w:val="none" w:sz="0" w:space="0" w:color="auto"/>
        <w:bottom w:val="none" w:sz="0" w:space="0" w:color="auto"/>
        <w:right w:val="none" w:sz="0" w:space="0" w:color="auto"/>
      </w:divBdr>
    </w:div>
    <w:div w:id="180248014">
      <w:bodyDiv w:val="1"/>
      <w:marLeft w:val="0"/>
      <w:marRight w:val="0"/>
      <w:marTop w:val="0"/>
      <w:marBottom w:val="0"/>
      <w:divBdr>
        <w:top w:val="none" w:sz="0" w:space="0" w:color="auto"/>
        <w:left w:val="none" w:sz="0" w:space="0" w:color="auto"/>
        <w:bottom w:val="none" w:sz="0" w:space="0" w:color="auto"/>
        <w:right w:val="none" w:sz="0" w:space="0" w:color="auto"/>
      </w:divBdr>
    </w:div>
    <w:div w:id="186263108">
      <w:bodyDiv w:val="1"/>
      <w:marLeft w:val="0"/>
      <w:marRight w:val="0"/>
      <w:marTop w:val="0"/>
      <w:marBottom w:val="0"/>
      <w:divBdr>
        <w:top w:val="none" w:sz="0" w:space="0" w:color="auto"/>
        <w:left w:val="none" w:sz="0" w:space="0" w:color="auto"/>
        <w:bottom w:val="none" w:sz="0" w:space="0" w:color="auto"/>
        <w:right w:val="none" w:sz="0" w:space="0" w:color="auto"/>
      </w:divBdr>
    </w:div>
    <w:div w:id="190532725">
      <w:bodyDiv w:val="1"/>
      <w:marLeft w:val="0"/>
      <w:marRight w:val="0"/>
      <w:marTop w:val="0"/>
      <w:marBottom w:val="0"/>
      <w:divBdr>
        <w:top w:val="none" w:sz="0" w:space="0" w:color="auto"/>
        <w:left w:val="none" w:sz="0" w:space="0" w:color="auto"/>
        <w:bottom w:val="none" w:sz="0" w:space="0" w:color="auto"/>
        <w:right w:val="none" w:sz="0" w:space="0" w:color="auto"/>
      </w:divBdr>
    </w:div>
    <w:div w:id="203449233">
      <w:bodyDiv w:val="1"/>
      <w:marLeft w:val="0"/>
      <w:marRight w:val="0"/>
      <w:marTop w:val="0"/>
      <w:marBottom w:val="0"/>
      <w:divBdr>
        <w:top w:val="none" w:sz="0" w:space="0" w:color="auto"/>
        <w:left w:val="none" w:sz="0" w:space="0" w:color="auto"/>
        <w:bottom w:val="none" w:sz="0" w:space="0" w:color="auto"/>
        <w:right w:val="none" w:sz="0" w:space="0" w:color="auto"/>
      </w:divBdr>
    </w:div>
    <w:div w:id="278073371">
      <w:bodyDiv w:val="1"/>
      <w:marLeft w:val="0"/>
      <w:marRight w:val="0"/>
      <w:marTop w:val="0"/>
      <w:marBottom w:val="0"/>
      <w:divBdr>
        <w:top w:val="none" w:sz="0" w:space="0" w:color="auto"/>
        <w:left w:val="none" w:sz="0" w:space="0" w:color="auto"/>
        <w:bottom w:val="none" w:sz="0" w:space="0" w:color="auto"/>
        <w:right w:val="none" w:sz="0" w:space="0" w:color="auto"/>
      </w:divBdr>
    </w:div>
    <w:div w:id="298733941">
      <w:bodyDiv w:val="1"/>
      <w:marLeft w:val="0"/>
      <w:marRight w:val="0"/>
      <w:marTop w:val="0"/>
      <w:marBottom w:val="0"/>
      <w:divBdr>
        <w:top w:val="none" w:sz="0" w:space="0" w:color="auto"/>
        <w:left w:val="none" w:sz="0" w:space="0" w:color="auto"/>
        <w:bottom w:val="none" w:sz="0" w:space="0" w:color="auto"/>
        <w:right w:val="none" w:sz="0" w:space="0" w:color="auto"/>
      </w:divBdr>
    </w:div>
    <w:div w:id="317805709">
      <w:bodyDiv w:val="1"/>
      <w:marLeft w:val="0"/>
      <w:marRight w:val="0"/>
      <w:marTop w:val="0"/>
      <w:marBottom w:val="0"/>
      <w:divBdr>
        <w:top w:val="none" w:sz="0" w:space="0" w:color="auto"/>
        <w:left w:val="none" w:sz="0" w:space="0" w:color="auto"/>
        <w:bottom w:val="none" w:sz="0" w:space="0" w:color="auto"/>
        <w:right w:val="none" w:sz="0" w:space="0" w:color="auto"/>
      </w:divBdr>
    </w:div>
    <w:div w:id="335035317">
      <w:bodyDiv w:val="1"/>
      <w:marLeft w:val="0"/>
      <w:marRight w:val="0"/>
      <w:marTop w:val="0"/>
      <w:marBottom w:val="0"/>
      <w:divBdr>
        <w:top w:val="none" w:sz="0" w:space="0" w:color="auto"/>
        <w:left w:val="none" w:sz="0" w:space="0" w:color="auto"/>
        <w:bottom w:val="none" w:sz="0" w:space="0" w:color="auto"/>
        <w:right w:val="none" w:sz="0" w:space="0" w:color="auto"/>
      </w:divBdr>
    </w:div>
    <w:div w:id="339046858">
      <w:bodyDiv w:val="1"/>
      <w:marLeft w:val="0"/>
      <w:marRight w:val="0"/>
      <w:marTop w:val="0"/>
      <w:marBottom w:val="0"/>
      <w:divBdr>
        <w:top w:val="none" w:sz="0" w:space="0" w:color="auto"/>
        <w:left w:val="none" w:sz="0" w:space="0" w:color="auto"/>
        <w:bottom w:val="none" w:sz="0" w:space="0" w:color="auto"/>
        <w:right w:val="none" w:sz="0" w:space="0" w:color="auto"/>
      </w:divBdr>
    </w:div>
    <w:div w:id="402409241">
      <w:bodyDiv w:val="1"/>
      <w:marLeft w:val="0"/>
      <w:marRight w:val="0"/>
      <w:marTop w:val="0"/>
      <w:marBottom w:val="0"/>
      <w:divBdr>
        <w:top w:val="none" w:sz="0" w:space="0" w:color="auto"/>
        <w:left w:val="none" w:sz="0" w:space="0" w:color="auto"/>
        <w:bottom w:val="none" w:sz="0" w:space="0" w:color="auto"/>
        <w:right w:val="none" w:sz="0" w:space="0" w:color="auto"/>
      </w:divBdr>
    </w:div>
    <w:div w:id="430200956">
      <w:bodyDiv w:val="1"/>
      <w:marLeft w:val="0"/>
      <w:marRight w:val="0"/>
      <w:marTop w:val="0"/>
      <w:marBottom w:val="0"/>
      <w:divBdr>
        <w:top w:val="none" w:sz="0" w:space="0" w:color="auto"/>
        <w:left w:val="none" w:sz="0" w:space="0" w:color="auto"/>
        <w:bottom w:val="none" w:sz="0" w:space="0" w:color="auto"/>
        <w:right w:val="none" w:sz="0" w:space="0" w:color="auto"/>
      </w:divBdr>
    </w:div>
    <w:div w:id="471558055">
      <w:bodyDiv w:val="1"/>
      <w:marLeft w:val="0"/>
      <w:marRight w:val="0"/>
      <w:marTop w:val="0"/>
      <w:marBottom w:val="0"/>
      <w:divBdr>
        <w:top w:val="none" w:sz="0" w:space="0" w:color="auto"/>
        <w:left w:val="none" w:sz="0" w:space="0" w:color="auto"/>
        <w:bottom w:val="none" w:sz="0" w:space="0" w:color="auto"/>
        <w:right w:val="none" w:sz="0" w:space="0" w:color="auto"/>
      </w:divBdr>
    </w:div>
    <w:div w:id="514267503">
      <w:bodyDiv w:val="1"/>
      <w:marLeft w:val="0"/>
      <w:marRight w:val="0"/>
      <w:marTop w:val="0"/>
      <w:marBottom w:val="0"/>
      <w:divBdr>
        <w:top w:val="none" w:sz="0" w:space="0" w:color="auto"/>
        <w:left w:val="none" w:sz="0" w:space="0" w:color="auto"/>
        <w:bottom w:val="none" w:sz="0" w:space="0" w:color="auto"/>
        <w:right w:val="none" w:sz="0" w:space="0" w:color="auto"/>
      </w:divBdr>
    </w:div>
    <w:div w:id="546527000">
      <w:bodyDiv w:val="1"/>
      <w:marLeft w:val="0"/>
      <w:marRight w:val="0"/>
      <w:marTop w:val="0"/>
      <w:marBottom w:val="0"/>
      <w:divBdr>
        <w:top w:val="none" w:sz="0" w:space="0" w:color="auto"/>
        <w:left w:val="none" w:sz="0" w:space="0" w:color="auto"/>
        <w:bottom w:val="none" w:sz="0" w:space="0" w:color="auto"/>
        <w:right w:val="none" w:sz="0" w:space="0" w:color="auto"/>
      </w:divBdr>
    </w:div>
    <w:div w:id="546533816">
      <w:bodyDiv w:val="1"/>
      <w:marLeft w:val="0"/>
      <w:marRight w:val="0"/>
      <w:marTop w:val="0"/>
      <w:marBottom w:val="0"/>
      <w:divBdr>
        <w:top w:val="none" w:sz="0" w:space="0" w:color="auto"/>
        <w:left w:val="none" w:sz="0" w:space="0" w:color="auto"/>
        <w:bottom w:val="none" w:sz="0" w:space="0" w:color="auto"/>
        <w:right w:val="none" w:sz="0" w:space="0" w:color="auto"/>
      </w:divBdr>
    </w:div>
    <w:div w:id="597100125">
      <w:bodyDiv w:val="1"/>
      <w:marLeft w:val="0"/>
      <w:marRight w:val="0"/>
      <w:marTop w:val="0"/>
      <w:marBottom w:val="0"/>
      <w:divBdr>
        <w:top w:val="none" w:sz="0" w:space="0" w:color="auto"/>
        <w:left w:val="none" w:sz="0" w:space="0" w:color="auto"/>
        <w:bottom w:val="none" w:sz="0" w:space="0" w:color="auto"/>
        <w:right w:val="none" w:sz="0" w:space="0" w:color="auto"/>
      </w:divBdr>
    </w:div>
    <w:div w:id="630668295">
      <w:bodyDiv w:val="1"/>
      <w:marLeft w:val="0"/>
      <w:marRight w:val="0"/>
      <w:marTop w:val="0"/>
      <w:marBottom w:val="0"/>
      <w:divBdr>
        <w:top w:val="none" w:sz="0" w:space="0" w:color="auto"/>
        <w:left w:val="none" w:sz="0" w:space="0" w:color="auto"/>
        <w:bottom w:val="none" w:sz="0" w:space="0" w:color="auto"/>
        <w:right w:val="none" w:sz="0" w:space="0" w:color="auto"/>
      </w:divBdr>
    </w:div>
    <w:div w:id="663902430">
      <w:bodyDiv w:val="1"/>
      <w:marLeft w:val="0"/>
      <w:marRight w:val="0"/>
      <w:marTop w:val="0"/>
      <w:marBottom w:val="0"/>
      <w:divBdr>
        <w:top w:val="none" w:sz="0" w:space="0" w:color="auto"/>
        <w:left w:val="none" w:sz="0" w:space="0" w:color="auto"/>
        <w:bottom w:val="none" w:sz="0" w:space="0" w:color="auto"/>
        <w:right w:val="none" w:sz="0" w:space="0" w:color="auto"/>
      </w:divBdr>
    </w:div>
    <w:div w:id="670839407">
      <w:bodyDiv w:val="1"/>
      <w:marLeft w:val="0"/>
      <w:marRight w:val="0"/>
      <w:marTop w:val="0"/>
      <w:marBottom w:val="0"/>
      <w:divBdr>
        <w:top w:val="none" w:sz="0" w:space="0" w:color="auto"/>
        <w:left w:val="none" w:sz="0" w:space="0" w:color="auto"/>
        <w:bottom w:val="none" w:sz="0" w:space="0" w:color="auto"/>
        <w:right w:val="none" w:sz="0" w:space="0" w:color="auto"/>
      </w:divBdr>
    </w:div>
    <w:div w:id="716660300">
      <w:bodyDiv w:val="1"/>
      <w:marLeft w:val="0"/>
      <w:marRight w:val="0"/>
      <w:marTop w:val="0"/>
      <w:marBottom w:val="0"/>
      <w:divBdr>
        <w:top w:val="none" w:sz="0" w:space="0" w:color="auto"/>
        <w:left w:val="none" w:sz="0" w:space="0" w:color="auto"/>
        <w:bottom w:val="none" w:sz="0" w:space="0" w:color="auto"/>
        <w:right w:val="none" w:sz="0" w:space="0" w:color="auto"/>
      </w:divBdr>
    </w:div>
    <w:div w:id="734621563">
      <w:bodyDiv w:val="1"/>
      <w:marLeft w:val="0"/>
      <w:marRight w:val="0"/>
      <w:marTop w:val="0"/>
      <w:marBottom w:val="0"/>
      <w:divBdr>
        <w:top w:val="none" w:sz="0" w:space="0" w:color="auto"/>
        <w:left w:val="none" w:sz="0" w:space="0" w:color="auto"/>
        <w:bottom w:val="none" w:sz="0" w:space="0" w:color="auto"/>
        <w:right w:val="none" w:sz="0" w:space="0" w:color="auto"/>
      </w:divBdr>
    </w:div>
    <w:div w:id="778448503">
      <w:bodyDiv w:val="1"/>
      <w:marLeft w:val="0"/>
      <w:marRight w:val="0"/>
      <w:marTop w:val="0"/>
      <w:marBottom w:val="0"/>
      <w:divBdr>
        <w:top w:val="none" w:sz="0" w:space="0" w:color="auto"/>
        <w:left w:val="none" w:sz="0" w:space="0" w:color="auto"/>
        <w:bottom w:val="none" w:sz="0" w:space="0" w:color="auto"/>
        <w:right w:val="none" w:sz="0" w:space="0" w:color="auto"/>
      </w:divBdr>
    </w:div>
    <w:div w:id="808782900">
      <w:bodyDiv w:val="1"/>
      <w:marLeft w:val="0"/>
      <w:marRight w:val="0"/>
      <w:marTop w:val="0"/>
      <w:marBottom w:val="0"/>
      <w:divBdr>
        <w:top w:val="none" w:sz="0" w:space="0" w:color="auto"/>
        <w:left w:val="none" w:sz="0" w:space="0" w:color="auto"/>
        <w:bottom w:val="none" w:sz="0" w:space="0" w:color="auto"/>
        <w:right w:val="none" w:sz="0" w:space="0" w:color="auto"/>
      </w:divBdr>
      <w:divsChild>
        <w:div w:id="120340582">
          <w:marLeft w:val="-225"/>
          <w:marRight w:val="-225"/>
          <w:marTop w:val="0"/>
          <w:marBottom w:val="0"/>
          <w:divBdr>
            <w:top w:val="none" w:sz="0" w:space="0" w:color="auto"/>
            <w:left w:val="none" w:sz="0" w:space="0" w:color="auto"/>
            <w:bottom w:val="none" w:sz="0" w:space="0" w:color="auto"/>
            <w:right w:val="none" w:sz="0" w:space="0" w:color="auto"/>
          </w:divBdr>
          <w:divsChild>
            <w:div w:id="1210724405">
              <w:marLeft w:val="0"/>
              <w:marRight w:val="0"/>
              <w:marTop w:val="0"/>
              <w:marBottom w:val="0"/>
              <w:divBdr>
                <w:top w:val="none" w:sz="0" w:space="0" w:color="auto"/>
                <w:left w:val="none" w:sz="0" w:space="0" w:color="auto"/>
                <w:bottom w:val="none" w:sz="0" w:space="0" w:color="auto"/>
                <w:right w:val="none" w:sz="0" w:space="0" w:color="auto"/>
              </w:divBdr>
              <w:divsChild>
                <w:div w:id="1816145625">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0"/>
                      <w:marBottom w:val="0"/>
                      <w:divBdr>
                        <w:top w:val="none" w:sz="0" w:space="0" w:color="auto"/>
                        <w:left w:val="none" w:sz="0" w:space="0" w:color="auto"/>
                        <w:bottom w:val="none" w:sz="0" w:space="0" w:color="auto"/>
                        <w:right w:val="none" w:sz="0" w:space="0" w:color="auto"/>
                      </w:divBdr>
                      <w:divsChild>
                        <w:div w:id="1573462613">
                          <w:marLeft w:val="0"/>
                          <w:marRight w:val="0"/>
                          <w:marTop w:val="0"/>
                          <w:marBottom w:val="525"/>
                          <w:divBdr>
                            <w:top w:val="none" w:sz="0" w:space="0" w:color="auto"/>
                            <w:left w:val="none" w:sz="0" w:space="0" w:color="auto"/>
                            <w:bottom w:val="none" w:sz="0" w:space="0" w:color="auto"/>
                            <w:right w:val="none" w:sz="0" w:space="0" w:color="auto"/>
                          </w:divBdr>
                          <w:divsChild>
                            <w:div w:id="138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206">
          <w:marLeft w:val="-225"/>
          <w:marRight w:val="-225"/>
          <w:marTop w:val="0"/>
          <w:marBottom w:val="0"/>
          <w:divBdr>
            <w:top w:val="none" w:sz="0" w:space="0" w:color="auto"/>
            <w:left w:val="none" w:sz="0" w:space="0" w:color="auto"/>
            <w:bottom w:val="none" w:sz="0" w:space="0" w:color="auto"/>
            <w:right w:val="none" w:sz="0" w:space="0" w:color="auto"/>
          </w:divBdr>
          <w:divsChild>
            <w:div w:id="1667591298">
              <w:marLeft w:val="0"/>
              <w:marRight w:val="0"/>
              <w:marTop w:val="0"/>
              <w:marBottom w:val="0"/>
              <w:divBdr>
                <w:top w:val="none" w:sz="0" w:space="0" w:color="auto"/>
                <w:left w:val="none" w:sz="0" w:space="0" w:color="auto"/>
                <w:bottom w:val="none" w:sz="0" w:space="0" w:color="auto"/>
                <w:right w:val="none" w:sz="0" w:space="0" w:color="auto"/>
              </w:divBdr>
              <w:divsChild>
                <w:div w:id="1194928504">
                  <w:marLeft w:val="0"/>
                  <w:marRight w:val="0"/>
                  <w:marTop w:val="0"/>
                  <w:marBottom w:val="0"/>
                  <w:divBdr>
                    <w:top w:val="none" w:sz="0" w:space="0" w:color="auto"/>
                    <w:left w:val="none" w:sz="0" w:space="0" w:color="auto"/>
                    <w:bottom w:val="none" w:sz="0" w:space="0" w:color="auto"/>
                    <w:right w:val="none" w:sz="0" w:space="0" w:color="auto"/>
                  </w:divBdr>
                  <w:divsChild>
                    <w:div w:id="1224563453">
                      <w:marLeft w:val="0"/>
                      <w:marRight w:val="0"/>
                      <w:marTop w:val="0"/>
                      <w:marBottom w:val="0"/>
                      <w:divBdr>
                        <w:top w:val="none" w:sz="0" w:space="0" w:color="auto"/>
                        <w:left w:val="none" w:sz="0" w:space="0" w:color="auto"/>
                        <w:bottom w:val="none" w:sz="0" w:space="0" w:color="auto"/>
                        <w:right w:val="none" w:sz="0" w:space="0" w:color="auto"/>
                      </w:divBdr>
                      <w:divsChild>
                        <w:div w:id="121271459">
                          <w:marLeft w:val="0"/>
                          <w:marRight w:val="0"/>
                          <w:marTop w:val="0"/>
                          <w:marBottom w:val="525"/>
                          <w:divBdr>
                            <w:top w:val="none" w:sz="0" w:space="0" w:color="auto"/>
                            <w:left w:val="none" w:sz="0" w:space="0" w:color="auto"/>
                            <w:bottom w:val="none" w:sz="0" w:space="0" w:color="auto"/>
                            <w:right w:val="none" w:sz="0" w:space="0" w:color="auto"/>
                          </w:divBdr>
                          <w:divsChild>
                            <w:div w:id="1415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2628">
          <w:marLeft w:val="-225"/>
          <w:marRight w:val="-225"/>
          <w:marTop w:val="0"/>
          <w:marBottom w:val="0"/>
          <w:divBdr>
            <w:top w:val="none" w:sz="0" w:space="0" w:color="auto"/>
            <w:left w:val="none" w:sz="0" w:space="0" w:color="auto"/>
            <w:bottom w:val="none" w:sz="0" w:space="0" w:color="auto"/>
            <w:right w:val="none" w:sz="0" w:space="0" w:color="auto"/>
          </w:divBdr>
          <w:divsChild>
            <w:div w:id="889538540">
              <w:marLeft w:val="0"/>
              <w:marRight w:val="0"/>
              <w:marTop w:val="0"/>
              <w:marBottom w:val="0"/>
              <w:divBdr>
                <w:top w:val="none" w:sz="0" w:space="0" w:color="auto"/>
                <w:left w:val="none" w:sz="0" w:space="0" w:color="auto"/>
                <w:bottom w:val="none" w:sz="0" w:space="0" w:color="auto"/>
                <w:right w:val="none" w:sz="0" w:space="0" w:color="auto"/>
              </w:divBdr>
              <w:divsChild>
                <w:div w:id="297222957">
                  <w:marLeft w:val="0"/>
                  <w:marRight w:val="0"/>
                  <w:marTop w:val="0"/>
                  <w:marBottom w:val="0"/>
                  <w:divBdr>
                    <w:top w:val="none" w:sz="0" w:space="0" w:color="auto"/>
                    <w:left w:val="none" w:sz="0" w:space="0" w:color="auto"/>
                    <w:bottom w:val="none" w:sz="0" w:space="0" w:color="auto"/>
                    <w:right w:val="none" w:sz="0" w:space="0" w:color="auto"/>
                  </w:divBdr>
                  <w:divsChild>
                    <w:div w:id="886601049">
                      <w:marLeft w:val="0"/>
                      <w:marRight w:val="0"/>
                      <w:marTop w:val="0"/>
                      <w:marBottom w:val="0"/>
                      <w:divBdr>
                        <w:top w:val="none" w:sz="0" w:space="0" w:color="auto"/>
                        <w:left w:val="none" w:sz="0" w:space="0" w:color="auto"/>
                        <w:bottom w:val="none" w:sz="0" w:space="0" w:color="auto"/>
                        <w:right w:val="none" w:sz="0" w:space="0" w:color="auto"/>
                      </w:divBdr>
                      <w:divsChild>
                        <w:div w:id="25180686">
                          <w:marLeft w:val="0"/>
                          <w:marRight w:val="0"/>
                          <w:marTop w:val="0"/>
                          <w:marBottom w:val="525"/>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0233">
          <w:marLeft w:val="-225"/>
          <w:marRight w:val="-225"/>
          <w:marTop w:val="0"/>
          <w:marBottom w:val="0"/>
          <w:divBdr>
            <w:top w:val="none" w:sz="0" w:space="0" w:color="auto"/>
            <w:left w:val="none" w:sz="0" w:space="0" w:color="auto"/>
            <w:bottom w:val="none" w:sz="0" w:space="0" w:color="auto"/>
            <w:right w:val="none" w:sz="0" w:space="0" w:color="auto"/>
          </w:divBdr>
          <w:divsChild>
            <w:div w:id="988048189">
              <w:marLeft w:val="0"/>
              <w:marRight w:val="0"/>
              <w:marTop w:val="0"/>
              <w:marBottom w:val="0"/>
              <w:divBdr>
                <w:top w:val="none" w:sz="0" w:space="0" w:color="auto"/>
                <w:left w:val="none" w:sz="0" w:space="0" w:color="auto"/>
                <w:bottom w:val="none" w:sz="0" w:space="0" w:color="auto"/>
                <w:right w:val="none" w:sz="0" w:space="0" w:color="auto"/>
              </w:divBdr>
              <w:divsChild>
                <w:div w:id="1356732312">
                  <w:marLeft w:val="0"/>
                  <w:marRight w:val="0"/>
                  <w:marTop w:val="0"/>
                  <w:marBottom w:val="0"/>
                  <w:divBdr>
                    <w:top w:val="none" w:sz="0" w:space="0" w:color="auto"/>
                    <w:left w:val="none" w:sz="0" w:space="0" w:color="auto"/>
                    <w:bottom w:val="none" w:sz="0" w:space="0" w:color="auto"/>
                    <w:right w:val="none" w:sz="0" w:space="0" w:color="auto"/>
                  </w:divBdr>
                  <w:divsChild>
                    <w:div w:id="93137134">
                      <w:marLeft w:val="0"/>
                      <w:marRight w:val="0"/>
                      <w:marTop w:val="0"/>
                      <w:marBottom w:val="0"/>
                      <w:divBdr>
                        <w:top w:val="none" w:sz="0" w:space="0" w:color="auto"/>
                        <w:left w:val="none" w:sz="0" w:space="0" w:color="auto"/>
                        <w:bottom w:val="none" w:sz="0" w:space="0" w:color="auto"/>
                        <w:right w:val="none" w:sz="0" w:space="0" w:color="auto"/>
                      </w:divBdr>
                      <w:divsChild>
                        <w:div w:id="389767859">
                          <w:marLeft w:val="0"/>
                          <w:marRight w:val="0"/>
                          <w:marTop w:val="0"/>
                          <w:marBottom w:val="525"/>
                          <w:divBdr>
                            <w:top w:val="none" w:sz="0" w:space="0" w:color="auto"/>
                            <w:left w:val="none" w:sz="0" w:space="0" w:color="auto"/>
                            <w:bottom w:val="none" w:sz="0" w:space="0" w:color="auto"/>
                            <w:right w:val="none" w:sz="0" w:space="0" w:color="auto"/>
                          </w:divBdr>
                          <w:divsChild>
                            <w:div w:id="1862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5936">
          <w:marLeft w:val="-225"/>
          <w:marRight w:val="-225"/>
          <w:marTop w:val="0"/>
          <w:marBottom w:val="0"/>
          <w:divBdr>
            <w:top w:val="none" w:sz="0" w:space="0" w:color="auto"/>
            <w:left w:val="none" w:sz="0" w:space="0" w:color="auto"/>
            <w:bottom w:val="none" w:sz="0" w:space="0" w:color="auto"/>
            <w:right w:val="none" w:sz="0" w:space="0" w:color="auto"/>
          </w:divBdr>
          <w:divsChild>
            <w:div w:id="1245456577">
              <w:marLeft w:val="0"/>
              <w:marRight w:val="0"/>
              <w:marTop w:val="0"/>
              <w:marBottom w:val="0"/>
              <w:divBdr>
                <w:top w:val="none" w:sz="0" w:space="0" w:color="auto"/>
                <w:left w:val="none" w:sz="0" w:space="0" w:color="auto"/>
                <w:bottom w:val="none" w:sz="0" w:space="0" w:color="auto"/>
                <w:right w:val="none" w:sz="0" w:space="0" w:color="auto"/>
              </w:divBdr>
              <w:divsChild>
                <w:div w:id="1512377533">
                  <w:marLeft w:val="0"/>
                  <w:marRight w:val="0"/>
                  <w:marTop w:val="0"/>
                  <w:marBottom w:val="0"/>
                  <w:divBdr>
                    <w:top w:val="none" w:sz="0" w:space="0" w:color="auto"/>
                    <w:left w:val="none" w:sz="0" w:space="0" w:color="auto"/>
                    <w:bottom w:val="none" w:sz="0" w:space="0" w:color="auto"/>
                    <w:right w:val="none" w:sz="0" w:space="0" w:color="auto"/>
                  </w:divBdr>
                  <w:divsChild>
                    <w:div w:id="988676465">
                      <w:marLeft w:val="0"/>
                      <w:marRight w:val="0"/>
                      <w:marTop w:val="0"/>
                      <w:marBottom w:val="0"/>
                      <w:divBdr>
                        <w:top w:val="none" w:sz="0" w:space="0" w:color="auto"/>
                        <w:left w:val="none" w:sz="0" w:space="0" w:color="auto"/>
                        <w:bottom w:val="none" w:sz="0" w:space="0" w:color="auto"/>
                        <w:right w:val="none" w:sz="0" w:space="0" w:color="auto"/>
                      </w:divBdr>
                      <w:divsChild>
                        <w:div w:id="1030379257">
                          <w:marLeft w:val="0"/>
                          <w:marRight w:val="0"/>
                          <w:marTop w:val="0"/>
                          <w:marBottom w:val="525"/>
                          <w:divBdr>
                            <w:top w:val="none" w:sz="0" w:space="0" w:color="auto"/>
                            <w:left w:val="none" w:sz="0" w:space="0" w:color="auto"/>
                            <w:bottom w:val="none" w:sz="0" w:space="0" w:color="auto"/>
                            <w:right w:val="none" w:sz="0" w:space="0" w:color="auto"/>
                          </w:divBdr>
                          <w:divsChild>
                            <w:div w:id="123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833452512">
      <w:bodyDiv w:val="1"/>
      <w:marLeft w:val="0"/>
      <w:marRight w:val="0"/>
      <w:marTop w:val="0"/>
      <w:marBottom w:val="0"/>
      <w:divBdr>
        <w:top w:val="none" w:sz="0" w:space="0" w:color="auto"/>
        <w:left w:val="none" w:sz="0" w:space="0" w:color="auto"/>
        <w:bottom w:val="none" w:sz="0" w:space="0" w:color="auto"/>
        <w:right w:val="none" w:sz="0" w:space="0" w:color="auto"/>
      </w:divBdr>
    </w:div>
    <w:div w:id="834414327">
      <w:bodyDiv w:val="1"/>
      <w:marLeft w:val="0"/>
      <w:marRight w:val="0"/>
      <w:marTop w:val="0"/>
      <w:marBottom w:val="0"/>
      <w:divBdr>
        <w:top w:val="none" w:sz="0" w:space="0" w:color="auto"/>
        <w:left w:val="none" w:sz="0" w:space="0" w:color="auto"/>
        <w:bottom w:val="none" w:sz="0" w:space="0" w:color="auto"/>
        <w:right w:val="none" w:sz="0" w:space="0" w:color="auto"/>
      </w:divBdr>
    </w:div>
    <w:div w:id="886718252">
      <w:bodyDiv w:val="1"/>
      <w:marLeft w:val="0"/>
      <w:marRight w:val="0"/>
      <w:marTop w:val="0"/>
      <w:marBottom w:val="0"/>
      <w:divBdr>
        <w:top w:val="none" w:sz="0" w:space="0" w:color="auto"/>
        <w:left w:val="none" w:sz="0" w:space="0" w:color="auto"/>
        <w:bottom w:val="none" w:sz="0" w:space="0" w:color="auto"/>
        <w:right w:val="none" w:sz="0" w:space="0" w:color="auto"/>
      </w:divBdr>
    </w:div>
    <w:div w:id="897402672">
      <w:bodyDiv w:val="1"/>
      <w:marLeft w:val="0"/>
      <w:marRight w:val="0"/>
      <w:marTop w:val="0"/>
      <w:marBottom w:val="0"/>
      <w:divBdr>
        <w:top w:val="none" w:sz="0" w:space="0" w:color="auto"/>
        <w:left w:val="none" w:sz="0" w:space="0" w:color="auto"/>
        <w:bottom w:val="none" w:sz="0" w:space="0" w:color="auto"/>
        <w:right w:val="none" w:sz="0" w:space="0" w:color="auto"/>
      </w:divBdr>
    </w:div>
    <w:div w:id="929582901">
      <w:bodyDiv w:val="1"/>
      <w:marLeft w:val="0"/>
      <w:marRight w:val="0"/>
      <w:marTop w:val="0"/>
      <w:marBottom w:val="0"/>
      <w:divBdr>
        <w:top w:val="none" w:sz="0" w:space="0" w:color="auto"/>
        <w:left w:val="none" w:sz="0" w:space="0" w:color="auto"/>
        <w:bottom w:val="none" w:sz="0" w:space="0" w:color="auto"/>
        <w:right w:val="none" w:sz="0" w:space="0" w:color="auto"/>
      </w:divBdr>
    </w:div>
    <w:div w:id="952172647">
      <w:bodyDiv w:val="1"/>
      <w:marLeft w:val="0"/>
      <w:marRight w:val="0"/>
      <w:marTop w:val="0"/>
      <w:marBottom w:val="0"/>
      <w:divBdr>
        <w:top w:val="none" w:sz="0" w:space="0" w:color="auto"/>
        <w:left w:val="none" w:sz="0" w:space="0" w:color="auto"/>
        <w:bottom w:val="none" w:sz="0" w:space="0" w:color="auto"/>
        <w:right w:val="none" w:sz="0" w:space="0" w:color="auto"/>
      </w:divBdr>
    </w:div>
    <w:div w:id="975066187">
      <w:bodyDiv w:val="1"/>
      <w:marLeft w:val="0"/>
      <w:marRight w:val="0"/>
      <w:marTop w:val="0"/>
      <w:marBottom w:val="0"/>
      <w:divBdr>
        <w:top w:val="none" w:sz="0" w:space="0" w:color="auto"/>
        <w:left w:val="none" w:sz="0" w:space="0" w:color="auto"/>
        <w:bottom w:val="none" w:sz="0" w:space="0" w:color="auto"/>
        <w:right w:val="none" w:sz="0" w:space="0" w:color="auto"/>
      </w:divBdr>
    </w:div>
    <w:div w:id="983968520">
      <w:bodyDiv w:val="1"/>
      <w:marLeft w:val="0"/>
      <w:marRight w:val="0"/>
      <w:marTop w:val="0"/>
      <w:marBottom w:val="0"/>
      <w:divBdr>
        <w:top w:val="none" w:sz="0" w:space="0" w:color="auto"/>
        <w:left w:val="none" w:sz="0" w:space="0" w:color="auto"/>
        <w:bottom w:val="none" w:sz="0" w:space="0" w:color="auto"/>
        <w:right w:val="none" w:sz="0" w:space="0" w:color="auto"/>
      </w:divBdr>
    </w:div>
    <w:div w:id="1016923915">
      <w:bodyDiv w:val="1"/>
      <w:marLeft w:val="0"/>
      <w:marRight w:val="0"/>
      <w:marTop w:val="0"/>
      <w:marBottom w:val="0"/>
      <w:divBdr>
        <w:top w:val="none" w:sz="0" w:space="0" w:color="auto"/>
        <w:left w:val="none" w:sz="0" w:space="0" w:color="auto"/>
        <w:bottom w:val="none" w:sz="0" w:space="0" w:color="auto"/>
        <w:right w:val="none" w:sz="0" w:space="0" w:color="auto"/>
      </w:divBdr>
    </w:div>
    <w:div w:id="1061249578">
      <w:bodyDiv w:val="1"/>
      <w:marLeft w:val="0"/>
      <w:marRight w:val="0"/>
      <w:marTop w:val="0"/>
      <w:marBottom w:val="0"/>
      <w:divBdr>
        <w:top w:val="none" w:sz="0" w:space="0" w:color="auto"/>
        <w:left w:val="none" w:sz="0" w:space="0" w:color="auto"/>
        <w:bottom w:val="none" w:sz="0" w:space="0" w:color="auto"/>
        <w:right w:val="none" w:sz="0" w:space="0" w:color="auto"/>
      </w:divBdr>
    </w:div>
    <w:div w:id="1100443884">
      <w:bodyDiv w:val="1"/>
      <w:marLeft w:val="0"/>
      <w:marRight w:val="0"/>
      <w:marTop w:val="0"/>
      <w:marBottom w:val="0"/>
      <w:divBdr>
        <w:top w:val="none" w:sz="0" w:space="0" w:color="auto"/>
        <w:left w:val="none" w:sz="0" w:space="0" w:color="auto"/>
        <w:bottom w:val="none" w:sz="0" w:space="0" w:color="auto"/>
        <w:right w:val="none" w:sz="0" w:space="0" w:color="auto"/>
      </w:divBdr>
    </w:div>
    <w:div w:id="1101606563">
      <w:bodyDiv w:val="1"/>
      <w:marLeft w:val="0"/>
      <w:marRight w:val="0"/>
      <w:marTop w:val="0"/>
      <w:marBottom w:val="0"/>
      <w:divBdr>
        <w:top w:val="none" w:sz="0" w:space="0" w:color="auto"/>
        <w:left w:val="none" w:sz="0" w:space="0" w:color="auto"/>
        <w:bottom w:val="none" w:sz="0" w:space="0" w:color="auto"/>
        <w:right w:val="none" w:sz="0" w:space="0" w:color="auto"/>
      </w:divBdr>
      <w:divsChild>
        <w:div w:id="518665048">
          <w:marLeft w:val="0"/>
          <w:marRight w:val="0"/>
          <w:marTop w:val="0"/>
          <w:marBottom w:val="0"/>
          <w:divBdr>
            <w:top w:val="single" w:sz="2" w:space="0" w:color="auto"/>
            <w:left w:val="single" w:sz="2" w:space="0" w:color="auto"/>
            <w:bottom w:val="single" w:sz="6" w:space="0" w:color="auto"/>
            <w:right w:val="single" w:sz="2" w:space="0" w:color="auto"/>
          </w:divBdr>
          <w:divsChild>
            <w:div w:id="122198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38361">
                  <w:marLeft w:val="0"/>
                  <w:marRight w:val="0"/>
                  <w:marTop w:val="0"/>
                  <w:marBottom w:val="0"/>
                  <w:divBdr>
                    <w:top w:val="single" w:sz="2" w:space="0" w:color="D9D9E3"/>
                    <w:left w:val="single" w:sz="2" w:space="0" w:color="D9D9E3"/>
                    <w:bottom w:val="single" w:sz="2" w:space="0" w:color="D9D9E3"/>
                    <w:right w:val="single" w:sz="2" w:space="0" w:color="D9D9E3"/>
                  </w:divBdr>
                  <w:divsChild>
                    <w:div w:id="11117006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5204">
                          <w:marLeft w:val="0"/>
                          <w:marRight w:val="0"/>
                          <w:marTop w:val="0"/>
                          <w:marBottom w:val="0"/>
                          <w:divBdr>
                            <w:top w:val="single" w:sz="2" w:space="0" w:color="D9D9E3"/>
                            <w:left w:val="single" w:sz="2" w:space="0" w:color="D9D9E3"/>
                            <w:bottom w:val="single" w:sz="2" w:space="0" w:color="D9D9E3"/>
                            <w:right w:val="single" w:sz="2" w:space="0" w:color="D9D9E3"/>
                          </w:divBdr>
                          <w:divsChild>
                            <w:div w:id="30736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946962">
          <w:marLeft w:val="0"/>
          <w:marRight w:val="0"/>
          <w:marTop w:val="0"/>
          <w:marBottom w:val="0"/>
          <w:divBdr>
            <w:top w:val="single" w:sz="2" w:space="0" w:color="auto"/>
            <w:left w:val="single" w:sz="2" w:space="0" w:color="auto"/>
            <w:bottom w:val="single" w:sz="6" w:space="0" w:color="auto"/>
            <w:right w:val="single" w:sz="2" w:space="0" w:color="auto"/>
          </w:divBdr>
          <w:divsChild>
            <w:div w:id="12286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13650">
                  <w:marLeft w:val="0"/>
                  <w:marRight w:val="0"/>
                  <w:marTop w:val="0"/>
                  <w:marBottom w:val="0"/>
                  <w:divBdr>
                    <w:top w:val="single" w:sz="2" w:space="0" w:color="D9D9E3"/>
                    <w:left w:val="single" w:sz="2" w:space="0" w:color="D9D9E3"/>
                    <w:bottom w:val="single" w:sz="2" w:space="0" w:color="D9D9E3"/>
                    <w:right w:val="single" w:sz="2" w:space="0" w:color="D9D9E3"/>
                  </w:divBdr>
                  <w:divsChild>
                    <w:div w:id="151804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83101">
                  <w:marLeft w:val="0"/>
                  <w:marRight w:val="0"/>
                  <w:marTop w:val="0"/>
                  <w:marBottom w:val="0"/>
                  <w:divBdr>
                    <w:top w:val="single" w:sz="2" w:space="0" w:color="D9D9E3"/>
                    <w:left w:val="single" w:sz="2" w:space="0" w:color="D9D9E3"/>
                    <w:bottom w:val="single" w:sz="2" w:space="0" w:color="D9D9E3"/>
                    <w:right w:val="single" w:sz="2" w:space="0" w:color="D9D9E3"/>
                  </w:divBdr>
                  <w:divsChild>
                    <w:div w:id="1858424943">
                      <w:marLeft w:val="0"/>
                      <w:marRight w:val="0"/>
                      <w:marTop w:val="0"/>
                      <w:marBottom w:val="0"/>
                      <w:divBdr>
                        <w:top w:val="single" w:sz="2" w:space="0" w:color="D9D9E3"/>
                        <w:left w:val="single" w:sz="2" w:space="0" w:color="D9D9E3"/>
                        <w:bottom w:val="single" w:sz="2" w:space="0" w:color="D9D9E3"/>
                        <w:right w:val="single" w:sz="2" w:space="0" w:color="D9D9E3"/>
                      </w:divBdr>
                      <w:divsChild>
                        <w:div w:id="8447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3698">
          <w:marLeft w:val="0"/>
          <w:marRight w:val="0"/>
          <w:marTop w:val="0"/>
          <w:marBottom w:val="0"/>
          <w:divBdr>
            <w:top w:val="single" w:sz="2" w:space="0" w:color="auto"/>
            <w:left w:val="single" w:sz="2" w:space="0" w:color="auto"/>
            <w:bottom w:val="single" w:sz="6" w:space="0" w:color="auto"/>
            <w:right w:val="single" w:sz="2" w:space="0" w:color="auto"/>
          </w:divBdr>
          <w:divsChild>
            <w:div w:id="136304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40094">
                  <w:marLeft w:val="0"/>
                  <w:marRight w:val="0"/>
                  <w:marTop w:val="0"/>
                  <w:marBottom w:val="0"/>
                  <w:divBdr>
                    <w:top w:val="single" w:sz="2" w:space="0" w:color="D9D9E3"/>
                    <w:left w:val="single" w:sz="2" w:space="0" w:color="D9D9E3"/>
                    <w:bottom w:val="single" w:sz="2" w:space="0" w:color="D9D9E3"/>
                    <w:right w:val="single" w:sz="2" w:space="0" w:color="D9D9E3"/>
                  </w:divBdr>
                  <w:divsChild>
                    <w:div w:id="3040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58288">
                  <w:marLeft w:val="0"/>
                  <w:marRight w:val="0"/>
                  <w:marTop w:val="0"/>
                  <w:marBottom w:val="0"/>
                  <w:divBdr>
                    <w:top w:val="single" w:sz="2" w:space="0" w:color="D9D9E3"/>
                    <w:left w:val="single" w:sz="2" w:space="0" w:color="D9D9E3"/>
                    <w:bottom w:val="single" w:sz="2" w:space="0" w:color="D9D9E3"/>
                    <w:right w:val="single" w:sz="2" w:space="0" w:color="D9D9E3"/>
                  </w:divBdr>
                  <w:divsChild>
                    <w:div w:id="2093701527">
                      <w:marLeft w:val="0"/>
                      <w:marRight w:val="0"/>
                      <w:marTop w:val="0"/>
                      <w:marBottom w:val="0"/>
                      <w:divBdr>
                        <w:top w:val="single" w:sz="2" w:space="0" w:color="D9D9E3"/>
                        <w:left w:val="single" w:sz="2" w:space="0" w:color="D9D9E3"/>
                        <w:bottom w:val="single" w:sz="2" w:space="0" w:color="D9D9E3"/>
                        <w:right w:val="single" w:sz="2" w:space="0" w:color="D9D9E3"/>
                      </w:divBdr>
                      <w:divsChild>
                        <w:div w:id="90470758">
                          <w:marLeft w:val="0"/>
                          <w:marRight w:val="0"/>
                          <w:marTop w:val="0"/>
                          <w:marBottom w:val="0"/>
                          <w:divBdr>
                            <w:top w:val="single" w:sz="2" w:space="0" w:color="D9D9E3"/>
                            <w:left w:val="single" w:sz="2" w:space="0" w:color="D9D9E3"/>
                            <w:bottom w:val="single" w:sz="2" w:space="0" w:color="D9D9E3"/>
                            <w:right w:val="single" w:sz="2" w:space="0" w:color="D9D9E3"/>
                          </w:divBdr>
                          <w:divsChild>
                            <w:div w:id="90094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195354">
      <w:bodyDiv w:val="1"/>
      <w:marLeft w:val="0"/>
      <w:marRight w:val="0"/>
      <w:marTop w:val="0"/>
      <w:marBottom w:val="0"/>
      <w:divBdr>
        <w:top w:val="none" w:sz="0" w:space="0" w:color="auto"/>
        <w:left w:val="none" w:sz="0" w:space="0" w:color="auto"/>
        <w:bottom w:val="none" w:sz="0" w:space="0" w:color="auto"/>
        <w:right w:val="none" w:sz="0" w:space="0" w:color="auto"/>
      </w:divBdr>
    </w:div>
    <w:div w:id="1149831315">
      <w:bodyDiv w:val="1"/>
      <w:marLeft w:val="0"/>
      <w:marRight w:val="0"/>
      <w:marTop w:val="0"/>
      <w:marBottom w:val="0"/>
      <w:divBdr>
        <w:top w:val="none" w:sz="0" w:space="0" w:color="auto"/>
        <w:left w:val="none" w:sz="0" w:space="0" w:color="auto"/>
        <w:bottom w:val="none" w:sz="0" w:space="0" w:color="auto"/>
        <w:right w:val="none" w:sz="0" w:space="0" w:color="auto"/>
      </w:divBdr>
    </w:div>
    <w:div w:id="1211186345">
      <w:bodyDiv w:val="1"/>
      <w:marLeft w:val="0"/>
      <w:marRight w:val="0"/>
      <w:marTop w:val="0"/>
      <w:marBottom w:val="0"/>
      <w:divBdr>
        <w:top w:val="none" w:sz="0" w:space="0" w:color="auto"/>
        <w:left w:val="none" w:sz="0" w:space="0" w:color="auto"/>
        <w:bottom w:val="none" w:sz="0" w:space="0" w:color="auto"/>
        <w:right w:val="none" w:sz="0" w:space="0" w:color="auto"/>
      </w:divBdr>
    </w:div>
    <w:div w:id="1240945999">
      <w:bodyDiv w:val="1"/>
      <w:marLeft w:val="0"/>
      <w:marRight w:val="0"/>
      <w:marTop w:val="0"/>
      <w:marBottom w:val="0"/>
      <w:divBdr>
        <w:top w:val="none" w:sz="0" w:space="0" w:color="auto"/>
        <w:left w:val="none" w:sz="0" w:space="0" w:color="auto"/>
        <w:bottom w:val="none" w:sz="0" w:space="0" w:color="auto"/>
        <w:right w:val="none" w:sz="0" w:space="0" w:color="auto"/>
      </w:divBdr>
    </w:div>
    <w:div w:id="1259677221">
      <w:bodyDiv w:val="1"/>
      <w:marLeft w:val="0"/>
      <w:marRight w:val="0"/>
      <w:marTop w:val="0"/>
      <w:marBottom w:val="0"/>
      <w:divBdr>
        <w:top w:val="none" w:sz="0" w:space="0" w:color="auto"/>
        <w:left w:val="none" w:sz="0" w:space="0" w:color="auto"/>
        <w:bottom w:val="none" w:sz="0" w:space="0" w:color="auto"/>
        <w:right w:val="none" w:sz="0" w:space="0" w:color="auto"/>
      </w:divBdr>
    </w:div>
    <w:div w:id="1291595173">
      <w:bodyDiv w:val="1"/>
      <w:marLeft w:val="0"/>
      <w:marRight w:val="0"/>
      <w:marTop w:val="0"/>
      <w:marBottom w:val="0"/>
      <w:divBdr>
        <w:top w:val="none" w:sz="0" w:space="0" w:color="auto"/>
        <w:left w:val="none" w:sz="0" w:space="0" w:color="auto"/>
        <w:bottom w:val="none" w:sz="0" w:space="0" w:color="auto"/>
        <w:right w:val="none" w:sz="0" w:space="0" w:color="auto"/>
      </w:divBdr>
    </w:div>
    <w:div w:id="1351223845">
      <w:bodyDiv w:val="1"/>
      <w:marLeft w:val="0"/>
      <w:marRight w:val="0"/>
      <w:marTop w:val="0"/>
      <w:marBottom w:val="0"/>
      <w:divBdr>
        <w:top w:val="none" w:sz="0" w:space="0" w:color="auto"/>
        <w:left w:val="none" w:sz="0" w:space="0" w:color="auto"/>
        <w:bottom w:val="none" w:sz="0" w:space="0" w:color="auto"/>
        <w:right w:val="none" w:sz="0" w:space="0" w:color="auto"/>
      </w:divBdr>
    </w:div>
    <w:div w:id="135830787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4">
          <w:marLeft w:val="-225"/>
          <w:marRight w:val="-225"/>
          <w:marTop w:val="0"/>
          <w:marBottom w:val="0"/>
          <w:divBdr>
            <w:top w:val="none" w:sz="0" w:space="0" w:color="auto"/>
            <w:left w:val="none" w:sz="0" w:space="0" w:color="auto"/>
            <w:bottom w:val="none" w:sz="0" w:space="0" w:color="auto"/>
            <w:right w:val="none" w:sz="0" w:space="0" w:color="auto"/>
          </w:divBdr>
          <w:divsChild>
            <w:div w:id="69617951">
              <w:marLeft w:val="0"/>
              <w:marRight w:val="0"/>
              <w:marTop w:val="0"/>
              <w:marBottom w:val="0"/>
              <w:divBdr>
                <w:top w:val="none" w:sz="0" w:space="0" w:color="auto"/>
                <w:left w:val="none" w:sz="0" w:space="0" w:color="auto"/>
                <w:bottom w:val="none" w:sz="0" w:space="0" w:color="auto"/>
                <w:right w:val="none" w:sz="0" w:space="0" w:color="auto"/>
              </w:divBdr>
              <w:divsChild>
                <w:div w:id="1370913550">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1417093402">
                          <w:marLeft w:val="0"/>
                          <w:marRight w:val="0"/>
                          <w:marTop w:val="0"/>
                          <w:marBottom w:val="525"/>
                          <w:divBdr>
                            <w:top w:val="none" w:sz="0" w:space="0" w:color="auto"/>
                            <w:left w:val="none" w:sz="0" w:space="0" w:color="auto"/>
                            <w:bottom w:val="none" w:sz="0" w:space="0" w:color="auto"/>
                            <w:right w:val="none" w:sz="0" w:space="0" w:color="auto"/>
                          </w:divBdr>
                          <w:divsChild>
                            <w:div w:id="17540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9652">
          <w:marLeft w:val="-225"/>
          <w:marRight w:val="-225"/>
          <w:marTop w:val="0"/>
          <w:marBottom w:val="0"/>
          <w:divBdr>
            <w:top w:val="none" w:sz="0" w:space="0" w:color="auto"/>
            <w:left w:val="none" w:sz="0" w:space="0" w:color="auto"/>
            <w:bottom w:val="none" w:sz="0" w:space="0" w:color="auto"/>
            <w:right w:val="none" w:sz="0" w:space="0" w:color="auto"/>
          </w:divBdr>
          <w:divsChild>
            <w:div w:id="1891071361">
              <w:marLeft w:val="0"/>
              <w:marRight w:val="0"/>
              <w:marTop w:val="0"/>
              <w:marBottom w:val="0"/>
              <w:divBdr>
                <w:top w:val="none" w:sz="0" w:space="0" w:color="auto"/>
                <w:left w:val="none" w:sz="0" w:space="0" w:color="auto"/>
                <w:bottom w:val="none" w:sz="0" w:space="0" w:color="auto"/>
                <w:right w:val="none" w:sz="0" w:space="0" w:color="auto"/>
              </w:divBdr>
              <w:divsChild>
                <w:div w:id="154151114">
                  <w:marLeft w:val="0"/>
                  <w:marRight w:val="0"/>
                  <w:marTop w:val="0"/>
                  <w:marBottom w:val="0"/>
                  <w:divBdr>
                    <w:top w:val="none" w:sz="0" w:space="0" w:color="auto"/>
                    <w:left w:val="none" w:sz="0" w:space="0" w:color="auto"/>
                    <w:bottom w:val="none" w:sz="0" w:space="0" w:color="auto"/>
                    <w:right w:val="none" w:sz="0" w:space="0" w:color="auto"/>
                  </w:divBdr>
                  <w:divsChild>
                    <w:div w:id="882837314">
                      <w:marLeft w:val="0"/>
                      <w:marRight w:val="0"/>
                      <w:marTop w:val="0"/>
                      <w:marBottom w:val="0"/>
                      <w:divBdr>
                        <w:top w:val="none" w:sz="0" w:space="0" w:color="auto"/>
                        <w:left w:val="none" w:sz="0" w:space="0" w:color="auto"/>
                        <w:bottom w:val="none" w:sz="0" w:space="0" w:color="auto"/>
                        <w:right w:val="none" w:sz="0" w:space="0" w:color="auto"/>
                      </w:divBdr>
                      <w:divsChild>
                        <w:div w:id="802816141">
                          <w:marLeft w:val="0"/>
                          <w:marRight w:val="0"/>
                          <w:marTop w:val="0"/>
                          <w:marBottom w:val="525"/>
                          <w:divBdr>
                            <w:top w:val="none" w:sz="0" w:space="0" w:color="auto"/>
                            <w:left w:val="none" w:sz="0" w:space="0" w:color="auto"/>
                            <w:bottom w:val="none" w:sz="0" w:space="0" w:color="auto"/>
                            <w:right w:val="none" w:sz="0" w:space="0" w:color="auto"/>
                          </w:divBdr>
                          <w:divsChild>
                            <w:div w:id="3315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980">
          <w:marLeft w:val="-225"/>
          <w:marRight w:val="-225"/>
          <w:marTop w:val="0"/>
          <w:marBottom w:val="0"/>
          <w:divBdr>
            <w:top w:val="none" w:sz="0" w:space="0" w:color="auto"/>
            <w:left w:val="none" w:sz="0" w:space="0" w:color="auto"/>
            <w:bottom w:val="none" w:sz="0" w:space="0" w:color="auto"/>
            <w:right w:val="none" w:sz="0" w:space="0" w:color="auto"/>
          </w:divBdr>
          <w:divsChild>
            <w:div w:id="829325182">
              <w:marLeft w:val="0"/>
              <w:marRight w:val="0"/>
              <w:marTop w:val="0"/>
              <w:marBottom w:val="0"/>
              <w:divBdr>
                <w:top w:val="none" w:sz="0" w:space="0" w:color="auto"/>
                <w:left w:val="none" w:sz="0" w:space="0" w:color="auto"/>
                <w:bottom w:val="none" w:sz="0" w:space="0" w:color="auto"/>
                <w:right w:val="none" w:sz="0" w:space="0" w:color="auto"/>
              </w:divBdr>
              <w:divsChild>
                <w:div w:id="840630633">
                  <w:marLeft w:val="0"/>
                  <w:marRight w:val="0"/>
                  <w:marTop w:val="0"/>
                  <w:marBottom w:val="0"/>
                  <w:divBdr>
                    <w:top w:val="none" w:sz="0" w:space="0" w:color="auto"/>
                    <w:left w:val="none" w:sz="0" w:space="0" w:color="auto"/>
                    <w:bottom w:val="none" w:sz="0" w:space="0" w:color="auto"/>
                    <w:right w:val="none" w:sz="0" w:space="0" w:color="auto"/>
                  </w:divBdr>
                  <w:divsChild>
                    <w:div w:id="812524251">
                      <w:marLeft w:val="0"/>
                      <w:marRight w:val="0"/>
                      <w:marTop w:val="0"/>
                      <w:marBottom w:val="0"/>
                      <w:divBdr>
                        <w:top w:val="none" w:sz="0" w:space="0" w:color="auto"/>
                        <w:left w:val="none" w:sz="0" w:space="0" w:color="auto"/>
                        <w:bottom w:val="none" w:sz="0" w:space="0" w:color="auto"/>
                        <w:right w:val="none" w:sz="0" w:space="0" w:color="auto"/>
                      </w:divBdr>
                      <w:divsChild>
                        <w:div w:id="736899313">
                          <w:marLeft w:val="0"/>
                          <w:marRight w:val="0"/>
                          <w:marTop w:val="0"/>
                          <w:marBottom w:val="525"/>
                          <w:divBdr>
                            <w:top w:val="none" w:sz="0" w:space="0" w:color="auto"/>
                            <w:left w:val="none" w:sz="0" w:space="0" w:color="auto"/>
                            <w:bottom w:val="none" w:sz="0" w:space="0" w:color="auto"/>
                            <w:right w:val="none" w:sz="0" w:space="0" w:color="auto"/>
                          </w:divBdr>
                          <w:divsChild>
                            <w:div w:id="2102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86829">
          <w:marLeft w:val="-225"/>
          <w:marRight w:val="-225"/>
          <w:marTop w:val="0"/>
          <w:marBottom w:val="0"/>
          <w:divBdr>
            <w:top w:val="none" w:sz="0" w:space="0" w:color="auto"/>
            <w:left w:val="none" w:sz="0" w:space="0" w:color="auto"/>
            <w:bottom w:val="none" w:sz="0" w:space="0" w:color="auto"/>
            <w:right w:val="none" w:sz="0" w:space="0" w:color="auto"/>
          </w:divBdr>
          <w:divsChild>
            <w:div w:id="2132624510">
              <w:marLeft w:val="0"/>
              <w:marRight w:val="0"/>
              <w:marTop w:val="0"/>
              <w:marBottom w:val="0"/>
              <w:divBdr>
                <w:top w:val="none" w:sz="0" w:space="0" w:color="auto"/>
                <w:left w:val="none" w:sz="0" w:space="0" w:color="auto"/>
                <w:bottom w:val="none" w:sz="0" w:space="0" w:color="auto"/>
                <w:right w:val="none" w:sz="0" w:space="0" w:color="auto"/>
              </w:divBdr>
              <w:divsChild>
                <w:div w:id="86538412">
                  <w:marLeft w:val="0"/>
                  <w:marRight w:val="0"/>
                  <w:marTop w:val="0"/>
                  <w:marBottom w:val="0"/>
                  <w:divBdr>
                    <w:top w:val="none" w:sz="0" w:space="0" w:color="auto"/>
                    <w:left w:val="none" w:sz="0" w:space="0" w:color="auto"/>
                    <w:bottom w:val="none" w:sz="0" w:space="0" w:color="auto"/>
                    <w:right w:val="none" w:sz="0" w:space="0" w:color="auto"/>
                  </w:divBdr>
                  <w:divsChild>
                    <w:div w:id="2137095097">
                      <w:marLeft w:val="0"/>
                      <w:marRight w:val="0"/>
                      <w:marTop w:val="0"/>
                      <w:marBottom w:val="0"/>
                      <w:divBdr>
                        <w:top w:val="none" w:sz="0" w:space="0" w:color="auto"/>
                        <w:left w:val="none" w:sz="0" w:space="0" w:color="auto"/>
                        <w:bottom w:val="none" w:sz="0" w:space="0" w:color="auto"/>
                        <w:right w:val="none" w:sz="0" w:space="0" w:color="auto"/>
                      </w:divBdr>
                      <w:divsChild>
                        <w:div w:id="2001083624">
                          <w:marLeft w:val="0"/>
                          <w:marRight w:val="0"/>
                          <w:marTop w:val="0"/>
                          <w:marBottom w:val="525"/>
                          <w:divBdr>
                            <w:top w:val="none" w:sz="0" w:space="0" w:color="auto"/>
                            <w:left w:val="none" w:sz="0" w:space="0" w:color="auto"/>
                            <w:bottom w:val="none" w:sz="0" w:space="0" w:color="auto"/>
                            <w:right w:val="none" w:sz="0" w:space="0" w:color="auto"/>
                          </w:divBdr>
                          <w:divsChild>
                            <w:div w:id="1613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81">
          <w:marLeft w:val="-225"/>
          <w:marRight w:val="-225"/>
          <w:marTop w:val="0"/>
          <w:marBottom w:val="0"/>
          <w:divBdr>
            <w:top w:val="none" w:sz="0" w:space="0" w:color="auto"/>
            <w:left w:val="none" w:sz="0" w:space="0" w:color="auto"/>
            <w:bottom w:val="none" w:sz="0" w:space="0" w:color="auto"/>
            <w:right w:val="none" w:sz="0" w:space="0" w:color="auto"/>
          </w:divBdr>
          <w:divsChild>
            <w:div w:id="1071319184">
              <w:marLeft w:val="0"/>
              <w:marRight w:val="0"/>
              <w:marTop w:val="0"/>
              <w:marBottom w:val="0"/>
              <w:divBdr>
                <w:top w:val="none" w:sz="0" w:space="0" w:color="auto"/>
                <w:left w:val="none" w:sz="0" w:space="0" w:color="auto"/>
                <w:bottom w:val="none" w:sz="0" w:space="0" w:color="auto"/>
                <w:right w:val="none" w:sz="0" w:space="0" w:color="auto"/>
              </w:divBdr>
              <w:divsChild>
                <w:div w:id="1868525270">
                  <w:marLeft w:val="0"/>
                  <w:marRight w:val="0"/>
                  <w:marTop w:val="0"/>
                  <w:marBottom w:val="0"/>
                  <w:divBdr>
                    <w:top w:val="none" w:sz="0" w:space="0" w:color="auto"/>
                    <w:left w:val="none" w:sz="0" w:space="0" w:color="auto"/>
                    <w:bottom w:val="none" w:sz="0" w:space="0" w:color="auto"/>
                    <w:right w:val="none" w:sz="0" w:space="0" w:color="auto"/>
                  </w:divBdr>
                  <w:divsChild>
                    <w:div w:id="2004046797">
                      <w:marLeft w:val="0"/>
                      <w:marRight w:val="0"/>
                      <w:marTop w:val="0"/>
                      <w:marBottom w:val="0"/>
                      <w:divBdr>
                        <w:top w:val="none" w:sz="0" w:space="0" w:color="auto"/>
                        <w:left w:val="none" w:sz="0" w:space="0" w:color="auto"/>
                        <w:bottom w:val="none" w:sz="0" w:space="0" w:color="auto"/>
                        <w:right w:val="none" w:sz="0" w:space="0" w:color="auto"/>
                      </w:divBdr>
                      <w:divsChild>
                        <w:div w:id="715161549">
                          <w:marLeft w:val="0"/>
                          <w:marRight w:val="0"/>
                          <w:marTop w:val="0"/>
                          <w:marBottom w:val="525"/>
                          <w:divBdr>
                            <w:top w:val="none" w:sz="0" w:space="0" w:color="auto"/>
                            <w:left w:val="none" w:sz="0" w:space="0" w:color="auto"/>
                            <w:bottom w:val="none" w:sz="0" w:space="0" w:color="auto"/>
                            <w:right w:val="none" w:sz="0" w:space="0" w:color="auto"/>
                          </w:divBdr>
                          <w:divsChild>
                            <w:div w:id="332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62529">
      <w:bodyDiv w:val="1"/>
      <w:marLeft w:val="0"/>
      <w:marRight w:val="0"/>
      <w:marTop w:val="0"/>
      <w:marBottom w:val="0"/>
      <w:divBdr>
        <w:top w:val="none" w:sz="0" w:space="0" w:color="auto"/>
        <w:left w:val="none" w:sz="0" w:space="0" w:color="auto"/>
        <w:bottom w:val="none" w:sz="0" w:space="0" w:color="auto"/>
        <w:right w:val="none" w:sz="0" w:space="0" w:color="auto"/>
      </w:divBdr>
    </w:div>
    <w:div w:id="1375620627">
      <w:bodyDiv w:val="1"/>
      <w:marLeft w:val="0"/>
      <w:marRight w:val="0"/>
      <w:marTop w:val="0"/>
      <w:marBottom w:val="0"/>
      <w:divBdr>
        <w:top w:val="none" w:sz="0" w:space="0" w:color="auto"/>
        <w:left w:val="none" w:sz="0" w:space="0" w:color="auto"/>
        <w:bottom w:val="none" w:sz="0" w:space="0" w:color="auto"/>
        <w:right w:val="none" w:sz="0" w:space="0" w:color="auto"/>
      </w:divBdr>
    </w:div>
    <w:div w:id="1419059136">
      <w:bodyDiv w:val="1"/>
      <w:marLeft w:val="0"/>
      <w:marRight w:val="0"/>
      <w:marTop w:val="0"/>
      <w:marBottom w:val="0"/>
      <w:divBdr>
        <w:top w:val="none" w:sz="0" w:space="0" w:color="auto"/>
        <w:left w:val="none" w:sz="0" w:space="0" w:color="auto"/>
        <w:bottom w:val="none" w:sz="0" w:space="0" w:color="auto"/>
        <w:right w:val="none" w:sz="0" w:space="0" w:color="auto"/>
      </w:divBdr>
    </w:div>
    <w:div w:id="1439566961">
      <w:bodyDiv w:val="1"/>
      <w:marLeft w:val="0"/>
      <w:marRight w:val="0"/>
      <w:marTop w:val="0"/>
      <w:marBottom w:val="0"/>
      <w:divBdr>
        <w:top w:val="none" w:sz="0" w:space="0" w:color="auto"/>
        <w:left w:val="none" w:sz="0" w:space="0" w:color="auto"/>
        <w:bottom w:val="none" w:sz="0" w:space="0" w:color="auto"/>
        <w:right w:val="none" w:sz="0" w:space="0" w:color="auto"/>
      </w:divBdr>
    </w:div>
    <w:div w:id="1441417076">
      <w:bodyDiv w:val="1"/>
      <w:marLeft w:val="0"/>
      <w:marRight w:val="0"/>
      <w:marTop w:val="0"/>
      <w:marBottom w:val="0"/>
      <w:divBdr>
        <w:top w:val="none" w:sz="0" w:space="0" w:color="auto"/>
        <w:left w:val="none" w:sz="0" w:space="0" w:color="auto"/>
        <w:bottom w:val="none" w:sz="0" w:space="0" w:color="auto"/>
        <w:right w:val="none" w:sz="0" w:space="0" w:color="auto"/>
      </w:divBdr>
    </w:div>
    <w:div w:id="1442799713">
      <w:bodyDiv w:val="1"/>
      <w:marLeft w:val="0"/>
      <w:marRight w:val="0"/>
      <w:marTop w:val="0"/>
      <w:marBottom w:val="0"/>
      <w:divBdr>
        <w:top w:val="none" w:sz="0" w:space="0" w:color="auto"/>
        <w:left w:val="none" w:sz="0" w:space="0" w:color="auto"/>
        <w:bottom w:val="none" w:sz="0" w:space="0" w:color="auto"/>
        <w:right w:val="none" w:sz="0" w:space="0" w:color="auto"/>
      </w:divBdr>
    </w:div>
    <w:div w:id="1450196037">
      <w:bodyDiv w:val="1"/>
      <w:marLeft w:val="0"/>
      <w:marRight w:val="0"/>
      <w:marTop w:val="0"/>
      <w:marBottom w:val="0"/>
      <w:divBdr>
        <w:top w:val="none" w:sz="0" w:space="0" w:color="auto"/>
        <w:left w:val="none" w:sz="0" w:space="0" w:color="auto"/>
        <w:bottom w:val="none" w:sz="0" w:space="0" w:color="auto"/>
        <w:right w:val="none" w:sz="0" w:space="0" w:color="auto"/>
      </w:divBdr>
    </w:div>
    <w:div w:id="1462305459">
      <w:bodyDiv w:val="1"/>
      <w:marLeft w:val="0"/>
      <w:marRight w:val="0"/>
      <w:marTop w:val="0"/>
      <w:marBottom w:val="0"/>
      <w:divBdr>
        <w:top w:val="none" w:sz="0" w:space="0" w:color="auto"/>
        <w:left w:val="none" w:sz="0" w:space="0" w:color="auto"/>
        <w:bottom w:val="none" w:sz="0" w:space="0" w:color="auto"/>
        <w:right w:val="none" w:sz="0" w:space="0" w:color="auto"/>
      </w:divBdr>
    </w:div>
    <w:div w:id="1548101730">
      <w:bodyDiv w:val="1"/>
      <w:marLeft w:val="0"/>
      <w:marRight w:val="0"/>
      <w:marTop w:val="0"/>
      <w:marBottom w:val="0"/>
      <w:divBdr>
        <w:top w:val="none" w:sz="0" w:space="0" w:color="auto"/>
        <w:left w:val="none" w:sz="0" w:space="0" w:color="auto"/>
        <w:bottom w:val="none" w:sz="0" w:space="0" w:color="auto"/>
        <w:right w:val="none" w:sz="0" w:space="0" w:color="auto"/>
      </w:divBdr>
    </w:div>
    <w:div w:id="1553999536">
      <w:bodyDiv w:val="1"/>
      <w:marLeft w:val="0"/>
      <w:marRight w:val="0"/>
      <w:marTop w:val="0"/>
      <w:marBottom w:val="0"/>
      <w:divBdr>
        <w:top w:val="none" w:sz="0" w:space="0" w:color="auto"/>
        <w:left w:val="none" w:sz="0" w:space="0" w:color="auto"/>
        <w:bottom w:val="none" w:sz="0" w:space="0" w:color="auto"/>
        <w:right w:val="none" w:sz="0" w:space="0" w:color="auto"/>
      </w:divBdr>
    </w:div>
    <w:div w:id="1594316376">
      <w:bodyDiv w:val="1"/>
      <w:marLeft w:val="0"/>
      <w:marRight w:val="0"/>
      <w:marTop w:val="0"/>
      <w:marBottom w:val="0"/>
      <w:divBdr>
        <w:top w:val="none" w:sz="0" w:space="0" w:color="auto"/>
        <w:left w:val="none" w:sz="0" w:space="0" w:color="auto"/>
        <w:bottom w:val="none" w:sz="0" w:space="0" w:color="auto"/>
        <w:right w:val="none" w:sz="0" w:space="0" w:color="auto"/>
      </w:divBdr>
    </w:div>
    <w:div w:id="1674642825">
      <w:bodyDiv w:val="1"/>
      <w:marLeft w:val="0"/>
      <w:marRight w:val="0"/>
      <w:marTop w:val="0"/>
      <w:marBottom w:val="0"/>
      <w:divBdr>
        <w:top w:val="none" w:sz="0" w:space="0" w:color="auto"/>
        <w:left w:val="none" w:sz="0" w:space="0" w:color="auto"/>
        <w:bottom w:val="none" w:sz="0" w:space="0" w:color="auto"/>
        <w:right w:val="none" w:sz="0" w:space="0" w:color="auto"/>
      </w:divBdr>
    </w:div>
    <w:div w:id="1679695373">
      <w:bodyDiv w:val="1"/>
      <w:marLeft w:val="0"/>
      <w:marRight w:val="0"/>
      <w:marTop w:val="0"/>
      <w:marBottom w:val="0"/>
      <w:divBdr>
        <w:top w:val="none" w:sz="0" w:space="0" w:color="auto"/>
        <w:left w:val="none" w:sz="0" w:space="0" w:color="auto"/>
        <w:bottom w:val="none" w:sz="0" w:space="0" w:color="auto"/>
        <w:right w:val="none" w:sz="0" w:space="0" w:color="auto"/>
      </w:divBdr>
    </w:div>
    <w:div w:id="1685590377">
      <w:bodyDiv w:val="1"/>
      <w:marLeft w:val="0"/>
      <w:marRight w:val="0"/>
      <w:marTop w:val="0"/>
      <w:marBottom w:val="0"/>
      <w:divBdr>
        <w:top w:val="none" w:sz="0" w:space="0" w:color="auto"/>
        <w:left w:val="none" w:sz="0" w:space="0" w:color="auto"/>
        <w:bottom w:val="none" w:sz="0" w:space="0" w:color="auto"/>
        <w:right w:val="none" w:sz="0" w:space="0" w:color="auto"/>
      </w:divBdr>
    </w:div>
    <w:div w:id="1752001066">
      <w:bodyDiv w:val="1"/>
      <w:marLeft w:val="0"/>
      <w:marRight w:val="0"/>
      <w:marTop w:val="0"/>
      <w:marBottom w:val="0"/>
      <w:divBdr>
        <w:top w:val="none" w:sz="0" w:space="0" w:color="auto"/>
        <w:left w:val="none" w:sz="0" w:space="0" w:color="auto"/>
        <w:bottom w:val="none" w:sz="0" w:space="0" w:color="auto"/>
        <w:right w:val="none" w:sz="0" w:space="0" w:color="auto"/>
      </w:divBdr>
    </w:div>
    <w:div w:id="1767506260">
      <w:bodyDiv w:val="1"/>
      <w:marLeft w:val="0"/>
      <w:marRight w:val="0"/>
      <w:marTop w:val="0"/>
      <w:marBottom w:val="0"/>
      <w:divBdr>
        <w:top w:val="none" w:sz="0" w:space="0" w:color="auto"/>
        <w:left w:val="none" w:sz="0" w:space="0" w:color="auto"/>
        <w:bottom w:val="none" w:sz="0" w:space="0" w:color="auto"/>
        <w:right w:val="none" w:sz="0" w:space="0" w:color="auto"/>
      </w:divBdr>
    </w:div>
    <w:div w:id="1781413916">
      <w:bodyDiv w:val="1"/>
      <w:marLeft w:val="0"/>
      <w:marRight w:val="0"/>
      <w:marTop w:val="0"/>
      <w:marBottom w:val="0"/>
      <w:divBdr>
        <w:top w:val="none" w:sz="0" w:space="0" w:color="auto"/>
        <w:left w:val="none" w:sz="0" w:space="0" w:color="auto"/>
        <w:bottom w:val="none" w:sz="0" w:space="0" w:color="auto"/>
        <w:right w:val="none" w:sz="0" w:space="0" w:color="auto"/>
      </w:divBdr>
    </w:div>
    <w:div w:id="1788431731">
      <w:bodyDiv w:val="1"/>
      <w:marLeft w:val="0"/>
      <w:marRight w:val="0"/>
      <w:marTop w:val="0"/>
      <w:marBottom w:val="0"/>
      <w:divBdr>
        <w:top w:val="none" w:sz="0" w:space="0" w:color="auto"/>
        <w:left w:val="none" w:sz="0" w:space="0" w:color="auto"/>
        <w:bottom w:val="none" w:sz="0" w:space="0" w:color="auto"/>
        <w:right w:val="none" w:sz="0" w:space="0" w:color="auto"/>
      </w:divBdr>
    </w:div>
    <w:div w:id="1791972275">
      <w:bodyDiv w:val="1"/>
      <w:marLeft w:val="0"/>
      <w:marRight w:val="0"/>
      <w:marTop w:val="0"/>
      <w:marBottom w:val="0"/>
      <w:divBdr>
        <w:top w:val="none" w:sz="0" w:space="0" w:color="auto"/>
        <w:left w:val="none" w:sz="0" w:space="0" w:color="auto"/>
        <w:bottom w:val="none" w:sz="0" w:space="0" w:color="auto"/>
        <w:right w:val="none" w:sz="0" w:space="0" w:color="auto"/>
      </w:divBdr>
    </w:div>
    <w:div w:id="1809932289">
      <w:bodyDiv w:val="1"/>
      <w:marLeft w:val="0"/>
      <w:marRight w:val="0"/>
      <w:marTop w:val="0"/>
      <w:marBottom w:val="0"/>
      <w:divBdr>
        <w:top w:val="none" w:sz="0" w:space="0" w:color="auto"/>
        <w:left w:val="none" w:sz="0" w:space="0" w:color="auto"/>
        <w:bottom w:val="none" w:sz="0" w:space="0" w:color="auto"/>
        <w:right w:val="none" w:sz="0" w:space="0" w:color="auto"/>
      </w:divBdr>
    </w:div>
    <w:div w:id="1834371773">
      <w:bodyDiv w:val="1"/>
      <w:marLeft w:val="0"/>
      <w:marRight w:val="0"/>
      <w:marTop w:val="0"/>
      <w:marBottom w:val="0"/>
      <w:divBdr>
        <w:top w:val="none" w:sz="0" w:space="0" w:color="auto"/>
        <w:left w:val="none" w:sz="0" w:space="0" w:color="auto"/>
        <w:bottom w:val="none" w:sz="0" w:space="0" w:color="auto"/>
        <w:right w:val="none" w:sz="0" w:space="0" w:color="auto"/>
      </w:divBdr>
    </w:div>
    <w:div w:id="1861431950">
      <w:bodyDiv w:val="1"/>
      <w:marLeft w:val="0"/>
      <w:marRight w:val="0"/>
      <w:marTop w:val="0"/>
      <w:marBottom w:val="0"/>
      <w:divBdr>
        <w:top w:val="none" w:sz="0" w:space="0" w:color="auto"/>
        <w:left w:val="none" w:sz="0" w:space="0" w:color="auto"/>
        <w:bottom w:val="none" w:sz="0" w:space="0" w:color="auto"/>
        <w:right w:val="none" w:sz="0" w:space="0" w:color="auto"/>
      </w:divBdr>
    </w:div>
    <w:div w:id="1878078331">
      <w:bodyDiv w:val="1"/>
      <w:marLeft w:val="0"/>
      <w:marRight w:val="0"/>
      <w:marTop w:val="0"/>
      <w:marBottom w:val="0"/>
      <w:divBdr>
        <w:top w:val="none" w:sz="0" w:space="0" w:color="auto"/>
        <w:left w:val="none" w:sz="0" w:space="0" w:color="auto"/>
        <w:bottom w:val="none" w:sz="0" w:space="0" w:color="auto"/>
        <w:right w:val="none" w:sz="0" w:space="0" w:color="auto"/>
      </w:divBdr>
    </w:div>
    <w:div w:id="1883129352">
      <w:bodyDiv w:val="1"/>
      <w:marLeft w:val="0"/>
      <w:marRight w:val="0"/>
      <w:marTop w:val="0"/>
      <w:marBottom w:val="0"/>
      <w:divBdr>
        <w:top w:val="none" w:sz="0" w:space="0" w:color="auto"/>
        <w:left w:val="none" w:sz="0" w:space="0" w:color="auto"/>
        <w:bottom w:val="none" w:sz="0" w:space="0" w:color="auto"/>
        <w:right w:val="none" w:sz="0" w:space="0" w:color="auto"/>
      </w:divBdr>
    </w:div>
    <w:div w:id="1885478189">
      <w:bodyDiv w:val="1"/>
      <w:marLeft w:val="0"/>
      <w:marRight w:val="0"/>
      <w:marTop w:val="0"/>
      <w:marBottom w:val="0"/>
      <w:divBdr>
        <w:top w:val="none" w:sz="0" w:space="0" w:color="auto"/>
        <w:left w:val="none" w:sz="0" w:space="0" w:color="auto"/>
        <w:bottom w:val="none" w:sz="0" w:space="0" w:color="auto"/>
        <w:right w:val="none" w:sz="0" w:space="0" w:color="auto"/>
      </w:divBdr>
    </w:div>
    <w:div w:id="1928689888">
      <w:bodyDiv w:val="1"/>
      <w:marLeft w:val="0"/>
      <w:marRight w:val="0"/>
      <w:marTop w:val="0"/>
      <w:marBottom w:val="0"/>
      <w:divBdr>
        <w:top w:val="none" w:sz="0" w:space="0" w:color="auto"/>
        <w:left w:val="none" w:sz="0" w:space="0" w:color="auto"/>
        <w:bottom w:val="none" w:sz="0" w:space="0" w:color="auto"/>
        <w:right w:val="none" w:sz="0" w:space="0" w:color="auto"/>
      </w:divBdr>
      <w:divsChild>
        <w:div w:id="1179931753">
          <w:marLeft w:val="0"/>
          <w:marRight w:val="0"/>
          <w:marTop w:val="0"/>
          <w:marBottom w:val="300"/>
          <w:divBdr>
            <w:top w:val="none" w:sz="0" w:space="0" w:color="auto"/>
            <w:left w:val="none" w:sz="0" w:space="0" w:color="auto"/>
            <w:bottom w:val="none" w:sz="0" w:space="0" w:color="auto"/>
            <w:right w:val="none" w:sz="0" w:space="0" w:color="auto"/>
          </w:divBdr>
          <w:divsChild>
            <w:div w:id="24450508">
              <w:marLeft w:val="0"/>
              <w:marRight w:val="0"/>
              <w:marTop w:val="450"/>
              <w:marBottom w:val="0"/>
              <w:divBdr>
                <w:top w:val="none" w:sz="0" w:space="0" w:color="auto"/>
                <w:left w:val="none" w:sz="0" w:space="0" w:color="auto"/>
                <w:bottom w:val="none" w:sz="0" w:space="0" w:color="auto"/>
                <w:right w:val="none" w:sz="0" w:space="0" w:color="auto"/>
              </w:divBdr>
            </w:div>
          </w:divsChild>
        </w:div>
        <w:div w:id="952983722">
          <w:marLeft w:val="0"/>
          <w:marRight w:val="0"/>
          <w:marTop w:val="0"/>
          <w:marBottom w:val="300"/>
          <w:divBdr>
            <w:top w:val="none" w:sz="0" w:space="0" w:color="auto"/>
            <w:left w:val="none" w:sz="0" w:space="0" w:color="auto"/>
            <w:bottom w:val="none" w:sz="0" w:space="0" w:color="auto"/>
            <w:right w:val="none" w:sz="0" w:space="0" w:color="auto"/>
          </w:divBdr>
          <w:divsChild>
            <w:div w:id="1216813616">
              <w:marLeft w:val="0"/>
              <w:marRight w:val="0"/>
              <w:marTop w:val="0"/>
              <w:marBottom w:val="0"/>
              <w:divBdr>
                <w:top w:val="none" w:sz="0" w:space="0" w:color="auto"/>
                <w:left w:val="none" w:sz="0" w:space="0" w:color="auto"/>
                <w:bottom w:val="none" w:sz="0" w:space="0" w:color="auto"/>
                <w:right w:val="none" w:sz="0" w:space="0" w:color="auto"/>
              </w:divBdr>
            </w:div>
          </w:divsChild>
        </w:div>
        <w:div w:id="1592622695">
          <w:marLeft w:val="0"/>
          <w:marRight w:val="0"/>
          <w:marTop w:val="0"/>
          <w:marBottom w:val="300"/>
          <w:divBdr>
            <w:top w:val="none" w:sz="0" w:space="0" w:color="auto"/>
            <w:left w:val="none" w:sz="0" w:space="0" w:color="auto"/>
            <w:bottom w:val="none" w:sz="0" w:space="0" w:color="auto"/>
            <w:right w:val="none" w:sz="0" w:space="0" w:color="auto"/>
          </w:divBdr>
          <w:divsChild>
            <w:div w:id="1951038005">
              <w:marLeft w:val="0"/>
              <w:marRight w:val="0"/>
              <w:marTop w:val="0"/>
              <w:marBottom w:val="0"/>
              <w:divBdr>
                <w:top w:val="none" w:sz="0" w:space="0" w:color="auto"/>
                <w:left w:val="none" w:sz="0" w:space="0" w:color="auto"/>
                <w:bottom w:val="none" w:sz="0" w:space="0" w:color="auto"/>
                <w:right w:val="none" w:sz="0" w:space="0" w:color="auto"/>
              </w:divBdr>
              <w:divsChild>
                <w:div w:id="498695727">
                  <w:marLeft w:val="0"/>
                  <w:marRight w:val="0"/>
                  <w:marTop w:val="0"/>
                  <w:marBottom w:val="0"/>
                  <w:divBdr>
                    <w:top w:val="none" w:sz="0" w:space="0" w:color="auto"/>
                    <w:left w:val="none" w:sz="0" w:space="0" w:color="auto"/>
                    <w:bottom w:val="none" w:sz="0" w:space="0" w:color="auto"/>
                    <w:right w:val="none" w:sz="0" w:space="0" w:color="auto"/>
                  </w:divBdr>
                  <w:divsChild>
                    <w:div w:id="2134205007">
                      <w:marLeft w:val="0"/>
                      <w:marRight w:val="0"/>
                      <w:marTop w:val="0"/>
                      <w:marBottom w:val="0"/>
                      <w:divBdr>
                        <w:top w:val="none" w:sz="0" w:space="0" w:color="auto"/>
                        <w:left w:val="none" w:sz="0" w:space="0" w:color="auto"/>
                        <w:bottom w:val="none" w:sz="0" w:space="0" w:color="auto"/>
                        <w:right w:val="none" w:sz="0" w:space="0" w:color="auto"/>
                      </w:divBdr>
                    </w:div>
                  </w:divsChild>
                </w:div>
                <w:div w:id="1140003681">
                  <w:marLeft w:val="0"/>
                  <w:marRight w:val="0"/>
                  <w:marTop w:val="0"/>
                  <w:marBottom w:val="0"/>
                  <w:divBdr>
                    <w:top w:val="none" w:sz="0" w:space="0" w:color="auto"/>
                    <w:left w:val="none" w:sz="0" w:space="0" w:color="auto"/>
                    <w:bottom w:val="none" w:sz="0" w:space="0" w:color="auto"/>
                    <w:right w:val="none" w:sz="0" w:space="0" w:color="auto"/>
                  </w:divBdr>
                  <w:divsChild>
                    <w:div w:id="1855145284">
                      <w:marLeft w:val="0"/>
                      <w:marRight w:val="0"/>
                      <w:marTop w:val="0"/>
                      <w:marBottom w:val="0"/>
                      <w:divBdr>
                        <w:top w:val="none" w:sz="0" w:space="0" w:color="auto"/>
                        <w:left w:val="none" w:sz="0" w:space="0" w:color="auto"/>
                        <w:bottom w:val="none" w:sz="0" w:space="0" w:color="auto"/>
                        <w:right w:val="none" w:sz="0" w:space="0" w:color="auto"/>
                      </w:divBdr>
                    </w:div>
                    <w:div w:id="1765489483">
                      <w:marLeft w:val="0"/>
                      <w:marRight w:val="0"/>
                      <w:marTop w:val="0"/>
                      <w:marBottom w:val="0"/>
                      <w:divBdr>
                        <w:top w:val="none" w:sz="0" w:space="0" w:color="auto"/>
                        <w:left w:val="none" w:sz="0" w:space="0" w:color="auto"/>
                        <w:bottom w:val="none" w:sz="0" w:space="0" w:color="auto"/>
                        <w:right w:val="none" w:sz="0" w:space="0" w:color="auto"/>
                      </w:divBdr>
                    </w:div>
                    <w:div w:id="1307315763">
                      <w:marLeft w:val="0"/>
                      <w:marRight w:val="0"/>
                      <w:marTop w:val="0"/>
                      <w:marBottom w:val="0"/>
                      <w:divBdr>
                        <w:top w:val="none" w:sz="0" w:space="0" w:color="auto"/>
                        <w:left w:val="none" w:sz="0" w:space="0" w:color="auto"/>
                        <w:bottom w:val="none" w:sz="0" w:space="0" w:color="auto"/>
                        <w:right w:val="none" w:sz="0" w:space="0" w:color="auto"/>
                      </w:divBdr>
                    </w:div>
                    <w:div w:id="1304701658">
                      <w:marLeft w:val="0"/>
                      <w:marRight w:val="0"/>
                      <w:marTop w:val="0"/>
                      <w:marBottom w:val="0"/>
                      <w:divBdr>
                        <w:top w:val="none" w:sz="0" w:space="0" w:color="auto"/>
                        <w:left w:val="none" w:sz="0" w:space="0" w:color="auto"/>
                        <w:bottom w:val="none" w:sz="0" w:space="0" w:color="auto"/>
                        <w:right w:val="none" w:sz="0" w:space="0" w:color="auto"/>
                      </w:divBdr>
                    </w:div>
                    <w:div w:id="2029716321">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411584319">
                      <w:marLeft w:val="0"/>
                      <w:marRight w:val="0"/>
                      <w:marTop w:val="0"/>
                      <w:marBottom w:val="0"/>
                      <w:divBdr>
                        <w:top w:val="none" w:sz="0" w:space="0" w:color="auto"/>
                        <w:left w:val="none" w:sz="0" w:space="0" w:color="auto"/>
                        <w:bottom w:val="none" w:sz="0" w:space="0" w:color="auto"/>
                        <w:right w:val="none" w:sz="0" w:space="0" w:color="auto"/>
                      </w:divBdr>
                    </w:div>
                    <w:div w:id="1215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427">
          <w:marLeft w:val="0"/>
          <w:marRight w:val="0"/>
          <w:marTop w:val="0"/>
          <w:marBottom w:val="300"/>
          <w:divBdr>
            <w:top w:val="none" w:sz="0" w:space="0" w:color="auto"/>
            <w:left w:val="none" w:sz="0" w:space="0" w:color="auto"/>
            <w:bottom w:val="none" w:sz="0" w:space="0" w:color="auto"/>
            <w:right w:val="none" w:sz="0" w:space="0" w:color="auto"/>
          </w:divBdr>
          <w:divsChild>
            <w:div w:id="1738701131">
              <w:marLeft w:val="0"/>
              <w:marRight w:val="0"/>
              <w:marTop w:val="0"/>
              <w:marBottom w:val="0"/>
              <w:divBdr>
                <w:top w:val="none" w:sz="0" w:space="0" w:color="auto"/>
                <w:left w:val="none" w:sz="0" w:space="0" w:color="auto"/>
                <w:bottom w:val="none" w:sz="0" w:space="0" w:color="auto"/>
                <w:right w:val="none" w:sz="0" w:space="0" w:color="auto"/>
              </w:divBdr>
            </w:div>
          </w:divsChild>
        </w:div>
        <w:div w:id="1180192396">
          <w:marLeft w:val="0"/>
          <w:marRight w:val="0"/>
          <w:marTop w:val="0"/>
          <w:marBottom w:val="300"/>
          <w:divBdr>
            <w:top w:val="none" w:sz="0" w:space="0" w:color="auto"/>
            <w:left w:val="none" w:sz="0" w:space="0" w:color="auto"/>
            <w:bottom w:val="none" w:sz="0" w:space="0" w:color="auto"/>
            <w:right w:val="none" w:sz="0" w:space="0" w:color="auto"/>
          </w:divBdr>
          <w:divsChild>
            <w:div w:id="161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957">
      <w:bodyDiv w:val="1"/>
      <w:marLeft w:val="0"/>
      <w:marRight w:val="0"/>
      <w:marTop w:val="0"/>
      <w:marBottom w:val="0"/>
      <w:divBdr>
        <w:top w:val="none" w:sz="0" w:space="0" w:color="auto"/>
        <w:left w:val="none" w:sz="0" w:space="0" w:color="auto"/>
        <w:bottom w:val="none" w:sz="0" w:space="0" w:color="auto"/>
        <w:right w:val="none" w:sz="0" w:space="0" w:color="auto"/>
      </w:divBdr>
    </w:div>
    <w:div w:id="1983925987">
      <w:bodyDiv w:val="1"/>
      <w:marLeft w:val="0"/>
      <w:marRight w:val="0"/>
      <w:marTop w:val="0"/>
      <w:marBottom w:val="0"/>
      <w:divBdr>
        <w:top w:val="none" w:sz="0" w:space="0" w:color="auto"/>
        <w:left w:val="none" w:sz="0" w:space="0" w:color="auto"/>
        <w:bottom w:val="none" w:sz="0" w:space="0" w:color="auto"/>
        <w:right w:val="none" w:sz="0" w:space="0" w:color="auto"/>
      </w:divBdr>
    </w:div>
    <w:div w:id="2015645828">
      <w:bodyDiv w:val="1"/>
      <w:marLeft w:val="0"/>
      <w:marRight w:val="0"/>
      <w:marTop w:val="0"/>
      <w:marBottom w:val="0"/>
      <w:divBdr>
        <w:top w:val="none" w:sz="0" w:space="0" w:color="auto"/>
        <w:left w:val="none" w:sz="0" w:space="0" w:color="auto"/>
        <w:bottom w:val="none" w:sz="0" w:space="0" w:color="auto"/>
        <w:right w:val="none" w:sz="0" w:space="0" w:color="auto"/>
      </w:divBdr>
    </w:div>
    <w:div w:id="2034260867">
      <w:bodyDiv w:val="1"/>
      <w:marLeft w:val="0"/>
      <w:marRight w:val="0"/>
      <w:marTop w:val="0"/>
      <w:marBottom w:val="0"/>
      <w:divBdr>
        <w:top w:val="none" w:sz="0" w:space="0" w:color="auto"/>
        <w:left w:val="none" w:sz="0" w:space="0" w:color="auto"/>
        <w:bottom w:val="none" w:sz="0" w:space="0" w:color="auto"/>
        <w:right w:val="none" w:sz="0" w:space="0" w:color="auto"/>
      </w:divBdr>
    </w:div>
    <w:div w:id="2034647190">
      <w:bodyDiv w:val="1"/>
      <w:marLeft w:val="0"/>
      <w:marRight w:val="0"/>
      <w:marTop w:val="0"/>
      <w:marBottom w:val="0"/>
      <w:divBdr>
        <w:top w:val="none" w:sz="0" w:space="0" w:color="auto"/>
        <w:left w:val="none" w:sz="0" w:space="0" w:color="auto"/>
        <w:bottom w:val="none" w:sz="0" w:space="0" w:color="auto"/>
        <w:right w:val="none" w:sz="0" w:space="0" w:color="auto"/>
      </w:divBdr>
    </w:div>
    <w:div w:id="2080665265">
      <w:bodyDiv w:val="1"/>
      <w:marLeft w:val="0"/>
      <w:marRight w:val="0"/>
      <w:marTop w:val="0"/>
      <w:marBottom w:val="0"/>
      <w:divBdr>
        <w:top w:val="none" w:sz="0" w:space="0" w:color="auto"/>
        <w:left w:val="none" w:sz="0" w:space="0" w:color="auto"/>
        <w:bottom w:val="none" w:sz="0" w:space="0" w:color="auto"/>
        <w:right w:val="none" w:sz="0" w:space="0" w:color="auto"/>
      </w:divBdr>
    </w:div>
    <w:div w:id="2089768119">
      <w:bodyDiv w:val="1"/>
      <w:marLeft w:val="0"/>
      <w:marRight w:val="0"/>
      <w:marTop w:val="0"/>
      <w:marBottom w:val="0"/>
      <w:divBdr>
        <w:top w:val="none" w:sz="0" w:space="0" w:color="auto"/>
        <w:left w:val="none" w:sz="0" w:space="0" w:color="auto"/>
        <w:bottom w:val="none" w:sz="0" w:space="0" w:color="auto"/>
        <w:right w:val="none" w:sz="0" w:space="0" w:color="auto"/>
      </w:divBdr>
    </w:div>
    <w:div w:id="2097506806">
      <w:bodyDiv w:val="1"/>
      <w:marLeft w:val="0"/>
      <w:marRight w:val="0"/>
      <w:marTop w:val="0"/>
      <w:marBottom w:val="0"/>
      <w:divBdr>
        <w:top w:val="none" w:sz="0" w:space="0" w:color="auto"/>
        <w:left w:val="none" w:sz="0" w:space="0" w:color="auto"/>
        <w:bottom w:val="none" w:sz="0" w:space="0" w:color="auto"/>
        <w:right w:val="none" w:sz="0" w:space="0" w:color="auto"/>
      </w:divBdr>
    </w:div>
    <w:div w:id="2107531710">
      <w:bodyDiv w:val="1"/>
      <w:marLeft w:val="0"/>
      <w:marRight w:val="0"/>
      <w:marTop w:val="0"/>
      <w:marBottom w:val="0"/>
      <w:divBdr>
        <w:top w:val="none" w:sz="0" w:space="0" w:color="auto"/>
        <w:left w:val="none" w:sz="0" w:space="0" w:color="auto"/>
        <w:bottom w:val="none" w:sz="0" w:space="0" w:color="auto"/>
        <w:right w:val="none" w:sz="0" w:space="0" w:color="auto"/>
      </w:divBdr>
    </w:div>
    <w:div w:id="21410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1%80%D0%BD%D0%B5%D1%82_%D0%B2%D0%B5%D1%89%D0%B5%D0%B9" TargetMode="External"/><Relationship Id="rId21" Type="http://schemas.openxmlformats.org/officeDocument/2006/relationships/hyperlink" Target="https://ru.wikipedia.org/wiki/%D0%98%D0%BD%D1%82%D0%B5%D1%80%D0%BD%D0%B5%D1%82_%D0%B2%D0%B5%D1%89%D0%B5%D0%B9" TargetMode="External"/><Relationship Id="rId42" Type="http://schemas.openxmlformats.org/officeDocument/2006/relationships/image" Target="media/image4.wmf"/><Relationship Id="rId47" Type="http://schemas.openxmlformats.org/officeDocument/2006/relationships/oleObject" Target="embeddings/oleObject3.bin"/><Relationship Id="rId63" Type="http://schemas.openxmlformats.org/officeDocument/2006/relationships/oleObject" Target="embeddings/oleObject11.bin"/><Relationship Id="rId68" Type="http://schemas.openxmlformats.org/officeDocument/2006/relationships/image" Target="media/image17.wmf"/><Relationship Id="rId84" Type="http://schemas.openxmlformats.org/officeDocument/2006/relationships/hyperlink" Target="https://ru.wikipedia.org/wiki/%D0%98%D0%BD%D1%82%D0%B5%D1%80%D0%BD%D0%B5%D1%82_%D0%B2%D0%B5%D1%89%D0%B5%D0%B9" TargetMode="External"/><Relationship Id="rId89" Type="http://schemas.openxmlformats.org/officeDocument/2006/relationships/hyperlink" Target="https://ru.wikipedia.org/wiki/Doi" TargetMode="External"/><Relationship Id="rId112"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6" Type="http://schemas.openxmlformats.org/officeDocument/2006/relationships/hyperlink" Target="https://ru.wikipedia.org/wiki/%D0%98%D0%BD%D1%82%D0%B5%D1%80%D0%BD%D0%B5%D1%82_%D0%B2%D0%B5%D1%89%D0%B5%D0%B9" TargetMode="External"/><Relationship Id="rId107" Type="http://schemas.openxmlformats.org/officeDocument/2006/relationships/hyperlink" Target="https://dx.doi.org/10.17323%2F1814-9545-2011-2-5-122" TargetMode="External"/><Relationship Id="rId11" Type="http://schemas.openxmlformats.org/officeDocument/2006/relationships/footer" Target="footer2.xml"/><Relationship Id="rId32" Type="http://schemas.openxmlformats.org/officeDocument/2006/relationships/hyperlink" Target="https://ru.wikipedia.org/wiki/%D0%98%D0%BD%D1%82%D0%B5%D1%80%D0%BD%D0%B5%D1%82_%D0%B2%D0%B5%D1%89%D0%B5%D0%B9" TargetMode="External"/><Relationship Id="rId37" Type="http://schemas.openxmlformats.org/officeDocument/2006/relationships/hyperlink" Target="https://ru.wikipedia.org/wiki/%D0%98%D0%BD%D1%82%D0%B5%D1%80%D0%BD%D0%B5%D1%82_%D0%B2%D0%B5%D1%89%D0%B5%D0%B9" TargetMode="External"/><Relationship Id="rId53" Type="http://schemas.openxmlformats.org/officeDocument/2006/relationships/oleObject" Target="embeddings/oleObject6.bin"/><Relationship Id="rId58" Type="http://schemas.openxmlformats.org/officeDocument/2006/relationships/image" Target="media/image12.wmf"/><Relationship Id="rId74" Type="http://schemas.openxmlformats.org/officeDocument/2006/relationships/hyperlink" Target="https://ru.wikipedia.org/wiki/Gartner" TargetMode="External"/><Relationship Id="rId79" Type="http://schemas.openxmlformats.org/officeDocument/2006/relationships/hyperlink" Target="https://ru.wikipedia.org/wiki/%D0%98%D0%BD%D1%82%D0%B5%D1%80%D0%BD%D0%B5%D1%82_%D0%B2%D0%B5%D1%89%D0%B5%D0%B9" TargetMode="External"/><Relationship Id="rId102" Type="http://schemas.openxmlformats.org/officeDocument/2006/relationships/hyperlink" Target="https://ru.wikipedia.org/wiki/%D0%98%D0%BD%D1%82%D0%B5%D1%80%D0%BD%D0%B5%D1%82_%D0%B2%D0%B5%D1%89%D0%B5%D0%B9" TargetMode="External"/><Relationship Id="rId5" Type="http://schemas.openxmlformats.org/officeDocument/2006/relationships/webSettings" Target="webSettings.xml"/><Relationship Id="rId90" Type="http://schemas.openxmlformats.org/officeDocument/2006/relationships/hyperlink" Target="https://dx.doi.org/10.17010%2Fijom%2F2016%2Fv46%2Fi4%2F90530" TargetMode="External"/><Relationship Id="rId95" Type="http://schemas.openxmlformats.org/officeDocument/2006/relationships/hyperlink" Target="https://ru.wikipedia.org/wiki/%D0%A1%D0%BB%D1%83%D0%B6%D0%B5%D0%B1%D0%BD%D0%B0%D1%8F:%D0%98%D1%81%D1%82%D0%BE%D1%87%D0%BD%D0%B8%D0%BA%D0%B8_%D0%BA%D0%BD%D0%B8%D0%B3/1482251078" TargetMode="External"/><Relationship Id="rId22" Type="http://schemas.openxmlformats.org/officeDocument/2006/relationships/hyperlink" Target="https://ru.wikipedia.org/wiki/Cisco" TargetMode="External"/><Relationship Id="rId27" Type="http://schemas.openxmlformats.org/officeDocument/2006/relationships/hyperlink" Target="https://ru.wikipedia.org/wiki/Google_Home" TargetMode="External"/><Relationship Id="rId43" Type="http://schemas.openxmlformats.org/officeDocument/2006/relationships/oleObject" Target="embeddings/oleObject1.bin"/><Relationship Id="rId48" Type="http://schemas.openxmlformats.org/officeDocument/2006/relationships/image" Target="media/image7.wmf"/><Relationship Id="rId64" Type="http://schemas.openxmlformats.org/officeDocument/2006/relationships/image" Target="media/image15.wmf"/><Relationship Id="rId69" Type="http://schemas.openxmlformats.org/officeDocument/2006/relationships/oleObject" Target="embeddings/oleObject14.bin"/><Relationship Id="rId113" Type="http://schemas.openxmlformats.org/officeDocument/2006/relationships/hyperlink" Target="https://www.worldcat.org/search?fq=x0:jrnl&amp;q=n2:1028-7493" TargetMode="External"/><Relationship Id="rId80" Type="http://schemas.openxmlformats.org/officeDocument/2006/relationships/hyperlink" Target="http://cba.mit.edu/docs/papers/04.10.i0.pdf" TargetMode="External"/><Relationship Id="rId85" Type="http://schemas.openxmlformats.org/officeDocument/2006/relationships/hyperlink" Target="https://ru.wikipedia.org/wiki/%D0%98%D0%BD%D1%82%D0%B5%D1%80%D0%BD%D0%B5%D1%82_%D0%B2%D0%B5%D1%89%D0%B5%D0%B9"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Scientific_American" TargetMode="External"/><Relationship Id="rId33" Type="http://schemas.openxmlformats.org/officeDocument/2006/relationships/hyperlink" Target="https://ru.wikipedia.org/wiki/%D0%98%D0%BD%D1%82%D0%B5%D1%80%D0%BD%D0%B5%D1%82_%D0%B2%D0%B5%D1%89%D0%B5%D0%B9" TargetMode="External"/><Relationship Id="rId38" Type="http://schemas.openxmlformats.org/officeDocument/2006/relationships/hyperlink" Target="https://ru.wikipedia.org/wiki/%D0%98%D0%BD%D1%82%D0%B5%D1%80%D0%BD%D0%B5%D1%82_%D0%B2%D0%B5%D1%89%D0%B5%D0%B9" TargetMode="External"/><Relationship Id="rId59" Type="http://schemas.openxmlformats.org/officeDocument/2006/relationships/oleObject" Target="embeddings/oleObject9.bin"/><Relationship Id="rId103" Type="http://schemas.openxmlformats.org/officeDocument/2006/relationships/hyperlink" Target="https://dx.doi.org/10.17323/1814-9545-2011-2-5-122" TargetMode="External"/><Relationship Id="rId108" Type="http://schemas.openxmlformats.org/officeDocument/2006/relationships/hyperlink" Target="https://ru.wikipedia.org/wiki/%D0%98%D0%BD%D1%82%D0%B5%D1%80%D0%BD%D0%B5%D1%82_%D0%B2%D0%B5%D1%89%D0%B5%D0%B9" TargetMode="External"/><Relationship Id="rId54" Type="http://schemas.openxmlformats.org/officeDocument/2006/relationships/image" Target="media/image10.wmf"/><Relationship Id="rId70" Type="http://schemas.openxmlformats.org/officeDocument/2006/relationships/image" Target="media/image18.wmf"/><Relationship Id="rId75" Type="http://schemas.openxmlformats.org/officeDocument/2006/relationships/hyperlink" Target="http://www.rfidjournal.com/article/pdf/4986/1/1/rfidjournal-article4986.PDF" TargetMode="External"/><Relationship Id="rId91" Type="http://schemas.openxmlformats.org/officeDocument/2006/relationships/hyperlink" Target="https://ru.wikipedia.org/wiki/%D0%98%D0%BD%D1%82%D0%B5%D1%80%D0%BD%D0%B5%D1%82_%D0%B2%D0%B5%D1%89%D0%B5%D0%B9" TargetMode="External"/><Relationship Id="rId96" Type="http://schemas.openxmlformats.org/officeDocument/2006/relationships/hyperlink" Target="https://ru.wikipedia.org/wiki/%D0%98%D0%BD%D1%82%D0%B5%D1%80%D0%BD%D0%B5%D1%82_%D0%B2%D0%B5%D1%89%D0%B5%D0%B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IPv6" TargetMode="External"/><Relationship Id="rId23" Type="http://schemas.openxmlformats.org/officeDocument/2006/relationships/hyperlink" Target="https://ru.wikipedia.org/wiki/RFID" TargetMode="External"/><Relationship Id="rId28" Type="http://schemas.openxmlformats.org/officeDocument/2006/relationships/hyperlink" Target="https://ru.wikipedia.org/wiki/Amazon_Echo" TargetMode="External"/><Relationship Id="rId36" Type="http://schemas.openxmlformats.org/officeDocument/2006/relationships/hyperlink" Target="https://ru.wikipedia.org/wiki/%D0%98%D0%BD%D1%82%D0%B5%D1%80%D0%BD%D0%B5%D1%82_%D0%B2%D0%B5%D1%89%D0%B5%D0%B9" TargetMode="External"/><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hyperlink" Target="https://ru.wikipedia.org/wiki/Doi" TargetMode="External"/><Relationship Id="rId114"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ru.wikipedia.org/wiki/Home_Assistant" TargetMode="External"/><Relationship Id="rId44" Type="http://schemas.openxmlformats.org/officeDocument/2006/relationships/image" Target="media/image5.wmf"/><Relationship Id="rId52" Type="http://schemas.openxmlformats.org/officeDocument/2006/relationships/image" Target="media/image9.wmf"/><Relationship Id="rId60" Type="http://schemas.openxmlformats.org/officeDocument/2006/relationships/image" Target="media/image13.wmf"/><Relationship Id="rId65" Type="http://schemas.openxmlformats.org/officeDocument/2006/relationships/oleObject" Target="embeddings/oleObject12.bin"/><Relationship Id="rId73" Type="http://schemas.openxmlformats.org/officeDocument/2006/relationships/hyperlink" Target="http://www.gartner.com/it-glossary/internet-of-things/" TargetMode="External"/><Relationship Id="rId78" Type="http://schemas.openxmlformats.org/officeDocument/2006/relationships/hyperlink" Target="https://ru.wikipedia.org/wiki/%D0%98%D0%BD%D1%82%D0%B5%D1%80%D0%BD%D0%B5%D1%82_%D0%B2%D0%B5%D1%89%D0%B5%D0%B9" TargetMode="External"/><Relationship Id="rId81" Type="http://schemas.openxmlformats.org/officeDocument/2006/relationships/hyperlink" Target="https://ru.wikipedia.org/wiki/Scientific_American" TargetMode="External"/><Relationship Id="rId86" Type="http://schemas.openxmlformats.org/officeDocument/2006/relationships/hyperlink" Target="https://dx.doi.org/10.17010/ijom/2016/v46/i4/90530" TargetMode="External"/><Relationship Id="rId94" Type="http://schemas.openxmlformats.org/officeDocument/2006/relationships/hyperlink" Target="https://www.worldcat.org/oclc/1015884567" TargetMode="External"/><Relationship Id="rId99" Type="http://schemas.openxmlformats.org/officeDocument/2006/relationships/hyperlink" Target="https://www.worldcat.org/search?fq=x0:jrnl&amp;q=n2:0956-053X" TargetMode="External"/><Relationship Id="rId101" Type="http://schemas.openxmlformats.org/officeDocument/2006/relationships/hyperlink" Target="https://dx.doi.org/10.1016%2Fj.wasman.2019.02.017"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D0%98%D0%BD%D1%82%D0%B5%D1%80%D0%BD%D0%B5%D1%82_%D0%B2%D0%B5%D1%89%D0%B5%D0%B9" TargetMode="External"/><Relationship Id="rId18" Type="http://schemas.openxmlformats.org/officeDocument/2006/relationships/hyperlink" Target="https://ru.wikipedia.org/w/index.php?title=%D0%9D%D0%B0%D1%86%D0%B8%D0%BE%D0%BD%D0%B0%D0%BB%D1%8C%D0%BD%D1%8B%D0%B9_%D1%80%D0%B0%D0%B7%D0%B2%D0%B5%D0%B4%D1%8B%D0%B2%D0%B0%D1%82%D0%B5%D0%BB%D1%8C%D0%BD%D1%8B%D0%B9_%D1%81%D0%BE%D0%B2%D0%B5%D1%82_%D0%A1%D0%A8%D0%90&amp;action=edit&amp;redlink=1" TargetMode="External"/><Relationship Id="rId39" Type="http://schemas.openxmlformats.org/officeDocument/2006/relationships/image" Target="media/image2.png"/><Relationship Id="rId109" Type="http://schemas.openxmlformats.org/officeDocument/2006/relationships/hyperlink" Target="https://dx.doi.org/10.17487/rfc7326" TargetMode="External"/><Relationship Id="rId34" Type="http://schemas.openxmlformats.org/officeDocument/2006/relationships/hyperlink" Target="https://ru.wikipedia.org/wiki/%D0%98%D0%BD%D1%82%D0%B5%D1%80%D0%BD%D0%B5%D1%82_%D0%B2%D0%B5%D1%89%D0%B5%D0%B9" TargetMode="External"/><Relationship Id="rId50" Type="http://schemas.openxmlformats.org/officeDocument/2006/relationships/image" Target="media/image8.wmf"/><Relationship Id="rId55" Type="http://schemas.openxmlformats.org/officeDocument/2006/relationships/oleObject" Target="embeddings/oleObject7.bin"/><Relationship Id="rId76" Type="http://schemas.openxmlformats.org/officeDocument/2006/relationships/hyperlink" Target="https://www.webcitation.org/6DuYQRsDZ?url=http://www.rfidjournal.com/article/pdf/4986/1/1/rfidjournal-article4986.PDF" TargetMode="External"/><Relationship Id="rId97" Type="http://schemas.openxmlformats.org/officeDocument/2006/relationships/hyperlink" Target="https://dx.doi.org/10.1016/j.wasman.2019.02.017" TargetMode="External"/><Relationship Id="rId10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hyperlink" Target="https://dx.doi.org/10.2307/j.ctvh9vtn3.295" TargetMode="External"/><Relationship Id="rId2" Type="http://schemas.openxmlformats.org/officeDocument/2006/relationships/numbering" Target="numbering.xml"/><Relationship Id="rId29" Type="http://schemas.openxmlformats.org/officeDocument/2006/relationships/hyperlink" Target="https://ru.wikipedia.org/wiki/Apple_HomePod" TargetMode="External"/><Relationship Id="rId24" Type="http://schemas.openxmlformats.org/officeDocument/2006/relationships/hyperlink" Target="https://ru.wikipedia.org/wiki/IPv6" TargetMode="External"/><Relationship Id="rId40" Type="http://schemas.microsoft.com/office/2007/relationships/hdphoto" Target="media/hdphoto1.wdp"/><Relationship Id="rId45" Type="http://schemas.openxmlformats.org/officeDocument/2006/relationships/oleObject" Target="embeddings/oleObject2.bin"/><Relationship Id="rId66" Type="http://schemas.openxmlformats.org/officeDocument/2006/relationships/image" Target="media/image16.wmf"/><Relationship Id="rId8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10" Type="http://schemas.openxmlformats.org/officeDocument/2006/relationships/hyperlink" Target="https://ru.wikipedia.org/wiki/%D0%98%D0%BD%D1%82%D0%B5%D1%80%D0%BD%D0%B5%D1%82_%D0%B2%D0%B5%D1%89%D0%B5%D0%B9" TargetMode="External"/><Relationship Id="rId115" Type="http://schemas.openxmlformats.org/officeDocument/2006/relationships/theme" Target="theme/theme1.xml"/><Relationship Id="rId61" Type="http://schemas.openxmlformats.org/officeDocument/2006/relationships/oleObject" Target="embeddings/oleObject10.bin"/><Relationship Id="rId82" Type="http://schemas.openxmlformats.org/officeDocument/2006/relationships/hyperlink" Target="https://www.webcitation.org/6DuYJJJZT?url=http://numenor.cicese.mx/cursos/CMU/gershenfeld-inethings.pdf" TargetMode="External"/><Relationship Id="rId19" Type="http://schemas.openxmlformats.org/officeDocument/2006/relationships/hyperlink" Target="https://ru.wikipedia.org/wiki/%D0%9F%D0%BE%D0%B4%D1%80%D1%8B%D0%B2%D0%BD%D1%8B%D0%B5_%D0%B8%D0%BD%D0%BD%D0%BE%D0%B2%D0%B0%D1%86%D0%B8%D0%B8" TargetMode="External"/><Relationship Id="rId14" Type="http://schemas.openxmlformats.org/officeDocument/2006/relationships/hyperlink" Target="https://ru.wikipedia.org/wiki/%D0%98%D0%BD%D1%82%D0%B5%D1%80%D0%BD%D0%B5%D1%82_%D0%B2%D0%B5%D1%89%D0%B5%D0%B9" TargetMode="External"/><Relationship Id="rId30" Type="http://schemas.openxmlformats.org/officeDocument/2006/relationships/hyperlink" Target="https://ru.wikipedia.org/wiki/%D0%98%D0%BD%D1%82%D0%B5%D1%80%D0%BD%D0%B5%D1%82_%D0%B2%D0%B5%D1%89%D0%B5%D0%B9" TargetMode="External"/><Relationship Id="rId35" Type="http://schemas.openxmlformats.org/officeDocument/2006/relationships/hyperlink" Target="https://ru.wikipedia.org/wiki/%D0%98%D0%BD%D1%82%D0%B5%D1%80%D0%BD%D0%B5%D1%82_%D0%B2%D0%B5%D1%89%D0%B5%D0%B9" TargetMode="External"/><Relationship Id="rId56" Type="http://schemas.openxmlformats.org/officeDocument/2006/relationships/image" Target="media/image11.wmf"/><Relationship Id="rId77" Type="http://schemas.openxmlformats.org/officeDocument/2006/relationships/hyperlink" Target="https://ru.wikipedia.org/wiki/%D0%98%D0%BD%D1%82%D0%B5%D1%80%D0%BD%D0%B5%D1%82_%D0%B2%D0%B5%D1%89%D0%B5%D0%B9" TargetMode="External"/><Relationship Id="rId100" Type="http://schemas.openxmlformats.org/officeDocument/2006/relationships/hyperlink" Target="https://ru.wikipedia.org/wiki/Doi" TargetMode="External"/><Relationship Id="rId105" Type="http://schemas.openxmlformats.org/officeDocument/2006/relationships/hyperlink" Target="https://www.worldcat.org/search?fq=x0:jrnl&amp;q=n2:1814-9545," TargetMode="External"/><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19.png"/><Relationship Id="rId93" Type="http://schemas.openxmlformats.org/officeDocument/2006/relationships/hyperlink" Target="https://ru.wikipedia.org/wiki/%D0%98%D0%BD%D1%82%D0%B5%D1%80%D0%BD%D0%B5%D1%82_%D0%B2%D0%B5%D1%89%D0%B5%D0%B9" TargetMode="External"/><Relationship Id="rId9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 Type="http://schemas.openxmlformats.org/officeDocument/2006/relationships/styles" Target="styles.xml"/><Relationship Id="rId25" Type="http://schemas.openxmlformats.org/officeDocument/2006/relationships/hyperlink" Target="https://ru.wikipedia.org/wiki/IEEE_802.15.4" TargetMode="External"/><Relationship Id="rId46" Type="http://schemas.openxmlformats.org/officeDocument/2006/relationships/image" Target="media/image6.wmf"/><Relationship Id="rId67" Type="http://schemas.openxmlformats.org/officeDocument/2006/relationships/oleObject" Target="embeddings/oleObject13.bin"/><Relationship Id="rId20" Type="http://schemas.openxmlformats.org/officeDocument/2006/relationships/hyperlink" Target="https://ru.wikipedia.org/wiki/%D0%98%D0%BD%D1%84%D0%BE%D1%80%D0%BC%D0%B0%D1%86%D0%B8%D0%BE%D0%BD%D0%BD%D0%B0%D1%8F_%D0%B1%D0%B5%D0%B7%D0%BE%D0%BF%D0%B0%D1%81%D0%BD%D0%BE%D1%81%D1%82%D1%8C" TargetMode="External"/><Relationship Id="rId41" Type="http://schemas.openxmlformats.org/officeDocument/2006/relationships/image" Target="media/image3.png"/><Relationship Id="rId62" Type="http://schemas.openxmlformats.org/officeDocument/2006/relationships/image" Target="media/image14.wmf"/><Relationship Id="rId83" Type="http://schemas.openxmlformats.org/officeDocument/2006/relationships/hyperlink" Target="https://ru.wikipedia.org/wiki/%D0%98%D0%BD%D1%82%D0%B5%D1%80%D0%BD%D0%B5%D1%82_%D0%B2%D0%B5%D1%89%D0%B5%D0%B9" TargetMode="External"/><Relationship Id="rId88" Type="http://schemas.openxmlformats.org/officeDocument/2006/relationships/hyperlink" Target="https://www.worldcat.org/search?fq=x0:jrnl&amp;q=n2:0973-8703," TargetMode="External"/><Relationship Id="rId111" Type="http://schemas.openxmlformats.org/officeDocument/2006/relationships/hyperlink" Target="https://elibrary.ru/item.asp?id=288601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96A93-27A3-499B-86DC-76D423E6BCB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EAA926C-212D-4562-AC22-AAFA57A1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37</Pages>
  <Words>10353</Words>
  <Characters>59013</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196</cp:revision>
  <cp:lastPrinted>2023-12-09T07:46:00Z</cp:lastPrinted>
  <dcterms:created xsi:type="dcterms:W3CDTF">2023-01-12T08:48:00Z</dcterms:created>
  <dcterms:modified xsi:type="dcterms:W3CDTF">2024-01-21T06:46:00Z</dcterms:modified>
</cp:coreProperties>
</file>